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8" w:rsidRPr="00B226AE" w:rsidRDefault="00864766" w:rsidP="007802E8">
      <w:pPr>
        <w:rPr>
          <w:sz w:val="36"/>
          <w:szCs w:val="36"/>
        </w:rPr>
      </w:pPr>
      <w:bookmarkStart w:id="0" w:name="_GoBack"/>
      <w:r w:rsidRPr="00B226AE">
        <w:rPr>
          <w:noProof/>
        </w:rPr>
        <w:drawing>
          <wp:inline distT="0" distB="0" distL="0" distR="0" wp14:anchorId="6205BE07" wp14:editId="11580975">
            <wp:extent cx="1271905" cy="1143000"/>
            <wp:effectExtent l="0" t="0" r="0" b="0"/>
            <wp:docPr id="4" name="图片 299"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descr="OP2LY(K((CWFBHY((VZ9}7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143000"/>
                    </a:xfrm>
                    <a:prstGeom prst="rect">
                      <a:avLst/>
                    </a:prstGeom>
                    <a:noFill/>
                    <a:ln>
                      <a:noFill/>
                    </a:ln>
                  </pic:spPr>
                </pic:pic>
              </a:graphicData>
            </a:graphic>
          </wp:inline>
        </w:drawing>
      </w:r>
    </w:p>
    <w:p w:rsidR="007802E8" w:rsidRPr="00B226AE" w:rsidRDefault="007802E8" w:rsidP="007802E8">
      <w:pPr>
        <w:adjustRightInd w:val="0"/>
        <w:snapToGrid w:val="0"/>
        <w:jc w:val="center"/>
        <w:outlineLvl w:val="0"/>
        <w:rPr>
          <w:bCs/>
          <w:sz w:val="72"/>
          <w:szCs w:val="72"/>
        </w:rPr>
      </w:pPr>
      <w:bookmarkStart w:id="1" w:name="_Toc67582325"/>
      <w:bookmarkStart w:id="2" w:name="_Toc75952579"/>
      <w:bookmarkStart w:id="3" w:name="_Toc80776295"/>
      <w:r w:rsidRPr="00B226AE">
        <w:rPr>
          <w:bCs/>
          <w:sz w:val="72"/>
          <w:szCs w:val="72"/>
        </w:rPr>
        <w:t>建设项目环境影响</w:t>
      </w:r>
      <w:r w:rsidR="005B30EB" w:rsidRPr="00B226AE">
        <w:rPr>
          <w:bCs/>
          <w:sz w:val="72"/>
          <w:szCs w:val="72"/>
        </w:rPr>
        <w:t>报告</w:t>
      </w:r>
      <w:r w:rsidRPr="00B226AE">
        <w:rPr>
          <w:bCs/>
          <w:sz w:val="72"/>
          <w:szCs w:val="72"/>
        </w:rPr>
        <w:t>表</w:t>
      </w:r>
      <w:bookmarkEnd w:id="1"/>
      <w:bookmarkEnd w:id="2"/>
      <w:bookmarkEnd w:id="3"/>
    </w:p>
    <w:p w:rsidR="007802E8" w:rsidRPr="00B226AE" w:rsidRDefault="007802E8" w:rsidP="005B30EB">
      <w:pPr>
        <w:adjustRightInd w:val="0"/>
        <w:snapToGrid w:val="0"/>
        <w:jc w:val="center"/>
        <w:rPr>
          <w:bCs/>
          <w:sz w:val="48"/>
          <w:szCs w:val="48"/>
        </w:rPr>
      </w:pPr>
    </w:p>
    <w:p w:rsidR="007802E8" w:rsidRPr="00B226AE" w:rsidRDefault="007802E8" w:rsidP="005B30EB">
      <w:pPr>
        <w:adjustRightInd w:val="0"/>
        <w:snapToGrid w:val="0"/>
        <w:jc w:val="center"/>
        <w:rPr>
          <w:kern w:val="44"/>
          <w:sz w:val="44"/>
          <w:szCs w:val="44"/>
        </w:rPr>
      </w:pPr>
    </w:p>
    <w:p w:rsidR="007802E8" w:rsidRPr="00B226AE" w:rsidRDefault="007802E8" w:rsidP="005B30EB">
      <w:pPr>
        <w:adjustRightInd w:val="0"/>
        <w:snapToGrid w:val="0"/>
        <w:jc w:val="center"/>
        <w:rPr>
          <w:sz w:val="52"/>
          <w:szCs w:val="52"/>
        </w:rPr>
      </w:pPr>
    </w:p>
    <w:p w:rsidR="007802E8" w:rsidRPr="00B226AE" w:rsidRDefault="007802E8" w:rsidP="005B30EB">
      <w:pPr>
        <w:adjustRightInd w:val="0"/>
        <w:snapToGrid w:val="0"/>
        <w:jc w:val="center"/>
        <w:rPr>
          <w:sz w:val="44"/>
          <w:szCs w:val="44"/>
        </w:rPr>
      </w:pPr>
    </w:p>
    <w:p w:rsidR="007802E8" w:rsidRPr="00B226AE" w:rsidRDefault="007802E8" w:rsidP="005B30EB">
      <w:pPr>
        <w:adjustRightInd w:val="0"/>
        <w:snapToGrid w:val="0"/>
        <w:jc w:val="center"/>
        <w:rPr>
          <w:sz w:val="44"/>
          <w:szCs w:val="44"/>
        </w:rPr>
      </w:pPr>
    </w:p>
    <w:p w:rsidR="007802E8" w:rsidRPr="00B226AE" w:rsidRDefault="007802E8" w:rsidP="005B30EB">
      <w:pPr>
        <w:adjustRightInd w:val="0"/>
        <w:snapToGrid w:val="0"/>
        <w:jc w:val="center"/>
        <w:rPr>
          <w:sz w:val="44"/>
          <w:szCs w:val="44"/>
        </w:rPr>
      </w:pPr>
    </w:p>
    <w:p w:rsidR="005B30EB" w:rsidRPr="00B226AE" w:rsidRDefault="005B30EB" w:rsidP="005B30EB">
      <w:pPr>
        <w:adjustRightInd w:val="0"/>
        <w:snapToGrid w:val="0"/>
        <w:jc w:val="center"/>
        <w:rPr>
          <w:sz w:val="44"/>
          <w:szCs w:val="44"/>
        </w:rPr>
      </w:pPr>
    </w:p>
    <w:p w:rsidR="007802E8" w:rsidRPr="00B226AE" w:rsidRDefault="007802E8" w:rsidP="00AC15A1">
      <w:pPr>
        <w:adjustRightInd w:val="0"/>
        <w:snapToGrid w:val="0"/>
        <w:spacing w:line="360" w:lineRule="auto"/>
        <w:ind w:firstLineChars="100" w:firstLine="360"/>
        <w:rPr>
          <w:sz w:val="36"/>
          <w:szCs w:val="36"/>
          <w:u w:val="single"/>
        </w:rPr>
      </w:pPr>
      <w:r w:rsidRPr="00B226AE">
        <w:rPr>
          <w:sz w:val="36"/>
          <w:szCs w:val="36"/>
        </w:rPr>
        <w:t>项目名称：</w:t>
      </w:r>
      <w:r w:rsidR="005B30EB" w:rsidRPr="00B226AE">
        <w:rPr>
          <w:rFonts w:hint="eastAsia"/>
          <w:sz w:val="36"/>
          <w:szCs w:val="36"/>
          <w:u w:val="single"/>
        </w:rPr>
        <w:t xml:space="preserve">   </w:t>
      </w:r>
      <w:r w:rsidR="0012487C" w:rsidRPr="00B226AE">
        <w:rPr>
          <w:rFonts w:hint="eastAsia"/>
          <w:sz w:val="36"/>
          <w:szCs w:val="36"/>
          <w:u w:val="single"/>
        </w:rPr>
        <w:t xml:space="preserve">   </w:t>
      </w:r>
      <w:r w:rsidR="0012487C" w:rsidRPr="00B226AE">
        <w:rPr>
          <w:sz w:val="36"/>
          <w:szCs w:val="36"/>
          <w:u w:val="single"/>
        </w:rPr>
        <w:t>嘉吉饲料（嘉兴）</w:t>
      </w:r>
      <w:r w:rsidR="005B30EB" w:rsidRPr="00B226AE">
        <w:rPr>
          <w:sz w:val="36"/>
          <w:szCs w:val="36"/>
          <w:u w:val="single"/>
        </w:rPr>
        <w:t>有限公司</w:t>
      </w:r>
      <w:r w:rsidR="005B30EB" w:rsidRPr="00B226AE">
        <w:rPr>
          <w:rFonts w:hint="eastAsia"/>
          <w:sz w:val="36"/>
          <w:szCs w:val="36"/>
          <w:u w:val="single"/>
        </w:rPr>
        <w:t xml:space="preserve"> </w:t>
      </w:r>
      <w:r w:rsidR="0012487C" w:rsidRPr="00B226AE">
        <w:rPr>
          <w:rFonts w:hint="eastAsia"/>
          <w:sz w:val="36"/>
          <w:szCs w:val="36"/>
          <w:u w:val="single"/>
        </w:rPr>
        <w:t xml:space="preserve">   </w:t>
      </w:r>
      <w:r w:rsidR="005B30EB" w:rsidRPr="00B226AE">
        <w:rPr>
          <w:rFonts w:hint="eastAsia"/>
          <w:sz w:val="36"/>
          <w:szCs w:val="36"/>
          <w:u w:val="single"/>
        </w:rPr>
        <w:t xml:space="preserve">  </w:t>
      </w:r>
      <w:r w:rsidRPr="00B226AE">
        <w:rPr>
          <w:sz w:val="36"/>
          <w:szCs w:val="36"/>
          <w:u w:val="single"/>
        </w:rPr>
        <w:t xml:space="preserve"> </w:t>
      </w:r>
    </w:p>
    <w:p w:rsidR="007802E8" w:rsidRPr="00B226AE" w:rsidRDefault="005B30EB" w:rsidP="00AC15A1">
      <w:pPr>
        <w:adjustRightInd w:val="0"/>
        <w:snapToGrid w:val="0"/>
        <w:spacing w:line="360" w:lineRule="auto"/>
        <w:ind w:firstLineChars="600" w:firstLine="2160"/>
        <w:rPr>
          <w:sz w:val="36"/>
          <w:szCs w:val="36"/>
          <w:u w:val="single"/>
        </w:rPr>
      </w:pPr>
      <w:r w:rsidRPr="00B226AE">
        <w:rPr>
          <w:rFonts w:hint="eastAsia"/>
          <w:sz w:val="36"/>
          <w:szCs w:val="36"/>
          <w:u w:val="single"/>
        </w:rPr>
        <w:t xml:space="preserve">    </w:t>
      </w:r>
      <w:r w:rsidR="0012487C" w:rsidRPr="00B226AE">
        <w:rPr>
          <w:rFonts w:hint="eastAsia"/>
          <w:sz w:val="36"/>
          <w:szCs w:val="36"/>
          <w:u w:val="single"/>
        </w:rPr>
        <w:t xml:space="preserve"> </w:t>
      </w:r>
      <w:r w:rsidRPr="00B226AE">
        <w:rPr>
          <w:rFonts w:hint="eastAsia"/>
          <w:sz w:val="36"/>
          <w:szCs w:val="36"/>
          <w:u w:val="single"/>
        </w:rPr>
        <w:t xml:space="preserve">  </w:t>
      </w:r>
      <w:r w:rsidRPr="00B226AE">
        <w:rPr>
          <w:rFonts w:hint="eastAsia"/>
          <w:sz w:val="36"/>
          <w:szCs w:val="36"/>
          <w:u w:val="single"/>
        </w:rPr>
        <w:t>年产</w:t>
      </w:r>
      <w:r w:rsidR="0012487C" w:rsidRPr="00B226AE">
        <w:rPr>
          <w:rFonts w:hint="eastAsia"/>
          <w:sz w:val="36"/>
          <w:szCs w:val="36"/>
          <w:u w:val="single"/>
        </w:rPr>
        <w:t>3</w:t>
      </w:r>
      <w:r w:rsidR="0012487C" w:rsidRPr="00B226AE">
        <w:rPr>
          <w:rFonts w:hint="eastAsia"/>
          <w:sz w:val="36"/>
          <w:szCs w:val="36"/>
          <w:u w:val="single"/>
        </w:rPr>
        <w:t>万吨宠物食品</w:t>
      </w:r>
      <w:r w:rsidR="007802E8" w:rsidRPr="00B226AE">
        <w:rPr>
          <w:sz w:val="36"/>
          <w:szCs w:val="36"/>
          <w:u w:val="single"/>
        </w:rPr>
        <w:t>项目</w:t>
      </w:r>
      <w:r w:rsidRPr="00B226AE">
        <w:rPr>
          <w:rFonts w:hint="eastAsia"/>
          <w:sz w:val="36"/>
          <w:szCs w:val="36"/>
          <w:u w:val="single"/>
        </w:rPr>
        <w:t xml:space="preserve"> </w:t>
      </w:r>
      <w:r w:rsidR="0012487C" w:rsidRPr="00B226AE">
        <w:rPr>
          <w:rFonts w:hint="eastAsia"/>
          <w:sz w:val="36"/>
          <w:szCs w:val="36"/>
          <w:u w:val="single"/>
        </w:rPr>
        <w:t xml:space="preserve"> </w:t>
      </w:r>
      <w:r w:rsidRPr="00B226AE">
        <w:rPr>
          <w:rFonts w:hint="eastAsia"/>
          <w:sz w:val="36"/>
          <w:szCs w:val="36"/>
          <w:u w:val="single"/>
        </w:rPr>
        <w:t xml:space="preserve">    </w:t>
      </w:r>
      <w:r w:rsidR="007802E8" w:rsidRPr="00B226AE">
        <w:rPr>
          <w:sz w:val="36"/>
          <w:szCs w:val="36"/>
          <w:u w:val="single"/>
        </w:rPr>
        <w:t xml:space="preserve"> </w:t>
      </w:r>
      <w:r w:rsidR="0012487C" w:rsidRPr="00B226AE">
        <w:rPr>
          <w:rFonts w:hint="eastAsia"/>
          <w:sz w:val="36"/>
          <w:szCs w:val="36"/>
          <w:u w:val="single"/>
        </w:rPr>
        <w:t xml:space="preserve"> </w:t>
      </w:r>
    </w:p>
    <w:p w:rsidR="007802E8" w:rsidRPr="00B226AE" w:rsidRDefault="007802E8" w:rsidP="00AC15A1">
      <w:pPr>
        <w:adjustRightInd w:val="0"/>
        <w:snapToGrid w:val="0"/>
        <w:spacing w:line="360" w:lineRule="auto"/>
        <w:ind w:firstLineChars="100" w:firstLine="360"/>
        <w:rPr>
          <w:sz w:val="36"/>
          <w:szCs w:val="36"/>
          <w:u w:val="single"/>
        </w:rPr>
      </w:pPr>
      <w:r w:rsidRPr="00B226AE">
        <w:rPr>
          <w:sz w:val="36"/>
          <w:szCs w:val="36"/>
        </w:rPr>
        <w:t>建设单位（盖章）：</w:t>
      </w:r>
      <w:r w:rsidR="0012487C" w:rsidRPr="00B226AE">
        <w:rPr>
          <w:rFonts w:hint="eastAsia"/>
          <w:sz w:val="36"/>
          <w:szCs w:val="36"/>
          <w:u w:val="single"/>
        </w:rPr>
        <w:t xml:space="preserve">   </w:t>
      </w:r>
      <w:r w:rsidR="0012487C" w:rsidRPr="00B226AE">
        <w:rPr>
          <w:sz w:val="36"/>
          <w:szCs w:val="36"/>
          <w:u w:val="single"/>
        </w:rPr>
        <w:t>嘉吉饲料（嘉兴）</w:t>
      </w:r>
      <w:r w:rsidRPr="00B226AE">
        <w:rPr>
          <w:sz w:val="36"/>
          <w:szCs w:val="36"/>
          <w:u w:val="single"/>
        </w:rPr>
        <w:t>有限公司</w:t>
      </w:r>
      <w:r w:rsidR="0012487C" w:rsidRPr="00B226AE">
        <w:rPr>
          <w:rFonts w:hint="eastAsia"/>
          <w:sz w:val="36"/>
          <w:szCs w:val="36"/>
          <w:u w:val="single"/>
        </w:rPr>
        <w:t xml:space="preserve">   </w:t>
      </w:r>
    </w:p>
    <w:p w:rsidR="007802E8" w:rsidRPr="00B226AE" w:rsidRDefault="007802E8" w:rsidP="00AC15A1">
      <w:pPr>
        <w:adjustRightInd w:val="0"/>
        <w:snapToGrid w:val="0"/>
        <w:spacing w:line="360" w:lineRule="auto"/>
        <w:ind w:firstLineChars="100" w:firstLine="360"/>
        <w:rPr>
          <w:sz w:val="36"/>
          <w:szCs w:val="36"/>
          <w:u w:val="single"/>
        </w:rPr>
      </w:pPr>
      <w:r w:rsidRPr="00B226AE">
        <w:rPr>
          <w:sz w:val="36"/>
          <w:szCs w:val="36"/>
        </w:rPr>
        <w:t>编制日期：</w:t>
      </w:r>
      <w:r w:rsidRPr="00B226AE">
        <w:rPr>
          <w:sz w:val="36"/>
          <w:szCs w:val="36"/>
          <w:u w:val="single"/>
        </w:rPr>
        <w:t xml:space="preserve">            </w:t>
      </w:r>
      <w:r w:rsidRPr="00B226AE">
        <w:rPr>
          <w:sz w:val="36"/>
          <w:szCs w:val="36"/>
          <w:u w:val="single"/>
        </w:rPr>
        <w:t>二〇二一年</w:t>
      </w:r>
      <w:r w:rsidR="00083C7A" w:rsidRPr="00B226AE">
        <w:rPr>
          <w:sz w:val="36"/>
          <w:szCs w:val="36"/>
          <w:u w:val="single"/>
        </w:rPr>
        <w:t>十</w:t>
      </w:r>
      <w:r w:rsidR="00A62EAA" w:rsidRPr="00B226AE">
        <w:rPr>
          <w:sz w:val="36"/>
          <w:szCs w:val="36"/>
          <w:u w:val="single"/>
        </w:rPr>
        <w:t>一</w:t>
      </w:r>
      <w:r w:rsidRPr="00B226AE">
        <w:rPr>
          <w:sz w:val="36"/>
          <w:szCs w:val="36"/>
          <w:u w:val="single"/>
        </w:rPr>
        <w:t>月</w:t>
      </w:r>
      <w:r w:rsidR="00A62EAA" w:rsidRPr="00B226AE">
        <w:rPr>
          <w:sz w:val="36"/>
          <w:szCs w:val="36"/>
          <w:u w:val="single"/>
        </w:rPr>
        <w:t xml:space="preserve">         </w:t>
      </w:r>
    </w:p>
    <w:p w:rsidR="007802E8" w:rsidRPr="00B226AE" w:rsidRDefault="007802E8" w:rsidP="007802E8">
      <w:pPr>
        <w:adjustRightInd w:val="0"/>
        <w:snapToGrid w:val="0"/>
        <w:spacing w:line="288" w:lineRule="auto"/>
        <w:ind w:firstLine="1040"/>
        <w:rPr>
          <w:sz w:val="36"/>
          <w:szCs w:val="36"/>
          <w:u w:val="single"/>
        </w:rPr>
      </w:pPr>
      <w:bookmarkStart w:id="4" w:name="_Hlk57884087"/>
    </w:p>
    <w:p w:rsidR="007802E8" w:rsidRPr="00B226AE" w:rsidRDefault="007802E8" w:rsidP="007802E8">
      <w:pPr>
        <w:adjustRightInd w:val="0"/>
        <w:snapToGrid w:val="0"/>
        <w:spacing w:line="288" w:lineRule="auto"/>
        <w:ind w:firstLine="1040"/>
        <w:rPr>
          <w:sz w:val="36"/>
          <w:szCs w:val="36"/>
        </w:rPr>
      </w:pPr>
    </w:p>
    <w:p w:rsidR="007802E8" w:rsidRPr="00B226AE" w:rsidRDefault="007802E8" w:rsidP="007802E8">
      <w:pPr>
        <w:adjustRightInd w:val="0"/>
        <w:snapToGrid w:val="0"/>
        <w:spacing w:line="288" w:lineRule="auto"/>
        <w:ind w:firstLine="1040"/>
        <w:rPr>
          <w:sz w:val="36"/>
          <w:szCs w:val="36"/>
        </w:rPr>
      </w:pPr>
    </w:p>
    <w:p w:rsidR="005B30EB" w:rsidRPr="00B226AE" w:rsidRDefault="005B30EB" w:rsidP="007802E8">
      <w:pPr>
        <w:adjustRightInd w:val="0"/>
        <w:snapToGrid w:val="0"/>
        <w:spacing w:line="288" w:lineRule="auto"/>
        <w:ind w:firstLine="1040"/>
        <w:rPr>
          <w:sz w:val="36"/>
          <w:szCs w:val="36"/>
        </w:rPr>
      </w:pPr>
    </w:p>
    <w:p w:rsidR="007802E8" w:rsidRPr="00B226AE" w:rsidRDefault="007802E8" w:rsidP="007802E8">
      <w:pPr>
        <w:adjustRightInd w:val="0"/>
        <w:snapToGrid w:val="0"/>
        <w:spacing w:line="288" w:lineRule="auto"/>
        <w:ind w:firstLine="1040"/>
        <w:rPr>
          <w:sz w:val="36"/>
          <w:szCs w:val="36"/>
        </w:rPr>
      </w:pPr>
    </w:p>
    <w:bookmarkEnd w:id="4"/>
    <w:p w:rsidR="007802E8" w:rsidRPr="00B226AE" w:rsidRDefault="007802E8" w:rsidP="007802E8">
      <w:pPr>
        <w:adjustRightInd w:val="0"/>
        <w:snapToGrid w:val="0"/>
        <w:spacing w:line="288" w:lineRule="auto"/>
        <w:jc w:val="center"/>
        <w:rPr>
          <w:sz w:val="36"/>
          <w:szCs w:val="36"/>
        </w:rPr>
      </w:pPr>
      <w:r w:rsidRPr="00B226AE">
        <w:rPr>
          <w:sz w:val="36"/>
          <w:szCs w:val="36"/>
        </w:rPr>
        <w:t>中华人民共和国生态环境部制</w:t>
      </w:r>
    </w:p>
    <w:p w:rsidR="007802E8" w:rsidRPr="00B226AE" w:rsidRDefault="007802E8" w:rsidP="007802E8">
      <w:pPr>
        <w:adjustRightInd w:val="0"/>
        <w:snapToGrid w:val="0"/>
        <w:jc w:val="center"/>
        <w:rPr>
          <w:sz w:val="36"/>
          <w:szCs w:val="36"/>
        </w:rPr>
      </w:pPr>
    </w:p>
    <w:p w:rsidR="007802E8" w:rsidRPr="00B226AE" w:rsidRDefault="007802E8" w:rsidP="007802E8"/>
    <w:p w:rsidR="007802E8" w:rsidRPr="00B226AE" w:rsidRDefault="007802E8" w:rsidP="007802E8"/>
    <w:p w:rsidR="005B30EB" w:rsidRPr="00B226AE" w:rsidRDefault="005B30EB" w:rsidP="007802E8"/>
    <w:p w:rsidR="007F53F9" w:rsidRPr="00B226AE" w:rsidRDefault="007F53F9" w:rsidP="00A6634F">
      <w:pPr>
        <w:jc w:val="center"/>
        <w:sectPr w:rsidR="007F53F9" w:rsidRPr="00B226AE" w:rsidSect="007F53F9">
          <w:headerReference w:type="default" r:id="rId10"/>
          <w:footerReference w:type="even" r:id="rId11"/>
          <w:pgSz w:w="11906" w:h="16838" w:code="9"/>
          <w:pgMar w:top="1701" w:right="1531" w:bottom="1701" w:left="1531" w:header="1134" w:footer="1134" w:gutter="0"/>
          <w:pgNumType w:fmt="upperRoman" w:start="1"/>
          <w:cols w:space="720"/>
          <w:titlePg/>
          <w:docGrid w:linePitch="312"/>
        </w:sectPr>
      </w:pPr>
    </w:p>
    <w:p w:rsidR="007802E8" w:rsidRPr="00B226AE" w:rsidRDefault="007802E8" w:rsidP="00A6634F">
      <w:pPr>
        <w:jc w:val="center"/>
      </w:pPr>
      <w:r w:rsidRPr="00B226AE">
        <w:rPr>
          <w:b/>
          <w:sz w:val="36"/>
          <w:szCs w:val="36"/>
        </w:rPr>
        <w:lastRenderedPageBreak/>
        <w:t>目</w:t>
      </w:r>
      <w:r w:rsidRPr="00B226AE">
        <w:rPr>
          <w:b/>
          <w:sz w:val="36"/>
          <w:szCs w:val="36"/>
        </w:rPr>
        <w:t xml:space="preserve"> </w:t>
      </w:r>
      <w:r w:rsidRPr="00B226AE">
        <w:rPr>
          <w:b/>
          <w:sz w:val="36"/>
          <w:szCs w:val="36"/>
        </w:rPr>
        <w:t>录</w:t>
      </w:r>
    </w:p>
    <w:p w:rsidR="00E27AC1" w:rsidRPr="00B226AE" w:rsidRDefault="007802E8" w:rsidP="00E27AC1">
      <w:pPr>
        <w:pStyle w:val="19"/>
        <w:tabs>
          <w:tab w:val="right" w:leader="dot" w:pos="8834"/>
        </w:tabs>
        <w:rPr>
          <w:rFonts w:asciiTheme="minorHAnsi" w:eastAsiaTheme="minorEastAsia" w:hAnsiTheme="minorHAnsi" w:cstheme="minorBidi"/>
          <w:noProof/>
          <w:szCs w:val="22"/>
        </w:rPr>
      </w:pPr>
      <w:r w:rsidRPr="00B226AE">
        <w:rPr>
          <w:sz w:val="36"/>
          <w:szCs w:val="36"/>
        </w:rPr>
        <w:fldChar w:fldCharType="begin"/>
      </w:r>
      <w:r w:rsidRPr="00B226AE">
        <w:rPr>
          <w:sz w:val="36"/>
          <w:szCs w:val="36"/>
        </w:rPr>
        <w:instrText xml:space="preserve"> TOC \o "1-1" \h \z \u </w:instrText>
      </w:r>
      <w:r w:rsidRPr="00B226AE">
        <w:rPr>
          <w:sz w:val="36"/>
          <w:szCs w:val="36"/>
        </w:rPr>
        <w:fldChar w:fldCharType="separate"/>
      </w:r>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7" w:history="1">
        <w:r w:rsidR="00E27AC1" w:rsidRPr="00B226AE">
          <w:rPr>
            <w:rStyle w:val="af9"/>
            <w:rFonts w:hint="eastAsia"/>
            <w:b/>
            <w:bCs/>
            <w:noProof/>
            <w:snapToGrid w:val="0"/>
            <w:color w:val="auto"/>
            <w:sz w:val="24"/>
            <w:szCs w:val="24"/>
          </w:rPr>
          <w:t>一、建设项目基本情况</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_Toc80776297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- 1 -</w:t>
        </w:r>
        <w:r w:rsidR="00E27AC1" w:rsidRPr="00B226AE">
          <w:rPr>
            <w:noProof/>
            <w:webHidden/>
            <w:sz w:val="24"/>
          </w:rPr>
          <w:fldChar w:fldCharType="end"/>
        </w:r>
      </w:hyperlink>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8" w:history="1">
        <w:r w:rsidR="00E27AC1" w:rsidRPr="00B226AE">
          <w:rPr>
            <w:rStyle w:val="af9"/>
            <w:rFonts w:hint="eastAsia"/>
            <w:b/>
            <w:bCs/>
            <w:noProof/>
            <w:snapToGrid w:val="0"/>
            <w:color w:val="auto"/>
            <w:sz w:val="24"/>
            <w:szCs w:val="24"/>
          </w:rPr>
          <w:t>二、建设项目工程分析</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_Toc80776298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- 15 -</w:t>
        </w:r>
        <w:r w:rsidR="00E27AC1" w:rsidRPr="00B226AE">
          <w:rPr>
            <w:noProof/>
            <w:webHidden/>
            <w:sz w:val="24"/>
          </w:rPr>
          <w:fldChar w:fldCharType="end"/>
        </w:r>
      </w:hyperlink>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9" w:history="1">
        <w:r w:rsidR="00E27AC1" w:rsidRPr="00B226AE">
          <w:rPr>
            <w:rStyle w:val="af9"/>
            <w:rFonts w:hint="eastAsia"/>
            <w:b/>
            <w:bCs/>
            <w:noProof/>
            <w:snapToGrid w:val="0"/>
            <w:color w:val="auto"/>
            <w:sz w:val="24"/>
            <w:szCs w:val="24"/>
          </w:rPr>
          <w:t>三、区域环境质量现状、环境保护目标及评价标准</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_Toc80776299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- 44 -</w:t>
        </w:r>
        <w:r w:rsidR="00E27AC1" w:rsidRPr="00B226AE">
          <w:rPr>
            <w:noProof/>
            <w:webHidden/>
            <w:sz w:val="24"/>
          </w:rPr>
          <w:fldChar w:fldCharType="end"/>
        </w:r>
      </w:hyperlink>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0" w:history="1">
        <w:r w:rsidR="00E27AC1" w:rsidRPr="00B226AE">
          <w:rPr>
            <w:rStyle w:val="af9"/>
            <w:rFonts w:hint="eastAsia"/>
            <w:b/>
            <w:bCs/>
            <w:noProof/>
            <w:snapToGrid w:val="0"/>
            <w:color w:val="auto"/>
            <w:sz w:val="24"/>
            <w:szCs w:val="24"/>
          </w:rPr>
          <w:t>四、主要环境影响和保护措施</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_Toc80776300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- 54 -</w:t>
        </w:r>
        <w:r w:rsidR="00E27AC1" w:rsidRPr="00B226AE">
          <w:rPr>
            <w:noProof/>
            <w:webHidden/>
            <w:sz w:val="24"/>
          </w:rPr>
          <w:fldChar w:fldCharType="end"/>
        </w:r>
      </w:hyperlink>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1" w:history="1">
        <w:r w:rsidR="00E27AC1" w:rsidRPr="00B226AE">
          <w:rPr>
            <w:rStyle w:val="af9"/>
            <w:rFonts w:hint="eastAsia"/>
            <w:b/>
            <w:bCs/>
            <w:noProof/>
            <w:snapToGrid w:val="0"/>
            <w:color w:val="auto"/>
            <w:sz w:val="24"/>
            <w:szCs w:val="24"/>
          </w:rPr>
          <w:t>五、环境保护措施监督检查清单</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_Toc80776301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- 96 -</w:t>
        </w:r>
        <w:r w:rsidR="00E27AC1" w:rsidRPr="00B226AE">
          <w:rPr>
            <w:noProof/>
            <w:webHidden/>
            <w:sz w:val="24"/>
          </w:rPr>
          <w:fldChar w:fldCharType="end"/>
        </w:r>
      </w:hyperlink>
    </w:p>
    <w:p w:rsidR="00E27AC1" w:rsidRPr="00B226AE" w:rsidRDefault="00586BB2"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2" w:history="1">
        <w:r w:rsidR="00E27AC1" w:rsidRPr="00B226AE">
          <w:rPr>
            <w:rStyle w:val="af9"/>
            <w:rFonts w:hint="eastAsia"/>
            <w:b/>
            <w:bCs/>
            <w:noProof/>
            <w:snapToGrid w:val="0"/>
            <w:color w:val="auto"/>
            <w:sz w:val="24"/>
            <w:szCs w:val="24"/>
          </w:rPr>
          <w:t>六、结论</w:t>
        </w:r>
        <w:r w:rsidR="00E27AC1" w:rsidRPr="00B226AE">
          <w:rPr>
            <w:noProof/>
            <w:webHidden/>
            <w:sz w:val="24"/>
          </w:rPr>
          <w:tab/>
        </w:r>
        <w:r w:rsidR="00E27AC1" w:rsidRPr="00B226AE">
          <w:rPr>
            <w:noProof/>
            <w:webHidden/>
            <w:sz w:val="24"/>
          </w:rPr>
          <w:fldChar w:fldCharType="begin"/>
        </w:r>
        <w:r w:rsidR="00E27AC1" w:rsidRPr="00B226AE">
          <w:rPr>
            <w:noProof/>
            <w:webHidden/>
            <w:sz w:val="24"/>
          </w:rPr>
          <w:instrText xml:space="preserve"> PAGEREF _Toc80776302 \h </w:instrText>
        </w:r>
        <w:r w:rsidR="00E27AC1" w:rsidRPr="00B226AE">
          <w:rPr>
            <w:noProof/>
            <w:webHidden/>
            <w:sz w:val="24"/>
          </w:rPr>
        </w:r>
        <w:r w:rsidR="00E27AC1" w:rsidRPr="00B226AE">
          <w:rPr>
            <w:noProof/>
            <w:webHidden/>
            <w:sz w:val="24"/>
          </w:rPr>
          <w:fldChar w:fldCharType="separate"/>
        </w:r>
        <w:r w:rsidR="00E5671D" w:rsidRPr="00B226AE">
          <w:rPr>
            <w:noProof/>
            <w:webHidden/>
            <w:sz w:val="24"/>
          </w:rPr>
          <w:t>- 99 -</w:t>
        </w:r>
        <w:r w:rsidR="00E27AC1" w:rsidRPr="00B226AE">
          <w:rPr>
            <w:noProof/>
            <w:webHidden/>
            <w:sz w:val="24"/>
          </w:rPr>
          <w:fldChar w:fldCharType="end"/>
        </w:r>
      </w:hyperlink>
    </w:p>
    <w:p w:rsidR="007802E8" w:rsidRPr="00B226AE" w:rsidRDefault="007802E8" w:rsidP="007802E8">
      <w:pPr>
        <w:snapToGrid w:val="0"/>
        <w:spacing w:line="440" w:lineRule="exact"/>
        <w:rPr>
          <w:b/>
          <w:sz w:val="24"/>
        </w:rPr>
      </w:pPr>
      <w:r w:rsidRPr="00B226AE">
        <w:rPr>
          <w:sz w:val="24"/>
        </w:rPr>
        <w:fldChar w:fldCharType="end"/>
      </w:r>
      <w:r w:rsidRPr="00B226AE">
        <w:rPr>
          <w:b/>
          <w:sz w:val="24"/>
        </w:rPr>
        <w:t>附件：</w:t>
      </w:r>
      <w:r w:rsidRPr="00B226AE">
        <w:rPr>
          <w:b/>
          <w:sz w:val="24"/>
        </w:rPr>
        <w:tab/>
      </w:r>
    </w:p>
    <w:p w:rsidR="0081662C" w:rsidRPr="00B226AE" w:rsidRDefault="007802E8" w:rsidP="007802E8">
      <w:pPr>
        <w:snapToGrid w:val="0"/>
        <w:spacing w:line="440" w:lineRule="exact"/>
        <w:rPr>
          <w:sz w:val="24"/>
        </w:rPr>
      </w:pPr>
      <w:r w:rsidRPr="00B226AE">
        <w:rPr>
          <w:sz w:val="24"/>
        </w:rPr>
        <w:t>附件</w:t>
      </w:r>
      <w:r w:rsidR="00CE5D59" w:rsidRPr="00B226AE">
        <w:rPr>
          <w:rFonts w:hint="eastAsia"/>
          <w:sz w:val="24"/>
        </w:rPr>
        <w:t>1</w:t>
      </w:r>
      <w:r w:rsidRPr="00B226AE">
        <w:rPr>
          <w:sz w:val="24"/>
        </w:rPr>
        <w:t>：</w:t>
      </w:r>
      <w:r w:rsidR="00CE5D59" w:rsidRPr="00B226AE">
        <w:rPr>
          <w:sz w:val="24"/>
        </w:rPr>
        <w:t>城镇污水</w:t>
      </w:r>
      <w:r w:rsidR="0081662C" w:rsidRPr="00B226AE">
        <w:rPr>
          <w:sz w:val="24"/>
        </w:rPr>
        <w:t>排入排水管网许可证</w:t>
      </w:r>
    </w:p>
    <w:p w:rsidR="007802E8" w:rsidRPr="00B226AE" w:rsidRDefault="007802E8" w:rsidP="007802E8">
      <w:pPr>
        <w:snapToGrid w:val="0"/>
        <w:spacing w:line="440" w:lineRule="exact"/>
        <w:rPr>
          <w:sz w:val="24"/>
        </w:rPr>
      </w:pPr>
      <w:r w:rsidRPr="00B226AE">
        <w:rPr>
          <w:sz w:val="24"/>
        </w:rPr>
        <w:t>附件</w:t>
      </w:r>
      <w:r w:rsidR="0081662C" w:rsidRPr="00B226AE">
        <w:rPr>
          <w:rFonts w:hint="eastAsia"/>
          <w:sz w:val="24"/>
        </w:rPr>
        <w:t>2</w:t>
      </w:r>
      <w:r w:rsidR="00B452BE" w:rsidRPr="00B226AE">
        <w:rPr>
          <w:sz w:val="24"/>
        </w:rPr>
        <w:t>：原环评</w:t>
      </w:r>
      <w:r w:rsidR="00B452BE" w:rsidRPr="00B226AE">
        <w:rPr>
          <w:rFonts w:hint="eastAsia"/>
          <w:sz w:val="24"/>
        </w:rPr>
        <w:t>批复</w:t>
      </w:r>
      <w:r w:rsidR="002A7730" w:rsidRPr="00B226AE">
        <w:rPr>
          <w:rFonts w:hint="eastAsia"/>
          <w:sz w:val="24"/>
        </w:rPr>
        <w:t>、验收</w:t>
      </w:r>
      <w:r w:rsidRPr="00B226AE">
        <w:rPr>
          <w:sz w:val="24"/>
        </w:rPr>
        <w:t>文件</w:t>
      </w:r>
    </w:p>
    <w:p w:rsidR="0081662C" w:rsidRPr="00B226AE" w:rsidRDefault="0081662C" w:rsidP="007802E8">
      <w:pPr>
        <w:snapToGrid w:val="0"/>
        <w:spacing w:line="440" w:lineRule="exact"/>
        <w:rPr>
          <w:sz w:val="24"/>
        </w:rPr>
      </w:pPr>
      <w:r w:rsidRPr="00B226AE">
        <w:rPr>
          <w:rFonts w:hint="eastAsia"/>
          <w:sz w:val="24"/>
        </w:rPr>
        <w:t>附件</w:t>
      </w:r>
      <w:r w:rsidRPr="00B226AE">
        <w:rPr>
          <w:rFonts w:hint="eastAsia"/>
          <w:sz w:val="24"/>
        </w:rPr>
        <w:t>3</w:t>
      </w:r>
      <w:r w:rsidRPr="00B226AE">
        <w:rPr>
          <w:rFonts w:hint="eastAsia"/>
          <w:sz w:val="24"/>
        </w:rPr>
        <w:t>：港口经营许可证</w:t>
      </w:r>
    </w:p>
    <w:p w:rsidR="0081218B" w:rsidRPr="00B226AE" w:rsidRDefault="0081218B" w:rsidP="007802E8">
      <w:pPr>
        <w:snapToGrid w:val="0"/>
        <w:spacing w:line="440" w:lineRule="exact"/>
        <w:rPr>
          <w:sz w:val="24"/>
        </w:rPr>
      </w:pPr>
      <w:r w:rsidRPr="00B226AE">
        <w:rPr>
          <w:rFonts w:hint="eastAsia"/>
          <w:sz w:val="24"/>
        </w:rPr>
        <w:t>附件</w:t>
      </w:r>
      <w:r w:rsidR="0081662C" w:rsidRPr="00B226AE">
        <w:rPr>
          <w:rFonts w:hint="eastAsia"/>
          <w:sz w:val="24"/>
        </w:rPr>
        <w:t>4</w:t>
      </w:r>
      <w:r w:rsidRPr="00B226AE">
        <w:rPr>
          <w:rFonts w:hint="eastAsia"/>
          <w:sz w:val="24"/>
        </w:rPr>
        <w:t>：危废协议</w:t>
      </w:r>
    </w:p>
    <w:p w:rsidR="00B452BE" w:rsidRPr="00B226AE" w:rsidRDefault="00B452BE" w:rsidP="007802E8">
      <w:pPr>
        <w:snapToGrid w:val="0"/>
        <w:spacing w:line="440" w:lineRule="exact"/>
        <w:rPr>
          <w:sz w:val="24"/>
        </w:rPr>
      </w:pPr>
      <w:r w:rsidRPr="00B226AE">
        <w:rPr>
          <w:rFonts w:hint="eastAsia"/>
          <w:sz w:val="24"/>
        </w:rPr>
        <w:t>附件</w:t>
      </w:r>
      <w:r w:rsidR="0081662C" w:rsidRPr="00B226AE">
        <w:rPr>
          <w:rFonts w:hint="eastAsia"/>
          <w:sz w:val="24"/>
        </w:rPr>
        <w:t>5</w:t>
      </w:r>
      <w:r w:rsidRPr="00B226AE">
        <w:rPr>
          <w:rFonts w:hint="eastAsia"/>
          <w:sz w:val="24"/>
        </w:rPr>
        <w:t>：排污登记回执</w:t>
      </w:r>
    </w:p>
    <w:p w:rsidR="00011965" w:rsidRPr="00B226AE" w:rsidRDefault="00011965" w:rsidP="007802E8">
      <w:pPr>
        <w:snapToGrid w:val="0"/>
        <w:spacing w:line="440" w:lineRule="exact"/>
        <w:rPr>
          <w:sz w:val="24"/>
        </w:rPr>
      </w:pPr>
      <w:r w:rsidRPr="00B226AE">
        <w:rPr>
          <w:rFonts w:hint="eastAsia"/>
          <w:sz w:val="24"/>
        </w:rPr>
        <w:t>附件</w:t>
      </w:r>
      <w:r w:rsidRPr="00B226AE">
        <w:rPr>
          <w:rFonts w:hint="eastAsia"/>
          <w:sz w:val="24"/>
        </w:rPr>
        <w:t>6</w:t>
      </w:r>
      <w:r w:rsidRPr="00B226AE">
        <w:rPr>
          <w:rFonts w:hint="eastAsia"/>
          <w:sz w:val="24"/>
        </w:rPr>
        <w:t>：排污权证</w:t>
      </w:r>
    </w:p>
    <w:p w:rsidR="008A48DC" w:rsidRPr="00B226AE" w:rsidRDefault="008A48DC" w:rsidP="007802E8">
      <w:pPr>
        <w:snapToGrid w:val="0"/>
        <w:spacing w:line="440" w:lineRule="exact"/>
        <w:rPr>
          <w:sz w:val="24"/>
        </w:rPr>
      </w:pPr>
      <w:r w:rsidRPr="00B226AE">
        <w:rPr>
          <w:rFonts w:hint="eastAsia"/>
          <w:sz w:val="24"/>
        </w:rPr>
        <w:t>附件</w:t>
      </w:r>
      <w:r w:rsidRPr="00B226AE">
        <w:rPr>
          <w:rFonts w:hint="eastAsia"/>
          <w:sz w:val="24"/>
        </w:rPr>
        <w:t>7</w:t>
      </w:r>
      <w:r w:rsidRPr="00B226AE">
        <w:rPr>
          <w:rFonts w:hint="eastAsia"/>
          <w:sz w:val="24"/>
        </w:rPr>
        <w:t>：建设项目环境保护承诺书</w:t>
      </w:r>
    </w:p>
    <w:p w:rsidR="007802E8" w:rsidRPr="00B226AE" w:rsidRDefault="007802E8" w:rsidP="007802E8">
      <w:pPr>
        <w:snapToGrid w:val="0"/>
        <w:spacing w:line="440" w:lineRule="exact"/>
        <w:rPr>
          <w:b/>
          <w:sz w:val="24"/>
        </w:rPr>
      </w:pPr>
      <w:r w:rsidRPr="00B226AE">
        <w:rPr>
          <w:b/>
          <w:sz w:val="24"/>
        </w:rPr>
        <w:t>附图：</w:t>
      </w:r>
    </w:p>
    <w:p w:rsidR="007802E8" w:rsidRPr="00B226AE" w:rsidRDefault="007802E8" w:rsidP="007802E8">
      <w:pPr>
        <w:snapToGrid w:val="0"/>
        <w:spacing w:line="440" w:lineRule="exact"/>
        <w:rPr>
          <w:sz w:val="24"/>
        </w:rPr>
      </w:pPr>
      <w:r w:rsidRPr="00B226AE">
        <w:rPr>
          <w:sz w:val="24"/>
        </w:rPr>
        <w:t>附图</w:t>
      </w:r>
      <w:r w:rsidRPr="00B226AE">
        <w:rPr>
          <w:sz w:val="24"/>
        </w:rPr>
        <w:t>1</w:t>
      </w:r>
      <w:r w:rsidRPr="00B226AE">
        <w:rPr>
          <w:sz w:val="24"/>
        </w:rPr>
        <w:t>：地理位置图</w:t>
      </w:r>
      <w:r w:rsidR="00B452BE" w:rsidRPr="00B226AE">
        <w:rPr>
          <w:rFonts w:hint="eastAsia"/>
          <w:sz w:val="24"/>
        </w:rPr>
        <w:t xml:space="preserve">                       </w:t>
      </w:r>
      <w:r w:rsidR="00B452BE" w:rsidRPr="00B226AE">
        <w:rPr>
          <w:rFonts w:hint="eastAsia"/>
          <w:sz w:val="24"/>
        </w:rPr>
        <w:t>附图</w:t>
      </w:r>
      <w:r w:rsidR="00B452BE" w:rsidRPr="00B226AE">
        <w:rPr>
          <w:rFonts w:hint="eastAsia"/>
          <w:sz w:val="24"/>
        </w:rPr>
        <w:t>2</w:t>
      </w:r>
      <w:r w:rsidR="00B452BE" w:rsidRPr="00B226AE">
        <w:rPr>
          <w:rFonts w:hint="eastAsia"/>
          <w:sz w:val="24"/>
        </w:rPr>
        <w:t>：环境保护目标分布图</w:t>
      </w:r>
    </w:p>
    <w:p w:rsidR="00B31477" w:rsidRPr="00B226AE" w:rsidRDefault="00B452BE" w:rsidP="007802E8">
      <w:pPr>
        <w:snapToGrid w:val="0"/>
        <w:spacing w:line="440" w:lineRule="exact"/>
        <w:rPr>
          <w:sz w:val="24"/>
        </w:rPr>
      </w:pPr>
      <w:r w:rsidRPr="00B226AE">
        <w:rPr>
          <w:rFonts w:hint="eastAsia"/>
          <w:sz w:val="24"/>
        </w:rPr>
        <w:t>附图</w:t>
      </w:r>
      <w:r w:rsidRPr="00B226AE">
        <w:rPr>
          <w:rFonts w:hint="eastAsia"/>
          <w:sz w:val="24"/>
        </w:rPr>
        <w:t>3</w:t>
      </w:r>
      <w:r w:rsidRPr="00B226AE">
        <w:rPr>
          <w:rFonts w:hint="eastAsia"/>
          <w:sz w:val="24"/>
        </w:rPr>
        <w:t>：嘉兴市</w:t>
      </w:r>
      <w:r w:rsidR="0081662C" w:rsidRPr="00B226AE">
        <w:rPr>
          <w:rFonts w:hint="eastAsia"/>
          <w:sz w:val="24"/>
        </w:rPr>
        <w:t>南湖</w:t>
      </w:r>
      <w:r w:rsidRPr="00B226AE">
        <w:rPr>
          <w:rFonts w:hint="eastAsia"/>
          <w:sz w:val="24"/>
        </w:rPr>
        <w:t>区生态保护红线图</w:t>
      </w:r>
    </w:p>
    <w:p w:rsidR="00B31477" w:rsidRPr="00B226AE" w:rsidRDefault="00B31477" w:rsidP="007802E8">
      <w:pPr>
        <w:snapToGrid w:val="0"/>
        <w:spacing w:line="440" w:lineRule="exact"/>
        <w:rPr>
          <w:sz w:val="24"/>
        </w:rPr>
      </w:pPr>
      <w:r w:rsidRPr="00B226AE">
        <w:rPr>
          <w:rFonts w:hint="eastAsia"/>
          <w:sz w:val="24"/>
        </w:rPr>
        <w:t>附图</w:t>
      </w:r>
      <w:r w:rsidRPr="00B226AE">
        <w:rPr>
          <w:rFonts w:hint="eastAsia"/>
          <w:sz w:val="24"/>
        </w:rPr>
        <w:t>4</w:t>
      </w:r>
      <w:r w:rsidRPr="00B226AE">
        <w:rPr>
          <w:rFonts w:hint="eastAsia"/>
          <w:sz w:val="24"/>
        </w:rPr>
        <w:t>：嘉兴市中心城区声环境功能区划分图</w:t>
      </w:r>
    </w:p>
    <w:p w:rsidR="00B452BE" w:rsidRPr="00B226AE" w:rsidRDefault="00B452BE" w:rsidP="007802E8">
      <w:pPr>
        <w:snapToGrid w:val="0"/>
        <w:spacing w:line="440" w:lineRule="exact"/>
        <w:rPr>
          <w:sz w:val="24"/>
        </w:rPr>
      </w:pPr>
      <w:r w:rsidRPr="00B226AE">
        <w:rPr>
          <w:rFonts w:hint="eastAsia"/>
          <w:sz w:val="24"/>
        </w:rPr>
        <w:t>附图</w:t>
      </w:r>
      <w:r w:rsidR="00B31477" w:rsidRPr="00B226AE">
        <w:rPr>
          <w:rFonts w:hint="eastAsia"/>
          <w:sz w:val="24"/>
        </w:rPr>
        <w:t>5</w:t>
      </w:r>
      <w:r w:rsidR="0081662C" w:rsidRPr="00B226AE">
        <w:rPr>
          <w:rFonts w:hint="eastAsia"/>
          <w:sz w:val="24"/>
        </w:rPr>
        <w:t>：南湖</w:t>
      </w:r>
      <w:r w:rsidRPr="00B226AE">
        <w:rPr>
          <w:rFonts w:hint="eastAsia"/>
          <w:sz w:val="24"/>
        </w:rPr>
        <w:t>区环境管控单元分类图</w:t>
      </w:r>
    </w:p>
    <w:p w:rsidR="00B452BE" w:rsidRPr="00B226AE" w:rsidRDefault="00B452BE" w:rsidP="007802E8">
      <w:pPr>
        <w:snapToGrid w:val="0"/>
        <w:spacing w:line="440" w:lineRule="exact"/>
        <w:rPr>
          <w:sz w:val="24"/>
        </w:rPr>
      </w:pPr>
      <w:r w:rsidRPr="00B226AE">
        <w:rPr>
          <w:rFonts w:hint="eastAsia"/>
          <w:sz w:val="24"/>
        </w:rPr>
        <w:t>附图</w:t>
      </w:r>
      <w:r w:rsidR="00B31477" w:rsidRPr="00B226AE">
        <w:rPr>
          <w:rFonts w:hint="eastAsia"/>
          <w:sz w:val="24"/>
        </w:rPr>
        <w:t>6</w:t>
      </w:r>
      <w:r w:rsidR="00174FC2" w:rsidRPr="00B226AE">
        <w:rPr>
          <w:rFonts w:hint="eastAsia"/>
          <w:sz w:val="24"/>
        </w:rPr>
        <w:t>：现状监测布点图（地表水</w:t>
      </w:r>
      <w:r w:rsidR="0081662C" w:rsidRPr="00B226AE">
        <w:rPr>
          <w:rFonts w:hint="eastAsia"/>
          <w:sz w:val="24"/>
        </w:rPr>
        <w:t>、</w:t>
      </w:r>
      <w:r w:rsidR="008107D3" w:rsidRPr="00B226AE">
        <w:rPr>
          <w:rFonts w:hint="eastAsia"/>
          <w:sz w:val="24"/>
        </w:rPr>
        <w:t>大气特征（</w:t>
      </w:r>
      <w:r w:rsidR="008107D3" w:rsidRPr="00B226AE">
        <w:rPr>
          <w:rFonts w:hint="eastAsia"/>
          <w:sz w:val="24"/>
        </w:rPr>
        <w:t>TSP</w:t>
      </w:r>
      <w:r w:rsidR="008107D3" w:rsidRPr="00B226AE">
        <w:rPr>
          <w:rFonts w:hint="eastAsia"/>
          <w:sz w:val="24"/>
        </w:rPr>
        <w:t>）、</w:t>
      </w:r>
      <w:r w:rsidR="0081662C" w:rsidRPr="00B226AE">
        <w:rPr>
          <w:rFonts w:hint="eastAsia"/>
          <w:sz w:val="24"/>
        </w:rPr>
        <w:t>噪声</w:t>
      </w:r>
      <w:r w:rsidRPr="00B226AE">
        <w:rPr>
          <w:rFonts w:hint="eastAsia"/>
          <w:sz w:val="24"/>
        </w:rPr>
        <w:t>）</w:t>
      </w:r>
    </w:p>
    <w:p w:rsidR="0053330A" w:rsidRPr="00B226AE" w:rsidRDefault="0053330A" w:rsidP="007802E8">
      <w:pPr>
        <w:snapToGrid w:val="0"/>
        <w:spacing w:line="440" w:lineRule="exact"/>
        <w:rPr>
          <w:sz w:val="24"/>
        </w:rPr>
      </w:pPr>
      <w:r w:rsidRPr="00B226AE">
        <w:rPr>
          <w:rFonts w:hint="eastAsia"/>
          <w:sz w:val="24"/>
        </w:rPr>
        <w:t>附图</w:t>
      </w:r>
      <w:r w:rsidR="00B31477" w:rsidRPr="00B226AE">
        <w:rPr>
          <w:rFonts w:hint="eastAsia"/>
          <w:sz w:val="24"/>
        </w:rPr>
        <w:t>7</w:t>
      </w:r>
      <w:r w:rsidRPr="00B226AE">
        <w:rPr>
          <w:rFonts w:hint="eastAsia"/>
          <w:sz w:val="24"/>
        </w:rPr>
        <w:t>：现状监测布点图（大气常规）</w:t>
      </w:r>
    </w:p>
    <w:p w:rsidR="002D2208" w:rsidRPr="00B226AE" w:rsidRDefault="00B452BE" w:rsidP="007802E8">
      <w:pPr>
        <w:snapToGrid w:val="0"/>
        <w:spacing w:line="440" w:lineRule="exact"/>
        <w:rPr>
          <w:sz w:val="24"/>
        </w:rPr>
      </w:pPr>
      <w:r w:rsidRPr="00B226AE">
        <w:rPr>
          <w:rFonts w:hint="eastAsia"/>
          <w:sz w:val="24"/>
        </w:rPr>
        <w:t>附图</w:t>
      </w:r>
      <w:r w:rsidR="00B31477" w:rsidRPr="00B226AE">
        <w:rPr>
          <w:rFonts w:hint="eastAsia"/>
          <w:sz w:val="24"/>
        </w:rPr>
        <w:t>8</w:t>
      </w:r>
      <w:r w:rsidRPr="00B226AE">
        <w:rPr>
          <w:rFonts w:hint="eastAsia"/>
          <w:sz w:val="24"/>
        </w:rPr>
        <w:t>：周围环境图</w:t>
      </w:r>
      <w:r w:rsidR="002D2208" w:rsidRPr="00B226AE">
        <w:rPr>
          <w:rFonts w:hint="eastAsia"/>
          <w:sz w:val="24"/>
        </w:rPr>
        <w:t xml:space="preserve">                       </w:t>
      </w:r>
      <w:r w:rsidRPr="00B226AE">
        <w:rPr>
          <w:rFonts w:hint="eastAsia"/>
          <w:sz w:val="24"/>
        </w:rPr>
        <w:t>附图</w:t>
      </w:r>
      <w:r w:rsidR="00B31477" w:rsidRPr="00B226AE">
        <w:rPr>
          <w:rFonts w:hint="eastAsia"/>
          <w:sz w:val="24"/>
        </w:rPr>
        <w:t>9</w:t>
      </w:r>
      <w:r w:rsidRPr="00B226AE">
        <w:rPr>
          <w:rFonts w:hint="eastAsia"/>
          <w:sz w:val="24"/>
        </w:rPr>
        <w:t>：周围现状照片图</w:t>
      </w:r>
    </w:p>
    <w:p w:rsidR="00B452BE" w:rsidRPr="00B226AE" w:rsidRDefault="00B452BE" w:rsidP="007802E8">
      <w:pPr>
        <w:snapToGrid w:val="0"/>
        <w:spacing w:line="440" w:lineRule="exact"/>
        <w:rPr>
          <w:sz w:val="24"/>
        </w:rPr>
      </w:pPr>
      <w:r w:rsidRPr="00B226AE">
        <w:rPr>
          <w:rFonts w:hint="eastAsia"/>
          <w:sz w:val="24"/>
        </w:rPr>
        <w:t>附图</w:t>
      </w:r>
      <w:r w:rsidR="00B31477" w:rsidRPr="00B226AE">
        <w:rPr>
          <w:rFonts w:hint="eastAsia"/>
          <w:sz w:val="24"/>
        </w:rPr>
        <w:t>10</w:t>
      </w:r>
      <w:r w:rsidRPr="00B226AE">
        <w:rPr>
          <w:rFonts w:hint="eastAsia"/>
          <w:sz w:val="24"/>
        </w:rPr>
        <w:t>：</w:t>
      </w:r>
      <w:r w:rsidR="00FE4893" w:rsidRPr="00B226AE">
        <w:rPr>
          <w:rFonts w:hint="eastAsia"/>
          <w:sz w:val="24"/>
        </w:rPr>
        <w:t>总</w:t>
      </w:r>
      <w:r w:rsidRPr="00B226AE">
        <w:rPr>
          <w:rFonts w:hint="eastAsia"/>
          <w:sz w:val="24"/>
        </w:rPr>
        <w:t>平面布置图</w:t>
      </w:r>
      <w:r w:rsidR="00FE4893" w:rsidRPr="00B226AE">
        <w:rPr>
          <w:rFonts w:hint="eastAsia"/>
          <w:sz w:val="24"/>
        </w:rPr>
        <w:t xml:space="preserve">                    </w:t>
      </w:r>
      <w:r w:rsidR="00FE4893" w:rsidRPr="00B226AE">
        <w:rPr>
          <w:rFonts w:hint="eastAsia"/>
          <w:sz w:val="24"/>
        </w:rPr>
        <w:t>附图</w:t>
      </w:r>
      <w:r w:rsidR="00FE4893" w:rsidRPr="00B226AE">
        <w:rPr>
          <w:rFonts w:hint="eastAsia"/>
          <w:sz w:val="24"/>
        </w:rPr>
        <w:t>11</w:t>
      </w:r>
      <w:r w:rsidR="00FE4893" w:rsidRPr="00B226AE">
        <w:rPr>
          <w:rFonts w:hint="eastAsia"/>
          <w:sz w:val="24"/>
        </w:rPr>
        <w:t>：生产车间平面布置图</w:t>
      </w:r>
    </w:p>
    <w:p w:rsidR="007802E8" w:rsidRPr="00B226AE" w:rsidRDefault="007802E8" w:rsidP="007802E8">
      <w:pPr>
        <w:snapToGrid w:val="0"/>
        <w:spacing w:line="440" w:lineRule="exact"/>
        <w:rPr>
          <w:b/>
          <w:sz w:val="24"/>
        </w:rPr>
      </w:pPr>
      <w:r w:rsidRPr="00B226AE">
        <w:rPr>
          <w:b/>
          <w:sz w:val="24"/>
        </w:rPr>
        <w:t>附表：</w:t>
      </w:r>
    </w:p>
    <w:p w:rsidR="007802E8" w:rsidRPr="00B226AE" w:rsidRDefault="007802E8" w:rsidP="0053330A">
      <w:pPr>
        <w:snapToGrid w:val="0"/>
        <w:spacing w:line="440" w:lineRule="exact"/>
        <w:rPr>
          <w:sz w:val="36"/>
          <w:szCs w:val="36"/>
        </w:rPr>
      </w:pPr>
      <w:r w:rsidRPr="00B226AE">
        <w:rPr>
          <w:sz w:val="24"/>
        </w:rPr>
        <w:t>附表</w:t>
      </w:r>
      <w:r w:rsidRPr="00B226AE">
        <w:rPr>
          <w:sz w:val="24"/>
        </w:rPr>
        <w:t>1</w:t>
      </w:r>
      <w:r w:rsidRPr="00B226AE">
        <w:rPr>
          <w:sz w:val="24"/>
        </w:rPr>
        <w:t>：建设项目污染物排放量汇总表</w:t>
      </w:r>
    </w:p>
    <w:p w:rsidR="007802E8" w:rsidRPr="00B226AE" w:rsidRDefault="007802E8" w:rsidP="007802E8">
      <w:pPr>
        <w:adjustRightInd w:val="0"/>
        <w:snapToGrid w:val="0"/>
        <w:spacing w:line="288" w:lineRule="auto"/>
        <w:ind w:firstLine="1040"/>
        <w:rPr>
          <w:sz w:val="36"/>
          <w:szCs w:val="36"/>
        </w:rPr>
        <w:sectPr w:rsidR="007802E8" w:rsidRPr="00B226AE" w:rsidSect="007F53F9">
          <w:headerReference w:type="default" r:id="rId12"/>
          <w:headerReference w:type="first" r:id="rId13"/>
          <w:footerReference w:type="first" r:id="rId14"/>
          <w:pgSz w:w="11906" w:h="16838" w:code="9"/>
          <w:pgMar w:top="1701" w:right="1531" w:bottom="1701" w:left="1531" w:header="1134" w:footer="1134" w:gutter="0"/>
          <w:pgNumType w:fmt="upperRoman" w:start="1"/>
          <w:cols w:space="720"/>
          <w:titlePg/>
          <w:docGrid w:linePitch="312"/>
        </w:sectPr>
      </w:pPr>
    </w:p>
    <w:p w:rsidR="007802E8" w:rsidRPr="00B226AE"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5" w:name="_Toc80776297"/>
      <w:r w:rsidRPr="00B226AE">
        <w:rPr>
          <w:rFonts w:ascii="Times New Roman" w:eastAsia="宋体" w:hAnsi="Times New Roman"/>
          <w:b/>
          <w:bCs/>
          <w:snapToGrid w:val="0"/>
          <w:sz w:val="30"/>
          <w:szCs w:val="30"/>
        </w:rPr>
        <w:lastRenderedPageBreak/>
        <w:t>一、建设项目基本情况</w:t>
      </w:r>
      <w:bookmarkEnd w:id="5"/>
    </w:p>
    <w:tbl>
      <w:tblPr>
        <w:tblW w:w="88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
        <w:gridCol w:w="1579"/>
        <w:gridCol w:w="1939"/>
        <w:gridCol w:w="2212"/>
        <w:gridCol w:w="2713"/>
      </w:tblGrid>
      <w:tr w:rsidR="00B226AE" w:rsidRPr="00B226AE" w:rsidTr="000F7775">
        <w:trPr>
          <w:trHeight w:val="497"/>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建设项目名称</w:t>
            </w:r>
          </w:p>
        </w:tc>
        <w:tc>
          <w:tcPr>
            <w:tcW w:w="6864" w:type="dxa"/>
            <w:gridSpan w:val="3"/>
            <w:vAlign w:val="center"/>
          </w:tcPr>
          <w:p w:rsidR="007802E8" w:rsidRPr="00B226AE" w:rsidRDefault="0081662C" w:rsidP="001A1753">
            <w:pPr>
              <w:adjustRightInd w:val="0"/>
              <w:snapToGrid w:val="0"/>
              <w:jc w:val="center"/>
              <w:rPr>
                <w:sz w:val="24"/>
              </w:rPr>
            </w:pPr>
            <w:r w:rsidRPr="00B226AE">
              <w:rPr>
                <w:rFonts w:hint="eastAsia"/>
                <w:sz w:val="24"/>
              </w:rPr>
              <w:t>嘉吉饲料（嘉兴）有限公司年产</w:t>
            </w:r>
            <w:r w:rsidRPr="00B226AE">
              <w:rPr>
                <w:rFonts w:hint="eastAsia"/>
                <w:sz w:val="24"/>
              </w:rPr>
              <w:t>3</w:t>
            </w:r>
            <w:r w:rsidRPr="00B226AE">
              <w:rPr>
                <w:rFonts w:hint="eastAsia"/>
                <w:sz w:val="24"/>
              </w:rPr>
              <w:t>万吨宠物食品</w:t>
            </w:r>
            <w:r w:rsidR="007802E8" w:rsidRPr="00B226AE">
              <w:rPr>
                <w:sz w:val="24"/>
              </w:rPr>
              <w:t>项目</w:t>
            </w:r>
          </w:p>
        </w:tc>
      </w:tr>
      <w:tr w:rsidR="00B226AE" w:rsidRPr="00B226AE" w:rsidTr="000F7775">
        <w:trPr>
          <w:trHeight w:val="497"/>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项目代码</w:t>
            </w:r>
          </w:p>
        </w:tc>
        <w:tc>
          <w:tcPr>
            <w:tcW w:w="6864" w:type="dxa"/>
            <w:gridSpan w:val="3"/>
            <w:vAlign w:val="center"/>
          </w:tcPr>
          <w:p w:rsidR="007802E8" w:rsidRPr="00B226AE" w:rsidRDefault="00E42695" w:rsidP="001A1753">
            <w:pPr>
              <w:adjustRightInd w:val="0"/>
              <w:snapToGrid w:val="0"/>
              <w:jc w:val="center"/>
              <w:rPr>
                <w:sz w:val="24"/>
              </w:rPr>
            </w:pPr>
            <w:r w:rsidRPr="00B226AE">
              <w:rPr>
                <w:rFonts w:hint="eastAsia"/>
                <w:sz w:val="24"/>
              </w:rPr>
              <w:t>2110-330402-89-02-159570</w:t>
            </w:r>
          </w:p>
        </w:tc>
      </w:tr>
      <w:tr w:rsidR="00B226AE" w:rsidRPr="00B226AE" w:rsidTr="00002C60">
        <w:trPr>
          <w:trHeight w:val="652"/>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建设单位联系人</w:t>
            </w:r>
          </w:p>
        </w:tc>
        <w:tc>
          <w:tcPr>
            <w:tcW w:w="1939" w:type="dxa"/>
            <w:vAlign w:val="center"/>
          </w:tcPr>
          <w:p w:rsidR="007802E8" w:rsidRPr="00B226AE" w:rsidRDefault="007802E8" w:rsidP="000F7775">
            <w:pPr>
              <w:adjustRightInd w:val="0"/>
              <w:snapToGrid w:val="0"/>
              <w:jc w:val="center"/>
              <w:rPr>
                <w:sz w:val="24"/>
              </w:rPr>
            </w:pPr>
          </w:p>
        </w:tc>
        <w:tc>
          <w:tcPr>
            <w:tcW w:w="2212" w:type="dxa"/>
            <w:vAlign w:val="center"/>
          </w:tcPr>
          <w:p w:rsidR="007802E8" w:rsidRPr="00B226AE" w:rsidRDefault="007802E8" w:rsidP="001A1753">
            <w:pPr>
              <w:adjustRightInd w:val="0"/>
              <w:snapToGrid w:val="0"/>
              <w:jc w:val="center"/>
              <w:rPr>
                <w:sz w:val="24"/>
              </w:rPr>
            </w:pPr>
            <w:r w:rsidRPr="00B226AE">
              <w:rPr>
                <w:sz w:val="24"/>
              </w:rPr>
              <w:t>联系方式</w:t>
            </w:r>
          </w:p>
        </w:tc>
        <w:tc>
          <w:tcPr>
            <w:tcW w:w="2713" w:type="dxa"/>
            <w:vAlign w:val="center"/>
          </w:tcPr>
          <w:p w:rsidR="007802E8" w:rsidRPr="00B226AE" w:rsidRDefault="007802E8" w:rsidP="001A1753">
            <w:pPr>
              <w:adjustRightInd w:val="0"/>
              <w:snapToGrid w:val="0"/>
              <w:jc w:val="center"/>
              <w:rPr>
                <w:sz w:val="24"/>
              </w:rPr>
            </w:pPr>
          </w:p>
        </w:tc>
      </w:tr>
      <w:tr w:rsidR="00B226AE" w:rsidRPr="00B226AE" w:rsidTr="000F7775">
        <w:trPr>
          <w:trHeight w:val="709"/>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建设地点</w:t>
            </w:r>
          </w:p>
        </w:tc>
        <w:tc>
          <w:tcPr>
            <w:tcW w:w="6864" w:type="dxa"/>
            <w:gridSpan w:val="3"/>
            <w:vAlign w:val="center"/>
          </w:tcPr>
          <w:p w:rsidR="007802E8" w:rsidRPr="00B226AE" w:rsidRDefault="007802E8" w:rsidP="0041170E">
            <w:pPr>
              <w:adjustRightInd w:val="0"/>
              <w:snapToGrid w:val="0"/>
              <w:jc w:val="center"/>
              <w:rPr>
                <w:sz w:val="24"/>
              </w:rPr>
            </w:pPr>
            <w:r w:rsidRPr="00B226AE">
              <w:rPr>
                <w:sz w:val="24"/>
                <w:u w:val="single"/>
              </w:rPr>
              <w:t xml:space="preserve"> </w:t>
            </w:r>
            <w:r w:rsidRPr="00B226AE">
              <w:rPr>
                <w:sz w:val="24"/>
                <w:u w:val="single"/>
              </w:rPr>
              <w:t>浙江</w:t>
            </w:r>
            <w:r w:rsidRPr="00B226AE">
              <w:rPr>
                <w:sz w:val="24"/>
                <w:u w:val="single"/>
              </w:rPr>
              <w:t xml:space="preserve"> </w:t>
            </w:r>
            <w:r w:rsidR="00904CE1" w:rsidRPr="00B226AE">
              <w:rPr>
                <w:sz w:val="24"/>
              </w:rPr>
              <w:t>省</w:t>
            </w:r>
            <w:r w:rsidRPr="00B226AE">
              <w:rPr>
                <w:sz w:val="24"/>
                <w:u w:val="single"/>
              </w:rPr>
              <w:t xml:space="preserve"> </w:t>
            </w:r>
            <w:r w:rsidRPr="00B226AE">
              <w:rPr>
                <w:sz w:val="24"/>
                <w:u w:val="single"/>
              </w:rPr>
              <w:t>嘉兴</w:t>
            </w:r>
            <w:r w:rsidRPr="00B226AE">
              <w:rPr>
                <w:sz w:val="24"/>
                <w:u w:val="single"/>
              </w:rPr>
              <w:t xml:space="preserve"> </w:t>
            </w:r>
            <w:r w:rsidRPr="00B226AE">
              <w:rPr>
                <w:sz w:val="24"/>
              </w:rPr>
              <w:t>市</w:t>
            </w:r>
            <w:r w:rsidR="00904CE1" w:rsidRPr="00B226AE">
              <w:rPr>
                <w:sz w:val="24"/>
                <w:u w:val="single"/>
              </w:rPr>
              <w:t xml:space="preserve"> </w:t>
            </w:r>
            <w:r w:rsidR="00002C60" w:rsidRPr="00B226AE">
              <w:rPr>
                <w:rFonts w:hint="eastAsia"/>
                <w:sz w:val="24"/>
                <w:u w:val="single"/>
              </w:rPr>
              <w:t>南湖</w:t>
            </w:r>
            <w:r w:rsidRPr="00B226AE">
              <w:rPr>
                <w:sz w:val="24"/>
                <w:u w:val="single"/>
              </w:rPr>
              <w:t xml:space="preserve"> </w:t>
            </w:r>
            <w:r w:rsidR="00904CE1" w:rsidRPr="00B226AE">
              <w:rPr>
                <w:sz w:val="24"/>
              </w:rPr>
              <w:t>区</w:t>
            </w:r>
            <w:r w:rsidR="00904CE1" w:rsidRPr="00B226AE">
              <w:rPr>
                <w:rFonts w:hint="eastAsia"/>
                <w:sz w:val="24"/>
                <w:u w:val="single"/>
              </w:rPr>
              <w:t xml:space="preserve"> </w:t>
            </w:r>
            <w:r w:rsidR="00002C60" w:rsidRPr="00B226AE">
              <w:rPr>
                <w:rFonts w:hint="eastAsia"/>
                <w:sz w:val="24"/>
                <w:u w:val="single"/>
              </w:rPr>
              <w:t>七星</w:t>
            </w:r>
            <w:r w:rsidRPr="00B226AE">
              <w:rPr>
                <w:sz w:val="24"/>
                <w:u w:val="single"/>
              </w:rPr>
              <w:t xml:space="preserve"> </w:t>
            </w:r>
            <w:r w:rsidR="00002C60" w:rsidRPr="00B226AE">
              <w:rPr>
                <w:sz w:val="24"/>
              </w:rPr>
              <w:t>街道</w:t>
            </w:r>
            <w:r w:rsidR="0041170E" w:rsidRPr="00B226AE">
              <w:rPr>
                <w:rFonts w:hint="eastAsia"/>
                <w:sz w:val="24"/>
                <w:u w:val="single"/>
              </w:rPr>
              <w:t xml:space="preserve"> </w:t>
            </w:r>
            <w:r w:rsidR="00002C60" w:rsidRPr="00B226AE">
              <w:rPr>
                <w:rFonts w:hint="eastAsia"/>
                <w:sz w:val="24"/>
                <w:u w:val="single"/>
              </w:rPr>
              <w:t>东大路</w:t>
            </w:r>
            <w:r w:rsidR="00002C60" w:rsidRPr="00B226AE">
              <w:rPr>
                <w:rFonts w:hint="eastAsia"/>
                <w:sz w:val="24"/>
                <w:u w:val="single"/>
              </w:rPr>
              <w:t>26</w:t>
            </w:r>
            <w:r w:rsidRPr="00B226AE">
              <w:rPr>
                <w:sz w:val="24"/>
                <w:u w:val="single"/>
              </w:rPr>
              <w:t>号</w:t>
            </w:r>
            <w:r w:rsidRPr="00B226AE">
              <w:rPr>
                <w:sz w:val="24"/>
                <w:u w:val="single"/>
              </w:rPr>
              <w:t xml:space="preserve"> </w:t>
            </w:r>
          </w:p>
        </w:tc>
      </w:tr>
      <w:tr w:rsidR="00B226AE" w:rsidRPr="00B226AE" w:rsidTr="00002C60">
        <w:trPr>
          <w:trHeight w:val="657"/>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地理坐标</w:t>
            </w:r>
          </w:p>
        </w:tc>
        <w:tc>
          <w:tcPr>
            <w:tcW w:w="6864" w:type="dxa"/>
            <w:gridSpan w:val="3"/>
            <w:vAlign w:val="center"/>
          </w:tcPr>
          <w:p w:rsidR="007802E8" w:rsidRPr="00B226AE" w:rsidRDefault="007802E8" w:rsidP="001A1753">
            <w:pPr>
              <w:jc w:val="center"/>
              <w:rPr>
                <w:sz w:val="24"/>
              </w:rPr>
            </w:pPr>
            <w:r w:rsidRPr="00B226AE">
              <w:rPr>
                <w:sz w:val="24"/>
              </w:rPr>
              <w:t>（</w:t>
            </w:r>
            <w:r w:rsidRPr="00B226AE">
              <w:rPr>
                <w:sz w:val="24"/>
                <w:u w:val="single"/>
              </w:rPr>
              <w:t xml:space="preserve"> 120 </w:t>
            </w:r>
            <w:r w:rsidRPr="00B226AE">
              <w:rPr>
                <w:sz w:val="24"/>
              </w:rPr>
              <w:t>度</w:t>
            </w:r>
            <w:r w:rsidRPr="00B226AE">
              <w:rPr>
                <w:sz w:val="24"/>
                <w:u w:val="single"/>
              </w:rPr>
              <w:t xml:space="preserve"> </w:t>
            </w:r>
            <w:r w:rsidR="00002C60" w:rsidRPr="00B226AE">
              <w:rPr>
                <w:rFonts w:hint="eastAsia"/>
                <w:sz w:val="24"/>
                <w:u w:val="single"/>
              </w:rPr>
              <w:t>49</w:t>
            </w:r>
            <w:r w:rsidRPr="00B226AE">
              <w:rPr>
                <w:sz w:val="24"/>
                <w:u w:val="single"/>
              </w:rPr>
              <w:t xml:space="preserve"> </w:t>
            </w:r>
            <w:r w:rsidRPr="00B226AE">
              <w:rPr>
                <w:sz w:val="24"/>
              </w:rPr>
              <w:t>分</w:t>
            </w:r>
            <w:r w:rsidR="000F7775" w:rsidRPr="00B226AE">
              <w:rPr>
                <w:sz w:val="24"/>
                <w:u w:val="single"/>
              </w:rPr>
              <w:t xml:space="preserve"> </w:t>
            </w:r>
            <w:r w:rsidR="00002C60" w:rsidRPr="00B226AE">
              <w:rPr>
                <w:rFonts w:hint="eastAsia"/>
                <w:sz w:val="24"/>
                <w:u w:val="single"/>
              </w:rPr>
              <w:t>55.448</w:t>
            </w:r>
            <w:r w:rsidRPr="00B226AE">
              <w:rPr>
                <w:sz w:val="24"/>
                <w:u w:val="single"/>
              </w:rPr>
              <w:t xml:space="preserve"> </w:t>
            </w:r>
            <w:r w:rsidRPr="00B226AE">
              <w:rPr>
                <w:sz w:val="24"/>
              </w:rPr>
              <w:t>秒，</w:t>
            </w:r>
            <w:r w:rsidRPr="00B226AE">
              <w:rPr>
                <w:sz w:val="24"/>
                <w:u w:val="single"/>
              </w:rPr>
              <w:t xml:space="preserve"> 30 </w:t>
            </w:r>
            <w:r w:rsidRPr="00B226AE">
              <w:rPr>
                <w:sz w:val="24"/>
              </w:rPr>
              <w:t>度</w:t>
            </w:r>
            <w:r w:rsidR="000F7775" w:rsidRPr="00B226AE">
              <w:rPr>
                <w:sz w:val="24"/>
                <w:u w:val="single"/>
              </w:rPr>
              <w:t xml:space="preserve"> </w:t>
            </w:r>
            <w:r w:rsidR="00002C60" w:rsidRPr="00B226AE">
              <w:rPr>
                <w:rFonts w:hint="eastAsia"/>
                <w:sz w:val="24"/>
                <w:u w:val="single"/>
              </w:rPr>
              <w:t>50</w:t>
            </w:r>
            <w:r w:rsidRPr="00B226AE">
              <w:rPr>
                <w:sz w:val="24"/>
                <w:u w:val="single"/>
              </w:rPr>
              <w:t xml:space="preserve"> </w:t>
            </w:r>
            <w:r w:rsidRPr="00B226AE">
              <w:rPr>
                <w:sz w:val="24"/>
              </w:rPr>
              <w:t>分</w:t>
            </w:r>
            <w:r w:rsidR="000F7775" w:rsidRPr="00B226AE">
              <w:rPr>
                <w:sz w:val="24"/>
                <w:u w:val="single"/>
              </w:rPr>
              <w:t xml:space="preserve"> </w:t>
            </w:r>
            <w:r w:rsidR="00002C60" w:rsidRPr="00B226AE">
              <w:rPr>
                <w:rFonts w:hint="eastAsia"/>
                <w:sz w:val="24"/>
                <w:u w:val="single"/>
              </w:rPr>
              <w:t>9.345</w:t>
            </w:r>
            <w:r w:rsidRPr="00B226AE">
              <w:rPr>
                <w:sz w:val="24"/>
                <w:u w:val="single"/>
              </w:rPr>
              <w:t xml:space="preserve"> </w:t>
            </w:r>
            <w:r w:rsidRPr="00B226AE">
              <w:rPr>
                <w:sz w:val="24"/>
              </w:rPr>
              <w:t>秒）</w:t>
            </w:r>
          </w:p>
        </w:tc>
      </w:tr>
      <w:tr w:rsidR="00B226AE" w:rsidRPr="00B226AE" w:rsidTr="00002C60">
        <w:trPr>
          <w:trHeight w:val="823"/>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国民经济</w:t>
            </w:r>
          </w:p>
          <w:p w:rsidR="007802E8" w:rsidRPr="00B226AE" w:rsidRDefault="007802E8" w:rsidP="001A1753">
            <w:pPr>
              <w:adjustRightInd w:val="0"/>
              <w:snapToGrid w:val="0"/>
              <w:jc w:val="center"/>
              <w:rPr>
                <w:sz w:val="24"/>
              </w:rPr>
            </w:pPr>
            <w:r w:rsidRPr="00B226AE">
              <w:rPr>
                <w:sz w:val="24"/>
              </w:rPr>
              <w:t>行业类别</w:t>
            </w:r>
          </w:p>
        </w:tc>
        <w:tc>
          <w:tcPr>
            <w:tcW w:w="1939" w:type="dxa"/>
            <w:vAlign w:val="center"/>
          </w:tcPr>
          <w:p w:rsidR="00002C60" w:rsidRPr="00B226AE" w:rsidRDefault="000F7775" w:rsidP="000F7775">
            <w:pPr>
              <w:adjustRightInd w:val="0"/>
              <w:snapToGrid w:val="0"/>
              <w:jc w:val="center"/>
              <w:rPr>
                <w:sz w:val="24"/>
              </w:rPr>
            </w:pPr>
            <w:r w:rsidRPr="00B226AE">
              <w:rPr>
                <w:sz w:val="24"/>
              </w:rPr>
              <w:t>C</w:t>
            </w:r>
            <w:r w:rsidR="00002C60" w:rsidRPr="00B226AE">
              <w:rPr>
                <w:rFonts w:hint="eastAsia"/>
                <w:sz w:val="24"/>
              </w:rPr>
              <w:t>1321</w:t>
            </w:r>
            <w:r w:rsidR="00002C60" w:rsidRPr="00B226AE">
              <w:rPr>
                <w:rFonts w:hint="eastAsia"/>
                <w:sz w:val="24"/>
              </w:rPr>
              <w:t>宠物饲料</w:t>
            </w:r>
          </w:p>
          <w:p w:rsidR="007802E8" w:rsidRPr="00B226AE" w:rsidRDefault="00002C60" w:rsidP="000F7775">
            <w:pPr>
              <w:adjustRightInd w:val="0"/>
              <w:snapToGrid w:val="0"/>
              <w:jc w:val="center"/>
              <w:rPr>
                <w:sz w:val="24"/>
              </w:rPr>
            </w:pPr>
            <w:r w:rsidRPr="00B226AE">
              <w:rPr>
                <w:rFonts w:hint="eastAsia"/>
                <w:sz w:val="24"/>
              </w:rPr>
              <w:t>加工</w:t>
            </w:r>
          </w:p>
        </w:tc>
        <w:tc>
          <w:tcPr>
            <w:tcW w:w="2212" w:type="dxa"/>
            <w:vAlign w:val="center"/>
          </w:tcPr>
          <w:p w:rsidR="007802E8" w:rsidRPr="00B226AE" w:rsidRDefault="007802E8" w:rsidP="001A1753">
            <w:pPr>
              <w:adjustRightInd w:val="0"/>
              <w:snapToGrid w:val="0"/>
              <w:jc w:val="center"/>
              <w:rPr>
                <w:sz w:val="24"/>
              </w:rPr>
            </w:pPr>
            <w:bookmarkStart w:id="6" w:name="_Hlk49843745"/>
            <w:r w:rsidRPr="00B226AE">
              <w:rPr>
                <w:sz w:val="24"/>
              </w:rPr>
              <w:t>建设项目</w:t>
            </w:r>
          </w:p>
          <w:p w:rsidR="007802E8" w:rsidRPr="00B226AE" w:rsidRDefault="007802E8" w:rsidP="001A1753">
            <w:pPr>
              <w:adjustRightInd w:val="0"/>
              <w:snapToGrid w:val="0"/>
              <w:jc w:val="center"/>
              <w:rPr>
                <w:sz w:val="24"/>
              </w:rPr>
            </w:pPr>
            <w:r w:rsidRPr="00B226AE">
              <w:rPr>
                <w:sz w:val="24"/>
              </w:rPr>
              <w:t>行业类别</w:t>
            </w:r>
            <w:bookmarkEnd w:id="6"/>
          </w:p>
        </w:tc>
        <w:tc>
          <w:tcPr>
            <w:tcW w:w="2713" w:type="dxa"/>
            <w:vAlign w:val="center"/>
          </w:tcPr>
          <w:p w:rsidR="00245AF2" w:rsidRPr="00B226AE" w:rsidRDefault="00002C60" w:rsidP="00245AF2">
            <w:pPr>
              <w:adjustRightInd w:val="0"/>
              <w:snapToGrid w:val="0"/>
              <w:jc w:val="center"/>
              <w:rPr>
                <w:sz w:val="24"/>
              </w:rPr>
            </w:pPr>
            <w:r w:rsidRPr="00B226AE">
              <w:rPr>
                <w:rFonts w:hint="eastAsia"/>
                <w:sz w:val="24"/>
              </w:rPr>
              <w:t>十、农副食品加工业</w:t>
            </w:r>
          </w:p>
          <w:p w:rsidR="007802E8" w:rsidRPr="00B226AE" w:rsidRDefault="00002C60" w:rsidP="00002C60">
            <w:pPr>
              <w:adjustRightInd w:val="0"/>
              <w:snapToGrid w:val="0"/>
              <w:jc w:val="center"/>
              <w:rPr>
                <w:sz w:val="24"/>
              </w:rPr>
            </w:pPr>
            <w:r w:rsidRPr="00B226AE">
              <w:rPr>
                <w:rFonts w:hint="eastAsia"/>
                <w:sz w:val="24"/>
              </w:rPr>
              <w:t>15</w:t>
            </w:r>
            <w:r w:rsidRPr="00B226AE">
              <w:rPr>
                <w:rFonts w:hint="eastAsia"/>
                <w:sz w:val="24"/>
              </w:rPr>
              <w:t>、饲料加工</w:t>
            </w:r>
            <w:r w:rsidRPr="00B226AE">
              <w:rPr>
                <w:rFonts w:hint="eastAsia"/>
                <w:sz w:val="24"/>
              </w:rPr>
              <w:t>132</w:t>
            </w:r>
          </w:p>
        </w:tc>
      </w:tr>
      <w:tr w:rsidR="00B226AE" w:rsidRPr="00B226AE" w:rsidTr="000F7775">
        <w:trPr>
          <w:trHeight w:val="1689"/>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建设性质</w:t>
            </w:r>
          </w:p>
        </w:tc>
        <w:tc>
          <w:tcPr>
            <w:tcW w:w="1939" w:type="dxa"/>
            <w:vAlign w:val="center"/>
          </w:tcPr>
          <w:p w:rsidR="007802E8" w:rsidRPr="00B226AE" w:rsidRDefault="007802E8" w:rsidP="001A1753">
            <w:pPr>
              <w:jc w:val="left"/>
              <w:rPr>
                <w:sz w:val="24"/>
              </w:rPr>
            </w:pPr>
            <w:r w:rsidRPr="00B226AE">
              <w:rPr>
                <w:sz w:val="24"/>
              </w:rPr>
              <w:t>□</w:t>
            </w:r>
            <w:r w:rsidRPr="00B226AE">
              <w:rPr>
                <w:sz w:val="24"/>
              </w:rPr>
              <w:t>新建（迁建）</w:t>
            </w:r>
          </w:p>
          <w:p w:rsidR="007802E8" w:rsidRPr="00B226AE" w:rsidRDefault="007802E8" w:rsidP="001A1753">
            <w:pPr>
              <w:jc w:val="left"/>
              <w:rPr>
                <w:sz w:val="24"/>
              </w:rPr>
            </w:pPr>
            <w:r w:rsidRPr="00B226AE">
              <w:rPr>
                <w:sz w:val="24"/>
              </w:rPr>
              <w:t>□</w:t>
            </w:r>
            <w:r w:rsidRPr="00B226AE">
              <w:rPr>
                <w:sz w:val="24"/>
              </w:rPr>
              <w:t>改建</w:t>
            </w:r>
          </w:p>
          <w:p w:rsidR="007802E8" w:rsidRPr="00B226AE" w:rsidRDefault="007802E8" w:rsidP="001A1753">
            <w:pPr>
              <w:jc w:val="left"/>
              <w:rPr>
                <w:sz w:val="24"/>
              </w:rPr>
            </w:pPr>
            <w:r w:rsidRPr="00B226AE">
              <w:rPr>
                <w:rStyle w:val="font31"/>
                <w:rFonts w:ascii="Times New Roman" w:eastAsia="宋体" w:hAnsi="Times New Roman" w:cs="Times New Roman"/>
                <w:color w:val="auto"/>
                <w:lang w:bidi="ar"/>
              </w:rPr>
              <w:fldChar w:fldCharType="begin"/>
            </w:r>
            <w:r w:rsidRPr="00B226AE">
              <w:rPr>
                <w:rStyle w:val="font31"/>
                <w:rFonts w:ascii="Times New Roman" w:eastAsia="宋体" w:hAnsi="Times New Roman" w:cs="Times New Roman"/>
                <w:color w:val="auto"/>
                <w:lang w:bidi="ar"/>
              </w:rPr>
              <w:instrText xml:space="preserve"> eq \o\ac(□,√)</w:instrText>
            </w:r>
            <w:r w:rsidRPr="00B226AE">
              <w:rPr>
                <w:rStyle w:val="font31"/>
                <w:rFonts w:ascii="Times New Roman" w:eastAsia="宋体" w:hAnsi="Times New Roman" w:cs="Times New Roman"/>
                <w:color w:val="auto"/>
                <w:lang w:bidi="ar"/>
              </w:rPr>
              <w:fldChar w:fldCharType="end"/>
            </w:r>
            <w:r w:rsidRPr="00B226AE">
              <w:rPr>
                <w:sz w:val="24"/>
              </w:rPr>
              <w:t>扩建</w:t>
            </w:r>
          </w:p>
          <w:p w:rsidR="007802E8" w:rsidRPr="00B226AE" w:rsidRDefault="007802E8" w:rsidP="001A1753">
            <w:pPr>
              <w:jc w:val="left"/>
              <w:rPr>
                <w:sz w:val="24"/>
              </w:rPr>
            </w:pPr>
            <w:r w:rsidRPr="00B226AE">
              <w:rPr>
                <w:sz w:val="24"/>
              </w:rPr>
              <w:t>□</w:t>
            </w:r>
            <w:r w:rsidRPr="00B226AE">
              <w:rPr>
                <w:sz w:val="24"/>
              </w:rPr>
              <w:t>技术改造</w:t>
            </w:r>
          </w:p>
        </w:tc>
        <w:tc>
          <w:tcPr>
            <w:tcW w:w="2212" w:type="dxa"/>
            <w:vAlign w:val="center"/>
          </w:tcPr>
          <w:p w:rsidR="007802E8" w:rsidRPr="00B226AE" w:rsidRDefault="007802E8" w:rsidP="001A1753">
            <w:pPr>
              <w:adjustRightInd w:val="0"/>
              <w:snapToGrid w:val="0"/>
              <w:jc w:val="center"/>
              <w:rPr>
                <w:sz w:val="24"/>
              </w:rPr>
            </w:pPr>
            <w:r w:rsidRPr="00B226AE">
              <w:rPr>
                <w:sz w:val="24"/>
              </w:rPr>
              <w:t>建设项目</w:t>
            </w:r>
          </w:p>
          <w:p w:rsidR="007802E8" w:rsidRPr="00B226AE" w:rsidRDefault="007802E8" w:rsidP="001A1753">
            <w:pPr>
              <w:adjustRightInd w:val="0"/>
              <w:snapToGrid w:val="0"/>
              <w:jc w:val="center"/>
              <w:rPr>
                <w:sz w:val="24"/>
              </w:rPr>
            </w:pPr>
            <w:r w:rsidRPr="00B226AE">
              <w:rPr>
                <w:sz w:val="24"/>
              </w:rPr>
              <w:t>申报情形</w:t>
            </w:r>
          </w:p>
        </w:tc>
        <w:tc>
          <w:tcPr>
            <w:tcW w:w="2713" w:type="dxa"/>
            <w:vAlign w:val="center"/>
          </w:tcPr>
          <w:p w:rsidR="007802E8" w:rsidRPr="00B226AE" w:rsidRDefault="007802E8" w:rsidP="001A1753">
            <w:pPr>
              <w:jc w:val="left"/>
              <w:rPr>
                <w:sz w:val="24"/>
              </w:rPr>
            </w:pPr>
            <w:r w:rsidRPr="00B226AE">
              <w:rPr>
                <w:rStyle w:val="font31"/>
                <w:rFonts w:ascii="Times New Roman" w:eastAsia="宋体" w:hAnsi="Times New Roman" w:cs="Times New Roman"/>
                <w:color w:val="auto"/>
                <w:lang w:bidi="ar"/>
              </w:rPr>
              <w:fldChar w:fldCharType="begin"/>
            </w:r>
            <w:r w:rsidRPr="00B226AE">
              <w:rPr>
                <w:rStyle w:val="font31"/>
                <w:rFonts w:ascii="Times New Roman" w:eastAsia="宋体" w:hAnsi="Times New Roman" w:cs="Times New Roman"/>
                <w:color w:val="auto"/>
                <w:lang w:bidi="ar"/>
              </w:rPr>
              <w:instrText xml:space="preserve"> eq \o\ac(□,√)</w:instrText>
            </w:r>
            <w:r w:rsidRPr="00B226AE">
              <w:rPr>
                <w:rStyle w:val="font31"/>
                <w:rFonts w:ascii="Times New Roman" w:eastAsia="宋体" w:hAnsi="Times New Roman" w:cs="Times New Roman"/>
                <w:color w:val="auto"/>
                <w:lang w:bidi="ar"/>
              </w:rPr>
              <w:fldChar w:fldCharType="end"/>
            </w:r>
            <w:r w:rsidRPr="00B226AE">
              <w:rPr>
                <w:sz w:val="24"/>
              </w:rPr>
              <w:t>首次申报项目</w:t>
            </w:r>
            <w:r w:rsidRPr="00B226AE">
              <w:rPr>
                <w:sz w:val="24"/>
              </w:rPr>
              <w:t xml:space="preserve">             </w:t>
            </w:r>
          </w:p>
          <w:p w:rsidR="007802E8" w:rsidRPr="00B226AE" w:rsidRDefault="007802E8" w:rsidP="001A1753">
            <w:pPr>
              <w:jc w:val="left"/>
              <w:rPr>
                <w:sz w:val="24"/>
              </w:rPr>
            </w:pPr>
            <w:r w:rsidRPr="00B226AE">
              <w:rPr>
                <w:sz w:val="24"/>
              </w:rPr>
              <w:t>□</w:t>
            </w:r>
            <w:r w:rsidRPr="00B226AE">
              <w:rPr>
                <w:sz w:val="24"/>
              </w:rPr>
              <w:t>不予批准后再次申报项目</w:t>
            </w:r>
          </w:p>
          <w:p w:rsidR="007802E8" w:rsidRPr="00B226AE" w:rsidRDefault="007802E8" w:rsidP="001A1753">
            <w:pPr>
              <w:jc w:val="left"/>
              <w:rPr>
                <w:sz w:val="24"/>
              </w:rPr>
            </w:pPr>
            <w:r w:rsidRPr="00B226AE">
              <w:rPr>
                <w:sz w:val="24"/>
              </w:rPr>
              <w:t>□</w:t>
            </w:r>
            <w:r w:rsidRPr="00B226AE">
              <w:rPr>
                <w:sz w:val="24"/>
              </w:rPr>
              <w:t>超五年重新审核项目</w:t>
            </w:r>
            <w:r w:rsidRPr="00B226AE">
              <w:rPr>
                <w:sz w:val="24"/>
              </w:rPr>
              <w:t xml:space="preserve">     </w:t>
            </w:r>
          </w:p>
          <w:p w:rsidR="007802E8" w:rsidRPr="00B226AE" w:rsidRDefault="007802E8" w:rsidP="001A1753">
            <w:pPr>
              <w:jc w:val="left"/>
              <w:rPr>
                <w:sz w:val="24"/>
              </w:rPr>
            </w:pPr>
            <w:r w:rsidRPr="00B226AE">
              <w:rPr>
                <w:sz w:val="24"/>
              </w:rPr>
              <w:t>□</w:t>
            </w:r>
            <w:r w:rsidRPr="00B226AE">
              <w:rPr>
                <w:sz w:val="24"/>
              </w:rPr>
              <w:t>重大变动重新报批项目</w:t>
            </w:r>
          </w:p>
        </w:tc>
      </w:tr>
      <w:tr w:rsidR="00B226AE" w:rsidRPr="00B226AE" w:rsidTr="00002C60">
        <w:trPr>
          <w:trHeight w:val="811"/>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项目审批（核准</w:t>
            </w:r>
            <w:r w:rsidRPr="00B226AE">
              <w:rPr>
                <w:sz w:val="24"/>
              </w:rPr>
              <w:t>/</w:t>
            </w:r>
          </w:p>
          <w:p w:rsidR="007802E8" w:rsidRPr="00B226AE" w:rsidRDefault="007802E8" w:rsidP="001A1753">
            <w:pPr>
              <w:adjustRightInd w:val="0"/>
              <w:snapToGrid w:val="0"/>
              <w:jc w:val="center"/>
              <w:rPr>
                <w:sz w:val="24"/>
              </w:rPr>
            </w:pPr>
            <w:r w:rsidRPr="00B226AE">
              <w:rPr>
                <w:sz w:val="24"/>
              </w:rPr>
              <w:t>备案）部门（选填）</w:t>
            </w:r>
          </w:p>
        </w:tc>
        <w:tc>
          <w:tcPr>
            <w:tcW w:w="1939" w:type="dxa"/>
            <w:vAlign w:val="center"/>
          </w:tcPr>
          <w:p w:rsidR="007802E8" w:rsidRPr="00B226AE" w:rsidRDefault="00002C60" w:rsidP="001A1753">
            <w:pPr>
              <w:adjustRightInd w:val="0"/>
              <w:snapToGrid w:val="0"/>
              <w:jc w:val="center"/>
              <w:rPr>
                <w:sz w:val="24"/>
              </w:rPr>
            </w:pPr>
            <w:r w:rsidRPr="00B226AE">
              <w:rPr>
                <w:rFonts w:hint="eastAsia"/>
                <w:sz w:val="24"/>
              </w:rPr>
              <w:t>/</w:t>
            </w:r>
          </w:p>
        </w:tc>
        <w:tc>
          <w:tcPr>
            <w:tcW w:w="2212" w:type="dxa"/>
            <w:vAlign w:val="center"/>
          </w:tcPr>
          <w:p w:rsidR="007802E8" w:rsidRPr="00B226AE" w:rsidRDefault="007802E8" w:rsidP="001A1753">
            <w:pPr>
              <w:adjustRightInd w:val="0"/>
              <w:snapToGrid w:val="0"/>
              <w:jc w:val="center"/>
              <w:rPr>
                <w:sz w:val="24"/>
              </w:rPr>
            </w:pPr>
            <w:r w:rsidRPr="00B226AE">
              <w:rPr>
                <w:sz w:val="24"/>
              </w:rPr>
              <w:t>项目审批（核准</w:t>
            </w:r>
            <w:r w:rsidRPr="00B226AE">
              <w:rPr>
                <w:sz w:val="24"/>
              </w:rPr>
              <w:t>/</w:t>
            </w:r>
          </w:p>
          <w:p w:rsidR="007802E8" w:rsidRPr="00B226AE" w:rsidRDefault="007802E8" w:rsidP="001A1753">
            <w:pPr>
              <w:adjustRightInd w:val="0"/>
              <w:snapToGrid w:val="0"/>
              <w:jc w:val="center"/>
              <w:rPr>
                <w:sz w:val="24"/>
              </w:rPr>
            </w:pPr>
            <w:r w:rsidRPr="00B226AE">
              <w:rPr>
                <w:sz w:val="24"/>
              </w:rPr>
              <w:t>备案）文号（选填）</w:t>
            </w:r>
          </w:p>
        </w:tc>
        <w:tc>
          <w:tcPr>
            <w:tcW w:w="2713" w:type="dxa"/>
            <w:vAlign w:val="center"/>
          </w:tcPr>
          <w:p w:rsidR="007802E8" w:rsidRPr="00B226AE" w:rsidRDefault="0081218B" w:rsidP="0081218B">
            <w:pPr>
              <w:adjustRightInd w:val="0"/>
              <w:snapToGrid w:val="0"/>
              <w:jc w:val="center"/>
              <w:rPr>
                <w:sz w:val="24"/>
              </w:rPr>
            </w:pPr>
            <w:r w:rsidRPr="00B226AE">
              <w:rPr>
                <w:rFonts w:hint="eastAsia"/>
                <w:sz w:val="24"/>
              </w:rPr>
              <w:t>/</w:t>
            </w:r>
          </w:p>
        </w:tc>
      </w:tr>
      <w:tr w:rsidR="00B226AE" w:rsidRPr="00B226AE" w:rsidTr="00002C60">
        <w:trPr>
          <w:trHeight w:val="681"/>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总投资（万元）</w:t>
            </w:r>
          </w:p>
        </w:tc>
        <w:tc>
          <w:tcPr>
            <w:tcW w:w="1939" w:type="dxa"/>
            <w:vAlign w:val="center"/>
          </w:tcPr>
          <w:p w:rsidR="007802E8" w:rsidRPr="00B226AE" w:rsidRDefault="00002C60" w:rsidP="001A1753">
            <w:pPr>
              <w:adjustRightInd w:val="0"/>
              <w:snapToGrid w:val="0"/>
              <w:jc w:val="center"/>
              <w:rPr>
                <w:sz w:val="24"/>
              </w:rPr>
            </w:pPr>
            <w:r w:rsidRPr="00B226AE">
              <w:rPr>
                <w:rFonts w:hint="eastAsia"/>
                <w:sz w:val="24"/>
              </w:rPr>
              <w:t>20000</w:t>
            </w:r>
            <w:r w:rsidR="00E42695" w:rsidRPr="00B226AE">
              <w:rPr>
                <w:rFonts w:hint="eastAsia"/>
                <w:sz w:val="24"/>
              </w:rPr>
              <w:t>.5</w:t>
            </w:r>
          </w:p>
        </w:tc>
        <w:tc>
          <w:tcPr>
            <w:tcW w:w="2212" w:type="dxa"/>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环保投资（万元）</w:t>
            </w:r>
          </w:p>
        </w:tc>
        <w:tc>
          <w:tcPr>
            <w:tcW w:w="2713" w:type="dxa"/>
            <w:vAlign w:val="center"/>
          </w:tcPr>
          <w:p w:rsidR="007802E8" w:rsidRPr="00B226AE" w:rsidRDefault="00244A1F" w:rsidP="001A1753">
            <w:pPr>
              <w:adjustRightInd w:val="0"/>
              <w:snapToGrid w:val="0"/>
              <w:jc w:val="center"/>
              <w:rPr>
                <w:sz w:val="24"/>
              </w:rPr>
            </w:pPr>
            <w:r w:rsidRPr="00B226AE">
              <w:rPr>
                <w:rFonts w:hint="eastAsia"/>
                <w:sz w:val="24"/>
              </w:rPr>
              <w:t>12</w:t>
            </w:r>
            <w:r w:rsidR="00E42695" w:rsidRPr="00B226AE">
              <w:rPr>
                <w:rFonts w:hint="eastAsia"/>
                <w:sz w:val="24"/>
              </w:rPr>
              <w:t>00</w:t>
            </w:r>
          </w:p>
        </w:tc>
      </w:tr>
      <w:tr w:rsidR="00B226AE" w:rsidRPr="00B226AE" w:rsidTr="00002C60">
        <w:trPr>
          <w:trHeight w:val="677"/>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环保投资占比（</w:t>
            </w:r>
            <w:r w:rsidRPr="00B226AE">
              <w:rPr>
                <w:sz w:val="24"/>
              </w:rPr>
              <w:t>%</w:t>
            </w:r>
            <w:r w:rsidRPr="00B226AE">
              <w:rPr>
                <w:sz w:val="24"/>
              </w:rPr>
              <w:t>）</w:t>
            </w:r>
          </w:p>
        </w:tc>
        <w:tc>
          <w:tcPr>
            <w:tcW w:w="1939" w:type="dxa"/>
            <w:vAlign w:val="center"/>
          </w:tcPr>
          <w:p w:rsidR="007802E8" w:rsidRPr="00B226AE" w:rsidRDefault="00244A1F" w:rsidP="001A1753">
            <w:pPr>
              <w:adjustRightInd w:val="0"/>
              <w:snapToGrid w:val="0"/>
              <w:jc w:val="center"/>
              <w:rPr>
                <w:sz w:val="24"/>
              </w:rPr>
            </w:pPr>
            <w:r w:rsidRPr="00B226AE">
              <w:rPr>
                <w:rFonts w:hint="eastAsia"/>
                <w:sz w:val="24"/>
              </w:rPr>
              <w:t>6.00</w:t>
            </w:r>
          </w:p>
        </w:tc>
        <w:tc>
          <w:tcPr>
            <w:tcW w:w="2212" w:type="dxa"/>
            <w:tcMar>
              <w:top w:w="16" w:type="dxa"/>
              <w:left w:w="16" w:type="dxa"/>
              <w:right w:w="16" w:type="dxa"/>
            </w:tcMar>
            <w:vAlign w:val="center"/>
          </w:tcPr>
          <w:p w:rsidR="007802E8" w:rsidRPr="00B226AE" w:rsidRDefault="0091671D" w:rsidP="001A1753">
            <w:pPr>
              <w:adjustRightInd w:val="0"/>
              <w:snapToGrid w:val="0"/>
              <w:jc w:val="center"/>
              <w:rPr>
                <w:sz w:val="24"/>
              </w:rPr>
            </w:pPr>
            <w:r w:rsidRPr="00B226AE">
              <w:rPr>
                <w:sz w:val="24"/>
              </w:rPr>
              <w:t>施工工期</w:t>
            </w:r>
          </w:p>
        </w:tc>
        <w:tc>
          <w:tcPr>
            <w:tcW w:w="2713" w:type="dxa"/>
            <w:vAlign w:val="center"/>
          </w:tcPr>
          <w:p w:rsidR="007802E8" w:rsidRPr="00B226AE" w:rsidRDefault="00002C60" w:rsidP="001A1753">
            <w:pPr>
              <w:adjustRightInd w:val="0"/>
              <w:snapToGrid w:val="0"/>
              <w:jc w:val="center"/>
              <w:rPr>
                <w:sz w:val="24"/>
              </w:rPr>
            </w:pPr>
            <w:r w:rsidRPr="00B226AE">
              <w:rPr>
                <w:rFonts w:hint="eastAsia"/>
                <w:sz w:val="24"/>
              </w:rPr>
              <w:t>24</w:t>
            </w:r>
            <w:r w:rsidR="0091671D" w:rsidRPr="00B226AE">
              <w:rPr>
                <w:rFonts w:hint="eastAsia"/>
                <w:sz w:val="24"/>
              </w:rPr>
              <w:t>个月</w:t>
            </w:r>
          </w:p>
        </w:tc>
      </w:tr>
      <w:tr w:rsidR="00B226AE" w:rsidRPr="00B226AE" w:rsidTr="00002C60">
        <w:trPr>
          <w:trHeight w:val="957"/>
          <w:jc w:val="center"/>
        </w:trPr>
        <w:tc>
          <w:tcPr>
            <w:tcW w:w="1991" w:type="dxa"/>
            <w:gridSpan w:val="2"/>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是否开工建设</w:t>
            </w:r>
          </w:p>
        </w:tc>
        <w:tc>
          <w:tcPr>
            <w:tcW w:w="1939" w:type="dxa"/>
            <w:vAlign w:val="center"/>
          </w:tcPr>
          <w:p w:rsidR="007802E8" w:rsidRPr="00B226AE" w:rsidRDefault="00002C60" w:rsidP="001A1753">
            <w:pPr>
              <w:adjustRightInd w:val="0"/>
              <w:snapToGrid w:val="0"/>
              <w:rPr>
                <w:sz w:val="24"/>
              </w:rPr>
            </w:pPr>
            <w:r w:rsidRPr="00B226AE">
              <w:rPr>
                <w:rStyle w:val="font31"/>
                <w:rFonts w:ascii="Times New Roman" w:eastAsia="宋体" w:hAnsi="Times New Roman" w:cs="Times New Roman"/>
                <w:color w:val="auto"/>
                <w:lang w:bidi="ar"/>
              </w:rPr>
              <w:fldChar w:fldCharType="begin"/>
            </w:r>
            <w:r w:rsidRPr="00B226AE">
              <w:rPr>
                <w:rStyle w:val="font31"/>
                <w:rFonts w:ascii="Times New Roman" w:eastAsia="宋体" w:hAnsi="Times New Roman" w:cs="Times New Roman"/>
                <w:color w:val="auto"/>
                <w:lang w:bidi="ar"/>
              </w:rPr>
              <w:instrText xml:space="preserve"> eq \o\ac(□,√)</w:instrText>
            </w:r>
            <w:r w:rsidRPr="00B226AE">
              <w:rPr>
                <w:rStyle w:val="font31"/>
                <w:rFonts w:ascii="Times New Roman" w:eastAsia="宋体" w:hAnsi="Times New Roman" w:cs="Times New Roman"/>
                <w:color w:val="auto"/>
                <w:lang w:bidi="ar"/>
              </w:rPr>
              <w:fldChar w:fldCharType="end"/>
            </w:r>
            <w:r w:rsidR="007802E8" w:rsidRPr="00B226AE">
              <w:rPr>
                <w:sz w:val="24"/>
              </w:rPr>
              <w:t>否</w:t>
            </w:r>
          </w:p>
          <w:p w:rsidR="007802E8" w:rsidRPr="00B226AE" w:rsidRDefault="00002C60" w:rsidP="00002C60">
            <w:pPr>
              <w:adjustRightInd w:val="0"/>
              <w:snapToGrid w:val="0"/>
              <w:rPr>
                <w:sz w:val="24"/>
              </w:rPr>
            </w:pPr>
            <w:r w:rsidRPr="00B226AE">
              <w:rPr>
                <w:sz w:val="24"/>
              </w:rPr>
              <w:sym w:font="Wingdings 2" w:char="00A3"/>
            </w:r>
            <w:r w:rsidR="007802E8" w:rsidRPr="00B226AE">
              <w:rPr>
                <w:sz w:val="24"/>
              </w:rPr>
              <w:t>是：</w:t>
            </w:r>
            <w:r w:rsidRPr="00B226AE">
              <w:rPr>
                <w:rFonts w:hint="eastAsia"/>
                <w:sz w:val="24"/>
                <w:u w:val="single"/>
              </w:rPr>
              <w:t xml:space="preserve">          </w:t>
            </w:r>
          </w:p>
        </w:tc>
        <w:tc>
          <w:tcPr>
            <w:tcW w:w="2212" w:type="dxa"/>
            <w:tcMar>
              <w:top w:w="16" w:type="dxa"/>
              <w:left w:w="16" w:type="dxa"/>
              <w:right w:w="16" w:type="dxa"/>
            </w:tcMar>
            <w:vAlign w:val="center"/>
          </w:tcPr>
          <w:p w:rsidR="007802E8" w:rsidRPr="00B226AE" w:rsidRDefault="007802E8" w:rsidP="001A1753">
            <w:pPr>
              <w:adjustRightInd w:val="0"/>
              <w:snapToGrid w:val="0"/>
              <w:jc w:val="center"/>
              <w:rPr>
                <w:sz w:val="24"/>
              </w:rPr>
            </w:pPr>
            <w:r w:rsidRPr="00B226AE">
              <w:rPr>
                <w:sz w:val="24"/>
              </w:rPr>
              <w:t>用地（用海）</w:t>
            </w:r>
          </w:p>
          <w:p w:rsidR="007802E8" w:rsidRPr="00B226AE" w:rsidRDefault="007802E8" w:rsidP="001A1753">
            <w:pPr>
              <w:adjustRightInd w:val="0"/>
              <w:snapToGrid w:val="0"/>
              <w:jc w:val="center"/>
              <w:rPr>
                <w:sz w:val="24"/>
              </w:rPr>
            </w:pPr>
            <w:r w:rsidRPr="00B226AE">
              <w:rPr>
                <w:sz w:val="24"/>
              </w:rPr>
              <w:t>面积（</w:t>
            </w:r>
            <w:r w:rsidRPr="00B226AE">
              <w:rPr>
                <w:sz w:val="24"/>
              </w:rPr>
              <w:t>m</w:t>
            </w:r>
            <w:r w:rsidRPr="00B226AE">
              <w:rPr>
                <w:sz w:val="24"/>
                <w:vertAlign w:val="superscript"/>
              </w:rPr>
              <w:t>2</w:t>
            </w:r>
            <w:r w:rsidRPr="00B226AE">
              <w:rPr>
                <w:sz w:val="24"/>
              </w:rPr>
              <w:t>）</w:t>
            </w:r>
          </w:p>
        </w:tc>
        <w:tc>
          <w:tcPr>
            <w:tcW w:w="2713" w:type="dxa"/>
            <w:vAlign w:val="center"/>
          </w:tcPr>
          <w:p w:rsidR="007802E8" w:rsidRPr="00B226AE" w:rsidRDefault="007802E8" w:rsidP="001A1753">
            <w:pPr>
              <w:adjustRightInd w:val="0"/>
              <w:snapToGrid w:val="0"/>
              <w:jc w:val="center"/>
              <w:rPr>
                <w:sz w:val="24"/>
              </w:rPr>
            </w:pPr>
            <w:r w:rsidRPr="00B226AE">
              <w:rPr>
                <w:sz w:val="24"/>
              </w:rPr>
              <w:t>0</w:t>
            </w:r>
            <w:r w:rsidRPr="00B226AE">
              <w:rPr>
                <w:sz w:val="24"/>
              </w:rPr>
              <w:t>（不新增用地）</w:t>
            </w:r>
          </w:p>
        </w:tc>
      </w:tr>
      <w:tr w:rsidR="00B226AE" w:rsidRPr="00B226AE" w:rsidTr="00002C60">
        <w:tblPrEx>
          <w:tblCellMar>
            <w:left w:w="108" w:type="dxa"/>
            <w:right w:w="108" w:type="dxa"/>
          </w:tblCellMar>
        </w:tblPrEx>
        <w:trPr>
          <w:trHeight w:val="833"/>
          <w:jc w:val="center"/>
        </w:trPr>
        <w:tc>
          <w:tcPr>
            <w:tcW w:w="1991" w:type="dxa"/>
            <w:gridSpan w:val="2"/>
            <w:vAlign w:val="center"/>
          </w:tcPr>
          <w:p w:rsidR="00245AF2" w:rsidRPr="00B226AE" w:rsidRDefault="007802E8" w:rsidP="00245AF2">
            <w:pPr>
              <w:autoSpaceDE w:val="0"/>
              <w:autoSpaceDN w:val="0"/>
              <w:adjustRightInd w:val="0"/>
              <w:snapToGrid w:val="0"/>
              <w:jc w:val="center"/>
              <w:rPr>
                <w:kern w:val="0"/>
                <w:sz w:val="24"/>
              </w:rPr>
            </w:pPr>
            <w:r w:rsidRPr="00B226AE">
              <w:rPr>
                <w:kern w:val="0"/>
                <w:sz w:val="24"/>
              </w:rPr>
              <w:t>专项评价设置</w:t>
            </w:r>
          </w:p>
          <w:p w:rsidR="007802E8" w:rsidRPr="00B226AE" w:rsidRDefault="007802E8" w:rsidP="00245AF2">
            <w:pPr>
              <w:autoSpaceDE w:val="0"/>
              <w:autoSpaceDN w:val="0"/>
              <w:adjustRightInd w:val="0"/>
              <w:snapToGrid w:val="0"/>
              <w:jc w:val="center"/>
              <w:rPr>
                <w:kern w:val="0"/>
                <w:sz w:val="24"/>
              </w:rPr>
            </w:pPr>
            <w:r w:rsidRPr="00B226AE">
              <w:rPr>
                <w:kern w:val="0"/>
                <w:sz w:val="24"/>
              </w:rPr>
              <w:t>情况</w:t>
            </w:r>
          </w:p>
        </w:tc>
        <w:tc>
          <w:tcPr>
            <w:tcW w:w="6864" w:type="dxa"/>
            <w:gridSpan w:val="3"/>
            <w:vAlign w:val="center"/>
          </w:tcPr>
          <w:p w:rsidR="007802E8" w:rsidRPr="00B226AE" w:rsidRDefault="007802E8" w:rsidP="008F5A78">
            <w:pPr>
              <w:autoSpaceDE w:val="0"/>
              <w:autoSpaceDN w:val="0"/>
              <w:adjustRightInd w:val="0"/>
              <w:snapToGrid w:val="0"/>
              <w:jc w:val="center"/>
              <w:rPr>
                <w:kern w:val="0"/>
                <w:sz w:val="24"/>
              </w:rPr>
            </w:pPr>
            <w:r w:rsidRPr="00B226AE">
              <w:rPr>
                <w:kern w:val="0"/>
                <w:sz w:val="24"/>
              </w:rPr>
              <w:t>无</w:t>
            </w:r>
          </w:p>
        </w:tc>
      </w:tr>
      <w:tr w:rsidR="00B226AE" w:rsidRPr="00B226AE" w:rsidTr="00002C60">
        <w:tblPrEx>
          <w:tblCellMar>
            <w:left w:w="108" w:type="dxa"/>
            <w:right w:w="108" w:type="dxa"/>
          </w:tblCellMar>
        </w:tblPrEx>
        <w:trPr>
          <w:trHeight w:val="857"/>
          <w:jc w:val="center"/>
        </w:trPr>
        <w:tc>
          <w:tcPr>
            <w:tcW w:w="1991" w:type="dxa"/>
            <w:gridSpan w:val="2"/>
            <w:vAlign w:val="center"/>
          </w:tcPr>
          <w:p w:rsidR="007802E8" w:rsidRPr="00B226AE" w:rsidRDefault="007802E8" w:rsidP="001A1753">
            <w:pPr>
              <w:autoSpaceDE w:val="0"/>
              <w:autoSpaceDN w:val="0"/>
              <w:adjustRightInd w:val="0"/>
              <w:snapToGrid w:val="0"/>
              <w:jc w:val="center"/>
              <w:rPr>
                <w:kern w:val="0"/>
                <w:sz w:val="24"/>
              </w:rPr>
            </w:pPr>
            <w:r w:rsidRPr="00B226AE">
              <w:rPr>
                <w:sz w:val="24"/>
              </w:rPr>
              <w:t>规划情况</w:t>
            </w:r>
          </w:p>
        </w:tc>
        <w:tc>
          <w:tcPr>
            <w:tcW w:w="6864" w:type="dxa"/>
            <w:gridSpan w:val="3"/>
            <w:vAlign w:val="center"/>
          </w:tcPr>
          <w:p w:rsidR="007802E8" w:rsidRPr="00B226AE" w:rsidRDefault="00BD448C" w:rsidP="008F5A78">
            <w:pPr>
              <w:autoSpaceDE w:val="0"/>
              <w:autoSpaceDN w:val="0"/>
              <w:adjustRightInd w:val="0"/>
              <w:snapToGrid w:val="0"/>
              <w:jc w:val="center"/>
              <w:rPr>
                <w:kern w:val="0"/>
                <w:sz w:val="24"/>
              </w:rPr>
            </w:pPr>
            <w:r w:rsidRPr="00B226AE">
              <w:rPr>
                <w:kern w:val="0"/>
                <w:sz w:val="24"/>
              </w:rPr>
              <w:t>无</w:t>
            </w:r>
          </w:p>
        </w:tc>
      </w:tr>
      <w:tr w:rsidR="00B226AE" w:rsidRPr="00B226AE" w:rsidTr="00002C60">
        <w:tblPrEx>
          <w:tblCellMar>
            <w:left w:w="108" w:type="dxa"/>
            <w:right w:w="108" w:type="dxa"/>
          </w:tblCellMar>
        </w:tblPrEx>
        <w:trPr>
          <w:trHeight w:val="982"/>
          <w:jc w:val="center"/>
        </w:trPr>
        <w:tc>
          <w:tcPr>
            <w:tcW w:w="1991" w:type="dxa"/>
            <w:gridSpan w:val="2"/>
            <w:vAlign w:val="center"/>
          </w:tcPr>
          <w:p w:rsidR="007802E8" w:rsidRPr="00B226AE" w:rsidRDefault="007802E8" w:rsidP="00245AF2">
            <w:pPr>
              <w:adjustRightInd w:val="0"/>
              <w:snapToGrid w:val="0"/>
              <w:jc w:val="center"/>
              <w:rPr>
                <w:sz w:val="24"/>
              </w:rPr>
            </w:pPr>
            <w:r w:rsidRPr="00B226AE">
              <w:rPr>
                <w:sz w:val="24"/>
              </w:rPr>
              <w:t>规划环境影响</w:t>
            </w:r>
          </w:p>
          <w:p w:rsidR="007802E8" w:rsidRPr="00B226AE" w:rsidRDefault="007802E8" w:rsidP="00245AF2">
            <w:pPr>
              <w:adjustRightInd w:val="0"/>
              <w:snapToGrid w:val="0"/>
              <w:jc w:val="center"/>
              <w:rPr>
                <w:kern w:val="0"/>
                <w:sz w:val="24"/>
              </w:rPr>
            </w:pPr>
            <w:r w:rsidRPr="00B226AE">
              <w:rPr>
                <w:sz w:val="24"/>
              </w:rPr>
              <w:t>评价情况</w:t>
            </w:r>
          </w:p>
        </w:tc>
        <w:tc>
          <w:tcPr>
            <w:tcW w:w="6864" w:type="dxa"/>
            <w:gridSpan w:val="3"/>
            <w:vAlign w:val="center"/>
          </w:tcPr>
          <w:p w:rsidR="00510E52" w:rsidRPr="00B226AE" w:rsidRDefault="00BD448C" w:rsidP="008F5A78">
            <w:pPr>
              <w:autoSpaceDE w:val="0"/>
              <w:autoSpaceDN w:val="0"/>
              <w:adjustRightInd w:val="0"/>
              <w:snapToGrid w:val="0"/>
              <w:jc w:val="center"/>
              <w:rPr>
                <w:kern w:val="0"/>
                <w:sz w:val="24"/>
              </w:rPr>
            </w:pPr>
            <w:r w:rsidRPr="00B226AE">
              <w:rPr>
                <w:rFonts w:hint="eastAsia"/>
                <w:kern w:val="0"/>
                <w:sz w:val="24"/>
              </w:rPr>
              <w:t>无</w:t>
            </w:r>
          </w:p>
        </w:tc>
      </w:tr>
      <w:tr w:rsidR="00B226AE" w:rsidRPr="00B226AE" w:rsidTr="00002C60">
        <w:tblPrEx>
          <w:tblCellMar>
            <w:left w:w="108" w:type="dxa"/>
            <w:right w:w="108" w:type="dxa"/>
          </w:tblCellMar>
        </w:tblPrEx>
        <w:trPr>
          <w:trHeight w:val="1266"/>
          <w:jc w:val="center"/>
        </w:trPr>
        <w:tc>
          <w:tcPr>
            <w:tcW w:w="1991" w:type="dxa"/>
            <w:gridSpan w:val="2"/>
            <w:vAlign w:val="center"/>
          </w:tcPr>
          <w:p w:rsidR="008F5A78" w:rsidRPr="00B226AE" w:rsidRDefault="008F5A78" w:rsidP="001A1753">
            <w:pPr>
              <w:adjustRightInd w:val="0"/>
              <w:snapToGrid w:val="0"/>
              <w:jc w:val="center"/>
              <w:rPr>
                <w:sz w:val="24"/>
              </w:rPr>
            </w:pPr>
            <w:r w:rsidRPr="00B226AE">
              <w:rPr>
                <w:sz w:val="24"/>
              </w:rPr>
              <w:t>规划及规划环境影响评价符合性分析</w:t>
            </w:r>
          </w:p>
        </w:tc>
        <w:tc>
          <w:tcPr>
            <w:tcW w:w="6864" w:type="dxa"/>
            <w:gridSpan w:val="3"/>
            <w:vAlign w:val="center"/>
          </w:tcPr>
          <w:p w:rsidR="008F5A78" w:rsidRPr="00B226AE" w:rsidRDefault="008F5A78" w:rsidP="008F5A78">
            <w:pPr>
              <w:autoSpaceDE w:val="0"/>
              <w:autoSpaceDN w:val="0"/>
              <w:adjustRightInd w:val="0"/>
              <w:snapToGrid w:val="0"/>
              <w:jc w:val="center"/>
              <w:rPr>
                <w:kern w:val="0"/>
                <w:sz w:val="24"/>
              </w:rPr>
            </w:pPr>
            <w:r w:rsidRPr="00B226AE">
              <w:rPr>
                <w:rFonts w:hint="eastAsia"/>
                <w:kern w:val="0"/>
                <w:sz w:val="24"/>
              </w:rPr>
              <w:t>无</w:t>
            </w:r>
          </w:p>
        </w:tc>
      </w:tr>
      <w:tr w:rsidR="00B226AE" w:rsidRPr="00B226AE" w:rsidTr="001A1753">
        <w:tblPrEx>
          <w:tblCellMar>
            <w:left w:w="108" w:type="dxa"/>
            <w:right w:w="108" w:type="dxa"/>
          </w:tblCellMar>
        </w:tblPrEx>
        <w:trPr>
          <w:trHeight w:val="1021"/>
          <w:jc w:val="center"/>
        </w:trPr>
        <w:tc>
          <w:tcPr>
            <w:tcW w:w="412" w:type="dxa"/>
            <w:vAlign w:val="center"/>
          </w:tcPr>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615957" w:rsidRPr="00B226AE" w:rsidRDefault="00615957" w:rsidP="001A1753">
            <w:pPr>
              <w:autoSpaceDE w:val="0"/>
              <w:autoSpaceDN w:val="0"/>
              <w:adjustRightInd w:val="0"/>
              <w:snapToGrid w:val="0"/>
              <w:spacing w:line="480" w:lineRule="auto"/>
              <w:jc w:val="center"/>
              <w:rPr>
                <w:kern w:val="0"/>
                <w:sz w:val="24"/>
              </w:rPr>
            </w:pPr>
          </w:p>
          <w:p w:rsidR="00615957" w:rsidRPr="00B226AE" w:rsidRDefault="00615957"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360" w:lineRule="auto"/>
              <w:jc w:val="center"/>
              <w:rPr>
                <w:kern w:val="0"/>
                <w:sz w:val="24"/>
              </w:rPr>
            </w:pPr>
            <w:r w:rsidRPr="00B226AE">
              <w:rPr>
                <w:kern w:val="0"/>
                <w:sz w:val="24"/>
              </w:rPr>
              <w:t>其</w:t>
            </w:r>
          </w:p>
          <w:p w:rsidR="007802E8" w:rsidRPr="00B226AE" w:rsidRDefault="007802E8" w:rsidP="001A1753">
            <w:pPr>
              <w:autoSpaceDE w:val="0"/>
              <w:autoSpaceDN w:val="0"/>
              <w:adjustRightInd w:val="0"/>
              <w:snapToGrid w:val="0"/>
              <w:spacing w:line="360" w:lineRule="auto"/>
              <w:jc w:val="center"/>
              <w:rPr>
                <w:kern w:val="0"/>
                <w:sz w:val="24"/>
              </w:rPr>
            </w:pPr>
            <w:r w:rsidRPr="00B226AE">
              <w:rPr>
                <w:kern w:val="0"/>
                <w:sz w:val="24"/>
              </w:rPr>
              <w:t>他符合性分析</w:t>
            </w: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245AF2" w:rsidRPr="00B226AE" w:rsidRDefault="00245AF2"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615957" w:rsidRPr="00B226AE" w:rsidRDefault="00615957" w:rsidP="00615957">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360" w:lineRule="auto"/>
              <w:jc w:val="center"/>
              <w:rPr>
                <w:kern w:val="0"/>
                <w:sz w:val="24"/>
              </w:rPr>
            </w:pPr>
            <w:r w:rsidRPr="00B226AE">
              <w:rPr>
                <w:kern w:val="0"/>
                <w:sz w:val="24"/>
              </w:rPr>
              <w:t>其他符合性分析</w:t>
            </w: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360" w:lineRule="auto"/>
              <w:jc w:val="center"/>
              <w:rPr>
                <w:kern w:val="0"/>
                <w:sz w:val="24"/>
              </w:rPr>
            </w:pPr>
            <w:r w:rsidRPr="00B226AE">
              <w:rPr>
                <w:kern w:val="0"/>
                <w:sz w:val="24"/>
              </w:rPr>
              <w:t>其他符合性分析</w:t>
            </w: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7802E8" w:rsidRPr="00B226AE" w:rsidRDefault="007802E8" w:rsidP="00615957">
            <w:pPr>
              <w:autoSpaceDE w:val="0"/>
              <w:autoSpaceDN w:val="0"/>
              <w:adjustRightInd w:val="0"/>
              <w:snapToGrid w:val="0"/>
              <w:spacing w:line="480" w:lineRule="auto"/>
              <w:jc w:val="center"/>
              <w:rPr>
                <w:kern w:val="0"/>
                <w:sz w:val="24"/>
              </w:rPr>
            </w:pPr>
          </w:p>
          <w:p w:rsidR="00245AF2" w:rsidRPr="00B226AE" w:rsidRDefault="00245AF2" w:rsidP="00615957">
            <w:pPr>
              <w:autoSpaceDE w:val="0"/>
              <w:autoSpaceDN w:val="0"/>
              <w:adjustRightInd w:val="0"/>
              <w:snapToGrid w:val="0"/>
              <w:spacing w:line="480" w:lineRule="auto"/>
              <w:jc w:val="center"/>
              <w:rPr>
                <w:kern w:val="0"/>
                <w:sz w:val="24"/>
              </w:rPr>
            </w:pPr>
          </w:p>
          <w:p w:rsidR="00245AF2" w:rsidRPr="00B226AE" w:rsidRDefault="00245AF2" w:rsidP="00615957">
            <w:pPr>
              <w:autoSpaceDE w:val="0"/>
              <w:autoSpaceDN w:val="0"/>
              <w:adjustRightInd w:val="0"/>
              <w:snapToGrid w:val="0"/>
              <w:spacing w:line="480" w:lineRule="auto"/>
              <w:jc w:val="center"/>
              <w:rPr>
                <w:kern w:val="0"/>
                <w:sz w:val="24"/>
              </w:rPr>
            </w:pPr>
          </w:p>
          <w:p w:rsidR="00A63B17" w:rsidRPr="00B226AE" w:rsidRDefault="00A63B17" w:rsidP="00615957">
            <w:pPr>
              <w:autoSpaceDE w:val="0"/>
              <w:autoSpaceDN w:val="0"/>
              <w:adjustRightInd w:val="0"/>
              <w:snapToGrid w:val="0"/>
              <w:spacing w:line="480" w:lineRule="auto"/>
              <w:jc w:val="center"/>
              <w:rPr>
                <w:kern w:val="0"/>
                <w:sz w:val="24"/>
              </w:rPr>
            </w:pPr>
          </w:p>
          <w:p w:rsidR="00A63B17" w:rsidRPr="00B226AE" w:rsidRDefault="00A63B17" w:rsidP="00615957">
            <w:pPr>
              <w:autoSpaceDE w:val="0"/>
              <w:autoSpaceDN w:val="0"/>
              <w:adjustRightInd w:val="0"/>
              <w:snapToGrid w:val="0"/>
              <w:spacing w:line="480" w:lineRule="auto"/>
              <w:jc w:val="center"/>
              <w:rPr>
                <w:kern w:val="0"/>
                <w:sz w:val="24"/>
              </w:rPr>
            </w:pPr>
          </w:p>
        </w:tc>
        <w:tc>
          <w:tcPr>
            <w:tcW w:w="8443" w:type="dxa"/>
            <w:gridSpan w:val="4"/>
            <w:vAlign w:val="center"/>
          </w:tcPr>
          <w:p w:rsidR="007802E8" w:rsidRPr="00B226AE" w:rsidRDefault="007802E8" w:rsidP="002F7559">
            <w:pPr>
              <w:autoSpaceDE w:val="0"/>
              <w:autoSpaceDN w:val="0"/>
              <w:adjustRightInd w:val="0"/>
              <w:snapToGrid w:val="0"/>
              <w:spacing w:line="350" w:lineRule="auto"/>
              <w:jc w:val="left"/>
              <w:rPr>
                <w:b/>
                <w:kern w:val="0"/>
                <w:sz w:val="24"/>
              </w:rPr>
            </w:pPr>
            <w:r w:rsidRPr="00B226AE">
              <w:rPr>
                <w:b/>
                <w:kern w:val="0"/>
                <w:sz w:val="24"/>
              </w:rPr>
              <w:lastRenderedPageBreak/>
              <w:t>1.</w:t>
            </w:r>
            <w:r w:rsidR="008F5A78" w:rsidRPr="00B226AE">
              <w:rPr>
                <w:b/>
                <w:kern w:val="0"/>
                <w:sz w:val="24"/>
              </w:rPr>
              <w:t>《嘉兴</w:t>
            </w:r>
            <w:r w:rsidR="00C307B4" w:rsidRPr="00B226AE">
              <w:rPr>
                <w:b/>
                <w:kern w:val="0"/>
                <w:sz w:val="24"/>
              </w:rPr>
              <w:t>市</w:t>
            </w:r>
            <w:r w:rsidR="00C307B4" w:rsidRPr="00B226AE">
              <w:rPr>
                <w:rFonts w:hint="eastAsia"/>
                <w:b/>
                <w:kern w:val="0"/>
                <w:sz w:val="24"/>
              </w:rPr>
              <w:t>“三线一单”</w:t>
            </w:r>
            <w:r w:rsidRPr="00B226AE">
              <w:rPr>
                <w:b/>
                <w:kern w:val="0"/>
                <w:sz w:val="24"/>
              </w:rPr>
              <w:t>生态环境分区管控方案》符合性分析</w:t>
            </w:r>
          </w:p>
          <w:p w:rsidR="00C307B4" w:rsidRPr="00B226AE" w:rsidRDefault="00C307B4" w:rsidP="002F7559">
            <w:pPr>
              <w:autoSpaceDE w:val="0"/>
              <w:autoSpaceDN w:val="0"/>
              <w:adjustRightInd w:val="0"/>
              <w:snapToGrid w:val="0"/>
              <w:spacing w:line="350" w:lineRule="auto"/>
              <w:ind w:firstLineChars="200" w:firstLine="480"/>
              <w:jc w:val="left"/>
              <w:rPr>
                <w:kern w:val="0"/>
                <w:sz w:val="24"/>
              </w:rPr>
            </w:pPr>
            <w:r w:rsidRPr="00B226AE">
              <w:rPr>
                <w:rFonts w:hint="eastAsia"/>
                <w:kern w:val="0"/>
                <w:sz w:val="24"/>
              </w:rPr>
              <w:t>根据《嘉兴市人民政府关于同意</w:t>
            </w:r>
            <w:r w:rsidR="005241CF" w:rsidRPr="00B226AE">
              <w:rPr>
                <w:rFonts w:hint="eastAsia"/>
                <w:kern w:val="0"/>
                <w:sz w:val="24"/>
              </w:rPr>
              <w:t>&lt;</w:t>
            </w:r>
            <w:r w:rsidRPr="00B226AE">
              <w:rPr>
                <w:rFonts w:hint="eastAsia"/>
                <w:kern w:val="0"/>
                <w:sz w:val="24"/>
              </w:rPr>
              <w:t>嘉兴市“三线一单”生态环境分区管控方案</w:t>
            </w:r>
            <w:r w:rsidR="005241CF" w:rsidRPr="00B226AE">
              <w:rPr>
                <w:rFonts w:hint="eastAsia"/>
                <w:kern w:val="0"/>
                <w:sz w:val="24"/>
              </w:rPr>
              <w:t>&gt;</w:t>
            </w:r>
            <w:r w:rsidRPr="00B226AE">
              <w:rPr>
                <w:rFonts w:hint="eastAsia"/>
                <w:kern w:val="0"/>
                <w:sz w:val="24"/>
              </w:rPr>
              <w:t>的批复</w:t>
            </w:r>
            <w:r w:rsidR="00A37DC2" w:rsidRPr="00B226AE">
              <w:rPr>
                <w:rFonts w:hint="eastAsia"/>
                <w:kern w:val="0"/>
                <w:sz w:val="24"/>
              </w:rPr>
              <w:t>》</w:t>
            </w:r>
            <w:r w:rsidRPr="00B226AE">
              <w:rPr>
                <w:rFonts w:hint="eastAsia"/>
                <w:kern w:val="0"/>
                <w:sz w:val="24"/>
              </w:rPr>
              <w:t>（嘉政发函</w:t>
            </w:r>
            <w:r w:rsidRPr="00B226AE">
              <w:rPr>
                <w:rFonts w:hint="eastAsia"/>
                <w:kern w:val="0"/>
                <w:sz w:val="24"/>
              </w:rPr>
              <w:t>[2020]9</w:t>
            </w:r>
            <w:r w:rsidRPr="00B226AE">
              <w:rPr>
                <w:rFonts w:hint="eastAsia"/>
                <w:kern w:val="0"/>
                <w:sz w:val="24"/>
              </w:rPr>
              <w:t>号）、《嘉兴市生态环境局关于印发嘉兴市“三线一单”生态环境分区管控方案的通知》（嘉环发</w:t>
            </w:r>
            <w:r w:rsidRPr="00B226AE">
              <w:rPr>
                <w:rFonts w:hint="eastAsia"/>
                <w:kern w:val="0"/>
                <w:sz w:val="24"/>
              </w:rPr>
              <w:t>[2020]66</w:t>
            </w:r>
            <w:r w:rsidRPr="00B226AE">
              <w:rPr>
                <w:rFonts w:hint="eastAsia"/>
                <w:kern w:val="0"/>
                <w:sz w:val="24"/>
              </w:rPr>
              <w:t>号）要求，项目符合性分析如下：</w:t>
            </w:r>
          </w:p>
          <w:p w:rsidR="00C307B4" w:rsidRPr="00B226AE" w:rsidRDefault="00C307B4" w:rsidP="002F7559">
            <w:pPr>
              <w:autoSpaceDE w:val="0"/>
              <w:autoSpaceDN w:val="0"/>
              <w:adjustRightInd w:val="0"/>
              <w:snapToGrid w:val="0"/>
              <w:spacing w:line="350" w:lineRule="auto"/>
              <w:jc w:val="left"/>
              <w:rPr>
                <w:b/>
                <w:kern w:val="0"/>
                <w:sz w:val="24"/>
              </w:rPr>
            </w:pPr>
            <w:r w:rsidRPr="00B226AE">
              <w:rPr>
                <w:rFonts w:hint="eastAsia"/>
                <w:b/>
                <w:kern w:val="0"/>
                <w:sz w:val="24"/>
              </w:rPr>
              <w:t>1.1</w:t>
            </w:r>
            <w:r w:rsidRPr="00B226AE">
              <w:rPr>
                <w:rFonts w:hint="eastAsia"/>
                <w:b/>
                <w:kern w:val="0"/>
                <w:sz w:val="24"/>
              </w:rPr>
              <w:t>生态保护红线符合性分析</w:t>
            </w:r>
          </w:p>
          <w:p w:rsidR="00C307B4" w:rsidRPr="00B226AE" w:rsidRDefault="00C307B4" w:rsidP="002F7559">
            <w:pPr>
              <w:autoSpaceDE w:val="0"/>
              <w:autoSpaceDN w:val="0"/>
              <w:adjustRightInd w:val="0"/>
              <w:snapToGrid w:val="0"/>
              <w:spacing w:line="350" w:lineRule="auto"/>
              <w:ind w:firstLineChars="200" w:firstLine="480"/>
              <w:jc w:val="left"/>
              <w:rPr>
                <w:kern w:val="0"/>
                <w:sz w:val="24"/>
              </w:rPr>
            </w:pPr>
            <w:r w:rsidRPr="00B226AE">
              <w:rPr>
                <w:rFonts w:hint="eastAsia"/>
                <w:kern w:val="0"/>
                <w:sz w:val="24"/>
              </w:rPr>
              <w:t>本项目位于嘉兴市</w:t>
            </w:r>
            <w:r w:rsidR="00002C60" w:rsidRPr="00B226AE">
              <w:rPr>
                <w:rFonts w:hint="eastAsia"/>
                <w:kern w:val="0"/>
                <w:sz w:val="24"/>
              </w:rPr>
              <w:t>南湖区七星街道东大路</w:t>
            </w:r>
            <w:r w:rsidR="00002C60" w:rsidRPr="00B226AE">
              <w:rPr>
                <w:rFonts w:hint="eastAsia"/>
                <w:kern w:val="0"/>
                <w:sz w:val="24"/>
              </w:rPr>
              <w:t>26</w:t>
            </w:r>
            <w:r w:rsidRPr="00B226AE">
              <w:rPr>
                <w:rFonts w:hint="eastAsia"/>
                <w:kern w:val="0"/>
                <w:sz w:val="24"/>
              </w:rPr>
              <w:t>号，依据《嘉兴市区生态保护红线划定文本》（</w:t>
            </w:r>
            <w:r w:rsidRPr="00B226AE">
              <w:rPr>
                <w:rFonts w:hint="eastAsia"/>
                <w:kern w:val="0"/>
                <w:sz w:val="24"/>
              </w:rPr>
              <w:t>2018.8.8</w:t>
            </w:r>
            <w:r w:rsidRPr="00B226AE">
              <w:rPr>
                <w:rFonts w:hint="eastAsia"/>
                <w:kern w:val="0"/>
                <w:sz w:val="24"/>
              </w:rPr>
              <w:t>），周边无自然保护区、饮用水源保护区等生态保护目标，不在生态红线保护范围内，符合生态保护红线要求。</w:t>
            </w:r>
          </w:p>
          <w:p w:rsidR="00C307B4" w:rsidRPr="00B226AE" w:rsidRDefault="00C307B4" w:rsidP="002F7559">
            <w:pPr>
              <w:autoSpaceDE w:val="0"/>
              <w:autoSpaceDN w:val="0"/>
              <w:adjustRightInd w:val="0"/>
              <w:snapToGrid w:val="0"/>
              <w:spacing w:line="350" w:lineRule="auto"/>
              <w:jc w:val="left"/>
              <w:rPr>
                <w:b/>
                <w:kern w:val="0"/>
                <w:sz w:val="24"/>
              </w:rPr>
            </w:pPr>
            <w:r w:rsidRPr="00B226AE">
              <w:rPr>
                <w:rFonts w:hint="eastAsia"/>
                <w:b/>
                <w:kern w:val="0"/>
                <w:sz w:val="24"/>
              </w:rPr>
              <w:t>1.2</w:t>
            </w:r>
            <w:r w:rsidRPr="00B226AE">
              <w:rPr>
                <w:rFonts w:hint="eastAsia"/>
                <w:b/>
                <w:kern w:val="0"/>
                <w:sz w:val="24"/>
              </w:rPr>
              <w:t>环境质量底线符合性分析</w:t>
            </w:r>
          </w:p>
          <w:p w:rsidR="00C307B4" w:rsidRPr="00B226AE" w:rsidRDefault="00C307B4" w:rsidP="002F7559">
            <w:pPr>
              <w:autoSpaceDE w:val="0"/>
              <w:autoSpaceDN w:val="0"/>
              <w:adjustRightInd w:val="0"/>
              <w:snapToGrid w:val="0"/>
              <w:spacing w:line="350" w:lineRule="auto"/>
              <w:jc w:val="left"/>
              <w:rPr>
                <w:b/>
                <w:kern w:val="0"/>
                <w:sz w:val="24"/>
              </w:rPr>
            </w:pPr>
            <w:r w:rsidRPr="00B226AE">
              <w:rPr>
                <w:rFonts w:hint="eastAsia"/>
                <w:b/>
                <w:kern w:val="0"/>
                <w:sz w:val="24"/>
              </w:rPr>
              <w:t>1.2.1</w:t>
            </w:r>
            <w:r w:rsidRPr="00B226AE">
              <w:rPr>
                <w:rFonts w:hint="eastAsia"/>
                <w:b/>
                <w:kern w:val="0"/>
                <w:sz w:val="24"/>
              </w:rPr>
              <w:t>大气环境质量底线目标</w:t>
            </w:r>
          </w:p>
          <w:p w:rsidR="00C307B4" w:rsidRPr="00B226AE" w:rsidRDefault="00C307B4" w:rsidP="002F7559">
            <w:pPr>
              <w:pStyle w:val="af1"/>
              <w:adjustRightInd w:val="0"/>
              <w:snapToGrid w:val="0"/>
              <w:spacing w:line="350"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以改善环境空气质量、保障人民群众人体健康为基本出发点，结合嘉兴市大气环境治理相关工作部署，分阶段确定嘉兴市大气环境质量底线目标：到</w:t>
            </w:r>
            <w:r w:rsidRPr="00B226AE">
              <w:rPr>
                <w:rFonts w:ascii="Times New Roman" w:eastAsia="宋体" w:hAnsi="Times New Roman"/>
                <w:sz w:val="24"/>
                <w:szCs w:val="24"/>
              </w:rPr>
              <w:t>2020</w:t>
            </w:r>
            <w:r w:rsidRPr="00B226AE">
              <w:rPr>
                <w:rFonts w:ascii="Times New Roman" w:eastAsia="宋体" w:hAnsi="Times New Roman"/>
                <w:sz w:val="24"/>
                <w:szCs w:val="24"/>
              </w:rPr>
              <w:t>年，</w:t>
            </w:r>
            <w:r w:rsidRPr="00B226AE">
              <w:rPr>
                <w:rFonts w:ascii="Times New Roman" w:eastAsia="宋体" w:hAnsi="Times New Roman"/>
                <w:sz w:val="24"/>
                <w:szCs w:val="24"/>
              </w:rPr>
              <w:t>PM</w:t>
            </w:r>
            <w:r w:rsidRPr="00B226AE">
              <w:rPr>
                <w:rFonts w:ascii="Times New Roman" w:eastAsia="宋体" w:hAnsi="Times New Roman"/>
                <w:sz w:val="24"/>
                <w:szCs w:val="24"/>
                <w:vertAlign w:val="subscript"/>
              </w:rPr>
              <w:t>2.5</w:t>
            </w:r>
            <w:r w:rsidRPr="00B226AE">
              <w:rPr>
                <w:rFonts w:ascii="Times New Roman" w:eastAsia="宋体" w:hAnsi="Times New Roman"/>
                <w:sz w:val="24"/>
                <w:szCs w:val="24"/>
              </w:rPr>
              <w:t>年均浓度达到</w:t>
            </w:r>
            <w:r w:rsidRPr="00B226AE">
              <w:rPr>
                <w:rFonts w:ascii="Times New Roman" w:eastAsia="宋体" w:hAnsi="Times New Roman"/>
                <w:sz w:val="24"/>
                <w:szCs w:val="24"/>
              </w:rPr>
              <w:t>37µg/m</w:t>
            </w:r>
            <w:r w:rsidRPr="00B226AE">
              <w:rPr>
                <w:rFonts w:ascii="Times New Roman" w:eastAsia="宋体" w:hAnsi="Times New Roman"/>
                <w:sz w:val="24"/>
                <w:szCs w:val="24"/>
                <w:vertAlign w:val="superscript"/>
              </w:rPr>
              <w:t>3</w:t>
            </w:r>
            <w:r w:rsidRPr="00B226AE">
              <w:rPr>
                <w:rFonts w:ascii="Times New Roman" w:eastAsia="宋体" w:hAnsi="Times New Roman"/>
                <w:sz w:val="24"/>
                <w:szCs w:val="24"/>
              </w:rPr>
              <w:t>及以下，</w:t>
            </w:r>
            <w:r w:rsidRPr="00B226AE">
              <w:rPr>
                <w:rFonts w:ascii="Times New Roman" w:eastAsia="宋体" w:hAnsi="Times New Roman"/>
                <w:sz w:val="24"/>
                <w:szCs w:val="24"/>
              </w:rPr>
              <w:t>O</w:t>
            </w:r>
            <w:r w:rsidRPr="00B226AE">
              <w:rPr>
                <w:rFonts w:ascii="Times New Roman" w:eastAsia="宋体" w:hAnsi="Times New Roman"/>
                <w:sz w:val="24"/>
                <w:szCs w:val="24"/>
                <w:vertAlign w:val="subscript"/>
              </w:rPr>
              <w:t>3</w:t>
            </w:r>
            <w:r w:rsidRPr="00B226AE">
              <w:rPr>
                <w:rFonts w:ascii="Times New Roman" w:eastAsia="宋体" w:hAnsi="Times New Roman"/>
                <w:sz w:val="24"/>
                <w:szCs w:val="24"/>
              </w:rPr>
              <w:t>污染恶化趋势基本得到遏制，其他污染物稳定达标，空气质量优良天数比例达到</w:t>
            </w:r>
            <w:r w:rsidRPr="00B226AE">
              <w:rPr>
                <w:rFonts w:ascii="Times New Roman" w:eastAsia="宋体" w:hAnsi="Times New Roman"/>
                <w:sz w:val="24"/>
                <w:szCs w:val="24"/>
              </w:rPr>
              <w:t>80%</w:t>
            </w:r>
            <w:r w:rsidRPr="00B226AE">
              <w:rPr>
                <w:rFonts w:ascii="Times New Roman" w:eastAsia="宋体" w:hAnsi="Times New Roman"/>
                <w:sz w:val="24"/>
                <w:szCs w:val="24"/>
              </w:rPr>
              <w:t>。到</w:t>
            </w:r>
            <w:r w:rsidRPr="00B226AE">
              <w:rPr>
                <w:rFonts w:ascii="Times New Roman" w:eastAsia="宋体" w:hAnsi="Times New Roman"/>
                <w:sz w:val="24"/>
                <w:szCs w:val="24"/>
              </w:rPr>
              <w:t>2022</w:t>
            </w:r>
            <w:r w:rsidRPr="00B226AE">
              <w:rPr>
                <w:rFonts w:ascii="Times New Roman" w:eastAsia="宋体" w:hAnsi="Times New Roman"/>
                <w:sz w:val="24"/>
                <w:szCs w:val="24"/>
              </w:rPr>
              <w:t>年，环境空气质量持续改善，</w:t>
            </w:r>
            <w:r w:rsidRPr="00B226AE">
              <w:rPr>
                <w:rFonts w:ascii="Times New Roman" w:eastAsia="宋体" w:hAnsi="Times New Roman"/>
                <w:sz w:val="24"/>
                <w:szCs w:val="24"/>
              </w:rPr>
              <w:t>PM</w:t>
            </w:r>
            <w:r w:rsidRPr="00B226AE">
              <w:rPr>
                <w:rFonts w:ascii="Times New Roman" w:eastAsia="宋体" w:hAnsi="Times New Roman"/>
                <w:sz w:val="24"/>
                <w:szCs w:val="24"/>
                <w:vertAlign w:val="subscript"/>
              </w:rPr>
              <w:t>2.5</w:t>
            </w:r>
            <w:r w:rsidRPr="00B226AE">
              <w:rPr>
                <w:rFonts w:ascii="Times New Roman" w:eastAsia="宋体" w:hAnsi="Times New Roman"/>
                <w:sz w:val="24"/>
                <w:szCs w:val="24"/>
              </w:rPr>
              <w:t>年均浓度达到</w:t>
            </w:r>
            <w:r w:rsidRPr="00B226AE">
              <w:rPr>
                <w:rFonts w:ascii="Times New Roman" w:eastAsia="宋体" w:hAnsi="Times New Roman"/>
                <w:sz w:val="24"/>
                <w:szCs w:val="24"/>
              </w:rPr>
              <w:t>35µg/m</w:t>
            </w:r>
            <w:r w:rsidRPr="00B226AE">
              <w:rPr>
                <w:rFonts w:ascii="Times New Roman" w:eastAsia="宋体" w:hAnsi="Times New Roman"/>
                <w:sz w:val="24"/>
                <w:szCs w:val="24"/>
                <w:vertAlign w:val="superscript"/>
              </w:rPr>
              <w:t>3</w:t>
            </w:r>
            <w:r w:rsidRPr="00B226AE">
              <w:rPr>
                <w:rFonts w:ascii="Times New Roman" w:eastAsia="宋体" w:hAnsi="Times New Roman"/>
                <w:sz w:val="24"/>
                <w:szCs w:val="24"/>
              </w:rPr>
              <w:t>及以下，</w:t>
            </w:r>
            <w:r w:rsidRPr="00B226AE">
              <w:rPr>
                <w:rFonts w:ascii="Times New Roman" w:eastAsia="宋体" w:hAnsi="Times New Roman"/>
                <w:sz w:val="24"/>
                <w:szCs w:val="24"/>
              </w:rPr>
              <w:t>O</w:t>
            </w:r>
            <w:r w:rsidRPr="00B226AE">
              <w:rPr>
                <w:rFonts w:ascii="Times New Roman" w:eastAsia="宋体" w:hAnsi="Times New Roman"/>
                <w:sz w:val="24"/>
                <w:szCs w:val="24"/>
                <w:vertAlign w:val="subscript"/>
              </w:rPr>
              <w:t>3</w:t>
            </w:r>
            <w:r w:rsidRPr="00B226AE">
              <w:rPr>
                <w:rFonts w:ascii="Times New Roman" w:eastAsia="宋体" w:hAnsi="Times New Roman"/>
                <w:sz w:val="24"/>
                <w:szCs w:val="24"/>
              </w:rPr>
              <w:t>浓度达到拐点，其他污染物浓度持续改善。到</w:t>
            </w:r>
            <w:r w:rsidRPr="00B226AE">
              <w:rPr>
                <w:rFonts w:ascii="Times New Roman" w:eastAsia="宋体" w:hAnsi="Times New Roman"/>
                <w:sz w:val="24"/>
                <w:szCs w:val="24"/>
              </w:rPr>
              <w:t>2030</w:t>
            </w:r>
            <w:r w:rsidRPr="00B226AE">
              <w:rPr>
                <w:rFonts w:ascii="Times New Roman" w:eastAsia="宋体" w:hAnsi="Times New Roman"/>
                <w:sz w:val="24"/>
                <w:szCs w:val="24"/>
              </w:rPr>
              <w:t>年，</w:t>
            </w:r>
            <w:r w:rsidRPr="00B226AE">
              <w:rPr>
                <w:rFonts w:ascii="Times New Roman" w:eastAsia="宋体" w:hAnsi="Times New Roman"/>
                <w:sz w:val="24"/>
                <w:szCs w:val="24"/>
              </w:rPr>
              <w:t>PM</w:t>
            </w:r>
            <w:r w:rsidRPr="00B226AE">
              <w:rPr>
                <w:rFonts w:ascii="Times New Roman" w:eastAsia="宋体" w:hAnsi="Times New Roman"/>
                <w:sz w:val="24"/>
                <w:szCs w:val="24"/>
                <w:vertAlign w:val="subscript"/>
              </w:rPr>
              <w:t>2.5</w:t>
            </w:r>
            <w:r w:rsidRPr="00B226AE">
              <w:rPr>
                <w:rFonts w:ascii="Times New Roman" w:eastAsia="宋体" w:hAnsi="Times New Roman"/>
                <w:sz w:val="24"/>
                <w:szCs w:val="24"/>
              </w:rPr>
              <w:t>年均浓度达到</w:t>
            </w:r>
            <w:r w:rsidRPr="00B226AE">
              <w:rPr>
                <w:rFonts w:ascii="Times New Roman" w:eastAsia="宋体" w:hAnsi="Times New Roman"/>
                <w:sz w:val="24"/>
                <w:szCs w:val="24"/>
              </w:rPr>
              <w:t>30µg/m</w:t>
            </w:r>
            <w:r w:rsidRPr="00B226AE">
              <w:rPr>
                <w:rFonts w:ascii="Times New Roman" w:eastAsia="宋体" w:hAnsi="Times New Roman"/>
                <w:sz w:val="24"/>
                <w:szCs w:val="24"/>
                <w:vertAlign w:val="superscript"/>
              </w:rPr>
              <w:t>3</w:t>
            </w:r>
            <w:r w:rsidRPr="00B226AE">
              <w:rPr>
                <w:rFonts w:ascii="Times New Roman" w:eastAsia="宋体" w:hAnsi="Times New Roman"/>
                <w:sz w:val="24"/>
                <w:szCs w:val="24"/>
              </w:rPr>
              <w:t>左右，</w:t>
            </w:r>
            <w:r w:rsidRPr="00B226AE">
              <w:rPr>
                <w:rFonts w:ascii="Times New Roman" w:eastAsia="宋体" w:hAnsi="Times New Roman"/>
                <w:sz w:val="24"/>
                <w:szCs w:val="24"/>
              </w:rPr>
              <w:t>O</w:t>
            </w:r>
            <w:r w:rsidRPr="00B226AE">
              <w:rPr>
                <w:rFonts w:ascii="Times New Roman" w:eastAsia="宋体" w:hAnsi="Times New Roman"/>
                <w:sz w:val="24"/>
                <w:szCs w:val="24"/>
                <w:vertAlign w:val="subscript"/>
              </w:rPr>
              <w:t>3</w:t>
            </w:r>
            <w:r w:rsidRPr="00B226AE">
              <w:rPr>
                <w:rFonts w:ascii="Times New Roman" w:eastAsia="宋体" w:hAnsi="Times New Roman"/>
                <w:sz w:val="24"/>
                <w:szCs w:val="24"/>
              </w:rPr>
              <w:t>浓度达到国家环境空气质量二级标准，其他污染物浓度持续改善，环境空气质量实现根本好转。</w:t>
            </w:r>
          </w:p>
          <w:p w:rsidR="00C307B4" w:rsidRPr="00B226AE" w:rsidRDefault="00C307B4" w:rsidP="008C7B47">
            <w:pPr>
              <w:autoSpaceDE w:val="0"/>
              <w:autoSpaceDN w:val="0"/>
              <w:adjustRightInd w:val="0"/>
              <w:snapToGrid w:val="0"/>
              <w:spacing w:line="355" w:lineRule="auto"/>
              <w:ind w:firstLineChars="200" w:firstLine="480"/>
              <w:jc w:val="left"/>
              <w:rPr>
                <w:kern w:val="0"/>
                <w:sz w:val="24"/>
              </w:rPr>
            </w:pPr>
            <w:r w:rsidRPr="00B226AE">
              <w:rPr>
                <w:rFonts w:hint="eastAsia"/>
                <w:kern w:val="0"/>
                <w:sz w:val="24"/>
              </w:rPr>
              <w:t>本项目废气</w:t>
            </w:r>
            <w:r w:rsidR="00C258C0" w:rsidRPr="00B226AE">
              <w:rPr>
                <w:rFonts w:hint="eastAsia"/>
                <w:kern w:val="0"/>
                <w:sz w:val="24"/>
              </w:rPr>
              <w:t>处理后</w:t>
            </w:r>
            <w:r w:rsidRPr="00B226AE">
              <w:rPr>
                <w:rFonts w:hint="eastAsia"/>
                <w:kern w:val="0"/>
                <w:sz w:val="24"/>
              </w:rPr>
              <w:t>达标排放，对环境影响较小，符合大气环境质量底线要求。</w:t>
            </w:r>
          </w:p>
          <w:p w:rsidR="00C307B4" w:rsidRPr="00B226AE" w:rsidRDefault="00C307B4" w:rsidP="002F7559">
            <w:pPr>
              <w:autoSpaceDE w:val="0"/>
              <w:autoSpaceDN w:val="0"/>
              <w:adjustRightInd w:val="0"/>
              <w:snapToGrid w:val="0"/>
              <w:spacing w:line="355" w:lineRule="auto"/>
              <w:jc w:val="left"/>
              <w:rPr>
                <w:b/>
                <w:kern w:val="0"/>
                <w:sz w:val="24"/>
              </w:rPr>
            </w:pPr>
            <w:r w:rsidRPr="00B226AE">
              <w:rPr>
                <w:rFonts w:hint="eastAsia"/>
                <w:b/>
                <w:kern w:val="0"/>
                <w:sz w:val="24"/>
              </w:rPr>
              <w:t>1.2.2</w:t>
            </w:r>
            <w:r w:rsidRPr="00B226AE">
              <w:rPr>
                <w:rFonts w:hint="eastAsia"/>
                <w:b/>
                <w:kern w:val="0"/>
                <w:sz w:val="24"/>
              </w:rPr>
              <w:t>水环境质量底线</w:t>
            </w:r>
          </w:p>
          <w:p w:rsidR="00C307B4" w:rsidRPr="00B226AE" w:rsidRDefault="00C307B4" w:rsidP="002F7559">
            <w:pPr>
              <w:pStyle w:val="af1"/>
              <w:adjustRightInd w:val="0"/>
              <w:snapToGrid w:val="0"/>
              <w:spacing w:line="355"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按照水环境质量“只能更好，不能变坏”的原则，基于水环境主导功能、上下游传输关系、水源涵养需求、需要重点改善的优先控制单元等内容，衔接水环境功能区划等既有要求，考虑水环境质量改善潜力，确定水环境质量底线。</w:t>
            </w:r>
          </w:p>
          <w:p w:rsidR="00C307B4" w:rsidRPr="00B226AE" w:rsidRDefault="00C307B4" w:rsidP="002F7559">
            <w:pPr>
              <w:pStyle w:val="af1"/>
              <w:adjustRightInd w:val="0"/>
              <w:snapToGrid w:val="0"/>
              <w:spacing w:line="355"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w:t>
            </w:r>
            <w:r w:rsidR="00F9722C" w:rsidRPr="00B226AE">
              <w:rPr>
                <w:rFonts w:ascii="Times New Roman" w:eastAsia="宋体" w:hAnsi="Times New Roman" w:hint="eastAsia"/>
                <w:sz w:val="24"/>
                <w:szCs w:val="24"/>
              </w:rPr>
              <w:t>清洗废水、恶臭预处理废水</w:t>
            </w:r>
            <w:r w:rsidR="006A507F" w:rsidRPr="00B226AE">
              <w:rPr>
                <w:rFonts w:ascii="Times New Roman" w:eastAsia="宋体" w:hAnsi="Times New Roman" w:hint="eastAsia"/>
                <w:sz w:val="24"/>
                <w:szCs w:val="24"/>
              </w:rPr>
              <w:t>经厂内污水处理站</w:t>
            </w:r>
            <w:r w:rsidR="001F03DE" w:rsidRPr="00B226AE">
              <w:rPr>
                <w:rFonts w:ascii="Times New Roman" w:eastAsia="宋体" w:hAnsi="Times New Roman" w:hint="eastAsia"/>
                <w:sz w:val="24"/>
                <w:szCs w:val="24"/>
              </w:rPr>
              <w:t>（</w:t>
            </w:r>
            <w:r w:rsidR="00605EB6" w:rsidRPr="00B226AE">
              <w:rPr>
                <w:rFonts w:ascii="Times New Roman" w:eastAsia="宋体" w:hAnsi="Times New Roman" w:hint="eastAsia"/>
                <w:sz w:val="24"/>
                <w:szCs w:val="24"/>
              </w:rPr>
              <w:t>隔油</w:t>
            </w:r>
            <w:r w:rsidR="00605EB6" w:rsidRPr="00B226AE">
              <w:rPr>
                <w:rFonts w:ascii="Times New Roman" w:eastAsia="宋体" w:hAnsi="Times New Roman" w:hint="eastAsia"/>
                <w:sz w:val="24"/>
                <w:szCs w:val="24"/>
              </w:rPr>
              <w:t>+</w:t>
            </w:r>
            <w:r w:rsidR="00605EB6" w:rsidRPr="00B226AE">
              <w:rPr>
                <w:rFonts w:ascii="Times New Roman" w:eastAsia="宋体" w:hAnsi="Times New Roman" w:hint="eastAsia"/>
                <w:sz w:val="24"/>
                <w:szCs w:val="24"/>
              </w:rPr>
              <w:t>气浮</w:t>
            </w:r>
            <w:r w:rsidR="00605EB6" w:rsidRPr="00B226AE">
              <w:rPr>
                <w:rFonts w:ascii="Times New Roman" w:eastAsia="宋体" w:hAnsi="Times New Roman" w:hint="eastAsia"/>
                <w:sz w:val="24"/>
                <w:szCs w:val="24"/>
              </w:rPr>
              <w:t>+MBR</w:t>
            </w:r>
            <w:r w:rsidR="00605EB6" w:rsidRPr="00B226AE">
              <w:rPr>
                <w:rFonts w:ascii="Times New Roman" w:eastAsia="宋体" w:hAnsi="Times New Roman" w:hint="eastAsia"/>
                <w:sz w:val="24"/>
                <w:szCs w:val="24"/>
              </w:rPr>
              <w:t>生化</w:t>
            </w:r>
            <w:r w:rsidR="00605EB6" w:rsidRPr="00B226AE">
              <w:rPr>
                <w:rFonts w:ascii="Times New Roman" w:eastAsia="宋体" w:hAnsi="Times New Roman" w:hint="eastAsia"/>
                <w:sz w:val="24"/>
                <w:szCs w:val="24"/>
              </w:rPr>
              <w:t>+</w:t>
            </w:r>
            <w:r w:rsidR="00605EB6" w:rsidRPr="00B226AE">
              <w:rPr>
                <w:rFonts w:ascii="Times New Roman" w:eastAsia="宋体" w:hAnsi="Times New Roman" w:hint="eastAsia"/>
                <w:sz w:val="24"/>
                <w:szCs w:val="24"/>
              </w:rPr>
              <w:t>高级氧化</w:t>
            </w:r>
            <w:r w:rsidR="001F03DE" w:rsidRPr="00B226AE">
              <w:rPr>
                <w:rFonts w:ascii="Times New Roman" w:eastAsia="宋体" w:hAnsi="Times New Roman" w:hint="eastAsia"/>
                <w:sz w:val="24"/>
                <w:szCs w:val="24"/>
              </w:rPr>
              <w:t>）</w:t>
            </w:r>
            <w:r w:rsidR="006A507F" w:rsidRPr="00B226AE">
              <w:rPr>
                <w:rFonts w:ascii="Times New Roman" w:eastAsia="宋体" w:hAnsi="Times New Roman" w:hint="eastAsia"/>
                <w:sz w:val="24"/>
                <w:szCs w:val="24"/>
              </w:rPr>
              <w:t>处理</w:t>
            </w:r>
            <w:r w:rsidR="003867D7" w:rsidRPr="00B226AE">
              <w:rPr>
                <w:rFonts w:ascii="Times New Roman" w:eastAsia="宋体" w:hAnsi="Times New Roman" w:hint="eastAsia"/>
                <w:sz w:val="24"/>
                <w:szCs w:val="24"/>
              </w:rPr>
              <w:t>后纳管，</w:t>
            </w:r>
            <w:r w:rsidR="00E42695" w:rsidRPr="00B226AE">
              <w:rPr>
                <w:rFonts w:ascii="Times New Roman" w:eastAsia="宋体" w:hAnsi="Times New Roman" w:hint="eastAsia"/>
                <w:sz w:val="24"/>
                <w:szCs w:val="24"/>
              </w:rPr>
              <w:t>浓水、反冲洗水、软化处理废水</w:t>
            </w:r>
            <w:r w:rsidR="003867D7" w:rsidRPr="00B226AE">
              <w:rPr>
                <w:rFonts w:ascii="Times New Roman" w:eastAsia="宋体" w:hAnsi="Times New Roman" w:hint="eastAsia"/>
                <w:sz w:val="24"/>
                <w:szCs w:val="24"/>
              </w:rPr>
              <w:t>、锅炉排污水直接纳管，</w:t>
            </w:r>
            <w:r w:rsidR="009B0776" w:rsidRPr="00B226AE">
              <w:rPr>
                <w:rFonts w:ascii="Times New Roman" w:eastAsia="宋体" w:hAnsi="Times New Roman" w:hint="eastAsia"/>
                <w:sz w:val="24"/>
                <w:szCs w:val="24"/>
              </w:rPr>
              <w:t>罐区初期雨水经隔油处理后纳管，</w:t>
            </w:r>
            <w:r w:rsidR="00CF7007" w:rsidRPr="00B226AE">
              <w:rPr>
                <w:rFonts w:ascii="Times New Roman" w:eastAsia="宋体" w:hAnsi="Times New Roman" w:hint="eastAsia"/>
                <w:sz w:val="24"/>
                <w:szCs w:val="24"/>
              </w:rPr>
              <w:t>生活污水</w:t>
            </w:r>
            <w:r w:rsidR="006A507F" w:rsidRPr="00B226AE">
              <w:rPr>
                <w:rFonts w:ascii="Times New Roman" w:eastAsia="宋体" w:hAnsi="Times New Roman" w:hint="eastAsia"/>
                <w:sz w:val="24"/>
                <w:szCs w:val="24"/>
              </w:rPr>
              <w:t>经隔油池</w:t>
            </w:r>
            <w:r w:rsidR="00187329" w:rsidRPr="00B226AE">
              <w:rPr>
                <w:rFonts w:ascii="Times New Roman" w:eastAsia="宋体" w:hAnsi="Times New Roman" w:hint="eastAsia"/>
                <w:sz w:val="24"/>
                <w:szCs w:val="24"/>
              </w:rPr>
              <w:t>、化粪池</w:t>
            </w:r>
            <w:r w:rsidR="006A507F" w:rsidRPr="00B226AE">
              <w:rPr>
                <w:rFonts w:ascii="Times New Roman" w:eastAsia="宋体" w:hAnsi="Times New Roman" w:hint="eastAsia"/>
                <w:sz w:val="24"/>
                <w:szCs w:val="24"/>
              </w:rPr>
              <w:t>预处理</w:t>
            </w:r>
            <w:r w:rsidR="003867D7" w:rsidRPr="00B226AE">
              <w:rPr>
                <w:rFonts w:ascii="Times New Roman" w:eastAsia="宋体" w:hAnsi="Times New Roman" w:hint="eastAsia"/>
                <w:sz w:val="24"/>
                <w:szCs w:val="24"/>
              </w:rPr>
              <w:t>后纳管，</w:t>
            </w:r>
            <w:r w:rsidR="006A507F" w:rsidRPr="00B226AE">
              <w:rPr>
                <w:rFonts w:ascii="Times New Roman" w:eastAsia="宋体" w:hAnsi="Times New Roman" w:hint="eastAsia"/>
                <w:sz w:val="24"/>
                <w:szCs w:val="24"/>
              </w:rPr>
              <w:t>对地表水基本没有影响，符合水环境质量底线要求。</w:t>
            </w:r>
          </w:p>
          <w:p w:rsidR="006A507F" w:rsidRPr="00B226AE" w:rsidRDefault="006A507F" w:rsidP="00615957">
            <w:pPr>
              <w:pStyle w:val="af1"/>
              <w:adjustRightInd w:val="0"/>
              <w:snapToGrid w:val="0"/>
              <w:spacing w:line="353" w:lineRule="auto"/>
              <w:rPr>
                <w:rFonts w:ascii="Times New Roman" w:eastAsia="宋体" w:hAnsi="Times New Roman"/>
                <w:b/>
                <w:sz w:val="24"/>
                <w:szCs w:val="24"/>
              </w:rPr>
            </w:pPr>
            <w:r w:rsidRPr="00B226AE">
              <w:rPr>
                <w:rFonts w:ascii="Times New Roman" w:eastAsia="宋体" w:hAnsi="Times New Roman" w:hint="eastAsia"/>
                <w:b/>
                <w:sz w:val="24"/>
                <w:szCs w:val="24"/>
              </w:rPr>
              <w:lastRenderedPageBreak/>
              <w:t>1.2.3</w:t>
            </w:r>
            <w:r w:rsidRPr="00B226AE">
              <w:rPr>
                <w:rFonts w:ascii="Times New Roman" w:eastAsia="宋体" w:hAnsi="Times New Roman" w:hint="eastAsia"/>
                <w:b/>
                <w:sz w:val="24"/>
                <w:szCs w:val="24"/>
              </w:rPr>
              <w:t>土壤环境风险防控底线目标</w:t>
            </w:r>
          </w:p>
          <w:p w:rsidR="004455AB" w:rsidRPr="00B226AE" w:rsidRDefault="004455AB" w:rsidP="00615957">
            <w:pPr>
              <w:pStyle w:val="af1"/>
              <w:adjustRightInd w:val="0"/>
              <w:snapToGrid w:val="0"/>
              <w:spacing w:line="353"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按照土壤环境质量</w:t>
            </w:r>
            <w:r w:rsidRPr="00B226AE">
              <w:rPr>
                <w:rFonts w:ascii="Times New Roman" w:eastAsia="宋体" w:hAnsi="Times New Roman"/>
                <w:sz w:val="24"/>
                <w:szCs w:val="24"/>
              </w:rPr>
              <w:t>“</w:t>
            </w:r>
            <w:r w:rsidRPr="00B226AE">
              <w:rPr>
                <w:rFonts w:ascii="Times New Roman" w:eastAsia="宋体" w:hAnsi="Times New Roman"/>
                <w:sz w:val="24"/>
                <w:szCs w:val="24"/>
              </w:rPr>
              <w:t>只能更好、不能变坏</w:t>
            </w:r>
            <w:r w:rsidRPr="00B226AE">
              <w:rPr>
                <w:rFonts w:ascii="Times New Roman" w:eastAsia="宋体" w:hAnsi="Times New Roman"/>
                <w:sz w:val="24"/>
                <w:szCs w:val="24"/>
              </w:rPr>
              <w:t>”</w:t>
            </w:r>
            <w:r w:rsidRPr="00B226AE">
              <w:rPr>
                <w:rFonts w:ascii="Times New Roman" w:eastAsia="宋体" w:hAnsi="Times New Roman"/>
                <w:sz w:val="24"/>
                <w:szCs w:val="24"/>
              </w:rPr>
              <w:t>原则，结合嘉兴市土壤污染防治工作方案要求，设置土壤环境风险防控底线目标：到</w:t>
            </w:r>
            <w:r w:rsidRPr="00B226AE">
              <w:rPr>
                <w:rFonts w:ascii="Times New Roman" w:eastAsia="宋体" w:hAnsi="Times New Roman"/>
                <w:sz w:val="24"/>
                <w:szCs w:val="24"/>
              </w:rPr>
              <w:t>2020</w:t>
            </w:r>
            <w:r w:rsidRPr="00B226AE">
              <w:rPr>
                <w:rFonts w:ascii="Times New Roman" w:eastAsia="宋体" w:hAnsi="Times New Roman"/>
                <w:sz w:val="24"/>
                <w:szCs w:val="24"/>
              </w:rPr>
              <w:t>年，全市土壤污染加重趋势得到初步遏制，农用地和建设用地土壤环境安全得到基本保障，土壤环境风险得到基本管控，受污染耕地安全利用率达到</w:t>
            </w:r>
            <w:r w:rsidRPr="00B226AE">
              <w:rPr>
                <w:rFonts w:ascii="Times New Roman" w:eastAsia="宋体" w:hAnsi="Times New Roman"/>
                <w:sz w:val="24"/>
                <w:szCs w:val="24"/>
              </w:rPr>
              <w:t>92%</w:t>
            </w:r>
            <w:r w:rsidRPr="00B226AE">
              <w:rPr>
                <w:rFonts w:ascii="Times New Roman" w:eastAsia="宋体" w:hAnsi="Times New Roman"/>
                <w:sz w:val="24"/>
                <w:szCs w:val="24"/>
              </w:rPr>
              <w:t>左右，污染地块安全利用率不低于</w:t>
            </w:r>
            <w:r w:rsidRPr="00B226AE">
              <w:rPr>
                <w:rFonts w:ascii="Times New Roman" w:eastAsia="宋体" w:hAnsi="Times New Roman"/>
                <w:sz w:val="24"/>
                <w:szCs w:val="24"/>
              </w:rPr>
              <w:t>92%</w:t>
            </w:r>
            <w:r w:rsidRPr="00B226AE">
              <w:rPr>
                <w:rFonts w:ascii="Times New Roman" w:eastAsia="宋体" w:hAnsi="Times New Roman"/>
                <w:sz w:val="24"/>
                <w:szCs w:val="24"/>
              </w:rPr>
              <w:t>。到</w:t>
            </w:r>
            <w:r w:rsidRPr="00B226AE">
              <w:rPr>
                <w:rFonts w:ascii="Times New Roman" w:eastAsia="宋体" w:hAnsi="Times New Roman"/>
                <w:sz w:val="24"/>
                <w:szCs w:val="24"/>
              </w:rPr>
              <w:t>2030</w:t>
            </w:r>
            <w:r w:rsidRPr="00B226AE">
              <w:rPr>
                <w:rFonts w:ascii="Times New Roman" w:eastAsia="宋体" w:hAnsi="Times New Roman"/>
                <w:sz w:val="24"/>
                <w:szCs w:val="24"/>
              </w:rPr>
              <w:t>年，土壤环境质量稳中向好，受污染耕地安全利用率、污染地块安全利用率均达到</w:t>
            </w:r>
            <w:r w:rsidRPr="00B226AE">
              <w:rPr>
                <w:rFonts w:ascii="Times New Roman" w:eastAsia="宋体" w:hAnsi="Times New Roman"/>
                <w:sz w:val="24"/>
                <w:szCs w:val="24"/>
              </w:rPr>
              <w:t>95%</w:t>
            </w:r>
            <w:r w:rsidRPr="00B226AE">
              <w:rPr>
                <w:rFonts w:ascii="Times New Roman" w:eastAsia="宋体" w:hAnsi="Times New Roman"/>
                <w:sz w:val="24"/>
                <w:szCs w:val="24"/>
              </w:rPr>
              <w:t>以上。</w:t>
            </w:r>
          </w:p>
          <w:p w:rsidR="004455AB" w:rsidRPr="00B226AE" w:rsidRDefault="004455AB" w:rsidP="00615957">
            <w:pPr>
              <w:pStyle w:val="af1"/>
              <w:adjustRightInd w:val="0"/>
              <w:snapToGrid w:val="0"/>
              <w:spacing w:line="353"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本项目为</w:t>
            </w:r>
            <w:r w:rsidR="00C258C0" w:rsidRPr="00B226AE">
              <w:rPr>
                <w:rFonts w:ascii="Times New Roman" w:eastAsia="宋体" w:hAnsi="Times New Roman" w:hint="eastAsia"/>
                <w:sz w:val="24"/>
                <w:szCs w:val="24"/>
              </w:rPr>
              <w:t>宠物食品</w:t>
            </w:r>
            <w:r w:rsidRPr="00B226AE">
              <w:rPr>
                <w:rFonts w:ascii="Times New Roman" w:eastAsia="宋体" w:hAnsi="Times New Roman" w:hint="eastAsia"/>
                <w:sz w:val="24"/>
                <w:szCs w:val="24"/>
              </w:rPr>
              <w:t>项目，主要工艺为</w:t>
            </w:r>
            <w:r w:rsidR="00615957" w:rsidRPr="00B226AE">
              <w:rPr>
                <w:rFonts w:ascii="Times New Roman" w:eastAsia="宋体" w:hAnsi="Times New Roman" w:hint="eastAsia"/>
                <w:sz w:val="24"/>
                <w:szCs w:val="24"/>
              </w:rPr>
              <w:t>初清筛、粉碎、配料、混合、调质、膨化、烘干、喷涂、</w:t>
            </w:r>
            <w:r w:rsidR="00B10D94" w:rsidRPr="00B226AE">
              <w:rPr>
                <w:rFonts w:ascii="Times New Roman" w:eastAsia="宋体" w:hAnsi="Times New Roman" w:hint="eastAsia"/>
                <w:sz w:val="24"/>
                <w:szCs w:val="24"/>
              </w:rPr>
              <w:t>风冷</w:t>
            </w:r>
            <w:r w:rsidR="00615957" w:rsidRPr="00B226AE">
              <w:rPr>
                <w:rFonts w:ascii="Times New Roman" w:eastAsia="宋体" w:hAnsi="Times New Roman" w:hint="eastAsia"/>
                <w:sz w:val="24"/>
                <w:szCs w:val="24"/>
              </w:rPr>
              <w:t>、包装等</w:t>
            </w:r>
            <w:r w:rsidRPr="00B226AE">
              <w:rPr>
                <w:rFonts w:ascii="Times New Roman" w:eastAsia="宋体" w:hAnsi="Times New Roman" w:hint="eastAsia"/>
                <w:sz w:val="24"/>
                <w:szCs w:val="24"/>
              </w:rPr>
              <w:t>，对土壤环境影响较小，符合土壤环境质量底线要求。</w:t>
            </w:r>
          </w:p>
          <w:p w:rsidR="006A507F" w:rsidRPr="00B226AE" w:rsidRDefault="004455AB" w:rsidP="00615957">
            <w:pPr>
              <w:pStyle w:val="af1"/>
              <w:adjustRightInd w:val="0"/>
              <w:snapToGrid w:val="0"/>
              <w:spacing w:line="353" w:lineRule="auto"/>
              <w:rPr>
                <w:rFonts w:ascii="Times New Roman" w:eastAsia="宋体" w:hAnsi="Times New Roman"/>
                <w:b/>
                <w:sz w:val="24"/>
                <w:szCs w:val="24"/>
              </w:rPr>
            </w:pPr>
            <w:r w:rsidRPr="00B226AE">
              <w:rPr>
                <w:rFonts w:ascii="Times New Roman" w:eastAsia="宋体" w:hAnsi="Times New Roman" w:hint="eastAsia"/>
                <w:b/>
                <w:sz w:val="24"/>
                <w:szCs w:val="24"/>
              </w:rPr>
              <w:t>1.3</w:t>
            </w:r>
            <w:r w:rsidRPr="00B226AE">
              <w:rPr>
                <w:rFonts w:ascii="Times New Roman" w:eastAsia="宋体" w:hAnsi="Times New Roman" w:hint="eastAsia"/>
                <w:b/>
                <w:sz w:val="24"/>
                <w:szCs w:val="24"/>
              </w:rPr>
              <w:t>资源利用上线符合性分析</w:t>
            </w:r>
          </w:p>
          <w:p w:rsidR="004455AB" w:rsidRPr="00B226AE" w:rsidRDefault="004455AB" w:rsidP="00615957">
            <w:pPr>
              <w:pStyle w:val="af1"/>
              <w:adjustRightInd w:val="0"/>
              <w:snapToGrid w:val="0"/>
              <w:spacing w:line="353" w:lineRule="auto"/>
              <w:rPr>
                <w:rFonts w:ascii="Times New Roman" w:eastAsia="宋体" w:hAnsi="Times New Roman"/>
                <w:b/>
                <w:sz w:val="24"/>
                <w:szCs w:val="24"/>
              </w:rPr>
            </w:pPr>
            <w:r w:rsidRPr="00B226AE">
              <w:rPr>
                <w:rFonts w:ascii="Times New Roman" w:eastAsia="宋体" w:hAnsi="Times New Roman" w:hint="eastAsia"/>
                <w:b/>
                <w:sz w:val="24"/>
                <w:szCs w:val="24"/>
              </w:rPr>
              <w:t>1.3.1</w:t>
            </w:r>
            <w:r w:rsidRPr="00B226AE">
              <w:rPr>
                <w:rFonts w:ascii="Times New Roman" w:eastAsia="宋体" w:hAnsi="Times New Roman" w:hint="eastAsia"/>
                <w:b/>
                <w:sz w:val="24"/>
                <w:szCs w:val="24"/>
              </w:rPr>
              <w:t>能源（煤炭）资源利用上线目标</w:t>
            </w:r>
          </w:p>
          <w:p w:rsidR="004455AB" w:rsidRPr="00B226AE" w:rsidRDefault="004455AB" w:rsidP="00615957">
            <w:pPr>
              <w:pStyle w:val="af1"/>
              <w:adjustRightInd w:val="0"/>
              <w:snapToGrid w:val="0"/>
              <w:spacing w:line="353"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根据《中共中央国务院关于全面加强生态环境保护坚决打好污染防治攻坚战的意见》（中发（</w:t>
            </w:r>
            <w:r w:rsidRPr="00B226AE">
              <w:rPr>
                <w:rFonts w:ascii="Times New Roman" w:eastAsia="宋体" w:hAnsi="Times New Roman"/>
                <w:sz w:val="24"/>
                <w:szCs w:val="24"/>
              </w:rPr>
              <w:t>2018</w:t>
            </w:r>
            <w:r w:rsidRPr="00B226AE">
              <w:rPr>
                <w:rFonts w:ascii="Times New Roman" w:eastAsia="宋体" w:hAnsi="Times New Roman"/>
                <w:sz w:val="24"/>
                <w:szCs w:val="24"/>
              </w:rPr>
              <w:t>）</w:t>
            </w:r>
            <w:r w:rsidRPr="00B226AE">
              <w:rPr>
                <w:rFonts w:ascii="Times New Roman" w:eastAsia="宋体" w:hAnsi="Times New Roman"/>
                <w:sz w:val="24"/>
                <w:szCs w:val="24"/>
              </w:rPr>
              <w:t>17</w:t>
            </w:r>
            <w:r w:rsidRPr="00B226AE">
              <w:rPr>
                <w:rFonts w:ascii="Times New Roman" w:eastAsia="宋体" w:hAnsi="Times New Roman"/>
                <w:sz w:val="24"/>
                <w:szCs w:val="24"/>
              </w:rPr>
              <w:t>号）《国务院关于印发打赢蓝天保卫战三年行动计划的通知》（国发（</w:t>
            </w:r>
            <w:r w:rsidRPr="00B226AE">
              <w:rPr>
                <w:rFonts w:ascii="Times New Roman" w:eastAsia="宋体" w:hAnsi="Times New Roman"/>
                <w:sz w:val="24"/>
                <w:szCs w:val="24"/>
              </w:rPr>
              <w:t>2018</w:t>
            </w:r>
            <w:r w:rsidRPr="00B226AE">
              <w:rPr>
                <w:rFonts w:ascii="Times New Roman" w:eastAsia="宋体" w:hAnsi="Times New Roman"/>
                <w:sz w:val="24"/>
                <w:szCs w:val="24"/>
              </w:rPr>
              <w:t>）</w:t>
            </w:r>
            <w:r w:rsidRPr="00B226AE">
              <w:rPr>
                <w:rFonts w:ascii="Times New Roman" w:eastAsia="宋体" w:hAnsi="Times New Roman"/>
                <w:sz w:val="24"/>
                <w:szCs w:val="24"/>
              </w:rPr>
              <w:t>22</w:t>
            </w:r>
            <w:r w:rsidRPr="00B226AE">
              <w:rPr>
                <w:rFonts w:ascii="Times New Roman" w:eastAsia="宋体" w:hAnsi="Times New Roman"/>
                <w:sz w:val="24"/>
                <w:szCs w:val="24"/>
              </w:rPr>
              <w:t>号）</w:t>
            </w:r>
            <w:r w:rsidRPr="00B226AE">
              <w:rPr>
                <w:rFonts w:ascii="Times New Roman" w:eastAsia="宋体" w:hAnsi="Times New Roman"/>
                <w:sz w:val="24"/>
                <w:szCs w:val="24"/>
              </w:rPr>
              <w:t>)</w:t>
            </w:r>
            <w:r w:rsidRPr="00B226AE">
              <w:rPr>
                <w:rFonts w:ascii="Times New Roman" w:eastAsia="宋体" w:hAnsi="Times New Roman"/>
                <w:sz w:val="24"/>
                <w:szCs w:val="24"/>
              </w:rPr>
              <w:t>、《浙江省人民政府关于印发浙江省</w:t>
            </w:r>
            <w:r w:rsidRPr="00B226AE">
              <w:rPr>
                <w:rFonts w:ascii="Times New Roman" w:eastAsia="宋体" w:hAnsi="Times New Roman"/>
                <w:sz w:val="24"/>
                <w:szCs w:val="24"/>
              </w:rPr>
              <w:t>“</w:t>
            </w:r>
            <w:r w:rsidRPr="00B226AE">
              <w:rPr>
                <w:rFonts w:ascii="Times New Roman" w:eastAsia="宋体" w:hAnsi="Times New Roman"/>
                <w:sz w:val="24"/>
                <w:szCs w:val="24"/>
              </w:rPr>
              <w:t>十三五</w:t>
            </w:r>
            <w:r w:rsidRPr="00B226AE">
              <w:rPr>
                <w:rFonts w:ascii="Times New Roman" w:eastAsia="宋体" w:hAnsi="Times New Roman"/>
                <w:sz w:val="24"/>
                <w:szCs w:val="24"/>
              </w:rPr>
              <w:t>”</w:t>
            </w:r>
            <w:r w:rsidRPr="00B226AE">
              <w:rPr>
                <w:rFonts w:ascii="Times New Roman" w:eastAsia="宋体" w:hAnsi="Times New Roman"/>
                <w:sz w:val="24"/>
                <w:szCs w:val="24"/>
              </w:rPr>
              <w:t>节能减排综合工作方案的通知》（浙政发（</w:t>
            </w:r>
            <w:r w:rsidRPr="00B226AE">
              <w:rPr>
                <w:rFonts w:ascii="Times New Roman" w:eastAsia="宋体" w:hAnsi="Times New Roman"/>
                <w:sz w:val="24"/>
                <w:szCs w:val="24"/>
              </w:rPr>
              <w:t>2017</w:t>
            </w:r>
            <w:r w:rsidRPr="00B226AE">
              <w:rPr>
                <w:rFonts w:ascii="Times New Roman" w:eastAsia="宋体" w:hAnsi="Times New Roman"/>
                <w:sz w:val="24"/>
                <w:szCs w:val="24"/>
              </w:rPr>
              <w:t>）</w:t>
            </w:r>
            <w:r w:rsidRPr="00B226AE">
              <w:rPr>
                <w:rFonts w:ascii="Times New Roman" w:eastAsia="宋体" w:hAnsi="Times New Roman"/>
                <w:sz w:val="24"/>
                <w:szCs w:val="24"/>
              </w:rPr>
              <w:t>19</w:t>
            </w:r>
            <w:r w:rsidRPr="00B226AE">
              <w:rPr>
                <w:rFonts w:ascii="Times New Roman" w:eastAsia="宋体" w:hAnsi="Times New Roman"/>
                <w:sz w:val="24"/>
                <w:szCs w:val="24"/>
              </w:rPr>
              <w:t>号）要求</w:t>
            </w:r>
            <w:r w:rsidRPr="00B226AE">
              <w:rPr>
                <w:rFonts w:ascii="Times New Roman" w:eastAsia="宋体" w:hAnsi="Times New Roman"/>
                <w:sz w:val="24"/>
                <w:szCs w:val="24"/>
              </w:rPr>
              <w:t>)</w:t>
            </w:r>
            <w:r w:rsidRPr="00B226AE">
              <w:rPr>
                <w:rFonts w:ascii="Times New Roman" w:eastAsia="宋体" w:hAnsi="Times New Roman"/>
                <w:sz w:val="24"/>
                <w:szCs w:val="24"/>
              </w:rPr>
              <w:t>和《嘉兴市能源发展</w:t>
            </w:r>
            <w:r w:rsidRPr="00B226AE">
              <w:rPr>
                <w:rFonts w:ascii="Times New Roman" w:eastAsia="宋体" w:hAnsi="Times New Roman"/>
                <w:sz w:val="24"/>
                <w:szCs w:val="24"/>
              </w:rPr>
              <w:t>“</w:t>
            </w:r>
            <w:r w:rsidRPr="00B226AE">
              <w:rPr>
                <w:rFonts w:ascii="Times New Roman" w:eastAsia="宋体" w:hAnsi="Times New Roman"/>
                <w:sz w:val="24"/>
                <w:szCs w:val="24"/>
              </w:rPr>
              <w:t>十三五</w:t>
            </w:r>
            <w:r w:rsidRPr="00B226AE">
              <w:rPr>
                <w:rFonts w:ascii="Times New Roman" w:eastAsia="宋体" w:hAnsi="Times New Roman"/>
                <w:sz w:val="24"/>
                <w:szCs w:val="24"/>
              </w:rPr>
              <w:t>”</w:t>
            </w:r>
            <w:r w:rsidRPr="00B226AE">
              <w:rPr>
                <w:rFonts w:ascii="Times New Roman" w:eastAsia="宋体" w:hAnsi="Times New Roman"/>
                <w:sz w:val="24"/>
                <w:szCs w:val="24"/>
              </w:rPr>
              <w:t>规划》要求，确定能源利用上线：到</w:t>
            </w:r>
            <w:r w:rsidRPr="00B226AE">
              <w:rPr>
                <w:rFonts w:ascii="Times New Roman" w:eastAsia="宋体" w:hAnsi="Times New Roman"/>
                <w:sz w:val="24"/>
                <w:szCs w:val="24"/>
              </w:rPr>
              <w:t>2020</w:t>
            </w:r>
            <w:r w:rsidRPr="00B226AE">
              <w:rPr>
                <w:rFonts w:ascii="Times New Roman" w:eastAsia="宋体" w:hAnsi="Times New Roman"/>
                <w:sz w:val="24"/>
                <w:szCs w:val="24"/>
              </w:rPr>
              <w:t>年，全市累计腾出用能空间</w:t>
            </w:r>
            <w:r w:rsidRPr="00B226AE">
              <w:rPr>
                <w:rFonts w:ascii="Times New Roman" w:eastAsia="宋体" w:hAnsi="Times New Roman"/>
                <w:sz w:val="24"/>
                <w:szCs w:val="24"/>
              </w:rPr>
              <w:t>85</w:t>
            </w:r>
            <w:r w:rsidRPr="00B226AE">
              <w:rPr>
                <w:rFonts w:ascii="Times New Roman" w:eastAsia="宋体" w:hAnsi="Times New Roman"/>
                <w:sz w:val="24"/>
                <w:szCs w:val="24"/>
              </w:rPr>
              <w:t>万吨标准煤以上；能源消费总量达到</w:t>
            </w:r>
            <w:r w:rsidRPr="00B226AE">
              <w:rPr>
                <w:rFonts w:ascii="Times New Roman" w:eastAsia="宋体" w:hAnsi="Times New Roman"/>
                <w:sz w:val="24"/>
                <w:szCs w:val="24"/>
              </w:rPr>
              <w:t>2187</w:t>
            </w:r>
            <w:r w:rsidRPr="00B226AE">
              <w:rPr>
                <w:rFonts w:ascii="Times New Roman" w:eastAsia="宋体" w:hAnsi="Times New Roman"/>
                <w:sz w:val="24"/>
                <w:szCs w:val="24"/>
              </w:rPr>
              <w:t>万吨标准煤，非化石能源、天然气和本地煤炭占能源消费比重分别达到</w:t>
            </w:r>
            <w:r w:rsidRPr="00B226AE">
              <w:rPr>
                <w:rFonts w:ascii="Times New Roman" w:eastAsia="宋体" w:hAnsi="Times New Roman"/>
                <w:sz w:val="24"/>
                <w:szCs w:val="24"/>
              </w:rPr>
              <w:t>18.5%</w:t>
            </w:r>
            <w:r w:rsidRPr="00B226AE">
              <w:rPr>
                <w:rFonts w:ascii="Times New Roman" w:eastAsia="宋体" w:hAnsi="Times New Roman"/>
                <w:sz w:val="24"/>
                <w:szCs w:val="24"/>
              </w:rPr>
              <w:t>、</w:t>
            </w:r>
            <w:r w:rsidRPr="00B226AE">
              <w:rPr>
                <w:rFonts w:ascii="Times New Roman" w:eastAsia="宋体" w:hAnsi="Times New Roman"/>
                <w:sz w:val="24"/>
                <w:szCs w:val="24"/>
              </w:rPr>
              <w:t>8.6%</w:t>
            </w:r>
            <w:r w:rsidRPr="00B226AE">
              <w:rPr>
                <w:rFonts w:ascii="Times New Roman" w:eastAsia="宋体" w:hAnsi="Times New Roman"/>
                <w:sz w:val="24"/>
                <w:szCs w:val="24"/>
              </w:rPr>
              <w:t>和</w:t>
            </w:r>
            <w:r w:rsidRPr="00B226AE">
              <w:rPr>
                <w:rFonts w:ascii="Times New Roman" w:eastAsia="宋体" w:hAnsi="Times New Roman"/>
                <w:sz w:val="24"/>
                <w:szCs w:val="24"/>
              </w:rPr>
              <w:t>27.8%</w:t>
            </w:r>
            <w:r w:rsidRPr="00B226AE">
              <w:rPr>
                <w:rFonts w:ascii="Times New Roman" w:eastAsia="宋体" w:hAnsi="Times New Roman"/>
                <w:sz w:val="24"/>
                <w:szCs w:val="24"/>
              </w:rPr>
              <w:t>。</w:t>
            </w:r>
          </w:p>
          <w:p w:rsidR="004455AB" w:rsidRPr="00B226AE" w:rsidRDefault="004455AB" w:rsidP="00615957">
            <w:pPr>
              <w:pStyle w:val="af1"/>
              <w:adjustRightInd w:val="0"/>
              <w:snapToGrid w:val="0"/>
              <w:spacing w:line="353"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本项目所用能源为电</w:t>
            </w:r>
            <w:r w:rsidR="00615957" w:rsidRPr="00B226AE">
              <w:rPr>
                <w:rFonts w:ascii="Times New Roman" w:eastAsia="宋体" w:hAnsi="Times New Roman" w:hint="eastAsia"/>
                <w:sz w:val="24"/>
                <w:szCs w:val="24"/>
              </w:rPr>
              <w:t>、天然气</w:t>
            </w:r>
            <w:r w:rsidRPr="00B226AE">
              <w:rPr>
                <w:rFonts w:ascii="Times New Roman" w:eastAsia="宋体" w:hAnsi="Times New Roman" w:hint="eastAsia"/>
                <w:sz w:val="24"/>
                <w:szCs w:val="24"/>
              </w:rPr>
              <w:t>，不涉及煤炭，符合能源（煤炭）资源利用上线要求。</w:t>
            </w:r>
          </w:p>
          <w:p w:rsidR="004455AB" w:rsidRPr="00B226AE" w:rsidRDefault="004455AB" w:rsidP="00615957">
            <w:pPr>
              <w:pStyle w:val="af1"/>
              <w:adjustRightInd w:val="0"/>
              <w:snapToGrid w:val="0"/>
              <w:spacing w:line="353" w:lineRule="auto"/>
              <w:rPr>
                <w:rFonts w:ascii="Times New Roman" w:eastAsia="宋体" w:hAnsi="Times New Roman"/>
                <w:b/>
                <w:sz w:val="24"/>
                <w:szCs w:val="24"/>
              </w:rPr>
            </w:pPr>
            <w:r w:rsidRPr="00B226AE">
              <w:rPr>
                <w:rFonts w:ascii="Times New Roman" w:eastAsia="宋体" w:hAnsi="Times New Roman" w:hint="eastAsia"/>
                <w:b/>
                <w:sz w:val="24"/>
                <w:szCs w:val="24"/>
              </w:rPr>
              <w:t>1.3.2</w:t>
            </w:r>
            <w:r w:rsidRPr="00B226AE">
              <w:rPr>
                <w:rFonts w:ascii="Times New Roman" w:eastAsia="宋体" w:hAnsi="Times New Roman" w:hint="eastAsia"/>
                <w:b/>
                <w:sz w:val="24"/>
                <w:szCs w:val="24"/>
              </w:rPr>
              <w:t>水资源利用上线</w:t>
            </w:r>
          </w:p>
          <w:p w:rsidR="004455AB" w:rsidRPr="00B226AE" w:rsidRDefault="004455AB" w:rsidP="00615957">
            <w:pPr>
              <w:pStyle w:val="af1"/>
              <w:adjustRightInd w:val="0"/>
              <w:snapToGrid w:val="0"/>
              <w:spacing w:line="353"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根据《浙江省实行水资源消耗总量和强度双控行动加快推进节水型社会建设实施方案》、《嘉兴市实行水资源消耗总量和强度双控行动加快推进节水型社会建设实施方案》和《嘉兴市水利局关于下达</w:t>
            </w:r>
            <w:r w:rsidRPr="00B226AE">
              <w:rPr>
                <w:rFonts w:ascii="Times New Roman" w:eastAsia="宋体" w:hAnsi="Times New Roman"/>
                <w:sz w:val="24"/>
                <w:szCs w:val="24"/>
              </w:rPr>
              <w:t>2020</w:t>
            </w:r>
            <w:r w:rsidRPr="00B226AE">
              <w:rPr>
                <w:rFonts w:ascii="Times New Roman" w:eastAsia="宋体" w:hAnsi="Times New Roman"/>
                <w:sz w:val="24"/>
                <w:szCs w:val="24"/>
              </w:rPr>
              <w:t>年实行最严格水资源管理制度考核指标的通知》等文件要求：到</w:t>
            </w:r>
            <w:r w:rsidRPr="00B226AE">
              <w:rPr>
                <w:rFonts w:ascii="Times New Roman" w:eastAsia="宋体" w:hAnsi="Times New Roman"/>
                <w:sz w:val="24"/>
                <w:szCs w:val="24"/>
              </w:rPr>
              <w:t>2020</w:t>
            </w:r>
            <w:r w:rsidRPr="00B226AE">
              <w:rPr>
                <w:rFonts w:ascii="Times New Roman" w:eastAsia="宋体" w:hAnsi="Times New Roman"/>
                <w:sz w:val="24"/>
                <w:szCs w:val="24"/>
              </w:rPr>
              <w:t>年，嘉兴市全市用水总量、工业和生活用水总量分别控制在</w:t>
            </w:r>
            <w:r w:rsidRPr="00B226AE">
              <w:rPr>
                <w:rFonts w:ascii="Times New Roman" w:eastAsia="宋体" w:hAnsi="Times New Roman"/>
                <w:sz w:val="24"/>
                <w:szCs w:val="24"/>
              </w:rPr>
              <w:t>21.90</w:t>
            </w:r>
            <w:r w:rsidRPr="00B226AE">
              <w:rPr>
                <w:rFonts w:ascii="Times New Roman" w:eastAsia="宋体" w:hAnsi="Times New Roman"/>
                <w:sz w:val="24"/>
                <w:szCs w:val="24"/>
              </w:rPr>
              <w:t>亿立方米和</w:t>
            </w:r>
            <w:r w:rsidRPr="00B226AE">
              <w:rPr>
                <w:rFonts w:ascii="Times New Roman" w:eastAsia="宋体" w:hAnsi="Times New Roman"/>
                <w:sz w:val="24"/>
                <w:szCs w:val="24"/>
              </w:rPr>
              <w:t>9.20</w:t>
            </w:r>
            <w:r w:rsidRPr="00B226AE">
              <w:rPr>
                <w:rFonts w:ascii="Times New Roman" w:eastAsia="宋体" w:hAnsi="Times New Roman"/>
                <w:sz w:val="24"/>
                <w:szCs w:val="24"/>
              </w:rPr>
              <w:t>亿立方米以内，万元</w:t>
            </w:r>
            <w:r w:rsidRPr="00B226AE">
              <w:rPr>
                <w:rFonts w:ascii="Times New Roman" w:eastAsia="宋体" w:hAnsi="Times New Roman"/>
                <w:sz w:val="24"/>
                <w:szCs w:val="24"/>
              </w:rPr>
              <w:t>GDP</w:t>
            </w:r>
            <w:r w:rsidRPr="00B226AE">
              <w:rPr>
                <w:rFonts w:ascii="Times New Roman" w:eastAsia="宋体" w:hAnsi="Times New Roman"/>
                <w:sz w:val="24"/>
                <w:szCs w:val="24"/>
              </w:rPr>
              <w:t>用水量、万元工业增加值用水量分别比</w:t>
            </w:r>
            <w:r w:rsidRPr="00B226AE">
              <w:rPr>
                <w:rFonts w:ascii="Times New Roman" w:eastAsia="宋体" w:hAnsi="Times New Roman"/>
                <w:sz w:val="24"/>
                <w:szCs w:val="24"/>
              </w:rPr>
              <w:t>2015</w:t>
            </w:r>
            <w:r w:rsidRPr="00B226AE">
              <w:rPr>
                <w:rFonts w:ascii="Times New Roman" w:eastAsia="宋体" w:hAnsi="Times New Roman"/>
                <w:sz w:val="24"/>
                <w:szCs w:val="24"/>
              </w:rPr>
              <w:t>年降低</w:t>
            </w:r>
            <w:r w:rsidRPr="00B226AE">
              <w:rPr>
                <w:rFonts w:ascii="Times New Roman" w:eastAsia="宋体" w:hAnsi="Times New Roman"/>
                <w:sz w:val="24"/>
                <w:szCs w:val="24"/>
              </w:rPr>
              <w:t>23%</w:t>
            </w:r>
            <w:r w:rsidRPr="00B226AE">
              <w:rPr>
                <w:rFonts w:ascii="Times New Roman" w:eastAsia="宋体" w:hAnsi="Times New Roman"/>
                <w:sz w:val="24"/>
                <w:szCs w:val="24"/>
              </w:rPr>
              <w:t>和</w:t>
            </w:r>
            <w:r w:rsidRPr="00B226AE">
              <w:rPr>
                <w:rFonts w:ascii="Times New Roman" w:eastAsia="宋体" w:hAnsi="Times New Roman"/>
                <w:sz w:val="24"/>
                <w:szCs w:val="24"/>
              </w:rPr>
              <w:t>18%</w:t>
            </w:r>
            <w:r w:rsidRPr="00B226AE">
              <w:rPr>
                <w:rFonts w:ascii="Times New Roman" w:eastAsia="宋体" w:hAnsi="Times New Roman"/>
                <w:sz w:val="24"/>
                <w:szCs w:val="24"/>
              </w:rPr>
              <w:t>以上（即分别低于</w:t>
            </w:r>
            <w:r w:rsidRPr="00B226AE">
              <w:rPr>
                <w:rFonts w:ascii="Times New Roman" w:eastAsia="宋体" w:hAnsi="Times New Roman"/>
                <w:sz w:val="24"/>
                <w:szCs w:val="24"/>
              </w:rPr>
              <w:t>41.50</w:t>
            </w:r>
            <w:r w:rsidRPr="00B226AE">
              <w:rPr>
                <w:rFonts w:ascii="Times New Roman" w:eastAsia="宋体" w:hAnsi="Times New Roman"/>
                <w:sz w:val="24"/>
                <w:szCs w:val="24"/>
              </w:rPr>
              <w:t>立方米</w:t>
            </w:r>
            <w:r w:rsidRPr="00B226AE">
              <w:rPr>
                <w:rFonts w:ascii="Times New Roman" w:eastAsia="宋体" w:hAnsi="Times New Roman"/>
                <w:sz w:val="24"/>
                <w:szCs w:val="24"/>
              </w:rPr>
              <w:t>/</w:t>
            </w:r>
            <w:r w:rsidRPr="00B226AE">
              <w:rPr>
                <w:rFonts w:ascii="Times New Roman" w:eastAsia="宋体" w:hAnsi="Times New Roman"/>
                <w:sz w:val="24"/>
                <w:szCs w:val="24"/>
              </w:rPr>
              <w:t>万元和</w:t>
            </w:r>
            <w:r w:rsidRPr="00B226AE">
              <w:rPr>
                <w:rFonts w:ascii="Times New Roman" w:eastAsia="宋体" w:hAnsi="Times New Roman"/>
                <w:sz w:val="24"/>
                <w:szCs w:val="24"/>
              </w:rPr>
              <w:t>21.07</w:t>
            </w:r>
            <w:r w:rsidRPr="00B226AE">
              <w:rPr>
                <w:rFonts w:ascii="Times New Roman" w:eastAsia="宋体" w:hAnsi="Times New Roman"/>
                <w:sz w:val="24"/>
                <w:szCs w:val="24"/>
              </w:rPr>
              <w:t>立方米</w:t>
            </w:r>
            <w:r w:rsidRPr="00B226AE">
              <w:rPr>
                <w:rFonts w:ascii="Times New Roman" w:eastAsia="宋体" w:hAnsi="Times New Roman"/>
                <w:sz w:val="24"/>
                <w:szCs w:val="24"/>
              </w:rPr>
              <w:t>/</w:t>
            </w:r>
            <w:r w:rsidRPr="00B226AE">
              <w:rPr>
                <w:rFonts w:ascii="Times New Roman" w:eastAsia="宋体" w:hAnsi="Times New Roman"/>
                <w:sz w:val="24"/>
                <w:szCs w:val="24"/>
              </w:rPr>
              <w:t>万元），农田灌溉水有效利用系数提高至</w:t>
            </w:r>
            <w:r w:rsidRPr="00B226AE">
              <w:rPr>
                <w:rFonts w:ascii="Times New Roman" w:eastAsia="宋体" w:hAnsi="Times New Roman"/>
                <w:sz w:val="24"/>
                <w:szCs w:val="24"/>
              </w:rPr>
              <w:t>0.659</w:t>
            </w:r>
            <w:r w:rsidRPr="00B226AE">
              <w:rPr>
                <w:rFonts w:ascii="Times New Roman" w:eastAsia="宋体" w:hAnsi="Times New Roman"/>
                <w:sz w:val="24"/>
                <w:szCs w:val="24"/>
              </w:rPr>
              <w:t>以上。</w:t>
            </w:r>
          </w:p>
          <w:p w:rsidR="006A507F" w:rsidRPr="00B226AE" w:rsidRDefault="004455AB" w:rsidP="00AC15A1">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lastRenderedPageBreak/>
              <w:t>本项目年用水量为</w:t>
            </w:r>
            <w:r w:rsidR="00B10D94" w:rsidRPr="00B226AE">
              <w:rPr>
                <w:rFonts w:ascii="Times New Roman" w:eastAsia="宋体" w:hAnsi="Times New Roman" w:hint="eastAsia"/>
                <w:sz w:val="24"/>
                <w:szCs w:val="24"/>
              </w:rPr>
              <w:t>13976</w:t>
            </w:r>
            <w:r w:rsidRPr="00B226AE">
              <w:rPr>
                <w:rFonts w:ascii="Times New Roman" w:eastAsia="宋体" w:hAnsi="Times New Roman" w:hint="eastAsia"/>
                <w:sz w:val="24"/>
                <w:szCs w:val="24"/>
              </w:rPr>
              <w:t>吨，占嘉兴市区域水资源利用总量很小，符合水资源利用上线要求。</w:t>
            </w:r>
          </w:p>
          <w:p w:rsidR="004455AB" w:rsidRPr="00B226AE" w:rsidRDefault="004455AB" w:rsidP="004455AB">
            <w:pPr>
              <w:pStyle w:val="af1"/>
              <w:adjustRightInd w:val="0"/>
              <w:snapToGrid w:val="0"/>
              <w:spacing w:line="360" w:lineRule="auto"/>
              <w:rPr>
                <w:rFonts w:ascii="Times New Roman" w:eastAsia="宋体" w:hAnsi="Times New Roman"/>
                <w:b/>
                <w:sz w:val="24"/>
                <w:szCs w:val="24"/>
              </w:rPr>
            </w:pPr>
            <w:r w:rsidRPr="00B226AE">
              <w:rPr>
                <w:rFonts w:ascii="Times New Roman" w:eastAsia="宋体" w:hAnsi="Times New Roman" w:hint="eastAsia"/>
                <w:b/>
                <w:sz w:val="24"/>
                <w:szCs w:val="24"/>
              </w:rPr>
              <w:t>1.3.3</w:t>
            </w:r>
            <w:r w:rsidR="007F222D" w:rsidRPr="00B226AE">
              <w:rPr>
                <w:rFonts w:ascii="Times New Roman" w:eastAsia="宋体" w:hAnsi="Times New Roman" w:hint="eastAsia"/>
                <w:b/>
                <w:sz w:val="24"/>
                <w:szCs w:val="24"/>
              </w:rPr>
              <w:t>土地</w:t>
            </w:r>
            <w:r w:rsidRPr="00B226AE">
              <w:rPr>
                <w:rFonts w:ascii="Times New Roman" w:eastAsia="宋体" w:hAnsi="Times New Roman" w:hint="eastAsia"/>
                <w:b/>
                <w:sz w:val="24"/>
                <w:szCs w:val="24"/>
              </w:rPr>
              <w:t>资源利用上线</w:t>
            </w: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衔接自然资源管理部门对土地资源开发利用总量及强度的管控要求，包括基本农田保护面积、城乡建设用地规模、人均城镇工矿用地等因素，作为土地资源利用上线要求。经衔接，到</w:t>
            </w:r>
            <w:r w:rsidRPr="00B226AE">
              <w:rPr>
                <w:rFonts w:ascii="Times New Roman" w:eastAsia="宋体" w:hAnsi="Times New Roman" w:hint="eastAsia"/>
                <w:sz w:val="24"/>
                <w:szCs w:val="24"/>
              </w:rPr>
              <w:t>2020</w:t>
            </w:r>
            <w:r w:rsidRPr="00B226AE">
              <w:rPr>
                <w:rFonts w:ascii="Times New Roman" w:eastAsia="宋体" w:hAnsi="Times New Roman" w:hint="eastAsia"/>
                <w:sz w:val="24"/>
                <w:szCs w:val="24"/>
              </w:rPr>
              <w:t>年，嘉兴市耕地保有量不少于</w:t>
            </w:r>
            <w:r w:rsidRPr="00B226AE">
              <w:rPr>
                <w:rFonts w:ascii="Times New Roman" w:eastAsia="宋体" w:hAnsi="Times New Roman" w:hint="eastAsia"/>
                <w:sz w:val="24"/>
                <w:szCs w:val="24"/>
              </w:rPr>
              <w:t>298.19</w:t>
            </w:r>
            <w:r w:rsidRPr="00B226AE">
              <w:rPr>
                <w:rFonts w:ascii="Times New Roman" w:eastAsia="宋体" w:hAnsi="Times New Roman" w:hint="eastAsia"/>
                <w:sz w:val="24"/>
                <w:szCs w:val="24"/>
              </w:rPr>
              <w:t>万亩，基本农田保护面积</w:t>
            </w:r>
            <w:r w:rsidRPr="00B226AE">
              <w:rPr>
                <w:rFonts w:ascii="Times New Roman" w:eastAsia="宋体" w:hAnsi="Times New Roman" w:hint="eastAsia"/>
                <w:sz w:val="24"/>
                <w:szCs w:val="24"/>
              </w:rPr>
              <w:t>259.50</w:t>
            </w:r>
            <w:r w:rsidRPr="00B226AE">
              <w:rPr>
                <w:rFonts w:ascii="Times New Roman" w:eastAsia="宋体" w:hAnsi="Times New Roman" w:hint="eastAsia"/>
                <w:sz w:val="24"/>
                <w:szCs w:val="24"/>
              </w:rPr>
              <w:t>万亩。</w:t>
            </w:r>
            <w:r w:rsidRPr="00B226AE">
              <w:rPr>
                <w:rFonts w:ascii="Times New Roman" w:eastAsia="宋体" w:hAnsi="Times New Roman" w:hint="eastAsia"/>
                <w:sz w:val="24"/>
                <w:szCs w:val="24"/>
              </w:rPr>
              <w:t>2020</w:t>
            </w:r>
            <w:r w:rsidRPr="00B226AE">
              <w:rPr>
                <w:rFonts w:ascii="Times New Roman" w:eastAsia="宋体" w:hAnsi="Times New Roman" w:hint="eastAsia"/>
                <w:sz w:val="24"/>
                <w:szCs w:val="24"/>
              </w:rPr>
              <w:t>年嘉兴市建设用地总规模控制在控制在</w:t>
            </w:r>
            <w:r w:rsidRPr="00B226AE">
              <w:rPr>
                <w:rFonts w:ascii="Times New Roman" w:eastAsia="宋体" w:hAnsi="Times New Roman" w:hint="eastAsia"/>
                <w:sz w:val="24"/>
                <w:szCs w:val="24"/>
              </w:rPr>
              <w:t>179.41</w:t>
            </w:r>
            <w:r w:rsidRPr="00B226AE">
              <w:rPr>
                <w:rFonts w:ascii="Times New Roman" w:eastAsia="宋体" w:hAnsi="Times New Roman" w:hint="eastAsia"/>
                <w:sz w:val="24"/>
                <w:szCs w:val="24"/>
              </w:rPr>
              <w:t>万亩以内，土地开发强度控制在</w:t>
            </w:r>
            <w:r w:rsidRPr="00B226AE">
              <w:rPr>
                <w:rFonts w:ascii="Times New Roman" w:eastAsia="宋体" w:hAnsi="Times New Roman" w:hint="eastAsia"/>
                <w:sz w:val="24"/>
                <w:szCs w:val="24"/>
              </w:rPr>
              <w:t>29.5%</w:t>
            </w:r>
            <w:r w:rsidRPr="00B226AE">
              <w:rPr>
                <w:rFonts w:ascii="Times New Roman" w:eastAsia="宋体" w:hAnsi="Times New Roman" w:hint="eastAsia"/>
                <w:sz w:val="24"/>
                <w:szCs w:val="24"/>
              </w:rPr>
              <w:t>以内，城乡建设用地规模控制在</w:t>
            </w:r>
            <w:r w:rsidRPr="00B226AE">
              <w:rPr>
                <w:rFonts w:ascii="Times New Roman" w:eastAsia="宋体" w:hAnsi="Times New Roman" w:hint="eastAsia"/>
                <w:sz w:val="24"/>
                <w:szCs w:val="24"/>
              </w:rPr>
              <w:t>153.50</w:t>
            </w:r>
            <w:r w:rsidRPr="00B226AE">
              <w:rPr>
                <w:rFonts w:ascii="Times New Roman" w:eastAsia="宋体" w:hAnsi="Times New Roman" w:hint="eastAsia"/>
                <w:sz w:val="24"/>
                <w:szCs w:val="24"/>
              </w:rPr>
              <w:t>万亩以内。到</w:t>
            </w:r>
            <w:r w:rsidRPr="00B226AE">
              <w:rPr>
                <w:rFonts w:ascii="Times New Roman" w:eastAsia="宋体" w:hAnsi="Times New Roman" w:hint="eastAsia"/>
                <w:sz w:val="24"/>
                <w:szCs w:val="24"/>
              </w:rPr>
              <w:t>2020</w:t>
            </w:r>
            <w:r w:rsidRPr="00B226AE">
              <w:rPr>
                <w:rFonts w:ascii="Times New Roman" w:eastAsia="宋体" w:hAnsi="Times New Roman" w:hint="eastAsia"/>
                <w:sz w:val="24"/>
                <w:szCs w:val="24"/>
              </w:rPr>
              <w:t>年，嘉兴市人均城乡建设用地控制在</w:t>
            </w:r>
            <w:r w:rsidRPr="00B226AE">
              <w:rPr>
                <w:rFonts w:ascii="Times New Roman" w:eastAsia="宋体" w:hAnsi="Times New Roman" w:hint="eastAsia"/>
                <w:sz w:val="24"/>
                <w:szCs w:val="24"/>
              </w:rPr>
              <w:t>200</w:t>
            </w:r>
            <w:r w:rsidRPr="00B226AE">
              <w:rPr>
                <w:rFonts w:ascii="Times New Roman" w:eastAsia="宋体" w:hAnsi="Times New Roman" w:hint="eastAsia"/>
                <w:sz w:val="24"/>
                <w:szCs w:val="24"/>
              </w:rPr>
              <w:t>平方米，人均城镇工矿用地控制在</w:t>
            </w:r>
            <w:r w:rsidRPr="00B226AE">
              <w:rPr>
                <w:rFonts w:ascii="Times New Roman" w:eastAsia="宋体" w:hAnsi="Times New Roman" w:hint="eastAsia"/>
                <w:sz w:val="24"/>
                <w:szCs w:val="24"/>
              </w:rPr>
              <w:t>130</w:t>
            </w:r>
            <w:r w:rsidRPr="00B226AE">
              <w:rPr>
                <w:rFonts w:ascii="Times New Roman" w:eastAsia="宋体" w:hAnsi="Times New Roman" w:hint="eastAsia"/>
                <w:sz w:val="24"/>
                <w:szCs w:val="24"/>
              </w:rPr>
              <w:t>平方米，万元二三产业</w:t>
            </w:r>
            <w:r w:rsidRPr="00B226AE">
              <w:rPr>
                <w:rFonts w:ascii="Times New Roman" w:eastAsia="宋体" w:hAnsi="Times New Roman" w:hint="eastAsia"/>
                <w:sz w:val="24"/>
                <w:szCs w:val="24"/>
              </w:rPr>
              <w:t>GDP</w:t>
            </w:r>
            <w:r w:rsidRPr="00B226AE">
              <w:rPr>
                <w:rFonts w:ascii="Times New Roman" w:eastAsia="宋体" w:hAnsi="Times New Roman" w:hint="eastAsia"/>
                <w:sz w:val="24"/>
                <w:szCs w:val="24"/>
              </w:rPr>
              <w:t>用地量控制在</w:t>
            </w:r>
            <w:r w:rsidRPr="00B226AE">
              <w:rPr>
                <w:rFonts w:ascii="Times New Roman" w:eastAsia="宋体" w:hAnsi="Times New Roman" w:hint="eastAsia"/>
                <w:sz w:val="24"/>
                <w:szCs w:val="24"/>
              </w:rPr>
              <w:t>25.7</w:t>
            </w:r>
            <w:r w:rsidRPr="00B226AE">
              <w:rPr>
                <w:rFonts w:ascii="Times New Roman" w:eastAsia="宋体" w:hAnsi="Times New Roman" w:hint="eastAsia"/>
                <w:sz w:val="24"/>
                <w:szCs w:val="24"/>
              </w:rPr>
              <w:t>平方米以内。</w:t>
            </w: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本项目不新增土地，在现有</w:t>
            </w:r>
            <w:r w:rsidR="00615957" w:rsidRPr="00B226AE">
              <w:rPr>
                <w:rFonts w:ascii="Times New Roman" w:eastAsia="宋体" w:hAnsi="Times New Roman" w:hint="eastAsia"/>
                <w:sz w:val="24"/>
                <w:szCs w:val="24"/>
              </w:rPr>
              <w:t>厂区内新建厂房</w:t>
            </w:r>
            <w:r w:rsidRPr="00B226AE">
              <w:rPr>
                <w:rFonts w:ascii="Times New Roman" w:eastAsia="宋体" w:hAnsi="Times New Roman" w:hint="eastAsia"/>
                <w:sz w:val="24"/>
                <w:szCs w:val="24"/>
              </w:rPr>
              <w:t>进行生产</w:t>
            </w:r>
            <w:r w:rsidRPr="00B226AE">
              <w:rPr>
                <w:rFonts w:hint="eastAsia"/>
                <w:sz w:val="24"/>
              </w:rPr>
              <w:t>，</w:t>
            </w:r>
            <w:r w:rsidRPr="00B226AE">
              <w:rPr>
                <w:rFonts w:ascii="Times New Roman" w:eastAsia="宋体" w:hAnsi="Times New Roman" w:hint="eastAsia"/>
                <w:sz w:val="24"/>
                <w:szCs w:val="24"/>
              </w:rPr>
              <w:t>符合土地资源利用上线。</w:t>
            </w:r>
          </w:p>
          <w:p w:rsidR="004455AB" w:rsidRPr="00B226AE" w:rsidRDefault="007F222D" w:rsidP="007F222D">
            <w:pPr>
              <w:pStyle w:val="af1"/>
              <w:adjustRightInd w:val="0"/>
              <w:snapToGrid w:val="0"/>
              <w:spacing w:line="360" w:lineRule="auto"/>
              <w:rPr>
                <w:rFonts w:ascii="Times New Roman" w:eastAsia="宋体" w:hAnsi="Times New Roman"/>
                <w:b/>
                <w:sz w:val="24"/>
                <w:szCs w:val="24"/>
              </w:rPr>
            </w:pPr>
            <w:r w:rsidRPr="00B226AE">
              <w:rPr>
                <w:rFonts w:ascii="Times New Roman" w:eastAsia="宋体" w:hAnsi="Times New Roman" w:hint="eastAsia"/>
                <w:b/>
                <w:sz w:val="24"/>
                <w:szCs w:val="24"/>
              </w:rPr>
              <w:t>1.4</w:t>
            </w:r>
            <w:r w:rsidRPr="00B226AE">
              <w:rPr>
                <w:rFonts w:ascii="Times New Roman" w:eastAsia="宋体" w:hAnsi="Times New Roman" w:hint="eastAsia"/>
                <w:b/>
                <w:sz w:val="24"/>
                <w:szCs w:val="24"/>
              </w:rPr>
              <w:t>环境准入清单符合性分析</w:t>
            </w:r>
          </w:p>
          <w:p w:rsidR="004455AB"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本项目所在地</w:t>
            </w:r>
            <w:r w:rsidR="00615957" w:rsidRPr="00B226AE">
              <w:rPr>
                <w:rFonts w:ascii="Times New Roman" w:eastAsia="宋体" w:hAnsi="Times New Roman" w:hint="eastAsia"/>
                <w:sz w:val="24"/>
                <w:szCs w:val="24"/>
              </w:rPr>
              <w:t>大部分属于南湖区七星街道产业集聚重点管控单元（编码：</w:t>
            </w:r>
            <w:r w:rsidR="00615957" w:rsidRPr="00B226AE">
              <w:rPr>
                <w:rFonts w:ascii="Times New Roman" w:eastAsia="宋体" w:hAnsi="Times New Roman" w:hint="eastAsia"/>
                <w:sz w:val="24"/>
                <w:szCs w:val="24"/>
              </w:rPr>
              <w:t>ZH3304022004</w:t>
            </w:r>
            <w:r w:rsidR="00615957" w:rsidRPr="00B226AE">
              <w:rPr>
                <w:rFonts w:ascii="Times New Roman" w:eastAsia="宋体" w:hAnsi="Times New Roman" w:hint="eastAsia"/>
                <w:sz w:val="24"/>
                <w:szCs w:val="24"/>
              </w:rPr>
              <w:t>），北侧靠近三店塘</w:t>
            </w:r>
            <w:r w:rsidR="00F66616" w:rsidRPr="00B226AE">
              <w:rPr>
                <w:rFonts w:ascii="Times New Roman" w:eastAsia="宋体" w:hAnsi="Times New Roman" w:hint="eastAsia"/>
                <w:sz w:val="24"/>
                <w:szCs w:val="24"/>
              </w:rPr>
              <w:t>小</w:t>
            </w:r>
            <w:r w:rsidR="00615957" w:rsidRPr="00B226AE">
              <w:rPr>
                <w:rFonts w:ascii="Times New Roman" w:eastAsia="宋体" w:hAnsi="Times New Roman" w:hint="eastAsia"/>
                <w:sz w:val="24"/>
                <w:szCs w:val="24"/>
              </w:rPr>
              <w:t>部分</w:t>
            </w:r>
            <w:r w:rsidR="00F66616" w:rsidRPr="00B226AE">
              <w:rPr>
                <w:rFonts w:ascii="Times New Roman" w:eastAsia="宋体" w:hAnsi="Times New Roman" w:hint="eastAsia"/>
                <w:sz w:val="24"/>
                <w:szCs w:val="24"/>
              </w:rPr>
              <w:t>绿化带</w:t>
            </w:r>
            <w:r w:rsidR="00615957" w:rsidRPr="00B226AE">
              <w:rPr>
                <w:rFonts w:ascii="Times New Roman" w:eastAsia="宋体" w:hAnsi="Times New Roman" w:hint="eastAsia"/>
                <w:sz w:val="24"/>
                <w:szCs w:val="24"/>
              </w:rPr>
              <w:t>属于浙江省嘉兴市南湖区水网防护绿带区优先保护单元（编码：</w:t>
            </w:r>
            <w:r w:rsidR="00615957" w:rsidRPr="00B226AE">
              <w:rPr>
                <w:rFonts w:ascii="Times New Roman" w:eastAsia="宋体" w:hAnsi="Times New Roman" w:hint="eastAsia"/>
                <w:sz w:val="24"/>
                <w:szCs w:val="24"/>
              </w:rPr>
              <w:t>ZH33040210007</w:t>
            </w:r>
            <w:r w:rsidR="00615957" w:rsidRPr="00B226AE">
              <w:rPr>
                <w:rFonts w:ascii="Times New Roman" w:eastAsia="宋体" w:hAnsi="Times New Roman" w:hint="eastAsia"/>
                <w:sz w:val="24"/>
                <w:szCs w:val="24"/>
              </w:rPr>
              <w:t>）。本项目</w:t>
            </w:r>
            <w:r w:rsidR="00F66616" w:rsidRPr="00B226AE">
              <w:rPr>
                <w:rFonts w:ascii="Times New Roman" w:eastAsia="宋体" w:hAnsi="Times New Roman" w:hint="eastAsia"/>
                <w:sz w:val="24"/>
                <w:szCs w:val="24"/>
              </w:rPr>
              <w:t>北侧小部分绿化带</w:t>
            </w:r>
            <w:r w:rsidR="00615957" w:rsidRPr="00B226AE">
              <w:rPr>
                <w:rFonts w:ascii="Times New Roman" w:eastAsia="宋体" w:hAnsi="Times New Roman" w:hint="eastAsia"/>
                <w:sz w:val="24"/>
                <w:szCs w:val="24"/>
              </w:rPr>
              <w:t>位于优先保护单元，其余部分均位于重点管控单元。</w:t>
            </w:r>
            <w:r w:rsidRPr="00B226AE">
              <w:rPr>
                <w:rFonts w:ascii="Times New Roman" w:eastAsia="宋体" w:hAnsi="Times New Roman" w:hint="eastAsia"/>
                <w:sz w:val="24"/>
                <w:szCs w:val="24"/>
              </w:rPr>
              <w:t>具体要求见表</w:t>
            </w:r>
            <w:r w:rsidRPr="00B226AE">
              <w:rPr>
                <w:rFonts w:ascii="Times New Roman" w:eastAsia="宋体" w:hAnsi="Times New Roman" w:hint="eastAsia"/>
                <w:sz w:val="24"/>
                <w:szCs w:val="24"/>
              </w:rPr>
              <w:t>1</w:t>
            </w:r>
            <w:r w:rsidR="00AF47E5" w:rsidRPr="00B226AE">
              <w:rPr>
                <w:rFonts w:ascii="Times New Roman" w:eastAsia="宋体" w:hAnsi="Times New Roman" w:hint="eastAsia"/>
                <w:sz w:val="24"/>
                <w:szCs w:val="24"/>
              </w:rPr>
              <w:t>-1</w:t>
            </w:r>
            <w:r w:rsidR="00615957" w:rsidRPr="00B226AE">
              <w:rPr>
                <w:rFonts w:ascii="Times New Roman" w:eastAsia="宋体" w:hAnsi="Times New Roman" w:hint="eastAsia"/>
                <w:sz w:val="24"/>
                <w:szCs w:val="24"/>
              </w:rPr>
              <w:t>~</w:t>
            </w:r>
            <w:r w:rsidR="00615957" w:rsidRPr="00B226AE">
              <w:rPr>
                <w:rFonts w:ascii="Times New Roman" w:eastAsia="宋体" w:hAnsi="Times New Roman" w:hint="eastAsia"/>
                <w:sz w:val="24"/>
                <w:szCs w:val="24"/>
              </w:rPr>
              <w:t>表</w:t>
            </w:r>
            <w:r w:rsidR="00615957" w:rsidRPr="00B226AE">
              <w:rPr>
                <w:rFonts w:ascii="Times New Roman" w:eastAsia="宋体" w:hAnsi="Times New Roman" w:hint="eastAsia"/>
                <w:sz w:val="24"/>
                <w:szCs w:val="24"/>
              </w:rPr>
              <w:t>1-2</w:t>
            </w:r>
            <w:r w:rsidRPr="00B226AE">
              <w:rPr>
                <w:rFonts w:ascii="Times New Roman" w:eastAsia="宋体" w:hAnsi="Times New Roman" w:hint="eastAsia"/>
                <w:sz w:val="24"/>
                <w:szCs w:val="24"/>
              </w:rPr>
              <w:t>。本项目与环境管控单元符合性分析见表</w:t>
            </w:r>
            <w:r w:rsidRPr="00B226AE">
              <w:rPr>
                <w:rFonts w:ascii="Times New Roman" w:eastAsia="宋体" w:hAnsi="Times New Roman" w:hint="eastAsia"/>
                <w:sz w:val="24"/>
                <w:szCs w:val="24"/>
              </w:rPr>
              <w:t>1</w:t>
            </w:r>
            <w:r w:rsidR="00AF47E5" w:rsidRPr="00B226AE">
              <w:rPr>
                <w:rFonts w:ascii="Times New Roman" w:eastAsia="宋体" w:hAnsi="Times New Roman" w:hint="eastAsia"/>
                <w:sz w:val="24"/>
                <w:szCs w:val="24"/>
              </w:rPr>
              <w:t>-</w:t>
            </w:r>
            <w:r w:rsidR="00615957" w:rsidRPr="00B226AE">
              <w:rPr>
                <w:rFonts w:ascii="Times New Roman" w:eastAsia="宋体" w:hAnsi="Times New Roman" w:hint="eastAsia"/>
                <w:sz w:val="24"/>
                <w:szCs w:val="24"/>
              </w:rPr>
              <w:t>3~</w:t>
            </w:r>
            <w:r w:rsidR="00615957" w:rsidRPr="00B226AE">
              <w:rPr>
                <w:rFonts w:ascii="Times New Roman" w:eastAsia="宋体" w:hAnsi="Times New Roman" w:hint="eastAsia"/>
                <w:sz w:val="24"/>
                <w:szCs w:val="24"/>
              </w:rPr>
              <w:t>表</w:t>
            </w:r>
            <w:r w:rsidR="00615957" w:rsidRPr="00B226AE">
              <w:rPr>
                <w:rFonts w:ascii="Times New Roman" w:eastAsia="宋体" w:hAnsi="Times New Roman" w:hint="eastAsia"/>
                <w:sz w:val="24"/>
                <w:szCs w:val="24"/>
              </w:rPr>
              <w:t>1-4</w:t>
            </w:r>
            <w:r w:rsidRPr="00B226AE">
              <w:rPr>
                <w:rFonts w:ascii="Times New Roman" w:eastAsia="宋体" w:hAnsi="Times New Roman" w:hint="eastAsia"/>
                <w:sz w:val="24"/>
                <w:szCs w:val="24"/>
              </w:rPr>
              <w:t>。</w:t>
            </w:r>
          </w:p>
          <w:p w:rsidR="004455AB"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由表</w:t>
            </w:r>
            <w:r w:rsidRPr="00B226AE">
              <w:rPr>
                <w:rFonts w:ascii="Times New Roman" w:eastAsia="宋体" w:hAnsi="Times New Roman" w:hint="eastAsia"/>
                <w:sz w:val="24"/>
                <w:szCs w:val="24"/>
              </w:rPr>
              <w:t>1-</w:t>
            </w:r>
            <w:r w:rsidR="00615957" w:rsidRPr="00B226AE">
              <w:rPr>
                <w:rFonts w:ascii="Times New Roman" w:eastAsia="宋体" w:hAnsi="Times New Roman" w:hint="eastAsia"/>
                <w:sz w:val="24"/>
                <w:szCs w:val="24"/>
              </w:rPr>
              <w:t>3~</w:t>
            </w:r>
            <w:r w:rsidR="00615957" w:rsidRPr="00B226AE">
              <w:rPr>
                <w:rFonts w:ascii="Times New Roman" w:eastAsia="宋体" w:hAnsi="Times New Roman" w:hint="eastAsia"/>
                <w:sz w:val="24"/>
                <w:szCs w:val="24"/>
              </w:rPr>
              <w:t>表</w:t>
            </w:r>
            <w:r w:rsidR="00615957" w:rsidRPr="00B226AE">
              <w:rPr>
                <w:rFonts w:ascii="Times New Roman" w:eastAsia="宋体" w:hAnsi="Times New Roman" w:hint="eastAsia"/>
                <w:sz w:val="24"/>
                <w:szCs w:val="24"/>
              </w:rPr>
              <w:t>1-4</w:t>
            </w:r>
            <w:r w:rsidRPr="00B226AE">
              <w:rPr>
                <w:rFonts w:ascii="Times New Roman" w:eastAsia="宋体" w:hAnsi="Times New Roman" w:hint="eastAsia"/>
                <w:sz w:val="24"/>
                <w:szCs w:val="24"/>
              </w:rPr>
              <w:t>可知，本项目满足管控单元全部措施要求。</w:t>
            </w:r>
          </w:p>
          <w:p w:rsidR="004455AB" w:rsidRPr="00B226AE" w:rsidRDefault="004455AB" w:rsidP="00AC15A1">
            <w:pPr>
              <w:pStyle w:val="af1"/>
              <w:adjustRightInd w:val="0"/>
              <w:snapToGrid w:val="0"/>
              <w:spacing w:line="360" w:lineRule="auto"/>
              <w:ind w:firstLineChars="200" w:firstLine="480"/>
              <w:rPr>
                <w:rFonts w:ascii="Times New Roman" w:eastAsia="宋体" w:hAnsi="Times New Roman"/>
                <w:sz w:val="24"/>
                <w:szCs w:val="24"/>
              </w:rPr>
            </w:pP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p>
          <w:p w:rsidR="00245AF2" w:rsidRPr="00B226AE" w:rsidRDefault="00245AF2"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p w:rsidR="00615957" w:rsidRPr="00B226AE" w:rsidRDefault="00615957" w:rsidP="00AF47E5">
            <w:pPr>
              <w:autoSpaceDE w:val="0"/>
              <w:autoSpaceDN w:val="0"/>
              <w:adjustRightInd w:val="0"/>
              <w:snapToGrid w:val="0"/>
              <w:jc w:val="left"/>
              <w:rPr>
                <w:kern w:val="0"/>
                <w:sz w:val="24"/>
              </w:rPr>
            </w:pPr>
          </w:p>
        </w:tc>
      </w:tr>
    </w:tbl>
    <w:p w:rsidR="007F222D" w:rsidRPr="00B226AE" w:rsidRDefault="007F222D" w:rsidP="007802E8">
      <w:pPr>
        <w:spacing w:line="360" w:lineRule="auto"/>
        <w:outlineLvl w:val="0"/>
        <w:rPr>
          <w:sz w:val="30"/>
        </w:rPr>
        <w:sectPr w:rsidR="007F222D" w:rsidRPr="00B226AE" w:rsidSect="004E2F68">
          <w:headerReference w:type="default" r:id="rId15"/>
          <w:footerReference w:type="default" r:id="rId16"/>
          <w:pgSz w:w="11906" w:h="16838"/>
          <w:pgMar w:top="1701" w:right="1531" w:bottom="1701" w:left="1531" w:header="1134" w:footer="1134" w:gutter="0"/>
          <w:pgNumType w:fmt="numberInDash" w:start="1"/>
          <w:cols w:space="720"/>
          <w:docGrid w:linePitch="312"/>
        </w:sectPr>
      </w:pPr>
    </w:p>
    <w:tbl>
      <w:tblPr>
        <w:tblW w:w="136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13205"/>
      </w:tblGrid>
      <w:tr w:rsidR="00B226AE" w:rsidRPr="00B226AE" w:rsidTr="00FA53E7">
        <w:trPr>
          <w:trHeight w:val="1021"/>
          <w:jc w:val="center"/>
        </w:trPr>
        <w:tc>
          <w:tcPr>
            <w:tcW w:w="412" w:type="dxa"/>
            <w:vAlign w:val="center"/>
          </w:tcPr>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w:t>
            </w: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605EB6">
            <w:pPr>
              <w:autoSpaceDE w:val="0"/>
              <w:autoSpaceDN w:val="0"/>
              <w:adjustRightInd w:val="0"/>
              <w:snapToGrid w:val="0"/>
              <w:jc w:val="center"/>
              <w:rPr>
                <w:kern w:val="0"/>
                <w:sz w:val="24"/>
              </w:rPr>
            </w:pPr>
          </w:p>
          <w:p w:rsidR="00605EB6" w:rsidRPr="00B226AE" w:rsidRDefault="00605EB6" w:rsidP="00605EB6">
            <w:pPr>
              <w:autoSpaceDE w:val="0"/>
              <w:autoSpaceDN w:val="0"/>
              <w:adjustRightInd w:val="0"/>
              <w:snapToGrid w:val="0"/>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其</w:t>
            </w: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他符合性分析</w:t>
            </w: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其</w:t>
            </w: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他符合性分析</w:t>
            </w: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其</w:t>
            </w:r>
          </w:p>
          <w:p w:rsidR="00605EB6" w:rsidRPr="00B226AE" w:rsidRDefault="00605EB6" w:rsidP="00605EB6">
            <w:pPr>
              <w:autoSpaceDE w:val="0"/>
              <w:autoSpaceDN w:val="0"/>
              <w:adjustRightInd w:val="0"/>
              <w:snapToGrid w:val="0"/>
              <w:spacing w:line="360" w:lineRule="auto"/>
              <w:jc w:val="center"/>
              <w:rPr>
                <w:kern w:val="0"/>
                <w:sz w:val="24"/>
              </w:rPr>
            </w:pPr>
            <w:r w:rsidRPr="00B226AE">
              <w:rPr>
                <w:kern w:val="0"/>
                <w:sz w:val="24"/>
              </w:rPr>
              <w:t>他符合性分析</w:t>
            </w: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360" w:lineRule="auto"/>
              <w:jc w:val="center"/>
              <w:rPr>
                <w:kern w:val="0"/>
                <w:sz w:val="24"/>
              </w:rPr>
            </w:pPr>
          </w:p>
          <w:p w:rsidR="00605EB6" w:rsidRPr="00B226AE" w:rsidRDefault="00605EB6" w:rsidP="00605EB6">
            <w:pPr>
              <w:autoSpaceDE w:val="0"/>
              <w:autoSpaceDN w:val="0"/>
              <w:adjustRightInd w:val="0"/>
              <w:snapToGrid w:val="0"/>
              <w:spacing w:line="480" w:lineRule="auto"/>
              <w:jc w:val="center"/>
              <w:rPr>
                <w:kern w:val="0"/>
                <w:sz w:val="24"/>
              </w:rPr>
            </w:pPr>
          </w:p>
          <w:p w:rsidR="00605EB6" w:rsidRPr="00B226AE" w:rsidRDefault="00605EB6" w:rsidP="00605EB6">
            <w:pPr>
              <w:autoSpaceDE w:val="0"/>
              <w:autoSpaceDN w:val="0"/>
              <w:adjustRightInd w:val="0"/>
              <w:snapToGrid w:val="0"/>
              <w:spacing w:line="480" w:lineRule="auto"/>
              <w:rPr>
                <w:kern w:val="0"/>
                <w:sz w:val="24"/>
              </w:rPr>
            </w:pPr>
          </w:p>
        </w:tc>
        <w:tc>
          <w:tcPr>
            <w:tcW w:w="13205" w:type="dxa"/>
            <w:vAlign w:val="center"/>
          </w:tcPr>
          <w:p w:rsidR="00F403F5" w:rsidRPr="00B226AE" w:rsidRDefault="00F403F5" w:rsidP="00F403F5">
            <w:pPr>
              <w:pStyle w:val="af1"/>
              <w:adjustRightInd w:val="0"/>
              <w:snapToGrid w:val="0"/>
              <w:jc w:val="center"/>
              <w:rPr>
                <w:rFonts w:ascii="Times New Roman" w:eastAsiaTheme="minorEastAsia" w:hAnsi="Times New Roman"/>
                <w:b/>
                <w:szCs w:val="21"/>
              </w:rPr>
            </w:pPr>
            <w:r w:rsidRPr="00B226AE">
              <w:rPr>
                <w:rFonts w:ascii="Times New Roman" w:eastAsiaTheme="minorEastAsia" w:hAnsi="Times New Roman"/>
                <w:b/>
                <w:szCs w:val="21"/>
              </w:rPr>
              <w:lastRenderedPageBreak/>
              <w:t>表</w:t>
            </w:r>
            <w:r w:rsidRPr="00B226AE">
              <w:rPr>
                <w:rFonts w:ascii="Times New Roman" w:eastAsiaTheme="minorEastAsia" w:hAnsi="Times New Roman"/>
                <w:b/>
                <w:szCs w:val="21"/>
              </w:rPr>
              <w:t>1-</w:t>
            </w:r>
            <w:r w:rsidR="00AF47E5" w:rsidRPr="00B226AE">
              <w:rPr>
                <w:rFonts w:ascii="Times New Roman" w:eastAsiaTheme="minorEastAsia" w:hAnsi="Times New Roman"/>
                <w:b/>
                <w:szCs w:val="21"/>
              </w:rPr>
              <w:t>1</w:t>
            </w:r>
            <w:r w:rsidRPr="00B226AE">
              <w:rPr>
                <w:rFonts w:ascii="Times New Roman" w:eastAsiaTheme="minorEastAsia" w:hAnsi="Times New Roman"/>
                <w:b/>
                <w:szCs w:val="21"/>
              </w:rPr>
              <w:t xml:space="preserve">   </w:t>
            </w:r>
            <w:r w:rsidR="002A1075" w:rsidRPr="00B226AE">
              <w:rPr>
                <w:rFonts w:ascii="Times New Roman" w:eastAsiaTheme="minorEastAsia" w:hAnsi="Times New Roman"/>
                <w:b/>
                <w:szCs w:val="21"/>
              </w:rPr>
              <w:t>南湖区七星街道产业集聚重点管控单元（</w:t>
            </w:r>
            <w:r w:rsidR="002A1075" w:rsidRPr="00B226AE">
              <w:rPr>
                <w:rFonts w:ascii="Times New Roman" w:eastAsiaTheme="minorEastAsia" w:hAnsi="Times New Roman"/>
                <w:b/>
                <w:szCs w:val="21"/>
              </w:rPr>
              <w:t>ZH3304022004</w:t>
            </w:r>
            <w:r w:rsidR="002A1075" w:rsidRPr="00B226AE">
              <w:rPr>
                <w:rFonts w:ascii="Times New Roman" w:eastAsiaTheme="minorEastAsia" w:hAnsi="Times New Roman"/>
                <w:b/>
                <w:szCs w:val="21"/>
              </w:rPr>
              <w:t>）</w:t>
            </w:r>
            <w:r w:rsidRPr="00B226AE">
              <w:rPr>
                <w:rFonts w:ascii="Times New Roman" w:eastAsiaTheme="minorEastAsia" w:hAnsi="Times New Roman"/>
                <w:b/>
                <w:szCs w:val="21"/>
              </w:rPr>
              <w:t>基本情况汇总</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75"/>
              <w:gridCol w:w="685"/>
              <w:gridCol w:w="1134"/>
              <w:gridCol w:w="993"/>
              <w:gridCol w:w="3283"/>
              <w:gridCol w:w="1820"/>
              <w:gridCol w:w="1552"/>
              <w:gridCol w:w="1275"/>
            </w:tblGrid>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单元编码</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单元名称</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行政</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区划</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单元面积（</w:t>
                  </w:r>
                  <w:r w:rsidRPr="00B226AE">
                    <w:rPr>
                      <w:rFonts w:ascii="Times New Roman" w:eastAsia="宋体" w:hAnsi="Times New Roman"/>
                      <w:b/>
                      <w:szCs w:val="21"/>
                    </w:rPr>
                    <w:t>km</w:t>
                  </w:r>
                  <w:r w:rsidRPr="00B226AE">
                    <w:rPr>
                      <w:rFonts w:ascii="Times New Roman" w:eastAsia="宋体" w:hAnsi="Times New Roman"/>
                      <w:b/>
                      <w:szCs w:val="21"/>
                      <w:vertAlign w:val="superscript"/>
                    </w:rPr>
                    <w:t>2</w:t>
                  </w:r>
                  <w:r w:rsidRPr="00B226AE">
                    <w:rPr>
                      <w:rFonts w:ascii="Times New Roman" w:eastAsia="宋体" w:hAnsi="Times New Roman"/>
                      <w:b/>
                      <w:szCs w:val="21"/>
                    </w:rPr>
                    <w:t>）</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管控单元分类</w:t>
                  </w:r>
                </w:p>
              </w:tc>
              <w:tc>
                <w:tcPr>
                  <w:tcW w:w="328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空间布局约束</w:t>
                  </w:r>
                </w:p>
              </w:tc>
              <w:tc>
                <w:tcPr>
                  <w:tcW w:w="1820"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污染物排放</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w:t>
                  </w:r>
                </w:p>
              </w:tc>
              <w:tc>
                <w:tcPr>
                  <w:tcW w:w="1552"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环境风险</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防控</w:t>
                  </w:r>
                </w:p>
              </w:tc>
              <w:tc>
                <w:tcPr>
                  <w:tcW w:w="12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资源开发效率要求</w:t>
                  </w:r>
                </w:p>
              </w:tc>
            </w:tr>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ZH</w:t>
                  </w:r>
                  <w:r w:rsidRPr="00B226AE">
                    <w:rPr>
                      <w:rFonts w:ascii="Times New Roman" w:eastAsia="宋体" w:hAnsi="Times New Roman" w:hint="eastAsia"/>
                      <w:bCs/>
                      <w:szCs w:val="21"/>
                    </w:rPr>
                    <w:t>3304</w:t>
                  </w:r>
                </w:p>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022004</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南湖区</w:t>
                  </w:r>
                </w:p>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七星街道产业集聚重点管控单元</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南湖区</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7.08</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产业集聚重点管控</w:t>
                  </w:r>
                </w:p>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单元</w:t>
                  </w:r>
                </w:p>
              </w:tc>
              <w:tc>
                <w:tcPr>
                  <w:tcW w:w="3283"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1</w:t>
                  </w:r>
                  <w:r w:rsidRPr="00B226AE">
                    <w:rPr>
                      <w:rFonts w:ascii="Times New Roman" w:eastAsia="宋体" w:hAnsi="Times New Roman"/>
                      <w:bCs/>
                      <w:szCs w:val="21"/>
                    </w:rPr>
                    <w:t>、优化产业布局和结构，实施分区差别化的产业准入条件</w:t>
                  </w:r>
                  <w:r w:rsidRPr="00B226AE">
                    <w:rPr>
                      <w:rFonts w:ascii="Times New Roman" w:eastAsia="宋体" w:hAnsi="Times New Roman"/>
                    </w:rPr>
                    <w:t>。</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bCs/>
                      <w:szCs w:val="21"/>
                    </w:rPr>
                    <w:t>2</w:t>
                  </w:r>
                  <w:r w:rsidRPr="00B226AE">
                    <w:rPr>
                      <w:rFonts w:ascii="Times New Roman" w:eastAsia="宋体" w:hAnsi="Times New Roman"/>
                      <w:bCs/>
                      <w:szCs w:val="21"/>
                    </w:rPr>
                    <w:t>、</w:t>
                  </w:r>
                  <w:r w:rsidRPr="00B226AE">
                    <w:rPr>
                      <w:rFonts w:ascii="Times New Roman" w:eastAsia="宋体" w:hAnsi="Times New Roman" w:hint="eastAsia"/>
                      <w:bCs/>
                      <w:szCs w:val="21"/>
                    </w:rPr>
                    <w:t>严格控制三类工业项目，加快现有三类工业项目关停淘汰或提升改造，废气、废水污染物总量不得增加。</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3</w:t>
                  </w:r>
                  <w:r w:rsidRPr="00B226AE">
                    <w:rPr>
                      <w:rFonts w:ascii="Times New Roman" w:eastAsia="宋体" w:hAnsi="Times New Roman" w:hint="eastAsia"/>
                      <w:bCs/>
                      <w:szCs w:val="21"/>
                    </w:rPr>
                    <w:t>、钢铁、铸造、水泥和平板玻璃等行业建设项目须严格执行相关产能置换实施办法和污染物排放量削减替代管理要求。</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4</w:t>
                  </w:r>
                  <w:r w:rsidRPr="00B226AE">
                    <w:rPr>
                      <w:rFonts w:ascii="Times New Roman" w:eastAsia="宋体" w:hAnsi="Times New Roman" w:hint="eastAsia"/>
                      <w:bCs/>
                      <w:szCs w:val="21"/>
                    </w:rPr>
                    <w:t>、</w:t>
                  </w:r>
                  <w:r w:rsidRPr="00B226AE">
                    <w:rPr>
                      <w:rFonts w:ascii="Times New Roman" w:eastAsia="宋体" w:hAnsi="Times New Roman"/>
                    </w:rPr>
                    <w:t>提高电力、化工、印染、造纸、</w:t>
                  </w:r>
                  <w:r w:rsidRPr="00B226AE">
                    <w:rPr>
                      <w:rFonts w:ascii="Times New Roman" w:eastAsia="宋体" w:hAnsi="Times New Roman"/>
                    </w:rPr>
                    <w:t xml:space="preserve"> </w:t>
                  </w:r>
                  <w:r w:rsidRPr="00B226AE">
                    <w:rPr>
                      <w:rFonts w:ascii="Times New Roman" w:eastAsia="宋体" w:hAnsi="Times New Roman"/>
                    </w:rPr>
                    <w:t>化纤等重点行业环保准入门槛，控制新增污染物排放量。</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5</w:t>
                  </w:r>
                  <w:r w:rsidRPr="00B226AE">
                    <w:rPr>
                      <w:rFonts w:ascii="Times New Roman" w:eastAsia="宋体" w:hAnsi="Times New Roman" w:hint="eastAsia"/>
                      <w:bCs/>
                      <w:szCs w:val="21"/>
                    </w:rPr>
                    <w:t>、新建涉</w:t>
                  </w:r>
                  <w:r w:rsidRPr="00B226AE">
                    <w:rPr>
                      <w:rFonts w:ascii="Times New Roman" w:eastAsia="宋体" w:hAnsi="Times New Roman" w:hint="eastAsia"/>
                      <w:bCs/>
                      <w:szCs w:val="21"/>
                    </w:rPr>
                    <w:t>VOCs</w:t>
                  </w:r>
                  <w:r w:rsidRPr="00B226AE">
                    <w:rPr>
                      <w:rFonts w:ascii="Times New Roman" w:eastAsia="宋体" w:hAnsi="Times New Roman" w:hint="eastAsia"/>
                      <w:bCs/>
                      <w:szCs w:val="21"/>
                    </w:rPr>
                    <w:t>排放的工业企业全部入园区，严格执行相关污染物排放量削减替代管理要求。对投资额低于</w:t>
                  </w:r>
                  <w:r w:rsidRPr="00B226AE">
                    <w:rPr>
                      <w:rFonts w:ascii="Times New Roman" w:eastAsia="宋体" w:hAnsi="Times New Roman" w:hint="eastAsia"/>
                      <w:bCs/>
                      <w:szCs w:val="21"/>
                    </w:rPr>
                    <w:t>3000</w:t>
                  </w:r>
                  <w:r w:rsidRPr="00B226AE">
                    <w:rPr>
                      <w:rFonts w:ascii="Times New Roman" w:eastAsia="宋体" w:hAnsi="Times New Roman" w:hint="eastAsia"/>
                      <w:bCs/>
                      <w:szCs w:val="21"/>
                    </w:rPr>
                    <w:t>万元或租赁厂房</w:t>
                  </w:r>
                  <w:r w:rsidRPr="00B226AE">
                    <w:rPr>
                      <w:rFonts w:ascii="Times New Roman" w:eastAsia="宋体" w:hAnsi="Times New Roman" w:hint="eastAsia"/>
                      <w:bCs/>
                      <w:szCs w:val="21"/>
                    </w:rPr>
                    <w:t>3000</w:t>
                  </w:r>
                  <w:r w:rsidRPr="00B226AE">
                    <w:rPr>
                      <w:rFonts w:ascii="Times New Roman" w:eastAsia="宋体" w:hAnsi="Times New Roman" w:hint="eastAsia"/>
                      <w:bCs/>
                      <w:szCs w:val="21"/>
                    </w:rPr>
                    <w:t>平方米以下的涉</w:t>
                  </w:r>
                  <w:r w:rsidRPr="00B226AE">
                    <w:rPr>
                      <w:rFonts w:ascii="Times New Roman" w:eastAsia="宋体" w:hAnsi="Times New Roman" w:hint="eastAsia"/>
                      <w:bCs/>
                      <w:szCs w:val="21"/>
                    </w:rPr>
                    <w:t>VOCs</w:t>
                  </w:r>
                  <w:r w:rsidRPr="00B226AE">
                    <w:rPr>
                      <w:rFonts w:ascii="Times New Roman" w:eastAsia="宋体" w:hAnsi="Times New Roman" w:hint="eastAsia"/>
                      <w:bCs/>
                      <w:szCs w:val="21"/>
                    </w:rPr>
                    <w:t>排放的新建工业项目（纳入排污许可清理整顿、使用低</w:t>
                  </w:r>
                  <w:r w:rsidRPr="00B226AE">
                    <w:rPr>
                      <w:rFonts w:ascii="Times New Roman" w:eastAsia="宋体" w:hAnsi="Times New Roman" w:hint="eastAsia"/>
                      <w:bCs/>
                      <w:szCs w:val="21"/>
                    </w:rPr>
                    <w:t>VOCs</w:t>
                  </w:r>
                  <w:r w:rsidRPr="00B226AE">
                    <w:rPr>
                      <w:rFonts w:ascii="Times New Roman" w:eastAsia="宋体" w:hAnsi="Times New Roman" w:hint="eastAsia"/>
                      <w:bCs/>
                      <w:szCs w:val="21"/>
                    </w:rPr>
                    <w:t>涂料、油墨、胶粘剂等原辅料和专精特新等项目除外）禁止准入。</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6</w:t>
                  </w:r>
                  <w:r w:rsidRPr="00B226AE">
                    <w:rPr>
                      <w:rFonts w:ascii="Times New Roman" w:eastAsia="宋体" w:hAnsi="Times New Roman" w:hint="eastAsia"/>
                      <w:bCs/>
                      <w:szCs w:val="21"/>
                    </w:rPr>
                    <w:t>、</w:t>
                  </w:r>
                  <w:r w:rsidRPr="00B226AE">
                    <w:rPr>
                      <w:rFonts w:ascii="Times New Roman" w:eastAsia="宋体" w:hAnsi="Times New Roman"/>
                    </w:rPr>
                    <w:t>除热电行业外，禁止新建、改建、扩建使用高污染燃料的项目。</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7</w:t>
                  </w:r>
                  <w:r w:rsidRPr="00B226AE">
                    <w:rPr>
                      <w:rFonts w:ascii="Times New Roman" w:eastAsia="宋体" w:hAnsi="Times New Roman" w:hint="eastAsia"/>
                      <w:bCs/>
                      <w:szCs w:val="21"/>
                    </w:rPr>
                    <w:t>、</w:t>
                  </w:r>
                  <w:r w:rsidRPr="00B226AE">
                    <w:rPr>
                      <w:rFonts w:ascii="Times New Roman" w:eastAsia="宋体" w:hAnsi="Times New Roman"/>
                    </w:rPr>
                    <w:t>合理规划居住区与工业功能区，在居住区和工业区、工业企业之间设置防护绿地、生态绿地等隔离带。</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8</w:t>
                  </w:r>
                  <w:r w:rsidRPr="00B226AE">
                    <w:rPr>
                      <w:rFonts w:ascii="Times New Roman" w:eastAsia="宋体" w:hAnsi="Times New Roman" w:hint="eastAsia"/>
                      <w:bCs/>
                      <w:szCs w:val="21"/>
                    </w:rPr>
                    <w:t>、严格执行畜禽养殖禁养区规定。</w:t>
                  </w:r>
                </w:p>
              </w:tc>
              <w:tc>
                <w:tcPr>
                  <w:tcW w:w="1820"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1</w:t>
                  </w:r>
                  <w:r w:rsidRPr="00B226AE">
                    <w:rPr>
                      <w:rFonts w:ascii="Times New Roman" w:eastAsia="宋体" w:hAnsi="Times New Roman"/>
                      <w:bCs/>
                      <w:szCs w:val="21"/>
                    </w:rPr>
                    <w:t>、</w:t>
                  </w:r>
                  <w:r w:rsidRPr="00B226AE">
                    <w:rPr>
                      <w:rFonts w:ascii="Times New Roman" w:eastAsia="宋体" w:hAnsi="Times New Roman"/>
                    </w:rPr>
                    <w:t>严格实施污染物总量控制制度，根据区域环境质量改善目标，削减污染物排放总量。</w:t>
                  </w:r>
                </w:p>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2</w:t>
                  </w:r>
                  <w:r w:rsidRPr="00B226AE">
                    <w:rPr>
                      <w:rFonts w:ascii="Times New Roman" w:eastAsia="宋体" w:hAnsi="Times New Roman"/>
                      <w:bCs/>
                      <w:szCs w:val="21"/>
                    </w:rPr>
                    <w:t>、</w:t>
                  </w:r>
                  <w:r w:rsidRPr="00B226AE">
                    <w:rPr>
                      <w:rFonts w:ascii="Times New Roman" w:eastAsia="宋体" w:hAnsi="Times New Roman"/>
                    </w:rPr>
                    <w:t>新建二类、三类工业项目污染物排放水平要达到同行业国内先进水平。</w:t>
                  </w:r>
                </w:p>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3</w:t>
                  </w:r>
                  <w:r w:rsidRPr="00B226AE">
                    <w:rPr>
                      <w:rFonts w:ascii="Times New Roman" w:eastAsia="宋体" w:hAnsi="Times New Roman"/>
                      <w:bCs/>
                      <w:szCs w:val="21"/>
                    </w:rPr>
                    <w:t>、</w:t>
                  </w:r>
                  <w:r w:rsidRPr="00B226AE">
                    <w:rPr>
                      <w:rFonts w:ascii="Times New Roman" w:eastAsia="宋体" w:hAnsi="Times New Roman"/>
                    </w:rPr>
                    <w:t>加快落实污水处理厂建设及提升改造项目，推进工业园区（工业企业）</w:t>
                  </w:r>
                  <w:r w:rsidRPr="00B226AE">
                    <w:rPr>
                      <w:rFonts w:ascii="Times New Roman" w:eastAsia="宋体" w:hAnsi="Times New Roman"/>
                    </w:rPr>
                    <w:t>“</w:t>
                  </w:r>
                  <w:r w:rsidRPr="00B226AE">
                    <w:rPr>
                      <w:rFonts w:ascii="Times New Roman" w:eastAsia="宋体" w:hAnsi="Times New Roman"/>
                    </w:rPr>
                    <w:t>污水零直排区</w:t>
                  </w:r>
                  <w:r w:rsidRPr="00B226AE">
                    <w:rPr>
                      <w:rFonts w:ascii="Times New Roman" w:eastAsia="宋体" w:hAnsi="Times New Roman"/>
                    </w:rPr>
                    <w:t>”</w:t>
                  </w:r>
                  <w:r w:rsidRPr="00B226AE">
                    <w:rPr>
                      <w:rFonts w:ascii="Times New Roman" w:eastAsia="宋体" w:hAnsi="Times New Roman"/>
                    </w:rPr>
                    <w:t>建设，所有企业实现雨污分流。</w:t>
                  </w:r>
                </w:p>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4</w:t>
                  </w:r>
                  <w:r w:rsidRPr="00B226AE">
                    <w:rPr>
                      <w:rFonts w:ascii="Times New Roman" w:eastAsia="宋体" w:hAnsi="Times New Roman"/>
                      <w:bCs/>
                      <w:szCs w:val="21"/>
                    </w:rPr>
                    <w:t>、</w:t>
                  </w:r>
                  <w:r w:rsidRPr="00B226AE">
                    <w:rPr>
                      <w:rFonts w:ascii="Times New Roman" w:eastAsia="宋体" w:hAnsi="Times New Roman"/>
                    </w:rPr>
                    <w:t>加强土壤和地下水污染防治与修复。</w:t>
                  </w:r>
                </w:p>
              </w:tc>
              <w:tc>
                <w:tcPr>
                  <w:tcW w:w="1552"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bCs/>
                      <w:szCs w:val="21"/>
                    </w:rPr>
                    <w:t>1</w:t>
                  </w:r>
                  <w:r w:rsidRPr="00B226AE">
                    <w:rPr>
                      <w:rFonts w:ascii="Times New Roman" w:eastAsia="宋体" w:hAnsi="Times New Roman"/>
                      <w:bCs/>
                      <w:szCs w:val="21"/>
                    </w:rPr>
                    <w:t>、</w:t>
                  </w:r>
                  <w:r w:rsidRPr="00B226AE">
                    <w:rPr>
                      <w:rFonts w:ascii="Times New Roman" w:eastAsia="宋体" w:hAnsi="Times New Roman"/>
                    </w:rPr>
                    <w:t>定期评估沿江河湖库工业企业、工业集聚区环境和健康风险。</w:t>
                  </w:r>
                </w:p>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rPr>
                    <w:t>2</w:t>
                  </w:r>
                  <w:r w:rsidRPr="00B226AE">
                    <w:rPr>
                      <w:rFonts w:ascii="Times New Roman" w:eastAsia="宋体" w:hAnsi="Times New Roman"/>
                    </w:rPr>
                    <w:t>、强化工业集聚区企业环境风险防范设施设备建设和正常运行监管，加强重点环境风险管控企业应急预案制定，建立常态化的企业隐患排查整治监管机制，加强风险防控体系建设。</w:t>
                  </w:r>
                </w:p>
              </w:tc>
              <w:tc>
                <w:tcPr>
                  <w:tcW w:w="1275"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1</w:t>
                  </w:r>
                  <w:r w:rsidRPr="00B226AE">
                    <w:rPr>
                      <w:rFonts w:ascii="Times New Roman" w:eastAsia="宋体" w:hAnsi="Times New Roman"/>
                      <w:bCs/>
                      <w:szCs w:val="21"/>
                    </w:rPr>
                    <w:t>、</w:t>
                  </w:r>
                  <w:r w:rsidRPr="00B226AE">
                    <w:rPr>
                      <w:rFonts w:ascii="Times New Roman" w:eastAsia="宋体" w:hAnsi="Times New Roman"/>
                    </w:rPr>
                    <w:t>推进工业集聚区生态化改造，强化企业清洁生产改造，推进节水型企业、节水型工业园区建设，落实煤炭消费减量替代要求，提高资源能源利用效率。</w:t>
                  </w:r>
                </w:p>
              </w:tc>
            </w:tr>
          </w:tbl>
          <w:p w:rsidR="00F403F5" w:rsidRPr="00B226AE" w:rsidRDefault="002A1075" w:rsidP="002A1075">
            <w:pPr>
              <w:pStyle w:val="af1"/>
              <w:adjustRightInd w:val="0"/>
              <w:snapToGrid w:val="0"/>
              <w:jc w:val="center"/>
              <w:rPr>
                <w:rFonts w:ascii="Times New Roman" w:eastAsiaTheme="minorEastAsia" w:hAnsi="Times New Roman"/>
                <w:b/>
                <w:szCs w:val="21"/>
              </w:rPr>
            </w:pPr>
            <w:r w:rsidRPr="00B226AE">
              <w:rPr>
                <w:rFonts w:ascii="Times New Roman" w:eastAsiaTheme="minorEastAsia" w:hAnsi="Times New Roman"/>
                <w:b/>
                <w:szCs w:val="21"/>
              </w:rPr>
              <w:lastRenderedPageBreak/>
              <w:t>表</w:t>
            </w:r>
            <w:r w:rsidRPr="00B226AE">
              <w:rPr>
                <w:rFonts w:ascii="Times New Roman" w:eastAsiaTheme="minorEastAsia" w:hAnsi="Times New Roman"/>
                <w:b/>
                <w:szCs w:val="21"/>
              </w:rPr>
              <w:t xml:space="preserve">1-2   </w:t>
            </w:r>
            <w:r w:rsidRPr="00B226AE">
              <w:rPr>
                <w:rFonts w:ascii="Times New Roman" w:eastAsiaTheme="minorEastAsia" w:hAnsi="Times New Roman"/>
                <w:b/>
                <w:szCs w:val="21"/>
              </w:rPr>
              <w:t>南湖区七星街道产业集聚重点管控单元（</w:t>
            </w:r>
            <w:r w:rsidRPr="00B226AE">
              <w:rPr>
                <w:rFonts w:ascii="Times New Roman" w:eastAsiaTheme="minorEastAsia" w:hAnsi="Times New Roman"/>
                <w:b/>
                <w:szCs w:val="21"/>
              </w:rPr>
              <w:t>ZH3304022004</w:t>
            </w:r>
            <w:r w:rsidRPr="00B226AE">
              <w:rPr>
                <w:rFonts w:ascii="Times New Roman" w:eastAsiaTheme="minorEastAsia" w:hAnsi="Times New Roman"/>
                <w:b/>
                <w:szCs w:val="21"/>
              </w:rPr>
              <w:t>）基本情况汇总</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75"/>
              <w:gridCol w:w="685"/>
              <w:gridCol w:w="1134"/>
              <w:gridCol w:w="993"/>
              <w:gridCol w:w="3283"/>
              <w:gridCol w:w="1820"/>
              <w:gridCol w:w="1552"/>
              <w:gridCol w:w="1275"/>
            </w:tblGrid>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单元编码</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单元名称</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行政</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区划</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单元面积（</w:t>
                  </w:r>
                  <w:r w:rsidRPr="00B226AE">
                    <w:rPr>
                      <w:rFonts w:ascii="Times New Roman" w:eastAsia="宋体" w:hAnsi="Times New Roman"/>
                      <w:b/>
                      <w:szCs w:val="21"/>
                    </w:rPr>
                    <w:t>km</w:t>
                  </w:r>
                  <w:r w:rsidRPr="00B226AE">
                    <w:rPr>
                      <w:rFonts w:ascii="Times New Roman" w:eastAsia="宋体" w:hAnsi="Times New Roman"/>
                      <w:b/>
                      <w:szCs w:val="21"/>
                      <w:vertAlign w:val="superscript"/>
                    </w:rPr>
                    <w:t>2</w:t>
                  </w:r>
                  <w:r w:rsidRPr="00B226AE">
                    <w:rPr>
                      <w:rFonts w:ascii="Times New Roman" w:eastAsia="宋体" w:hAnsi="Times New Roman"/>
                      <w:b/>
                      <w:szCs w:val="21"/>
                    </w:rPr>
                    <w:t>）</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管控单元分类</w:t>
                  </w:r>
                </w:p>
              </w:tc>
              <w:tc>
                <w:tcPr>
                  <w:tcW w:w="328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空间布局约束</w:t>
                  </w:r>
                </w:p>
              </w:tc>
              <w:tc>
                <w:tcPr>
                  <w:tcW w:w="1820"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污染物排放</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w:t>
                  </w:r>
                </w:p>
              </w:tc>
              <w:tc>
                <w:tcPr>
                  <w:tcW w:w="1552"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环境风险</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防控</w:t>
                  </w:r>
                </w:p>
              </w:tc>
              <w:tc>
                <w:tcPr>
                  <w:tcW w:w="12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资源开发效率要求</w:t>
                  </w:r>
                </w:p>
              </w:tc>
            </w:tr>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ZH</w:t>
                  </w:r>
                  <w:r w:rsidRPr="00B226AE">
                    <w:rPr>
                      <w:rFonts w:ascii="Times New Roman" w:eastAsia="宋体" w:hAnsi="Times New Roman" w:hint="eastAsia"/>
                      <w:bCs/>
                      <w:szCs w:val="21"/>
                    </w:rPr>
                    <w:t>3304</w:t>
                  </w:r>
                </w:p>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0210007</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浙江省嘉兴市南湖区水网防护绿带区优先保护单元</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南湖区</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21.14</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优先保护单元</w:t>
                  </w:r>
                </w:p>
              </w:tc>
              <w:tc>
                <w:tcPr>
                  <w:tcW w:w="3283"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1</w:t>
                  </w:r>
                  <w:r w:rsidRPr="00B226AE">
                    <w:rPr>
                      <w:rFonts w:ascii="Times New Roman" w:eastAsia="宋体" w:hAnsi="Times New Roman"/>
                      <w:bCs/>
                      <w:szCs w:val="21"/>
                    </w:rPr>
                    <w:t>、</w:t>
                  </w:r>
                  <w:r w:rsidRPr="00B226AE">
                    <w:rPr>
                      <w:rFonts w:ascii="Times New Roman" w:eastAsia="宋体" w:hAnsi="Times New Roman" w:hint="eastAsia"/>
                      <w:bCs/>
                      <w:szCs w:val="21"/>
                    </w:rPr>
                    <w:t>按照限制开发区域进行管理。禁止新建、扩建三类工业项目，现有三类工业项目改建要削减污染物排放总量，涉及一类重金属和持久性有机污染物排放的现有三类工业项目原则上结合地方政府整治要求搬迁关闭，鼓励其他三类工业项目搬迁或关闭</w:t>
                  </w:r>
                  <w:r w:rsidRPr="00B226AE">
                    <w:rPr>
                      <w:rFonts w:ascii="Times New Roman" w:eastAsia="宋体" w:hAnsi="Times New Roman"/>
                    </w:rPr>
                    <w:t>。</w:t>
                  </w:r>
                  <w:r w:rsidRPr="00B226AE">
                    <w:rPr>
                      <w:rFonts w:ascii="Times New Roman" w:eastAsia="宋体" w:hAnsi="Times New Roman" w:hint="eastAsia"/>
                    </w:rPr>
                    <w:t>禁止新建涉及一类重金属和持久性有机污染物排放的二类工业项目，禁止在工业功能区（小微园区、工业集聚点）外新建其他二类工业项目；二类工业项目的新建、扩建、改建不得增加控制单元污染物排放总量。新建涉</w:t>
                  </w:r>
                  <w:r w:rsidRPr="00B226AE">
                    <w:rPr>
                      <w:rFonts w:ascii="Times New Roman" w:eastAsia="宋体" w:hAnsi="Times New Roman" w:hint="eastAsia"/>
                    </w:rPr>
                    <w:t>VOCs</w:t>
                  </w:r>
                  <w:r w:rsidRPr="00B226AE">
                    <w:rPr>
                      <w:rFonts w:ascii="Times New Roman" w:eastAsia="宋体" w:hAnsi="Times New Roman" w:hint="eastAsia"/>
                    </w:rPr>
                    <w:t>排放的工业企业全部进入工业功能区，严格执行相关污染物排放量削减替代管理要求。对投资额低于</w:t>
                  </w:r>
                  <w:r w:rsidRPr="00B226AE">
                    <w:rPr>
                      <w:rFonts w:ascii="Times New Roman" w:eastAsia="宋体" w:hAnsi="Times New Roman" w:hint="eastAsia"/>
                    </w:rPr>
                    <w:t>3000</w:t>
                  </w:r>
                  <w:r w:rsidRPr="00B226AE">
                    <w:rPr>
                      <w:rFonts w:ascii="Times New Roman" w:eastAsia="宋体" w:hAnsi="Times New Roman" w:hint="eastAsia"/>
                    </w:rPr>
                    <w:t>万元或租赁厂房</w:t>
                  </w:r>
                  <w:r w:rsidRPr="00B226AE">
                    <w:rPr>
                      <w:rFonts w:ascii="Times New Roman" w:eastAsia="宋体" w:hAnsi="Times New Roman" w:hint="eastAsia"/>
                    </w:rPr>
                    <w:t>3000</w:t>
                  </w:r>
                  <w:r w:rsidRPr="00B226AE">
                    <w:rPr>
                      <w:rFonts w:ascii="Times New Roman" w:eastAsia="宋体" w:hAnsi="Times New Roman" w:hint="eastAsia"/>
                    </w:rPr>
                    <w:t>平方米以下的涉</w:t>
                  </w:r>
                  <w:r w:rsidRPr="00B226AE">
                    <w:rPr>
                      <w:rFonts w:ascii="Times New Roman" w:eastAsia="宋体" w:hAnsi="Times New Roman" w:hint="eastAsia"/>
                    </w:rPr>
                    <w:t>VOCs</w:t>
                  </w:r>
                  <w:r w:rsidRPr="00B226AE">
                    <w:rPr>
                      <w:rFonts w:ascii="Times New Roman" w:eastAsia="宋体" w:hAnsi="Times New Roman" w:hint="eastAsia"/>
                    </w:rPr>
                    <w:t>排放的新建工业项目（纳入排污许可清理整顿、使用低</w:t>
                  </w:r>
                  <w:r w:rsidRPr="00B226AE">
                    <w:rPr>
                      <w:rFonts w:ascii="Times New Roman" w:eastAsia="宋体" w:hAnsi="Times New Roman" w:hint="eastAsia"/>
                    </w:rPr>
                    <w:t>VOCs</w:t>
                  </w:r>
                  <w:r w:rsidRPr="00B226AE">
                    <w:rPr>
                      <w:rFonts w:ascii="Times New Roman" w:eastAsia="宋体" w:hAnsi="Times New Roman" w:hint="eastAsia"/>
                    </w:rPr>
                    <w:t>涂料、油墨、胶粘剂等原辅料和专精特新等项目除外）禁止准入。除热电行业外，禁止新建、改建、扩建使用高污染燃料的项目。原有各种对生态环境有较大负面影响的生产、开发建设活动应逐步退出。</w:t>
                  </w:r>
                </w:p>
              </w:tc>
              <w:tc>
                <w:tcPr>
                  <w:tcW w:w="1820"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严禁水功能在</w:t>
                  </w:r>
                  <w:r w:rsidRPr="00B226AE">
                    <w:rPr>
                      <w:rFonts w:eastAsia="宋体" w:hAnsi="宋体" w:hint="eastAsia"/>
                      <w:bCs/>
                      <w:szCs w:val="21"/>
                    </w:rPr>
                    <w:t>Ⅱ</w:t>
                  </w:r>
                  <w:r w:rsidRPr="00B226AE">
                    <w:rPr>
                      <w:rFonts w:ascii="Times New Roman" w:eastAsia="宋体" w:hAnsi="Times New Roman"/>
                      <w:bCs/>
                      <w:szCs w:val="21"/>
                    </w:rPr>
                    <w:t>类及以上河流设置排污口，管控单元内工业污染物排放总量不得增加。</w:t>
                  </w:r>
                </w:p>
              </w:tc>
              <w:tc>
                <w:tcPr>
                  <w:tcW w:w="1552"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bCs/>
                      <w:szCs w:val="21"/>
                    </w:rPr>
                    <w:t>1</w:t>
                  </w:r>
                  <w:r w:rsidRPr="00B226AE">
                    <w:rPr>
                      <w:rFonts w:ascii="Times New Roman" w:eastAsia="宋体" w:hAnsi="Times New Roman"/>
                      <w:bCs/>
                      <w:szCs w:val="21"/>
                    </w:rPr>
                    <w:t>、加强区域内环境风险防控，不得损害生物多样性维持与生境保护、水源涵养与饮用水源保护、</w:t>
                  </w:r>
                  <w:r w:rsidRPr="00B226AE">
                    <w:rPr>
                      <w:rFonts w:ascii="Times New Roman" w:eastAsia="宋体" w:hAnsi="Times New Roman" w:hint="eastAsia"/>
                      <w:bCs/>
                      <w:szCs w:val="21"/>
                    </w:rPr>
                    <w:t>营养物质保持等生态服务功能</w:t>
                  </w:r>
                  <w:r w:rsidRPr="00B226AE">
                    <w:rPr>
                      <w:rFonts w:ascii="Times New Roman" w:eastAsia="宋体" w:hAnsi="Times New Roman"/>
                    </w:rPr>
                    <w:t>。</w:t>
                  </w:r>
                </w:p>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rPr>
                    <w:t>2</w:t>
                  </w:r>
                  <w:r w:rsidRPr="00B226AE">
                    <w:rPr>
                      <w:rFonts w:ascii="Times New Roman" w:eastAsia="宋体" w:hAnsi="Times New Roman"/>
                    </w:rPr>
                    <w:t>、</w:t>
                  </w:r>
                  <w:r w:rsidRPr="00B226AE">
                    <w:rPr>
                      <w:rFonts w:ascii="Times New Roman" w:eastAsia="宋体" w:hAnsi="Times New Roman" w:hint="eastAsia"/>
                    </w:rPr>
                    <w:t>在进行各类建设项目开发活动前，应加强对生物多样性影响的评估，任何开发建设活动不得破坏珍稀野生动植物的重要栖息地，不得阻隔野生动物的迁徙通道</w:t>
                  </w:r>
                  <w:r w:rsidRPr="00B226AE">
                    <w:rPr>
                      <w:rFonts w:ascii="Times New Roman" w:eastAsia="宋体" w:hAnsi="Times New Roman"/>
                    </w:rPr>
                    <w:t>。</w:t>
                  </w:r>
                </w:p>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hint="eastAsia"/>
                    </w:rPr>
                    <w:t>3</w:t>
                  </w:r>
                  <w:r w:rsidRPr="00B226AE">
                    <w:rPr>
                      <w:rFonts w:ascii="Times New Roman" w:eastAsia="宋体" w:hAnsi="Times New Roman" w:hint="eastAsia"/>
                    </w:rPr>
                    <w:t>、完善环境突发事故应急预案，加强环境风险防控体系建设。</w:t>
                  </w:r>
                </w:p>
              </w:tc>
              <w:tc>
                <w:tcPr>
                  <w:tcW w:w="12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w:t>
                  </w:r>
                </w:p>
              </w:tc>
            </w:tr>
          </w:tbl>
          <w:p w:rsidR="00245AF2" w:rsidRPr="00B226AE" w:rsidRDefault="00245AF2" w:rsidP="00245AF2">
            <w:pPr>
              <w:pStyle w:val="af1"/>
              <w:adjustRightInd w:val="0"/>
              <w:snapToGrid w:val="0"/>
              <w:rPr>
                <w:rFonts w:ascii="Times New Roman" w:eastAsia="宋体" w:hAnsi="Times New Roman"/>
                <w:b/>
                <w:szCs w:val="21"/>
              </w:rPr>
            </w:pPr>
          </w:p>
          <w:p w:rsidR="002A1075" w:rsidRPr="00B226AE" w:rsidRDefault="002A1075" w:rsidP="00245AF2">
            <w:pPr>
              <w:pStyle w:val="af1"/>
              <w:adjustRightInd w:val="0"/>
              <w:snapToGrid w:val="0"/>
              <w:rPr>
                <w:rFonts w:ascii="Times New Roman" w:eastAsia="宋体" w:hAnsi="Times New Roman"/>
                <w:b/>
                <w:szCs w:val="21"/>
              </w:rPr>
            </w:pPr>
          </w:p>
          <w:p w:rsidR="002A1075" w:rsidRPr="00B226AE" w:rsidRDefault="002A1075" w:rsidP="002A1075">
            <w:pPr>
              <w:pStyle w:val="af1"/>
              <w:adjustRightInd w:val="0"/>
              <w:snapToGrid w:val="0"/>
              <w:jc w:val="center"/>
              <w:rPr>
                <w:rFonts w:ascii="Times New Roman" w:eastAsia="宋体" w:hAnsi="Times New Roman"/>
                <w:b/>
                <w:szCs w:val="21"/>
              </w:rPr>
            </w:pPr>
            <w:r w:rsidRPr="00B226AE">
              <w:rPr>
                <w:rFonts w:ascii="Times New Roman" w:eastAsia="宋体" w:hAnsi="Times New Roman" w:hint="eastAsia"/>
                <w:b/>
                <w:szCs w:val="21"/>
              </w:rPr>
              <w:lastRenderedPageBreak/>
              <w:t>续</w:t>
            </w:r>
            <w:r w:rsidRPr="00B226AE">
              <w:rPr>
                <w:rFonts w:ascii="Times New Roman" w:eastAsia="宋体" w:hAnsi="Times New Roman"/>
                <w:b/>
                <w:szCs w:val="21"/>
              </w:rPr>
              <w:t>表</w:t>
            </w:r>
            <w:r w:rsidRPr="00B226AE">
              <w:rPr>
                <w:rFonts w:ascii="Times New Roman" w:eastAsia="宋体" w:hAnsi="Times New Roman" w:hint="eastAsia"/>
                <w:b/>
                <w:szCs w:val="21"/>
              </w:rPr>
              <w:t>1-2</w:t>
            </w:r>
            <w:r w:rsidRPr="00B226AE">
              <w:rPr>
                <w:rFonts w:ascii="Times New Roman" w:eastAsia="宋体" w:hAnsi="Times New Roman"/>
                <w:b/>
                <w:szCs w:val="21"/>
              </w:rPr>
              <w:t xml:space="preserve">   </w:t>
            </w:r>
            <w:r w:rsidRPr="00B226AE">
              <w:rPr>
                <w:rFonts w:ascii="Times New Roman" w:eastAsia="宋体" w:hAnsi="Times New Roman"/>
                <w:b/>
                <w:szCs w:val="21"/>
              </w:rPr>
              <w:t>浙江省嘉兴市南湖区水网防护绿带区优先保护单元（</w:t>
            </w:r>
            <w:r w:rsidRPr="00B226AE">
              <w:rPr>
                <w:rFonts w:ascii="Times New Roman" w:eastAsia="宋体" w:hAnsi="Times New Roman"/>
                <w:b/>
                <w:szCs w:val="21"/>
              </w:rPr>
              <w:t>ZH</w:t>
            </w:r>
            <w:r w:rsidRPr="00B226AE">
              <w:rPr>
                <w:rFonts w:ascii="Times New Roman" w:eastAsia="宋体" w:hAnsi="Times New Roman" w:hint="eastAsia"/>
                <w:b/>
                <w:szCs w:val="21"/>
              </w:rPr>
              <w:t>33040210007</w:t>
            </w:r>
            <w:r w:rsidRPr="00B226AE">
              <w:rPr>
                <w:rFonts w:ascii="Times New Roman" w:eastAsia="宋体" w:hAnsi="Times New Roman"/>
                <w:b/>
                <w:szCs w:val="21"/>
              </w:rPr>
              <w:t>）基本情况汇总</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75"/>
              <w:gridCol w:w="685"/>
              <w:gridCol w:w="1134"/>
              <w:gridCol w:w="993"/>
              <w:gridCol w:w="3283"/>
              <w:gridCol w:w="1820"/>
              <w:gridCol w:w="1552"/>
              <w:gridCol w:w="1275"/>
            </w:tblGrid>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单元编码</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环境管控</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单元名称</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行政</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区划</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单元面积（</w:t>
                  </w:r>
                  <w:r w:rsidRPr="00B226AE">
                    <w:rPr>
                      <w:rFonts w:ascii="Times New Roman" w:eastAsia="宋体" w:hAnsi="Times New Roman"/>
                      <w:b/>
                      <w:szCs w:val="21"/>
                    </w:rPr>
                    <w:t>km</w:t>
                  </w:r>
                  <w:r w:rsidRPr="00B226AE">
                    <w:rPr>
                      <w:rFonts w:ascii="Times New Roman" w:eastAsia="宋体" w:hAnsi="Times New Roman"/>
                      <w:b/>
                      <w:szCs w:val="21"/>
                      <w:vertAlign w:val="superscript"/>
                    </w:rPr>
                    <w:t>2</w:t>
                  </w:r>
                  <w:r w:rsidRPr="00B226AE">
                    <w:rPr>
                      <w:rFonts w:ascii="Times New Roman" w:eastAsia="宋体" w:hAnsi="Times New Roman"/>
                      <w:b/>
                      <w:szCs w:val="21"/>
                    </w:rPr>
                    <w:t>）</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管控单元分类</w:t>
                  </w:r>
                </w:p>
              </w:tc>
              <w:tc>
                <w:tcPr>
                  <w:tcW w:w="328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空间布局约束</w:t>
                  </w:r>
                </w:p>
              </w:tc>
              <w:tc>
                <w:tcPr>
                  <w:tcW w:w="1820"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污染物排放</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管控</w:t>
                  </w:r>
                </w:p>
              </w:tc>
              <w:tc>
                <w:tcPr>
                  <w:tcW w:w="1552"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环境风险</w:t>
                  </w:r>
                </w:p>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防控</w:t>
                  </w:r>
                </w:p>
              </w:tc>
              <w:tc>
                <w:tcPr>
                  <w:tcW w:w="12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资源开发效率要求</w:t>
                  </w:r>
                </w:p>
              </w:tc>
            </w:tr>
            <w:tr w:rsidR="00B226AE" w:rsidRPr="00B226AE" w:rsidTr="003E4492">
              <w:tc>
                <w:tcPr>
                  <w:tcW w:w="1108"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ZH</w:t>
                  </w:r>
                  <w:r w:rsidRPr="00B226AE">
                    <w:rPr>
                      <w:rFonts w:ascii="Times New Roman" w:eastAsia="宋体" w:hAnsi="Times New Roman" w:hint="eastAsia"/>
                      <w:bCs/>
                      <w:szCs w:val="21"/>
                    </w:rPr>
                    <w:t>3304</w:t>
                  </w:r>
                </w:p>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0210007</w:t>
                  </w:r>
                </w:p>
              </w:tc>
              <w:tc>
                <w:tcPr>
                  <w:tcW w:w="11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浙江省嘉兴市南湖区水网防护绿带区优先保护单元</w:t>
                  </w:r>
                </w:p>
              </w:tc>
              <w:tc>
                <w:tcPr>
                  <w:tcW w:w="68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南湖区</w:t>
                  </w:r>
                </w:p>
              </w:tc>
              <w:tc>
                <w:tcPr>
                  <w:tcW w:w="1134"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21.14</w:t>
                  </w:r>
                </w:p>
              </w:tc>
              <w:tc>
                <w:tcPr>
                  <w:tcW w:w="993"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优先保护单元</w:t>
                  </w:r>
                </w:p>
              </w:tc>
              <w:tc>
                <w:tcPr>
                  <w:tcW w:w="3283" w:type="dxa"/>
                  <w:shd w:val="clear" w:color="auto" w:fill="auto"/>
                  <w:vAlign w:val="center"/>
                </w:tcPr>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bCs/>
                      <w:szCs w:val="21"/>
                    </w:rPr>
                    <w:t>2</w:t>
                  </w:r>
                  <w:r w:rsidRPr="00B226AE">
                    <w:rPr>
                      <w:rFonts w:ascii="Times New Roman" w:eastAsia="宋体" w:hAnsi="Times New Roman"/>
                      <w:bCs/>
                      <w:szCs w:val="21"/>
                    </w:rPr>
                    <w:t>、</w:t>
                  </w:r>
                  <w:r w:rsidRPr="00B226AE">
                    <w:rPr>
                      <w:rFonts w:ascii="Times New Roman" w:eastAsia="宋体" w:hAnsi="Times New Roman" w:hint="eastAsia"/>
                      <w:bCs/>
                      <w:szCs w:val="21"/>
                    </w:rPr>
                    <w:t>禁止未经法定许可在河流两岸、干线公路两侧规划控制范围内进行采石、取土、采砂等活动。严格限制矿产资源开发项目，确需开采</w:t>
                  </w:r>
                  <w:r w:rsidRPr="00B226AE">
                    <w:rPr>
                      <w:rFonts w:ascii="Times New Roman" w:eastAsia="宋体" w:hAnsi="Times New Roman" w:hint="eastAsia"/>
                      <w:bCs/>
                      <w:szCs w:val="21"/>
                    </w:rPr>
                    <w:t xml:space="preserve"> </w:t>
                  </w:r>
                  <w:r w:rsidRPr="00B226AE">
                    <w:rPr>
                      <w:rFonts w:ascii="Times New Roman" w:eastAsia="宋体" w:hAnsi="Times New Roman" w:hint="eastAsia"/>
                      <w:bCs/>
                      <w:szCs w:val="21"/>
                    </w:rPr>
                    <w:t>的矿产资源及必须就地开展矿产加工的新改扩建项目，应以点状开发为主，严格控制区域开发规模。</w:t>
                  </w:r>
                </w:p>
                <w:p w:rsidR="002A1075" w:rsidRPr="00B226AE" w:rsidRDefault="002A1075" w:rsidP="003E4492">
                  <w:pPr>
                    <w:pStyle w:val="af1"/>
                    <w:adjustRightInd w:val="0"/>
                    <w:snapToGrid w:val="0"/>
                    <w:rPr>
                      <w:rFonts w:ascii="Times New Roman" w:eastAsia="宋体" w:hAnsi="Times New Roman"/>
                      <w:bCs/>
                      <w:szCs w:val="21"/>
                    </w:rPr>
                  </w:pPr>
                  <w:r w:rsidRPr="00B226AE">
                    <w:rPr>
                      <w:rFonts w:ascii="Times New Roman" w:eastAsia="宋体" w:hAnsi="Times New Roman" w:hint="eastAsia"/>
                      <w:bCs/>
                      <w:szCs w:val="21"/>
                    </w:rPr>
                    <w:t>3</w:t>
                  </w:r>
                  <w:r w:rsidRPr="00B226AE">
                    <w:rPr>
                      <w:rFonts w:ascii="Times New Roman" w:eastAsia="宋体" w:hAnsi="Times New Roman" w:hint="eastAsia"/>
                      <w:bCs/>
                      <w:szCs w:val="21"/>
                    </w:rPr>
                    <w:t>、严格执行畜禽养殖禁养区规定。</w:t>
                  </w:r>
                </w:p>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hint="eastAsia"/>
                      <w:bCs/>
                      <w:szCs w:val="21"/>
                    </w:rPr>
                    <w:t>4</w:t>
                  </w:r>
                  <w:r w:rsidRPr="00B226AE">
                    <w:rPr>
                      <w:rFonts w:ascii="Times New Roman" w:eastAsia="宋体" w:hAnsi="Times New Roman" w:hint="eastAsia"/>
                      <w:bCs/>
                      <w:szCs w:val="21"/>
                    </w:rPr>
                    <w:t>、加强农业面源污染治理，严格控制化肥农药施用量，加强水产养殖污染防治，逐步削减农业面源污染排放量</w:t>
                  </w:r>
                  <w:r w:rsidRPr="00B226AE">
                    <w:rPr>
                      <w:rFonts w:ascii="Times New Roman" w:eastAsia="宋体" w:hAnsi="Times New Roman"/>
                    </w:rPr>
                    <w:t>。</w:t>
                  </w:r>
                </w:p>
              </w:tc>
              <w:tc>
                <w:tcPr>
                  <w:tcW w:w="1820"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bCs/>
                      <w:szCs w:val="21"/>
                    </w:rPr>
                  </w:pPr>
                  <w:r w:rsidRPr="00B226AE">
                    <w:rPr>
                      <w:rFonts w:ascii="Times New Roman" w:eastAsia="宋体" w:hAnsi="Times New Roman"/>
                      <w:bCs/>
                      <w:szCs w:val="21"/>
                    </w:rPr>
                    <w:t>严禁水功能在</w:t>
                  </w:r>
                  <w:r w:rsidRPr="00B226AE">
                    <w:rPr>
                      <w:rFonts w:eastAsia="宋体" w:hAnsi="宋体" w:hint="eastAsia"/>
                      <w:bCs/>
                      <w:szCs w:val="21"/>
                    </w:rPr>
                    <w:t>Ⅱ</w:t>
                  </w:r>
                  <w:r w:rsidRPr="00B226AE">
                    <w:rPr>
                      <w:rFonts w:ascii="Times New Roman" w:eastAsia="宋体" w:hAnsi="Times New Roman"/>
                      <w:bCs/>
                      <w:szCs w:val="21"/>
                    </w:rPr>
                    <w:t>类及以上河流设置排污口，管控单元内工业污染物排放总量不得增加。</w:t>
                  </w:r>
                </w:p>
              </w:tc>
              <w:tc>
                <w:tcPr>
                  <w:tcW w:w="1552" w:type="dxa"/>
                  <w:shd w:val="clear" w:color="auto" w:fill="auto"/>
                  <w:vAlign w:val="center"/>
                </w:tcPr>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bCs/>
                      <w:szCs w:val="21"/>
                    </w:rPr>
                    <w:t>1</w:t>
                  </w:r>
                  <w:r w:rsidRPr="00B226AE">
                    <w:rPr>
                      <w:rFonts w:ascii="Times New Roman" w:eastAsia="宋体" w:hAnsi="Times New Roman"/>
                      <w:bCs/>
                      <w:szCs w:val="21"/>
                    </w:rPr>
                    <w:t>、加强区域内环境风险防控，不得损害生物多样性维持与生境保护、水源涵养与饮用水源保护、</w:t>
                  </w:r>
                  <w:r w:rsidRPr="00B226AE">
                    <w:rPr>
                      <w:rFonts w:ascii="Times New Roman" w:eastAsia="宋体" w:hAnsi="Times New Roman" w:hint="eastAsia"/>
                      <w:bCs/>
                      <w:szCs w:val="21"/>
                    </w:rPr>
                    <w:t>营养物质保持等生态服务功能</w:t>
                  </w:r>
                  <w:r w:rsidRPr="00B226AE">
                    <w:rPr>
                      <w:rFonts w:ascii="Times New Roman" w:eastAsia="宋体" w:hAnsi="Times New Roman"/>
                    </w:rPr>
                    <w:t>。</w:t>
                  </w:r>
                </w:p>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rPr>
                    <w:t>2</w:t>
                  </w:r>
                  <w:r w:rsidRPr="00B226AE">
                    <w:rPr>
                      <w:rFonts w:ascii="Times New Roman" w:eastAsia="宋体" w:hAnsi="Times New Roman"/>
                    </w:rPr>
                    <w:t>、</w:t>
                  </w:r>
                  <w:r w:rsidRPr="00B226AE">
                    <w:rPr>
                      <w:rFonts w:ascii="Times New Roman" w:eastAsia="宋体" w:hAnsi="Times New Roman" w:hint="eastAsia"/>
                    </w:rPr>
                    <w:t>在进行各类建设项目开发活动前，应加强对生物多样性影响的评估，任何开发建设活动不得破坏珍稀野生动植物的重要栖息地，不得阻隔野生动物的迁徙通道</w:t>
                  </w:r>
                  <w:r w:rsidRPr="00B226AE">
                    <w:rPr>
                      <w:rFonts w:ascii="Times New Roman" w:eastAsia="宋体" w:hAnsi="Times New Roman"/>
                    </w:rPr>
                    <w:t>。</w:t>
                  </w:r>
                </w:p>
                <w:p w:rsidR="002A1075" w:rsidRPr="00B226AE" w:rsidRDefault="002A1075" w:rsidP="003E4492">
                  <w:pPr>
                    <w:pStyle w:val="af1"/>
                    <w:adjustRightInd w:val="0"/>
                    <w:snapToGrid w:val="0"/>
                    <w:jc w:val="left"/>
                    <w:rPr>
                      <w:rFonts w:ascii="Times New Roman" w:eastAsia="宋体" w:hAnsi="Times New Roman"/>
                    </w:rPr>
                  </w:pPr>
                  <w:r w:rsidRPr="00B226AE">
                    <w:rPr>
                      <w:rFonts w:ascii="Times New Roman" w:eastAsia="宋体" w:hAnsi="Times New Roman" w:hint="eastAsia"/>
                    </w:rPr>
                    <w:t>3</w:t>
                  </w:r>
                  <w:r w:rsidRPr="00B226AE">
                    <w:rPr>
                      <w:rFonts w:ascii="Times New Roman" w:eastAsia="宋体" w:hAnsi="Times New Roman" w:hint="eastAsia"/>
                    </w:rPr>
                    <w:t>、完善环境突发事故应急预案，加强环境风险防控体系建设。</w:t>
                  </w:r>
                </w:p>
              </w:tc>
              <w:tc>
                <w:tcPr>
                  <w:tcW w:w="1275" w:type="dxa"/>
                  <w:shd w:val="clear" w:color="auto" w:fill="auto"/>
                  <w:vAlign w:val="center"/>
                </w:tcPr>
                <w:p w:rsidR="002A1075" w:rsidRPr="00B226AE" w:rsidRDefault="002A1075" w:rsidP="003E4492">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w:t>
                  </w:r>
                </w:p>
              </w:tc>
            </w:tr>
          </w:tbl>
          <w:p w:rsidR="002A1075" w:rsidRPr="00B226AE" w:rsidRDefault="002A1075" w:rsidP="002A1075">
            <w:pPr>
              <w:pStyle w:val="af1"/>
              <w:adjustRightInd w:val="0"/>
              <w:snapToGrid w:val="0"/>
              <w:rPr>
                <w:rFonts w:ascii="Times New Roman" w:eastAsia="宋体" w:hAnsi="Times New Roman"/>
                <w:b/>
                <w:szCs w:val="21"/>
              </w:rPr>
            </w:pPr>
          </w:p>
          <w:p w:rsidR="002A1075" w:rsidRPr="00B226AE" w:rsidRDefault="002A1075" w:rsidP="00245AF2">
            <w:pPr>
              <w:pStyle w:val="af1"/>
              <w:adjustRightInd w:val="0"/>
              <w:snapToGrid w:val="0"/>
              <w:rPr>
                <w:rFonts w:ascii="Times New Roman" w:eastAsia="宋体" w:hAnsi="Times New Roman"/>
                <w:b/>
                <w:szCs w:val="21"/>
              </w:rPr>
            </w:pPr>
          </w:p>
          <w:p w:rsidR="002A1075" w:rsidRPr="00B226AE" w:rsidRDefault="002A1075" w:rsidP="002A1075">
            <w:pPr>
              <w:pStyle w:val="af1"/>
              <w:adjustRightInd w:val="0"/>
              <w:snapToGrid w:val="0"/>
              <w:jc w:val="center"/>
              <w:rPr>
                <w:rFonts w:ascii="Times New Roman" w:eastAsiaTheme="minorEastAsia" w:hAnsi="Times New Roman"/>
                <w:b/>
                <w:szCs w:val="21"/>
              </w:rPr>
            </w:pPr>
            <w:r w:rsidRPr="00B226AE">
              <w:rPr>
                <w:rFonts w:ascii="Times New Roman" w:eastAsiaTheme="minorEastAsia" w:hAnsi="Times New Roman"/>
                <w:b/>
                <w:szCs w:val="21"/>
              </w:rPr>
              <w:lastRenderedPageBreak/>
              <w:t>表</w:t>
            </w:r>
            <w:r w:rsidRPr="00B226AE">
              <w:rPr>
                <w:rFonts w:ascii="Times New Roman" w:eastAsiaTheme="minorEastAsia" w:hAnsi="Times New Roman"/>
                <w:b/>
                <w:szCs w:val="21"/>
              </w:rPr>
              <w:t xml:space="preserve">1-3   </w:t>
            </w:r>
            <w:r w:rsidRPr="00B226AE">
              <w:rPr>
                <w:rFonts w:ascii="Times New Roman" w:eastAsiaTheme="minorEastAsia" w:hAnsi="Times New Roman"/>
                <w:b/>
                <w:szCs w:val="21"/>
              </w:rPr>
              <w:t>本项目与南湖区七星街道产业集聚重点管控单元（</w:t>
            </w:r>
            <w:r w:rsidRPr="00B226AE">
              <w:rPr>
                <w:rFonts w:ascii="Times New Roman" w:eastAsiaTheme="minorEastAsia" w:hAnsi="Times New Roman"/>
                <w:b/>
                <w:szCs w:val="21"/>
              </w:rPr>
              <w:t>ZH3304022004</w:t>
            </w:r>
            <w:r w:rsidRPr="00B226AE">
              <w:rPr>
                <w:rFonts w:ascii="Times New Roman" w:eastAsiaTheme="minorEastAsia" w:hAnsi="Times New Roman"/>
                <w:b/>
                <w:szCs w:val="21"/>
              </w:rPr>
              <w:t>）相符性分析</w:t>
            </w:r>
          </w:p>
          <w:tbl>
            <w:tblPr>
              <w:tblW w:w="13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840"/>
              <w:gridCol w:w="5670"/>
              <w:gridCol w:w="851"/>
            </w:tblGrid>
            <w:tr w:rsidR="00B226AE" w:rsidRPr="00B226AE" w:rsidTr="00980174">
              <w:trPr>
                <w:tblHeader/>
                <w:jc w:val="center"/>
              </w:trPr>
              <w:tc>
                <w:tcPr>
                  <w:tcW w:w="656"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类别</w:t>
                  </w:r>
                </w:p>
              </w:tc>
              <w:tc>
                <w:tcPr>
                  <w:tcW w:w="5840"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准入要求</w:t>
                  </w:r>
                </w:p>
              </w:tc>
              <w:tc>
                <w:tcPr>
                  <w:tcW w:w="5670"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项目情况</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符合性</w:t>
                  </w:r>
                </w:p>
              </w:tc>
            </w:tr>
            <w:tr w:rsidR="00B226AE" w:rsidRPr="00B226AE" w:rsidTr="00980174">
              <w:trPr>
                <w:tblHeader/>
                <w:jc w:val="center"/>
              </w:trPr>
              <w:tc>
                <w:tcPr>
                  <w:tcW w:w="656" w:type="dxa"/>
                  <w:vMerge w:val="restart"/>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空间</w:t>
                  </w:r>
                </w:p>
                <w:p w:rsidR="00F403F5" w:rsidRPr="00B226AE" w:rsidRDefault="00F403F5" w:rsidP="00103684">
                  <w:pPr>
                    <w:widowControl/>
                    <w:adjustRightInd w:val="0"/>
                    <w:snapToGrid w:val="0"/>
                    <w:jc w:val="center"/>
                    <w:rPr>
                      <w:szCs w:val="21"/>
                    </w:rPr>
                  </w:pPr>
                  <w:r w:rsidRPr="00B226AE">
                    <w:rPr>
                      <w:szCs w:val="21"/>
                    </w:rPr>
                    <w:t>布局</w:t>
                  </w:r>
                </w:p>
                <w:p w:rsidR="00F403F5" w:rsidRPr="00B226AE" w:rsidRDefault="00F403F5" w:rsidP="00103684">
                  <w:pPr>
                    <w:widowControl/>
                    <w:adjustRightInd w:val="0"/>
                    <w:snapToGrid w:val="0"/>
                    <w:jc w:val="center"/>
                    <w:rPr>
                      <w:szCs w:val="21"/>
                    </w:rPr>
                  </w:pPr>
                  <w:r w:rsidRPr="00B226AE">
                    <w:rPr>
                      <w:szCs w:val="21"/>
                    </w:rPr>
                    <w:t>约束</w:t>
                  </w: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rPr>
                      <w:bCs/>
                      <w:szCs w:val="21"/>
                    </w:rPr>
                    <w:t>优化产业布局和结构，实施分区差别化的产业准入条件</w:t>
                  </w:r>
                </w:p>
              </w:tc>
              <w:tc>
                <w:tcPr>
                  <w:tcW w:w="5670" w:type="dxa"/>
                  <w:shd w:val="clear" w:color="auto" w:fill="auto"/>
                  <w:vAlign w:val="center"/>
                </w:tcPr>
                <w:p w:rsidR="00F403F5" w:rsidRPr="00B226AE" w:rsidRDefault="00F403F5" w:rsidP="00867EFD">
                  <w:pPr>
                    <w:widowControl/>
                    <w:adjustRightInd w:val="0"/>
                    <w:snapToGrid w:val="0"/>
                    <w:jc w:val="center"/>
                    <w:rPr>
                      <w:szCs w:val="21"/>
                    </w:rPr>
                  </w:pPr>
                  <w:r w:rsidRPr="00B226AE">
                    <w:rPr>
                      <w:szCs w:val="21"/>
                    </w:rPr>
                    <w:t>本项目</w:t>
                  </w:r>
                  <w:r w:rsidR="001862FC" w:rsidRPr="00B226AE">
                    <w:rPr>
                      <w:szCs w:val="21"/>
                    </w:rPr>
                    <w:t>属</w:t>
                  </w:r>
                  <w:r w:rsidR="001862FC" w:rsidRPr="00B226AE">
                    <w:rPr>
                      <w:rStyle w:val="a5"/>
                      <w:rFonts w:ascii="等线" w:eastAsia="等线" w:hAnsi="等线"/>
                      <w:szCs w:val="22"/>
                    </w:rPr>
                    <w:t>于</w:t>
                  </w:r>
                  <w:r w:rsidR="00867EFD" w:rsidRPr="00B226AE">
                    <w:rPr>
                      <w:szCs w:val="21"/>
                    </w:rPr>
                    <w:t>宠物食品生产</w:t>
                  </w:r>
                  <w:r w:rsidRPr="00B226AE">
                    <w:rPr>
                      <w:szCs w:val="21"/>
                    </w:rPr>
                    <w:t>，不属于所在地禁止准入行业</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F403F5" w:rsidRPr="00B226AE" w:rsidRDefault="00F403F5" w:rsidP="00103684">
                  <w:pPr>
                    <w:widowControl/>
                    <w:adjustRightInd w:val="0"/>
                    <w:snapToGrid w:val="0"/>
                    <w:jc w:val="center"/>
                    <w:rPr>
                      <w:szCs w:val="21"/>
                    </w:rPr>
                  </w:pP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rPr>
                      <w:rFonts w:hint="eastAsia"/>
                      <w:bCs/>
                      <w:szCs w:val="21"/>
                    </w:rPr>
                    <w:t>严格控制三类工业项目，加快现有三类工业项目关停淘汰或提升改造，废气、废水污染物总量不得增加</w:t>
                  </w:r>
                </w:p>
              </w:tc>
              <w:tc>
                <w:tcPr>
                  <w:tcW w:w="5670" w:type="dxa"/>
                  <w:shd w:val="clear" w:color="auto" w:fill="auto"/>
                  <w:vAlign w:val="center"/>
                </w:tcPr>
                <w:p w:rsidR="008D3C80" w:rsidRPr="00B226AE" w:rsidRDefault="00F403F5" w:rsidP="00103684">
                  <w:pPr>
                    <w:widowControl/>
                    <w:adjustRightInd w:val="0"/>
                    <w:snapToGrid w:val="0"/>
                    <w:jc w:val="center"/>
                    <w:rPr>
                      <w:szCs w:val="21"/>
                    </w:rPr>
                  </w:pPr>
                  <w:r w:rsidRPr="00B226AE">
                    <w:rPr>
                      <w:szCs w:val="21"/>
                    </w:rPr>
                    <w:t>本项目属于</w:t>
                  </w:r>
                  <w:r w:rsidR="00867EFD" w:rsidRPr="00B226AE">
                    <w:rPr>
                      <w:szCs w:val="21"/>
                    </w:rPr>
                    <w:t>宠物食品</w:t>
                  </w:r>
                  <w:r w:rsidRPr="00B226AE">
                    <w:rPr>
                      <w:szCs w:val="21"/>
                    </w:rPr>
                    <w:t>生产，</w:t>
                  </w:r>
                  <w:r w:rsidR="00867EFD" w:rsidRPr="00B226AE">
                    <w:rPr>
                      <w:szCs w:val="21"/>
                    </w:rPr>
                    <w:t>不含发酵工艺，属于一</w:t>
                  </w:r>
                  <w:r w:rsidRPr="00B226AE">
                    <w:rPr>
                      <w:szCs w:val="21"/>
                    </w:rPr>
                    <w:t>类工业</w:t>
                  </w:r>
                </w:p>
                <w:p w:rsidR="00F403F5" w:rsidRPr="00B226AE" w:rsidRDefault="00F403F5" w:rsidP="00103684">
                  <w:pPr>
                    <w:widowControl/>
                    <w:adjustRightInd w:val="0"/>
                    <w:snapToGrid w:val="0"/>
                    <w:jc w:val="center"/>
                    <w:rPr>
                      <w:szCs w:val="21"/>
                    </w:rPr>
                  </w:pPr>
                  <w:r w:rsidRPr="00B226AE">
                    <w:rPr>
                      <w:szCs w:val="21"/>
                    </w:rPr>
                    <w:t>项目</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F403F5" w:rsidRPr="00B226AE" w:rsidRDefault="00F403F5" w:rsidP="00103684">
                  <w:pPr>
                    <w:widowControl/>
                    <w:adjustRightInd w:val="0"/>
                    <w:snapToGrid w:val="0"/>
                    <w:jc w:val="center"/>
                    <w:rPr>
                      <w:szCs w:val="21"/>
                    </w:rPr>
                  </w:pP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rPr>
                      <w:rFonts w:hint="eastAsia"/>
                      <w:bCs/>
                      <w:szCs w:val="21"/>
                    </w:rPr>
                    <w:t>钢铁、铸造、水泥和平板玻璃等行业建设项目须严格执行相关产能置换实施办法和污染物排放量削减替代管理要求</w:t>
                  </w:r>
                </w:p>
              </w:tc>
              <w:tc>
                <w:tcPr>
                  <w:tcW w:w="5670"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本项目不属于</w:t>
                  </w:r>
                  <w:r w:rsidRPr="00B226AE">
                    <w:t>电力、化工、印染、造纸、化纤等重点行业</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F403F5" w:rsidRPr="00B226AE" w:rsidRDefault="00F403F5" w:rsidP="00103684">
                  <w:pPr>
                    <w:widowControl/>
                    <w:adjustRightInd w:val="0"/>
                    <w:snapToGrid w:val="0"/>
                    <w:jc w:val="center"/>
                    <w:rPr>
                      <w:szCs w:val="21"/>
                    </w:rPr>
                  </w:pP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t>提高电力、化工、印染、造纸、化纤等重点行业环保准入门槛，控制新增污染物排放量</w:t>
                  </w:r>
                </w:p>
              </w:tc>
              <w:tc>
                <w:tcPr>
                  <w:tcW w:w="5670" w:type="dxa"/>
                  <w:shd w:val="clear" w:color="auto" w:fill="auto"/>
                  <w:vAlign w:val="center"/>
                </w:tcPr>
                <w:p w:rsidR="00A93118" w:rsidRPr="00B226AE" w:rsidRDefault="00F403F5" w:rsidP="0097772C">
                  <w:pPr>
                    <w:widowControl/>
                    <w:adjustRightInd w:val="0"/>
                    <w:snapToGrid w:val="0"/>
                    <w:jc w:val="center"/>
                    <w:rPr>
                      <w:szCs w:val="21"/>
                    </w:rPr>
                  </w:pPr>
                  <w:r w:rsidRPr="00B226AE">
                    <w:rPr>
                      <w:szCs w:val="21"/>
                    </w:rPr>
                    <w:t>本项目</w:t>
                  </w:r>
                  <w:r w:rsidR="00BB525D" w:rsidRPr="00B226AE">
                    <w:rPr>
                      <w:szCs w:val="21"/>
                    </w:rPr>
                    <w:t>不涉及上述重点行业</w:t>
                  </w:r>
                  <w:r w:rsidRPr="00B226AE">
                    <w:rPr>
                      <w:szCs w:val="21"/>
                    </w:rPr>
                    <w:t>，</w:t>
                  </w:r>
                  <w:r w:rsidR="00AF47E5" w:rsidRPr="00B226AE">
                    <w:rPr>
                      <w:szCs w:val="21"/>
                    </w:rPr>
                    <w:t>新增</w:t>
                  </w:r>
                  <w:r w:rsidR="00BB525D" w:rsidRPr="00B226AE">
                    <w:rPr>
                      <w:szCs w:val="21"/>
                    </w:rPr>
                    <w:t>COD</w:t>
                  </w:r>
                  <w:r w:rsidR="00BB525D" w:rsidRPr="00B226AE">
                    <w:rPr>
                      <w:szCs w:val="21"/>
                      <w:vertAlign w:val="subscript"/>
                    </w:rPr>
                    <w:t>Cr</w:t>
                  </w:r>
                  <w:r w:rsidR="00BB525D" w:rsidRPr="00B226AE">
                    <w:rPr>
                      <w:rFonts w:hint="eastAsia"/>
                      <w:szCs w:val="21"/>
                    </w:rPr>
                    <w:t>、</w:t>
                  </w:r>
                  <w:r w:rsidR="00A93118" w:rsidRPr="00B226AE">
                    <w:rPr>
                      <w:szCs w:val="21"/>
                    </w:rPr>
                    <w:t>NH</w:t>
                  </w:r>
                  <w:r w:rsidR="00A93118" w:rsidRPr="00B226AE">
                    <w:rPr>
                      <w:rFonts w:hint="eastAsia"/>
                      <w:szCs w:val="21"/>
                      <w:vertAlign w:val="subscript"/>
                    </w:rPr>
                    <w:t>3</w:t>
                  </w:r>
                  <w:r w:rsidR="00A93118" w:rsidRPr="00B226AE">
                    <w:rPr>
                      <w:rFonts w:hint="eastAsia"/>
                      <w:szCs w:val="21"/>
                    </w:rPr>
                    <w:t>-N</w:t>
                  </w:r>
                  <w:r w:rsidR="00A93118" w:rsidRPr="00B226AE">
                    <w:rPr>
                      <w:rFonts w:hint="eastAsia"/>
                      <w:szCs w:val="21"/>
                    </w:rPr>
                    <w:t>、</w:t>
                  </w:r>
                </w:p>
                <w:p w:rsidR="00F403F5" w:rsidRPr="00B226AE" w:rsidRDefault="006E4519" w:rsidP="0097772C">
                  <w:pPr>
                    <w:widowControl/>
                    <w:adjustRightInd w:val="0"/>
                    <w:snapToGrid w:val="0"/>
                    <w:jc w:val="center"/>
                    <w:rPr>
                      <w:szCs w:val="21"/>
                    </w:rPr>
                  </w:pPr>
                  <w:r w:rsidRPr="00B226AE">
                    <w:rPr>
                      <w:rFonts w:hint="eastAsia"/>
                      <w:szCs w:val="21"/>
                    </w:rPr>
                    <w:t>烟（粉）尘</w:t>
                  </w:r>
                  <w:r w:rsidR="00F403F5" w:rsidRPr="00B226AE">
                    <w:rPr>
                      <w:rFonts w:hint="eastAsia"/>
                      <w:szCs w:val="21"/>
                    </w:rPr>
                    <w:t>排放量</w:t>
                  </w:r>
                  <w:r w:rsidR="00AF47E5" w:rsidRPr="00B226AE">
                    <w:rPr>
                      <w:szCs w:val="21"/>
                    </w:rPr>
                    <w:t>实行区域内</w:t>
                  </w:r>
                  <w:r w:rsidR="00AF47E5" w:rsidRPr="00B226AE">
                    <w:rPr>
                      <w:szCs w:val="21"/>
                    </w:rPr>
                    <w:t>2</w:t>
                  </w:r>
                  <w:r w:rsidR="00AF47E5" w:rsidRPr="00B226AE">
                    <w:rPr>
                      <w:szCs w:val="21"/>
                    </w:rPr>
                    <w:t>倍削减量替代</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F403F5" w:rsidRPr="00B226AE" w:rsidRDefault="00F403F5" w:rsidP="00103684">
                  <w:pPr>
                    <w:widowControl/>
                    <w:adjustRightInd w:val="0"/>
                    <w:snapToGrid w:val="0"/>
                    <w:jc w:val="center"/>
                    <w:rPr>
                      <w:szCs w:val="21"/>
                    </w:rPr>
                  </w:pP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rPr>
                      <w:rFonts w:hint="eastAsia"/>
                      <w:bCs/>
                      <w:szCs w:val="21"/>
                    </w:rPr>
                    <w:t>新建涉</w:t>
                  </w:r>
                  <w:r w:rsidRPr="00B226AE">
                    <w:rPr>
                      <w:rFonts w:hint="eastAsia"/>
                      <w:bCs/>
                      <w:szCs w:val="21"/>
                    </w:rPr>
                    <w:t>VOCs</w:t>
                  </w:r>
                  <w:r w:rsidRPr="00B226AE">
                    <w:rPr>
                      <w:rFonts w:hint="eastAsia"/>
                      <w:bCs/>
                      <w:szCs w:val="21"/>
                    </w:rPr>
                    <w:t>排放的工业企业全部入园区，严格执行相关污染物排放量削减替代管理要求。对投资额低于</w:t>
                  </w:r>
                  <w:r w:rsidRPr="00B226AE">
                    <w:rPr>
                      <w:rFonts w:hint="eastAsia"/>
                      <w:bCs/>
                      <w:szCs w:val="21"/>
                    </w:rPr>
                    <w:t>3000</w:t>
                  </w:r>
                  <w:r w:rsidRPr="00B226AE">
                    <w:rPr>
                      <w:rFonts w:hint="eastAsia"/>
                      <w:bCs/>
                      <w:szCs w:val="21"/>
                    </w:rPr>
                    <w:t>万元或租赁厂房</w:t>
                  </w:r>
                  <w:r w:rsidRPr="00B226AE">
                    <w:rPr>
                      <w:rFonts w:hint="eastAsia"/>
                      <w:bCs/>
                      <w:szCs w:val="21"/>
                    </w:rPr>
                    <w:t>3000</w:t>
                  </w:r>
                  <w:r w:rsidRPr="00B226AE">
                    <w:rPr>
                      <w:rFonts w:hint="eastAsia"/>
                      <w:bCs/>
                      <w:szCs w:val="21"/>
                    </w:rPr>
                    <w:t>平方米以下的涉</w:t>
                  </w:r>
                  <w:r w:rsidRPr="00B226AE">
                    <w:rPr>
                      <w:rFonts w:hint="eastAsia"/>
                      <w:bCs/>
                      <w:szCs w:val="21"/>
                    </w:rPr>
                    <w:t>VOCs</w:t>
                  </w:r>
                  <w:r w:rsidRPr="00B226AE">
                    <w:rPr>
                      <w:rFonts w:hint="eastAsia"/>
                      <w:bCs/>
                      <w:szCs w:val="21"/>
                    </w:rPr>
                    <w:t>排放的新建工业项目（纳入排污许可清理整顿、使用低</w:t>
                  </w:r>
                  <w:r w:rsidRPr="00B226AE">
                    <w:rPr>
                      <w:rFonts w:hint="eastAsia"/>
                      <w:bCs/>
                      <w:szCs w:val="21"/>
                    </w:rPr>
                    <w:t>VOCs</w:t>
                  </w:r>
                  <w:r w:rsidRPr="00B226AE">
                    <w:rPr>
                      <w:rFonts w:hint="eastAsia"/>
                      <w:bCs/>
                      <w:szCs w:val="21"/>
                    </w:rPr>
                    <w:t>涂料、油墨、胶粘剂等原辅料和专精特新等项目除外）禁止准入</w:t>
                  </w:r>
                </w:p>
              </w:tc>
              <w:tc>
                <w:tcPr>
                  <w:tcW w:w="5670" w:type="dxa"/>
                  <w:shd w:val="clear" w:color="auto" w:fill="auto"/>
                  <w:vAlign w:val="center"/>
                </w:tcPr>
                <w:p w:rsidR="00F403F5" w:rsidRPr="00B226AE" w:rsidRDefault="008D3C80" w:rsidP="00103684">
                  <w:pPr>
                    <w:widowControl/>
                    <w:adjustRightInd w:val="0"/>
                    <w:snapToGrid w:val="0"/>
                    <w:jc w:val="center"/>
                    <w:rPr>
                      <w:szCs w:val="21"/>
                    </w:rPr>
                  </w:pPr>
                  <w:r w:rsidRPr="00B226AE">
                    <w:rPr>
                      <w:szCs w:val="21"/>
                    </w:rPr>
                    <w:t>本项目不涉及</w:t>
                  </w:r>
                  <w:r w:rsidRPr="00B226AE">
                    <w:rPr>
                      <w:szCs w:val="21"/>
                    </w:rPr>
                    <w:t>VOCs</w:t>
                  </w:r>
                  <w:r w:rsidRPr="00B226AE">
                    <w:rPr>
                      <w:szCs w:val="21"/>
                    </w:rPr>
                    <w:t>排放</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867EFD" w:rsidRPr="00B226AE" w:rsidRDefault="00867EFD" w:rsidP="00103684">
                  <w:pPr>
                    <w:widowControl/>
                    <w:adjustRightInd w:val="0"/>
                    <w:snapToGrid w:val="0"/>
                    <w:jc w:val="center"/>
                    <w:rPr>
                      <w:szCs w:val="21"/>
                    </w:rPr>
                  </w:pPr>
                </w:p>
              </w:tc>
              <w:tc>
                <w:tcPr>
                  <w:tcW w:w="5840" w:type="dxa"/>
                  <w:shd w:val="clear" w:color="auto" w:fill="auto"/>
                  <w:vAlign w:val="center"/>
                </w:tcPr>
                <w:p w:rsidR="00867EFD" w:rsidRPr="00B226AE" w:rsidRDefault="00867EFD" w:rsidP="00103684">
                  <w:pPr>
                    <w:widowControl/>
                    <w:adjustRightInd w:val="0"/>
                    <w:snapToGrid w:val="0"/>
                    <w:jc w:val="center"/>
                    <w:rPr>
                      <w:bCs/>
                      <w:szCs w:val="21"/>
                    </w:rPr>
                  </w:pPr>
                  <w:r w:rsidRPr="00B226AE">
                    <w:t>除热电行业外，禁止新建、改建、扩建使用高污染燃料的项目</w:t>
                  </w:r>
                </w:p>
              </w:tc>
              <w:tc>
                <w:tcPr>
                  <w:tcW w:w="5670" w:type="dxa"/>
                  <w:shd w:val="clear" w:color="auto" w:fill="auto"/>
                  <w:vAlign w:val="center"/>
                </w:tcPr>
                <w:p w:rsidR="00867EFD" w:rsidRPr="00B226AE" w:rsidRDefault="008D3C80" w:rsidP="00103684">
                  <w:pPr>
                    <w:widowControl/>
                    <w:adjustRightInd w:val="0"/>
                    <w:snapToGrid w:val="0"/>
                    <w:jc w:val="center"/>
                    <w:rPr>
                      <w:szCs w:val="21"/>
                    </w:rPr>
                  </w:pPr>
                  <w:r w:rsidRPr="00B226AE">
                    <w:rPr>
                      <w:szCs w:val="21"/>
                    </w:rPr>
                    <w:t>本项目用电、天然气，不使用高污染燃料</w:t>
                  </w:r>
                </w:p>
              </w:tc>
              <w:tc>
                <w:tcPr>
                  <w:tcW w:w="851" w:type="dxa"/>
                  <w:shd w:val="clear" w:color="auto" w:fill="auto"/>
                  <w:vAlign w:val="center"/>
                </w:tcPr>
                <w:p w:rsidR="00867EFD" w:rsidRPr="00B226AE" w:rsidRDefault="00C2505D"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867EFD" w:rsidRPr="00B226AE" w:rsidRDefault="00867EFD" w:rsidP="00103684">
                  <w:pPr>
                    <w:widowControl/>
                    <w:adjustRightInd w:val="0"/>
                    <w:snapToGrid w:val="0"/>
                    <w:jc w:val="center"/>
                    <w:rPr>
                      <w:szCs w:val="21"/>
                    </w:rPr>
                  </w:pPr>
                </w:p>
              </w:tc>
              <w:tc>
                <w:tcPr>
                  <w:tcW w:w="5840" w:type="dxa"/>
                  <w:shd w:val="clear" w:color="auto" w:fill="auto"/>
                  <w:vAlign w:val="center"/>
                </w:tcPr>
                <w:p w:rsidR="00867EFD" w:rsidRPr="00B226AE" w:rsidRDefault="00867EFD" w:rsidP="00103684">
                  <w:pPr>
                    <w:widowControl/>
                    <w:adjustRightInd w:val="0"/>
                    <w:snapToGrid w:val="0"/>
                    <w:jc w:val="center"/>
                  </w:pPr>
                  <w:r w:rsidRPr="00B226AE">
                    <w:t>合理规划居住区与工业功能区，在居住区和工业区、工业企业之间设置防护绿地、生态绿地等隔离带</w:t>
                  </w:r>
                </w:p>
              </w:tc>
              <w:tc>
                <w:tcPr>
                  <w:tcW w:w="5670" w:type="dxa"/>
                  <w:shd w:val="clear" w:color="auto" w:fill="auto"/>
                  <w:vAlign w:val="center"/>
                </w:tcPr>
                <w:p w:rsidR="00867EFD" w:rsidRPr="00B226AE" w:rsidRDefault="008D3C80" w:rsidP="00103684">
                  <w:pPr>
                    <w:widowControl/>
                    <w:adjustRightInd w:val="0"/>
                    <w:snapToGrid w:val="0"/>
                    <w:jc w:val="center"/>
                    <w:rPr>
                      <w:szCs w:val="21"/>
                    </w:rPr>
                  </w:pPr>
                  <w:r w:rsidRPr="00B226AE">
                    <w:rPr>
                      <w:szCs w:val="21"/>
                    </w:rPr>
                    <w:t>本项目周边均为工业企业，最近的敏感点距离本项目厂界约</w:t>
                  </w:r>
                  <w:r w:rsidRPr="00B226AE">
                    <w:rPr>
                      <w:rFonts w:hint="eastAsia"/>
                      <w:szCs w:val="21"/>
                    </w:rPr>
                    <w:t>520m</w:t>
                  </w:r>
                </w:p>
              </w:tc>
              <w:tc>
                <w:tcPr>
                  <w:tcW w:w="851" w:type="dxa"/>
                  <w:shd w:val="clear" w:color="auto" w:fill="auto"/>
                  <w:vAlign w:val="center"/>
                </w:tcPr>
                <w:p w:rsidR="00867EFD" w:rsidRPr="00B226AE" w:rsidRDefault="00C2505D"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F403F5" w:rsidRPr="00B226AE" w:rsidRDefault="00F403F5" w:rsidP="00103684">
                  <w:pPr>
                    <w:widowControl/>
                    <w:adjustRightInd w:val="0"/>
                    <w:snapToGrid w:val="0"/>
                    <w:jc w:val="center"/>
                    <w:rPr>
                      <w:szCs w:val="21"/>
                    </w:rPr>
                  </w:pPr>
                </w:p>
              </w:tc>
              <w:tc>
                <w:tcPr>
                  <w:tcW w:w="5840" w:type="dxa"/>
                  <w:shd w:val="clear" w:color="auto" w:fill="auto"/>
                  <w:vAlign w:val="center"/>
                </w:tcPr>
                <w:p w:rsidR="00F403F5" w:rsidRPr="00B226AE" w:rsidRDefault="00867EFD" w:rsidP="00103684">
                  <w:pPr>
                    <w:widowControl/>
                    <w:adjustRightInd w:val="0"/>
                    <w:snapToGrid w:val="0"/>
                    <w:jc w:val="center"/>
                    <w:rPr>
                      <w:szCs w:val="21"/>
                    </w:rPr>
                  </w:pPr>
                  <w:r w:rsidRPr="00B226AE">
                    <w:rPr>
                      <w:rFonts w:hint="eastAsia"/>
                      <w:bCs/>
                      <w:szCs w:val="21"/>
                    </w:rPr>
                    <w:t>严格执行畜禽养殖禁养区规定</w:t>
                  </w:r>
                </w:p>
              </w:tc>
              <w:tc>
                <w:tcPr>
                  <w:tcW w:w="5670" w:type="dxa"/>
                  <w:shd w:val="clear" w:color="auto" w:fill="auto"/>
                  <w:vAlign w:val="center"/>
                </w:tcPr>
                <w:p w:rsidR="00F403F5" w:rsidRPr="00B226AE" w:rsidRDefault="008D3C80" w:rsidP="00103684">
                  <w:pPr>
                    <w:widowControl/>
                    <w:adjustRightInd w:val="0"/>
                    <w:snapToGrid w:val="0"/>
                    <w:jc w:val="center"/>
                    <w:rPr>
                      <w:szCs w:val="21"/>
                    </w:rPr>
                  </w:pPr>
                  <w:r w:rsidRPr="00B226AE">
                    <w:rPr>
                      <w:szCs w:val="21"/>
                    </w:rPr>
                    <w:t>本项目不涉及</w:t>
                  </w:r>
                </w:p>
              </w:tc>
              <w:tc>
                <w:tcPr>
                  <w:tcW w:w="851" w:type="dxa"/>
                  <w:shd w:val="clear" w:color="auto" w:fill="auto"/>
                  <w:vAlign w:val="center"/>
                </w:tcPr>
                <w:p w:rsidR="00F403F5" w:rsidRPr="00B226AE" w:rsidRDefault="00F403F5"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val="restart"/>
                  <w:shd w:val="clear" w:color="auto" w:fill="auto"/>
                  <w:vAlign w:val="center"/>
                </w:tcPr>
                <w:p w:rsidR="00735B8E" w:rsidRPr="00B226AE" w:rsidRDefault="00735B8E" w:rsidP="00103684">
                  <w:pPr>
                    <w:widowControl/>
                    <w:adjustRightInd w:val="0"/>
                    <w:snapToGrid w:val="0"/>
                    <w:jc w:val="center"/>
                    <w:rPr>
                      <w:szCs w:val="21"/>
                    </w:rPr>
                  </w:pPr>
                  <w:r w:rsidRPr="00B226AE">
                    <w:rPr>
                      <w:szCs w:val="21"/>
                    </w:rPr>
                    <w:t>污染物排放管控</w:t>
                  </w:r>
                </w:p>
              </w:tc>
              <w:tc>
                <w:tcPr>
                  <w:tcW w:w="5840" w:type="dxa"/>
                  <w:shd w:val="clear" w:color="auto" w:fill="auto"/>
                  <w:vAlign w:val="center"/>
                </w:tcPr>
                <w:p w:rsidR="00735B8E" w:rsidRPr="00B226AE" w:rsidRDefault="00735B8E" w:rsidP="00103684">
                  <w:pPr>
                    <w:widowControl/>
                    <w:adjustRightInd w:val="0"/>
                    <w:snapToGrid w:val="0"/>
                    <w:jc w:val="center"/>
                  </w:pPr>
                  <w:r w:rsidRPr="00B226AE">
                    <w:t>严格实施污染物总量控制制度，根据区域环境质量改善目标，削减污染物排放总量</w:t>
                  </w:r>
                </w:p>
              </w:tc>
              <w:tc>
                <w:tcPr>
                  <w:tcW w:w="5670" w:type="dxa"/>
                  <w:shd w:val="clear" w:color="auto" w:fill="auto"/>
                  <w:vAlign w:val="center"/>
                </w:tcPr>
                <w:p w:rsidR="00735B8E" w:rsidRPr="00B226AE" w:rsidRDefault="00735B8E" w:rsidP="0097772C">
                  <w:pPr>
                    <w:widowControl/>
                    <w:adjustRightInd w:val="0"/>
                    <w:snapToGrid w:val="0"/>
                    <w:jc w:val="center"/>
                    <w:rPr>
                      <w:szCs w:val="21"/>
                    </w:rPr>
                  </w:pPr>
                  <w:r w:rsidRPr="00B226AE">
                    <w:rPr>
                      <w:szCs w:val="21"/>
                    </w:rPr>
                    <w:t>本项目严格落实总量控制制度，本项目新增生产废水，</w:t>
                  </w:r>
                  <w:r w:rsidR="0097772C" w:rsidRPr="00B226AE">
                    <w:rPr>
                      <w:szCs w:val="21"/>
                    </w:rPr>
                    <w:t>新增</w:t>
                  </w:r>
                  <w:r w:rsidRPr="00B226AE">
                    <w:rPr>
                      <w:szCs w:val="21"/>
                    </w:rPr>
                    <w:t>COD</w:t>
                  </w:r>
                  <w:r w:rsidRPr="00B226AE">
                    <w:rPr>
                      <w:szCs w:val="21"/>
                      <w:vertAlign w:val="subscript"/>
                    </w:rPr>
                    <w:t>Cr</w:t>
                  </w:r>
                  <w:r w:rsidRPr="00B226AE">
                    <w:rPr>
                      <w:szCs w:val="21"/>
                    </w:rPr>
                    <w:t>、</w:t>
                  </w:r>
                  <w:r w:rsidR="00A93118" w:rsidRPr="00B226AE">
                    <w:rPr>
                      <w:szCs w:val="21"/>
                    </w:rPr>
                    <w:t>NH</w:t>
                  </w:r>
                  <w:r w:rsidR="00A93118" w:rsidRPr="00B226AE">
                    <w:rPr>
                      <w:rFonts w:hint="eastAsia"/>
                      <w:szCs w:val="21"/>
                      <w:vertAlign w:val="subscript"/>
                    </w:rPr>
                    <w:t>3</w:t>
                  </w:r>
                  <w:r w:rsidR="00A93118" w:rsidRPr="00B226AE">
                    <w:rPr>
                      <w:rFonts w:hint="eastAsia"/>
                      <w:szCs w:val="21"/>
                    </w:rPr>
                    <w:t>-N</w:t>
                  </w:r>
                  <w:r w:rsidR="00A93118" w:rsidRPr="00B226AE">
                    <w:rPr>
                      <w:rFonts w:hint="eastAsia"/>
                      <w:szCs w:val="21"/>
                    </w:rPr>
                    <w:t>、</w:t>
                  </w:r>
                  <w:r w:rsidR="006E4519" w:rsidRPr="00B226AE">
                    <w:rPr>
                      <w:szCs w:val="21"/>
                    </w:rPr>
                    <w:t>烟（粉）尘</w:t>
                  </w:r>
                  <w:r w:rsidRPr="00B226AE">
                    <w:rPr>
                      <w:szCs w:val="21"/>
                    </w:rPr>
                    <w:t>实行区域内</w:t>
                  </w:r>
                  <w:r w:rsidRPr="00B226AE">
                    <w:rPr>
                      <w:szCs w:val="21"/>
                    </w:rPr>
                    <w:t>2</w:t>
                  </w:r>
                  <w:r w:rsidRPr="00B226AE">
                    <w:rPr>
                      <w:szCs w:val="21"/>
                    </w:rPr>
                    <w:t>倍削减量替代</w:t>
                  </w:r>
                </w:p>
              </w:tc>
              <w:tc>
                <w:tcPr>
                  <w:tcW w:w="851" w:type="dxa"/>
                  <w:shd w:val="clear" w:color="auto" w:fill="auto"/>
                  <w:vAlign w:val="center"/>
                </w:tcPr>
                <w:p w:rsidR="00735B8E" w:rsidRPr="00B226AE" w:rsidRDefault="00735B8E"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735B8E" w:rsidRPr="00B226AE" w:rsidRDefault="00735B8E" w:rsidP="00103684">
                  <w:pPr>
                    <w:widowControl/>
                    <w:adjustRightInd w:val="0"/>
                    <w:snapToGrid w:val="0"/>
                    <w:jc w:val="center"/>
                    <w:rPr>
                      <w:szCs w:val="21"/>
                    </w:rPr>
                  </w:pPr>
                </w:p>
              </w:tc>
              <w:tc>
                <w:tcPr>
                  <w:tcW w:w="5840" w:type="dxa"/>
                  <w:shd w:val="clear" w:color="auto" w:fill="auto"/>
                  <w:vAlign w:val="center"/>
                </w:tcPr>
                <w:p w:rsidR="00735B8E" w:rsidRPr="00B226AE" w:rsidRDefault="00735B8E" w:rsidP="00103684">
                  <w:pPr>
                    <w:widowControl/>
                    <w:adjustRightInd w:val="0"/>
                    <w:snapToGrid w:val="0"/>
                    <w:jc w:val="center"/>
                  </w:pPr>
                  <w:r w:rsidRPr="00B226AE">
                    <w:t>新建二类、三类工业项目污染物排放水平要达到同行业国内先进水平</w:t>
                  </w:r>
                </w:p>
              </w:tc>
              <w:tc>
                <w:tcPr>
                  <w:tcW w:w="5670" w:type="dxa"/>
                  <w:shd w:val="clear" w:color="auto" w:fill="auto"/>
                  <w:vAlign w:val="center"/>
                </w:tcPr>
                <w:p w:rsidR="00735B8E" w:rsidRPr="00B226AE" w:rsidRDefault="00735B8E" w:rsidP="008D3C80">
                  <w:pPr>
                    <w:widowControl/>
                    <w:adjustRightInd w:val="0"/>
                    <w:snapToGrid w:val="0"/>
                    <w:jc w:val="center"/>
                    <w:rPr>
                      <w:szCs w:val="21"/>
                    </w:rPr>
                  </w:pPr>
                  <w:r w:rsidRPr="00B226AE">
                    <w:rPr>
                      <w:szCs w:val="21"/>
                    </w:rPr>
                    <w:t>本项目属于宠物食品生产，不含发酵工艺，属于一类工业</w:t>
                  </w:r>
                </w:p>
                <w:p w:rsidR="00735B8E" w:rsidRPr="00B226AE" w:rsidRDefault="00735B8E" w:rsidP="008D3C80">
                  <w:pPr>
                    <w:widowControl/>
                    <w:adjustRightInd w:val="0"/>
                    <w:snapToGrid w:val="0"/>
                    <w:spacing w:line="260" w:lineRule="exact"/>
                    <w:jc w:val="center"/>
                    <w:rPr>
                      <w:szCs w:val="21"/>
                    </w:rPr>
                  </w:pPr>
                  <w:r w:rsidRPr="00B226AE">
                    <w:rPr>
                      <w:szCs w:val="21"/>
                    </w:rPr>
                    <w:t>项目</w:t>
                  </w:r>
                </w:p>
              </w:tc>
              <w:tc>
                <w:tcPr>
                  <w:tcW w:w="851" w:type="dxa"/>
                  <w:shd w:val="clear" w:color="auto" w:fill="auto"/>
                  <w:vAlign w:val="center"/>
                </w:tcPr>
                <w:p w:rsidR="00735B8E" w:rsidRPr="00B226AE" w:rsidRDefault="00735B8E" w:rsidP="00103684">
                  <w:pPr>
                    <w:widowControl/>
                    <w:adjustRightInd w:val="0"/>
                    <w:snapToGrid w:val="0"/>
                    <w:jc w:val="center"/>
                    <w:rPr>
                      <w:szCs w:val="21"/>
                    </w:rPr>
                  </w:pPr>
                  <w:r w:rsidRPr="00B226AE">
                    <w:rPr>
                      <w:szCs w:val="21"/>
                    </w:rPr>
                    <w:t>符合</w:t>
                  </w:r>
                </w:p>
              </w:tc>
            </w:tr>
            <w:tr w:rsidR="00B226AE" w:rsidRPr="00B226AE" w:rsidTr="00980174">
              <w:trPr>
                <w:tblHeader/>
                <w:jc w:val="center"/>
              </w:trPr>
              <w:tc>
                <w:tcPr>
                  <w:tcW w:w="656" w:type="dxa"/>
                  <w:vMerge/>
                  <w:shd w:val="clear" w:color="auto" w:fill="auto"/>
                  <w:vAlign w:val="center"/>
                </w:tcPr>
                <w:p w:rsidR="00735B8E" w:rsidRPr="00B226AE" w:rsidRDefault="00735B8E" w:rsidP="00103684">
                  <w:pPr>
                    <w:widowControl/>
                    <w:adjustRightInd w:val="0"/>
                    <w:snapToGrid w:val="0"/>
                    <w:jc w:val="center"/>
                    <w:rPr>
                      <w:szCs w:val="21"/>
                    </w:rPr>
                  </w:pPr>
                </w:p>
              </w:tc>
              <w:tc>
                <w:tcPr>
                  <w:tcW w:w="5840" w:type="dxa"/>
                  <w:shd w:val="clear" w:color="auto" w:fill="auto"/>
                  <w:vAlign w:val="center"/>
                </w:tcPr>
                <w:p w:rsidR="00735B8E" w:rsidRPr="00B226AE" w:rsidRDefault="00735B8E" w:rsidP="00103684">
                  <w:pPr>
                    <w:widowControl/>
                    <w:adjustRightInd w:val="0"/>
                    <w:snapToGrid w:val="0"/>
                    <w:jc w:val="center"/>
                  </w:pPr>
                  <w:r w:rsidRPr="00B226AE">
                    <w:t>加快落实污水处理厂建设及提升改造项目，推进工业园区（工业企业）</w:t>
                  </w:r>
                  <w:r w:rsidRPr="00B226AE">
                    <w:t>“</w:t>
                  </w:r>
                  <w:r w:rsidRPr="00B226AE">
                    <w:t>污水零直排区</w:t>
                  </w:r>
                  <w:r w:rsidRPr="00B226AE">
                    <w:t>”</w:t>
                  </w:r>
                  <w:r w:rsidRPr="00B226AE">
                    <w:t>建设，所有企业实现雨污分流</w:t>
                  </w:r>
                </w:p>
              </w:tc>
              <w:tc>
                <w:tcPr>
                  <w:tcW w:w="5670" w:type="dxa"/>
                  <w:shd w:val="clear" w:color="auto" w:fill="auto"/>
                  <w:vAlign w:val="center"/>
                </w:tcPr>
                <w:p w:rsidR="00735B8E" w:rsidRPr="00B226AE" w:rsidRDefault="00735B8E" w:rsidP="00E42695">
                  <w:pPr>
                    <w:widowControl/>
                    <w:adjustRightInd w:val="0"/>
                    <w:snapToGrid w:val="0"/>
                    <w:jc w:val="center"/>
                    <w:rPr>
                      <w:szCs w:val="21"/>
                    </w:rPr>
                  </w:pPr>
                  <w:r w:rsidRPr="00B226AE">
                    <w:rPr>
                      <w:szCs w:val="21"/>
                    </w:rPr>
                    <w:t>本项目排水采用雨污分流制，雨水经管道收集后排入市政雨水管网，</w:t>
                  </w:r>
                  <w:r w:rsidR="00BB525D" w:rsidRPr="00B226AE">
                    <w:rPr>
                      <w:rFonts w:hint="eastAsia"/>
                      <w:szCs w:val="21"/>
                    </w:rPr>
                    <w:t>清洗废水、恶臭预处理废水经厂内污水处理站（</w:t>
                  </w:r>
                  <w:r w:rsidR="00605EB6" w:rsidRPr="00B226AE">
                    <w:rPr>
                      <w:rFonts w:hint="eastAsia"/>
                      <w:szCs w:val="21"/>
                    </w:rPr>
                    <w:t>隔油</w:t>
                  </w:r>
                  <w:r w:rsidR="00605EB6" w:rsidRPr="00B226AE">
                    <w:rPr>
                      <w:rFonts w:hint="eastAsia"/>
                      <w:szCs w:val="21"/>
                    </w:rPr>
                    <w:t>+</w:t>
                  </w:r>
                  <w:r w:rsidR="00605EB6" w:rsidRPr="00B226AE">
                    <w:rPr>
                      <w:rFonts w:hint="eastAsia"/>
                      <w:szCs w:val="21"/>
                    </w:rPr>
                    <w:t>气浮</w:t>
                  </w:r>
                  <w:r w:rsidR="00605EB6" w:rsidRPr="00B226AE">
                    <w:rPr>
                      <w:rFonts w:hint="eastAsia"/>
                      <w:szCs w:val="21"/>
                    </w:rPr>
                    <w:t>+MBR</w:t>
                  </w:r>
                  <w:r w:rsidR="00605EB6" w:rsidRPr="00B226AE">
                    <w:rPr>
                      <w:rFonts w:hint="eastAsia"/>
                      <w:szCs w:val="21"/>
                    </w:rPr>
                    <w:t>生化</w:t>
                  </w:r>
                  <w:r w:rsidR="00605EB6" w:rsidRPr="00B226AE">
                    <w:rPr>
                      <w:rFonts w:hint="eastAsia"/>
                      <w:szCs w:val="21"/>
                    </w:rPr>
                    <w:t>+</w:t>
                  </w:r>
                  <w:r w:rsidR="00605EB6" w:rsidRPr="00B226AE">
                    <w:rPr>
                      <w:rFonts w:hint="eastAsia"/>
                      <w:szCs w:val="21"/>
                    </w:rPr>
                    <w:t>高级氧化</w:t>
                  </w:r>
                  <w:r w:rsidR="00BB525D" w:rsidRPr="00B226AE">
                    <w:rPr>
                      <w:rFonts w:hint="eastAsia"/>
                      <w:szCs w:val="21"/>
                    </w:rPr>
                    <w:t>）处理后纳管，浓水、</w:t>
                  </w:r>
                  <w:r w:rsidR="00E42695" w:rsidRPr="00B226AE">
                    <w:rPr>
                      <w:rFonts w:hint="eastAsia"/>
                      <w:szCs w:val="21"/>
                    </w:rPr>
                    <w:t>反冲洗水、</w:t>
                  </w:r>
                  <w:r w:rsidR="00C22672" w:rsidRPr="00B226AE">
                    <w:rPr>
                      <w:rFonts w:hint="eastAsia"/>
                      <w:szCs w:val="21"/>
                    </w:rPr>
                    <w:t>软化处理废水</w:t>
                  </w:r>
                  <w:r w:rsidR="00BB525D" w:rsidRPr="00B226AE">
                    <w:rPr>
                      <w:rFonts w:hint="eastAsia"/>
                      <w:szCs w:val="21"/>
                    </w:rPr>
                    <w:t>、锅炉排污水直接纳管，</w:t>
                  </w:r>
                  <w:r w:rsidR="009B0776" w:rsidRPr="00B226AE">
                    <w:rPr>
                      <w:rFonts w:hint="eastAsia"/>
                      <w:szCs w:val="21"/>
                    </w:rPr>
                    <w:t>罐区初期雨水经隔油处理后纳管，</w:t>
                  </w:r>
                  <w:r w:rsidR="00BB525D" w:rsidRPr="00B226AE">
                    <w:rPr>
                      <w:rFonts w:hint="eastAsia"/>
                      <w:szCs w:val="21"/>
                    </w:rPr>
                    <w:t>生活污水经隔油池</w:t>
                  </w:r>
                  <w:r w:rsidR="00187329" w:rsidRPr="00B226AE">
                    <w:rPr>
                      <w:rFonts w:hint="eastAsia"/>
                      <w:szCs w:val="21"/>
                    </w:rPr>
                    <w:t>、化粪池</w:t>
                  </w:r>
                  <w:r w:rsidR="00BB525D" w:rsidRPr="00B226AE">
                    <w:rPr>
                      <w:rFonts w:hint="eastAsia"/>
                      <w:szCs w:val="21"/>
                    </w:rPr>
                    <w:t>预处理后纳管</w:t>
                  </w:r>
                </w:p>
              </w:tc>
              <w:tc>
                <w:tcPr>
                  <w:tcW w:w="851" w:type="dxa"/>
                  <w:shd w:val="clear" w:color="auto" w:fill="auto"/>
                  <w:vAlign w:val="center"/>
                </w:tcPr>
                <w:p w:rsidR="00735B8E" w:rsidRPr="00B226AE" w:rsidRDefault="00735B8E" w:rsidP="00103684">
                  <w:pPr>
                    <w:widowControl/>
                    <w:adjustRightInd w:val="0"/>
                    <w:snapToGrid w:val="0"/>
                    <w:jc w:val="center"/>
                    <w:rPr>
                      <w:szCs w:val="21"/>
                    </w:rPr>
                  </w:pPr>
                  <w:r w:rsidRPr="00B226AE">
                    <w:rPr>
                      <w:szCs w:val="21"/>
                    </w:rPr>
                    <w:t>符合</w:t>
                  </w:r>
                </w:p>
              </w:tc>
            </w:tr>
          </w:tbl>
          <w:p w:rsidR="00605EB6" w:rsidRPr="00B226AE" w:rsidRDefault="00605EB6" w:rsidP="00867EFD">
            <w:pPr>
              <w:pStyle w:val="af1"/>
              <w:adjustRightInd w:val="0"/>
              <w:snapToGrid w:val="0"/>
              <w:jc w:val="center"/>
              <w:rPr>
                <w:rFonts w:ascii="Times New Roman" w:eastAsiaTheme="minorEastAsia" w:hAnsi="Times New Roman"/>
                <w:b/>
                <w:szCs w:val="21"/>
              </w:rPr>
            </w:pPr>
          </w:p>
          <w:p w:rsidR="00605EB6" w:rsidRPr="00B226AE" w:rsidRDefault="00605EB6" w:rsidP="00867EFD">
            <w:pPr>
              <w:pStyle w:val="af1"/>
              <w:adjustRightInd w:val="0"/>
              <w:snapToGrid w:val="0"/>
              <w:jc w:val="center"/>
              <w:rPr>
                <w:rFonts w:ascii="Times New Roman" w:eastAsiaTheme="minorEastAsia" w:hAnsi="Times New Roman"/>
                <w:b/>
                <w:szCs w:val="21"/>
              </w:rPr>
            </w:pPr>
          </w:p>
          <w:p w:rsidR="00605EB6" w:rsidRPr="00B226AE" w:rsidRDefault="00605EB6" w:rsidP="00867EFD">
            <w:pPr>
              <w:pStyle w:val="af1"/>
              <w:adjustRightInd w:val="0"/>
              <w:snapToGrid w:val="0"/>
              <w:jc w:val="center"/>
              <w:rPr>
                <w:rFonts w:ascii="Times New Roman" w:eastAsiaTheme="minorEastAsia" w:hAnsi="Times New Roman"/>
                <w:b/>
                <w:szCs w:val="21"/>
              </w:rPr>
            </w:pPr>
          </w:p>
          <w:p w:rsidR="00605EB6" w:rsidRPr="00B226AE" w:rsidRDefault="00605EB6" w:rsidP="00867EFD">
            <w:pPr>
              <w:pStyle w:val="af1"/>
              <w:adjustRightInd w:val="0"/>
              <w:snapToGrid w:val="0"/>
              <w:jc w:val="center"/>
              <w:rPr>
                <w:rFonts w:ascii="Times New Roman" w:eastAsiaTheme="minorEastAsia" w:hAnsi="Times New Roman"/>
                <w:b/>
                <w:szCs w:val="21"/>
              </w:rPr>
            </w:pPr>
          </w:p>
          <w:p w:rsidR="00605EB6" w:rsidRPr="00B226AE" w:rsidRDefault="00605EB6" w:rsidP="00867EFD">
            <w:pPr>
              <w:pStyle w:val="af1"/>
              <w:adjustRightInd w:val="0"/>
              <w:snapToGrid w:val="0"/>
              <w:jc w:val="center"/>
              <w:rPr>
                <w:rFonts w:ascii="Times New Roman" w:eastAsiaTheme="minorEastAsia" w:hAnsi="Times New Roman"/>
                <w:b/>
                <w:szCs w:val="21"/>
              </w:rPr>
            </w:pPr>
          </w:p>
          <w:p w:rsidR="00867EFD" w:rsidRPr="00B226AE" w:rsidRDefault="00867EFD" w:rsidP="00867EFD">
            <w:pPr>
              <w:pStyle w:val="af1"/>
              <w:adjustRightInd w:val="0"/>
              <w:snapToGrid w:val="0"/>
              <w:jc w:val="center"/>
              <w:rPr>
                <w:rFonts w:ascii="Times New Roman" w:eastAsiaTheme="minorEastAsia" w:hAnsi="Times New Roman"/>
                <w:b/>
                <w:szCs w:val="21"/>
              </w:rPr>
            </w:pPr>
            <w:r w:rsidRPr="00B226AE">
              <w:rPr>
                <w:rFonts w:ascii="Times New Roman" w:eastAsiaTheme="minorEastAsia" w:hAnsi="Times New Roman"/>
                <w:b/>
                <w:szCs w:val="21"/>
              </w:rPr>
              <w:lastRenderedPageBreak/>
              <w:t>续表</w:t>
            </w:r>
            <w:r w:rsidRPr="00B226AE">
              <w:rPr>
                <w:rFonts w:ascii="Times New Roman" w:eastAsiaTheme="minorEastAsia" w:hAnsi="Times New Roman"/>
                <w:b/>
                <w:szCs w:val="21"/>
              </w:rPr>
              <w:t xml:space="preserve">1-3   </w:t>
            </w:r>
            <w:r w:rsidRPr="00B226AE">
              <w:rPr>
                <w:rFonts w:ascii="Times New Roman" w:eastAsiaTheme="minorEastAsia" w:hAnsi="Times New Roman"/>
                <w:b/>
                <w:szCs w:val="21"/>
              </w:rPr>
              <w:t>本项目与南湖区七星街道产业集聚重点管控单元（</w:t>
            </w:r>
            <w:r w:rsidRPr="00B226AE">
              <w:rPr>
                <w:rFonts w:ascii="Times New Roman" w:eastAsiaTheme="minorEastAsia" w:hAnsi="Times New Roman"/>
                <w:b/>
                <w:szCs w:val="21"/>
              </w:rPr>
              <w:t>ZH3304022004</w:t>
            </w:r>
            <w:r w:rsidRPr="00B226AE">
              <w:rPr>
                <w:rFonts w:ascii="Times New Roman" w:eastAsiaTheme="minorEastAsia" w:hAnsi="Times New Roman"/>
                <w:b/>
                <w:szCs w:val="21"/>
              </w:rPr>
              <w:t>）相符性分析</w:t>
            </w:r>
          </w:p>
          <w:tbl>
            <w:tblPr>
              <w:tblW w:w="13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840"/>
              <w:gridCol w:w="5670"/>
              <w:gridCol w:w="851"/>
            </w:tblGrid>
            <w:tr w:rsidR="00B226AE" w:rsidRPr="00B226AE" w:rsidTr="00605EB6">
              <w:trPr>
                <w:jc w:val="center"/>
              </w:trPr>
              <w:tc>
                <w:tcPr>
                  <w:tcW w:w="656"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类别</w:t>
                  </w:r>
                </w:p>
              </w:tc>
              <w:tc>
                <w:tcPr>
                  <w:tcW w:w="5840"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准入要求</w:t>
                  </w:r>
                </w:p>
              </w:tc>
              <w:tc>
                <w:tcPr>
                  <w:tcW w:w="5670"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项目情况</w:t>
                  </w:r>
                </w:p>
              </w:tc>
              <w:tc>
                <w:tcPr>
                  <w:tcW w:w="851"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符合性</w:t>
                  </w:r>
                </w:p>
              </w:tc>
            </w:tr>
            <w:tr w:rsidR="00B226AE" w:rsidRPr="00B226AE" w:rsidTr="00605EB6">
              <w:trPr>
                <w:jc w:val="center"/>
              </w:trPr>
              <w:tc>
                <w:tcPr>
                  <w:tcW w:w="656"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污染物排放管控</w:t>
                  </w:r>
                </w:p>
              </w:tc>
              <w:tc>
                <w:tcPr>
                  <w:tcW w:w="5840" w:type="dxa"/>
                  <w:shd w:val="clear" w:color="auto" w:fill="auto"/>
                  <w:vAlign w:val="center"/>
                </w:tcPr>
                <w:p w:rsidR="00605EB6" w:rsidRPr="00B226AE" w:rsidRDefault="00605EB6" w:rsidP="002725BC">
                  <w:pPr>
                    <w:widowControl/>
                    <w:adjustRightInd w:val="0"/>
                    <w:snapToGrid w:val="0"/>
                    <w:jc w:val="center"/>
                  </w:pPr>
                  <w:r w:rsidRPr="00B226AE">
                    <w:t>加强土壤和地下水污染防治与修复</w:t>
                  </w:r>
                </w:p>
              </w:tc>
              <w:tc>
                <w:tcPr>
                  <w:tcW w:w="5670" w:type="dxa"/>
                  <w:shd w:val="clear" w:color="auto" w:fill="auto"/>
                  <w:vAlign w:val="center"/>
                </w:tcPr>
                <w:p w:rsidR="00605EB6" w:rsidRPr="00B226AE" w:rsidRDefault="00605EB6" w:rsidP="002725BC">
                  <w:pPr>
                    <w:widowControl/>
                    <w:adjustRightInd w:val="0"/>
                    <w:snapToGrid w:val="0"/>
                    <w:jc w:val="center"/>
                    <w:rPr>
                      <w:szCs w:val="21"/>
                    </w:rPr>
                  </w:pPr>
                  <w:r w:rsidRPr="00B226AE">
                    <w:rPr>
                      <w:szCs w:val="21"/>
                    </w:rPr>
                    <w:t>项目危险废物、一般固废均放置于专门的仓库内，地面做好硬化、防腐防渗措施；</w:t>
                  </w:r>
                  <w:r w:rsidRPr="00B226AE">
                    <w:rPr>
                      <w:rFonts w:hint="eastAsia"/>
                      <w:szCs w:val="21"/>
                    </w:rPr>
                    <w:t>清洗废水、恶臭预处理废水经厂内污水处理站（隔油</w:t>
                  </w:r>
                  <w:r w:rsidRPr="00B226AE">
                    <w:rPr>
                      <w:rFonts w:hint="eastAsia"/>
                      <w:szCs w:val="21"/>
                    </w:rPr>
                    <w:t>+</w:t>
                  </w:r>
                  <w:r w:rsidRPr="00B226AE">
                    <w:rPr>
                      <w:rFonts w:hint="eastAsia"/>
                      <w:szCs w:val="21"/>
                    </w:rPr>
                    <w:t>气浮</w:t>
                  </w:r>
                  <w:r w:rsidRPr="00B226AE">
                    <w:rPr>
                      <w:rFonts w:hint="eastAsia"/>
                      <w:szCs w:val="21"/>
                    </w:rPr>
                    <w:t>+MBR</w:t>
                  </w:r>
                  <w:r w:rsidRPr="00B226AE">
                    <w:rPr>
                      <w:rFonts w:hint="eastAsia"/>
                      <w:szCs w:val="21"/>
                    </w:rPr>
                    <w:t>生化</w:t>
                  </w:r>
                  <w:r w:rsidRPr="00B226AE">
                    <w:rPr>
                      <w:rFonts w:hint="eastAsia"/>
                      <w:szCs w:val="21"/>
                    </w:rPr>
                    <w:t>+</w:t>
                  </w:r>
                  <w:r w:rsidRPr="00B226AE">
                    <w:rPr>
                      <w:rFonts w:hint="eastAsia"/>
                      <w:szCs w:val="21"/>
                    </w:rPr>
                    <w:t>高级氧化）处理后纳管，浓水、反冲洗水、软化处理废水、锅炉排污水直接纳管，</w:t>
                  </w:r>
                  <w:r w:rsidR="009B0776" w:rsidRPr="00B226AE">
                    <w:rPr>
                      <w:rFonts w:hint="eastAsia"/>
                      <w:szCs w:val="21"/>
                    </w:rPr>
                    <w:t>罐区初期雨水经隔油处理后纳管，</w:t>
                  </w:r>
                  <w:r w:rsidRPr="00B226AE">
                    <w:rPr>
                      <w:rFonts w:hint="eastAsia"/>
                      <w:szCs w:val="21"/>
                    </w:rPr>
                    <w:t>生活污水经隔油池</w:t>
                  </w:r>
                  <w:r w:rsidR="00187329" w:rsidRPr="00B226AE">
                    <w:rPr>
                      <w:rFonts w:hint="eastAsia"/>
                      <w:szCs w:val="21"/>
                    </w:rPr>
                    <w:t>、化粪池</w:t>
                  </w:r>
                  <w:r w:rsidRPr="00B226AE">
                    <w:rPr>
                      <w:rFonts w:hint="eastAsia"/>
                      <w:szCs w:val="21"/>
                    </w:rPr>
                    <w:t>预处理后纳管</w:t>
                  </w:r>
                  <w:r w:rsidRPr="00B226AE">
                    <w:rPr>
                      <w:szCs w:val="21"/>
                    </w:rPr>
                    <w:t>，对土壤和地下水的污染风险较小</w:t>
                  </w:r>
                </w:p>
              </w:tc>
              <w:tc>
                <w:tcPr>
                  <w:tcW w:w="851" w:type="dxa"/>
                  <w:shd w:val="clear" w:color="auto" w:fill="auto"/>
                  <w:vAlign w:val="center"/>
                </w:tcPr>
                <w:p w:rsidR="00605EB6" w:rsidRPr="00B226AE" w:rsidRDefault="00605EB6" w:rsidP="002725BC">
                  <w:pPr>
                    <w:widowControl/>
                    <w:adjustRightInd w:val="0"/>
                    <w:snapToGrid w:val="0"/>
                    <w:jc w:val="center"/>
                    <w:rPr>
                      <w:szCs w:val="21"/>
                    </w:rPr>
                  </w:pPr>
                  <w:r w:rsidRPr="00B226AE">
                    <w:rPr>
                      <w:szCs w:val="21"/>
                    </w:rPr>
                    <w:t>符合</w:t>
                  </w:r>
                </w:p>
              </w:tc>
            </w:tr>
            <w:tr w:rsidR="00B226AE" w:rsidRPr="00B226AE" w:rsidTr="00605EB6">
              <w:trPr>
                <w:jc w:val="center"/>
              </w:trPr>
              <w:tc>
                <w:tcPr>
                  <w:tcW w:w="656" w:type="dxa"/>
                  <w:vMerge w:val="restart"/>
                  <w:shd w:val="clear" w:color="auto" w:fill="auto"/>
                  <w:vAlign w:val="center"/>
                </w:tcPr>
                <w:p w:rsidR="00605EB6" w:rsidRPr="00B226AE" w:rsidRDefault="00605EB6" w:rsidP="003E4492">
                  <w:pPr>
                    <w:widowControl/>
                    <w:adjustRightInd w:val="0"/>
                    <w:snapToGrid w:val="0"/>
                    <w:jc w:val="center"/>
                    <w:rPr>
                      <w:szCs w:val="21"/>
                    </w:rPr>
                  </w:pPr>
                  <w:r w:rsidRPr="00B226AE">
                    <w:rPr>
                      <w:rFonts w:hint="eastAsia"/>
                      <w:szCs w:val="21"/>
                    </w:rPr>
                    <w:t>环境风险</w:t>
                  </w:r>
                </w:p>
                <w:p w:rsidR="00605EB6" w:rsidRPr="00B226AE" w:rsidRDefault="00605EB6" w:rsidP="003E4492">
                  <w:pPr>
                    <w:widowControl/>
                    <w:adjustRightInd w:val="0"/>
                    <w:snapToGrid w:val="0"/>
                    <w:jc w:val="center"/>
                    <w:rPr>
                      <w:szCs w:val="21"/>
                    </w:rPr>
                  </w:pPr>
                  <w:r w:rsidRPr="00B226AE">
                    <w:rPr>
                      <w:rFonts w:hint="eastAsia"/>
                      <w:szCs w:val="21"/>
                    </w:rPr>
                    <w:t>防控</w:t>
                  </w:r>
                </w:p>
              </w:tc>
              <w:tc>
                <w:tcPr>
                  <w:tcW w:w="5840" w:type="dxa"/>
                  <w:shd w:val="clear" w:color="auto" w:fill="auto"/>
                  <w:vAlign w:val="center"/>
                </w:tcPr>
                <w:p w:rsidR="00605EB6" w:rsidRPr="00B226AE" w:rsidRDefault="00605EB6" w:rsidP="003E4492">
                  <w:pPr>
                    <w:widowControl/>
                    <w:adjustRightInd w:val="0"/>
                    <w:snapToGrid w:val="0"/>
                    <w:jc w:val="center"/>
                    <w:rPr>
                      <w:szCs w:val="21"/>
                    </w:rPr>
                  </w:pPr>
                  <w:r w:rsidRPr="00B226AE">
                    <w:t>定期评估沿江河湖库工业企业、工业集聚区环境和健康风险</w:t>
                  </w:r>
                </w:p>
              </w:tc>
              <w:tc>
                <w:tcPr>
                  <w:tcW w:w="5670"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要求定期评估环境和健康风险</w:t>
                  </w:r>
                </w:p>
              </w:tc>
              <w:tc>
                <w:tcPr>
                  <w:tcW w:w="851"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符合</w:t>
                  </w:r>
                </w:p>
              </w:tc>
            </w:tr>
            <w:tr w:rsidR="00B226AE" w:rsidRPr="00B226AE" w:rsidTr="00605EB6">
              <w:trPr>
                <w:jc w:val="center"/>
              </w:trPr>
              <w:tc>
                <w:tcPr>
                  <w:tcW w:w="656" w:type="dxa"/>
                  <w:vMerge/>
                  <w:shd w:val="clear" w:color="auto" w:fill="auto"/>
                  <w:vAlign w:val="center"/>
                </w:tcPr>
                <w:p w:rsidR="00605EB6" w:rsidRPr="00B226AE" w:rsidRDefault="00605EB6" w:rsidP="003E4492">
                  <w:pPr>
                    <w:widowControl/>
                    <w:adjustRightInd w:val="0"/>
                    <w:snapToGrid w:val="0"/>
                    <w:jc w:val="center"/>
                    <w:rPr>
                      <w:szCs w:val="21"/>
                    </w:rPr>
                  </w:pPr>
                </w:p>
              </w:tc>
              <w:tc>
                <w:tcPr>
                  <w:tcW w:w="5840" w:type="dxa"/>
                  <w:shd w:val="clear" w:color="auto" w:fill="auto"/>
                  <w:vAlign w:val="center"/>
                </w:tcPr>
                <w:p w:rsidR="00605EB6" w:rsidRPr="00B226AE" w:rsidRDefault="00605EB6" w:rsidP="00735B8E">
                  <w:pPr>
                    <w:pStyle w:val="af1"/>
                    <w:adjustRightInd w:val="0"/>
                    <w:snapToGrid w:val="0"/>
                    <w:jc w:val="center"/>
                    <w:rPr>
                      <w:rFonts w:ascii="Times New Roman" w:eastAsia="宋体" w:hAnsi="Times New Roman"/>
                    </w:rPr>
                  </w:pPr>
                  <w:r w:rsidRPr="00B226AE">
                    <w:rPr>
                      <w:rFonts w:ascii="Times New Roman" w:eastAsia="宋体" w:hAnsi="Times New Roman"/>
                    </w:rPr>
                    <w:t>强化工业集聚区企业环境风险防范设施设备建设和正常运行监管，加强重点环境风险管控企业应急预案制定，建立常态化的企业隐患排查整治监管机制，加强风险防控体系建设</w:t>
                  </w:r>
                </w:p>
              </w:tc>
              <w:tc>
                <w:tcPr>
                  <w:tcW w:w="5670" w:type="dxa"/>
                  <w:shd w:val="clear" w:color="auto" w:fill="auto"/>
                  <w:vAlign w:val="center"/>
                </w:tcPr>
                <w:p w:rsidR="00605EB6" w:rsidRPr="00B226AE" w:rsidRDefault="00605EB6" w:rsidP="00735B8E">
                  <w:pPr>
                    <w:widowControl/>
                    <w:adjustRightInd w:val="0"/>
                    <w:snapToGrid w:val="0"/>
                    <w:jc w:val="center"/>
                    <w:rPr>
                      <w:szCs w:val="21"/>
                    </w:rPr>
                  </w:pPr>
                  <w:r w:rsidRPr="00B226AE">
                    <w:rPr>
                      <w:szCs w:val="21"/>
                    </w:rPr>
                    <w:t>要求企业完善环境风险防范设施设备，要求企业加强设备运行监管和风险防控体系建设，建立隐患排查整治监管机制</w:t>
                  </w:r>
                </w:p>
              </w:tc>
              <w:tc>
                <w:tcPr>
                  <w:tcW w:w="851"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符合</w:t>
                  </w:r>
                </w:p>
              </w:tc>
            </w:tr>
            <w:tr w:rsidR="00B226AE" w:rsidRPr="00B226AE" w:rsidTr="00605EB6">
              <w:trPr>
                <w:jc w:val="center"/>
              </w:trPr>
              <w:tc>
                <w:tcPr>
                  <w:tcW w:w="656"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资源开发</w:t>
                  </w:r>
                </w:p>
                <w:p w:rsidR="00605EB6" w:rsidRPr="00B226AE" w:rsidRDefault="00605EB6" w:rsidP="003E4492">
                  <w:pPr>
                    <w:widowControl/>
                    <w:adjustRightInd w:val="0"/>
                    <w:snapToGrid w:val="0"/>
                    <w:jc w:val="center"/>
                    <w:rPr>
                      <w:szCs w:val="21"/>
                    </w:rPr>
                  </w:pPr>
                  <w:r w:rsidRPr="00B226AE">
                    <w:rPr>
                      <w:szCs w:val="21"/>
                    </w:rPr>
                    <w:t>效率要求</w:t>
                  </w:r>
                </w:p>
              </w:tc>
              <w:tc>
                <w:tcPr>
                  <w:tcW w:w="5840" w:type="dxa"/>
                  <w:shd w:val="clear" w:color="auto" w:fill="auto"/>
                  <w:vAlign w:val="center"/>
                </w:tcPr>
                <w:p w:rsidR="00605EB6" w:rsidRPr="00B226AE" w:rsidRDefault="00605EB6" w:rsidP="003E4492">
                  <w:pPr>
                    <w:widowControl/>
                    <w:adjustRightInd w:val="0"/>
                    <w:snapToGrid w:val="0"/>
                    <w:jc w:val="center"/>
                    <w:rPr>
                      <w:szCs w:val="21"/>
                    </w:rPr>
                  </w:pPr>
                  <w:r w:rsidRPr="00B226AE">
                    <w:t>推进工业集聚区生态化改造，强化企业清洁生产改造，推进节水型企业、节水型工业园区建设，落实煤炭消费减量替代要求，提高资源能源利用效率</w:t>
                  </w:r>
                </w:p>
              </w:tc>
              <w:tc>
                <w:tcPr>
                  <w:tcW w:w="5670" w:type="dxa"/>
                  <w:shd w:val="clear" w:color="auto" w:fill="auto"/>
                  <w:vAlign w:val="center"/>
                </w:tcPr>
                <w:p w:rsidR="00605EB6" w:rsidRPr="00B226AE" w:rsidRDefault="00605EB6" w:rsidP="003E4492">
                  <w:pPr>
                    <w:widowControl/>
                    <w:adjustRightInd w:val="0"/>
                    <w:snapToGrid w:val="0"/>
                    <w:jc w:val="center"/>
                    <w:rPr>
                      <w:rStyle w:val="font11"/>
                      <w:b w:val="0"/>
                      <w:color w:val="auto"/>
                      <w:sz w:val="21"/>
                      <w:szCs w:val="21"/>
                      <w:vertAlign w:val="baseline"/>
                    </w:rPr>
                  </w:pPr>
                  <w:r w:rsidRPr="00B226AE">
                    <w:rPr>
                      <w:rStyle w:val="font11"/>
                      <w:b w:val="0"/>
                      <w:color w:val="auto"/>
                      <w:sz w:val="21"/>
                      <w:szCs w:val="21"/>
                      <w:vertAlign w:val="baseline"/>
                    </w:rPr>
                    <w:t>本项目用水用电用天然气小，不涉及其他能源</w:t>
                  </w:r>
                </w:p>
              </w:tc>
              <w:tc>
                <w:tcPr>
                  <w:tcW w:w="851" w:type="dxa"/>
                  <w:shd w:val="clear" w:color="auto" w:fill="auto"/>
                  <w:vAlign w:val="center"/>
                </w:tcPr>
                <w:p w:rsidR="00605EB6" w:rsidRPr="00B226AE" w:rsidRDefault="00605EB6" w:rsidP="003E4492">
                  <w:pPr>
                    <w:widowControl/>
                    <w:adjustRightInd w:val="0"/>
                    <w:snapToGrid w:val="0"/>
                    <w:jc w:val="center"/>
                    <w:rPr>
                      <w:szCs w:val="21"/>
                    </w:rPr>
                  </w:pPr>
                  <w:r w:rsidRPr="00B226AE">
                    <w:rPr>
                      <w:szCs w:val="21"/>
                    </w:rPr>
                    <w:t>符合</w:t>
                  </w:r>
                </w:p>
              </w:tc>
            </w:tr>
          </w:tbl>
          <w:p w:rsidR="00F403F5" w:rsidRPr="00B226AE" w:rsidRDefault="00F403F5" w:rsidP="00F403F5">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表</w:t>
            </w:r>
            <w:r w:rsidRPr="00B226AE">
              <w:rPr>
                <w:rFonts w:ascii="Times New Roman" w:eastAsia="宋体" w:hAnsi="Times New Roman" w:hint="eastAsia"/>
                <w:b/>
                <w:szCs w:val="21"/>
              </w:rPr>
              <w:t>1-</w:t>
            </w:r>
            <w:r w:rsidR="00867EFD" w:rsidRPr="00B226AE">
              <w:rPr>
                <w:rFonts w:ascii="Times New Roman" w:eastAsia="宋体" w:hAnsi="Times New Roman" w:hint="eastAsia"/>
                <w:b/>
                <w:szCs w:val="21"/>
              </w:rPr>
              <w:t>4</w:t>
            </w:r>
            <w:r w:rsidRPr="00B226AE">
              <w:rPr>
                <w:rFonts w:ascii="Times New Roman" w:eastAsia="宋体" w:hAnsi="Times New Roman"/>
                <w:b/>
                <w:szCs w:val="21"/>
              </w:rPr>
              <w:t xml:space="preserve">   </w:t>
            </w:r>
            <w:r w:rsidRPr="00B226AE">
              <w:rPr>
                <w:rFonts w:ascii="Times New Roman" w:eastAsia="宋体" w:hAnsi="Times New Roman"/>
                <w:b/>
                <w:szCs w:val="21"/>
              </w:rPr>
              <w:t>本项目与</w:t>
            </w:r>
            <w:r w:rsidR="00867EFD" w:rsidRPr="00B226AE">
              <w:rPr>
                <w:rFonts w:ascii="Times New Roman" w:eastAsia="宋体" w:hAnsi="Times New Roman"/>
                <w:b/>
                <w:szCs w:val="21"/>
              </w:rPr>
              <w:t>浙江省嘉兴市南湖区水网防护绿带区优先保护单元（</w:t>
            </w:r>
            <w:r w:rsidR="00867EFD" w:rsidRPr="00B226AE">
              <w:rPr>
                <w:rFonts w:ascii="Times New Roman" w:eastAsia="宋体" w:hAnsi="Times New Roman"/>
                <w:b/>
                <w:szCs w:val="21"/>
              </w:rPr>
              <w:t>ZH</w:t>
            </w:r>
            <w:r w:rsidR="00867EFD" w:rsidRPr="00B226AE">
              <w:rPr>
                <w:rFonts w:ascii="Times New Roman" w:eastAsia="宋体" w:hAnsi="Times New Roman" w:hint="eastAsia"/>
                <w:b/>
                <w:szCs w:val="21"/>
              </w:rPr>
              <w:t>33040210007</w:t>
            </w:r>
            <w:r w:rsidR="00867EFD" w:rsidRPr="00B226AE">
              <w:rPr>
                <w:rFonts w:ascii="Times New Roman" w:eastAsia="宋体" w:hAnsi="Times New Roman"/>
                <w:b/>
                <w:szCs w:val="21"/>
              </w:rPr>
              <w:t>）</w:t>
            </w:r>
            <w:r w:rsidRPr="00B226AE">
              <w:rPr>
                <w:rFonts w:ascii="Times New Roman" w:eastAsia="宋体" w:hAnsi="Times New Roman"/>
                <w:b/>
                <w:szCs w:val="21"/>
              </w:rPr>
              <w:t>相符性分析</w:t>
            </w:r>
          </w:p>
          <w:tbl>
            <w:tblPr>
              <w:tblW w:w="13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151"/>
              <w:gridCol w:w="4359"/>
              <w:gridCol w:w="851"/>
            </w:tblGrid>
            <w:tr w:rsidR="00B226AE" w:rsidRPr="00B226AE" w:rsidTr="00605EB6">
              <w:trPr>
                <w:tblHeader/>
                <w:jc w:val="center"/>
              </w:trPr>
              <w:tc>
                <w:tcPr>
                  <w:tcW w:w="656"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类别</w:t>
                  </w:r>
                </w:p>
              </w:tc>
              <w:tc>
                <w:tcPr>
                  <w:tcW w:w="7151"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准入要求</w:t>
                  </w:r>
                </w:p>
              </w:tc>
              <w:tc>
                <w:tcPr>
                  <w:tcW w:w="4359"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项目情况</w:t>
                  </w:r>
                </w:p>
              </w:tc>
              <w:tc>
                <w:tcPr>
                  <w:tcW w:w="851"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符合性</w:t>
                  </w:r>
                </w:p>
              </w:tc>
            </w:tr>
            <w:tr w:rsidR="00B226AE" w:rsidRPr="00B226AE" w:rsidTr="00605EB6">
              <w:trPr>
                <w:tblHeader/>
                <w:jc w:val="center"/>
              </w:trPr>
              <w:tc>
                <w:tcPr>
                  <w:tcW w:w="656"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空间</w:t>
                  </w:r>
                </w:p>
                <w:p w:rsidR="00867EFD" w:rsidRPr="00B226AE" w:rsidRDefault="00867EFD" w:rsidP="003E4492">
                  <w:pPr>
                    <w:widowControl/>
                    <w:adjustRightInd w:val="0"/>
                    <w:snapToGrid w:val="0"/>
                    <w:jc w:val="center"/>
                    <w:rPr>
                      <w:szCs w:val="21"/>
                    </w:rPr>
                  </w:pPr>
                  <w:r w:rsidRPr="00B226AE">
                    <w:rPr>
                      <w:szCs w:val="21"/>
                    </w:rPr>
                    <w:t>布局</w:t>
                  </w:r>
                </w:p>
                <w:p w:rsidR="00867EFD" w:rsidRPr="00B226AE" w:rsidRDefault="00867EFD" w:rsidP="003E4492">
                  <w:pPr>
                    <w:widowControl/>
                    <w:adjustRightInd w:val="0"/>
                    <w:snapToGrid w:val="0"/>
                    <w:jc w:val="center"/>
                    <w:rPr>
                      <w:szCs w:val="21"/>
                    </w:rPr>
                  </w:pPr>
                  <w:r w:rsidRPr="00B226AE">
                    <w:rPr>
                      <w:szCs w:val="21"/>
                    </w:rPr>
                    <w:t>约束</w:t>
                  </w:r>
                </w:p>
              </w:tc>
              <w:tc>
                <w:tcPr>
                  <w:tcW w:w="7151" w:type="dxa"/>
                  <w:shd w:val="clear" w:color="auto" w:fill="auto"/>
                  <w:vAlign w:val="center"/>
                </w:tcPr>
                <w:p w:rsidR="00867EFD" w:rsidRPr="00B226AE" w:rsidRDefault="00735B8E" w:rsidP="003E4492">
                  <w:pPr>
                    <w:widowControl/>
                    <w:adjustRightInd w:val="0"/>
                    <w:snapToGrid w:val="0"/>
                    <w:jc w:val="center"/>
                    <w:rPr>
                      <w:szCs w:val="21"/>
                    </w:rPr>
                  </w:pPr>
                  <w:r w:rsidRPr="00B226AE">
                    <w:rPr>
                      <w:rFonts w:hint="eastAsia"/>
                      <w:bCs/>
                      <w:szCs w:val="21"/>
                    </w:rPr>
                    <w:t>按照限制开发区域进行管理。禁止新建、扩建三类工业项目，现有三类工业项目改建要削减污染物排放总量，涉及一类重金属和持久性有机污染物排放的现有三类工业项目原则上结合地方政府整治要求搬迁关闭，鼓励其他三类工业项目搬迁或关闭</w:t>
                  </w:r>
                  <w:r w:rsidRPr="00B226AE">
                    <w:t>。</w:t>
                  </w:r>
                  <w:r w:rsidRPr="00B226AE">
                    <w:rPr>
                      <w:rFonts w:hint="eastAsia"/>
                    </w:rPr>
                    <w:t>禁止新建涉及一类重金属和持久性有机污染物排放的二类工业项目，禁止在工业功能区（小微园区、工业集聚点）外新建其他二类工业项目；二类工业项目的新建、扩建、改建不得增加控制单元污染物排放总量。新建涉</w:t>
                  </w:r>
                  <w:r w:rsidRPr="00B226AE">
                    <w:rPr>
                      <w:rFonts w:hint="eastAsia"/>
                    </w:rPr>
                    <w:t>VOCs</w:t>
                  </w:r>
                  <w:r w:rsidRPr="00B226AE">
                    <w:rPr>
                      <w:rFonts w:hint="eastAsia"/>
                    </w:rPr>
                    <w:t>排放的工业企业全部进入工业功能区，严格执行相关污染物排放量削减替代管理要求。对投资额低于</w:t>
                  </w:r>
                  <w:r w:rsidRPr="00B226AE">
                    <w:rPr>
                      <w:rFonts w:hint="eastAsia"/>
                    </w:rPr>
                    <w:t>3000</w:t>
                  </w:r>
                  <w:r w:rsidRPr="00B226AE">
                    <w:rPr>
                      <w:rFonts w:hint="eastAsia"/>
                    </w:rPr>
                    <w:t>万元或租赁厂房</w:t>
                  </w:r>
                  <w:r w:rsidRPr="00B226AE">
                    <w:rPr>
                      <w:rFonts w:hint="eastAsia"/>
                    </w:rPr>
                    <w:t>3000</w:t>
                  </w:r>
                  <w:r w:rsidRPr="00B226AE">
                    <w:rPr>
                      <w:rFonts w:hint="eastAsia"/>
                    </w:rPr>
                    <w:t>平方米以下的涉</w:t>
                  </w:r>
                  <w:r w:rsidRPr="00B226AE">
                    <w:rPr>
                      <w:rFonts w:hint="eastAsia"/>
                    </w:rPr>
                    <w:t>VOCs</w:t>
                  </w:r>
                  <w:r w:rsidRPr="00B226AE">
                    <w:rPr>
                      <w:rFonts w:hint="eastAsia"/>
                    </w:rPr>
                    <w:t>排放的新建工业项目（纳入排污许可清理整顿、使用低</w:t>
                  </w:r>
                  <w:r w:rsidRPr="00B226AE">
                    <w:rPr>
                      <w:rFonts w:hint="eastAsia"/>
                    </w:rPr>
                    <w:t>VOCs</w:t>
                  </w:r>
                  <w:r w:rsidRPr="00B226AE">
                    <w:rPr>
                      <w:rFonts w:hint="eastAsia"/>
                    </w:rPr>
                    <w:t>涂料、油墨、胶粘剂等原辅料和专精特新等项目除外）禁止准入。除热电行业外，禁止新建、改建、扩建使用高污染燃料的项目。原有各种对生态环境有较大负面影响的生产、开发建设活动应逐步退出</w:t>
                  </w:r>
                </w:p>
              </w:tc>
              <w:tc>
                <w:tcPr>
                  <w:tcW w:w="4359" w:type="dxa"/>
                  <w:shd w:val="clear" w:color="auto" w:fill="auto"/>
                  <w:vAlign w:val="center"/>
                </w:tcPr>
                <w:p w:rsidR="0097772C" w:rsidRPr="00B226AE" w:rsidRDefault="00735B8E" w:rsidP="00605EB6">
                  <w:pPr>
                    <w:widowControl/>
                    <w:adjustRightInd w:val="0"/>
                    <w:snapToGrid w:val="0"/>
                    <w:jc w:val="center"/>
                    <w:rPr>
                      <w:szCs w:val="21"/>
                    </w:rPr>
                  </w:pPr>
                  <w:r w:rsidRPr="00B226AE">
                    <w:rPr>
                      <w:szCs w:val="21"/>
                    </w:rPr>
                    <w:t>本项目属于宠物食品生产，不含发酵工艺，属于一类工业项目</w:t>
                  </w:r>
                  <w:r w:rsidRPr="00B226AE">
                    <w:rPr>
                      <w:rFonts w:hint="eastAsia"/>
                      <w:szCs w:val="21"/>
                    </w:rPr>
                    <w:t>。</w:t>
                  </w:r>
                  <w:r w:rsidRPr="00B226AE">
                    <w:rPr>
                      <w:szCs w:val="21"/>
                    </w:rPr>
                    <w:t>本项目不涉及</w:t>
                  </w:r>
                  <w:r w:rsidRPr="00B226AE">
                    <w:rPr>
                      <w:szCs w:val="21"/>
                    </w:rPr>
                    <w:t>VOCs</w:t>
                  </w:r>
                  <w:r w:rsidRPr="00B226AE">
                    <w:rPr>
                      <w:szCs w:val="21"/>
                    </w:rPr>
                    <w:t>排放</w:t>
                  </w:r>
                  <w:r w:rsidRPr="00B226AE">
                    <w:rPr>
                      <w:rFonts w:hint="eastAsia"/>
                      <w:szCs w:val="21"/>
                    </w:rPr>
                    <w:t>。本项目</w:t>
                  </w:r>
                  <w:r w:rsidRPr="00B226AE">
                    <w:rPr>
                      <w:szCs w:val="21"/>
                    </w:rPr>
                    <w:t>用电、天然气，不使用高污染燃料</w:t>
                  </w:r>
                  <w:r w:rsidRPr="00B226AE">
                    <w:rPr>
                      <w:rFonts w:hint="eastAsia"/>
                      <w:szCs w:val="21"/>
                    </w:rPr>
                    <w:t>。</w:t>
                  </w:r>
                  <w:r w:rsidRPr="00B226AE">
                    <w:rPr>
                      <w:szCs w:val="21"/>
                    </w:rPr>
                    <w:t>项目排水采用雨污分流制，雨水经管道收集后排入市政雨水管网，</w:t>
                  </w:r>
                  <w:r w:rsidR="002224E5" w:rsidRPr="00B226AE">
                    <w:rPr>
                      <w:rFonts w:hint="eastAsia"/>
                      <w:szCs w:val="21"/>
                    </w:rPr>
                    <w:t>清洗废水、恶臭预处理废水经厂内污水处理站（</w:t>
                  </w:r>
                  <w:r w:rsidR="00605EB6" w:rsidRPr="00B226AE">
                    <w:rPr>
                      <w:rFonts w:hint="eastAsia"/>
                      <w:szCs w:val="21"/>
                    </w:rPr>
                    <w:t>隔油</w:t>
                  </w:r>
                  <w:r w:rsidR="00605EB6" w:rsidRPr="00B226AE">
                    <w:rPr>
                      <w:rFonts w:hint="eastAsia"/>
                      <w:szCs w:val="21"/>
                    </w:rPr>
                    <w:t>+</w:t>
                  </w:r>
                  <w:r w:rsidR="00605EB6" w:rsidRPr="00B226AE">
                    <w:rPr>
                      <w:rFonts w:hint="eastAsia"/>
                      <w:szCs w:val="21"/>
                    </w:rPr>
                    <w:t>气浮</w:t>
                  </w:r>
                  <w:r w:rsidR="00605EB6" w:rsidRPr="00B226AE">
                    <w:rPr>
                      <w:rFonts w:hint="eastAsia"/>
                      <w:szCs w:val="21"/>
                    </w:rPr>
                    <w:t>+MBR</w:t>
                  </w:r>
                  <w:r w:rsidR="00605EB6" w:rsidRPr="00B226AE">
                    <w:rPr>
                      <w:rFonts w:hint="eastAsia"/>
                      <w:szCs w:val="21"/>
                    </w:rPr>
                    <w:t>生化</w:t>
                  </w:r>
                  <w:r w:rsidR="00605EB6" w:rsidRPr="00B226AE">
                    <w:rPr>
                      <w:rFonts w:hint="eastAsia"/>
                      <w:szCs w:val="21"/>
                    </w:rPr>
                    <w:t>+</w:t>
                  </w:r>
                  <w:r w:rsidR="00605EB6" w:rsidRPr="00B226AE">
                    <w:rPr>
                      <w:rFonts w:hint="eastAsia"/>
                      <w:szCs w:val="21"/>
                    </w:rPr>
                    <w:t>高级氧化</w:t>
                  </w:r>
                  <w:r w:rsidR="002224E5" w:rsidRPr="00B226AE">
                    <w:rPr>
                      <w:rFonts w:hint="eastAsia"/>
                      <w:szCs w:val="21"/>
                    </w:rPr>
                    <w:t>）处理后纳管，浓水、</w:t>
                  </w:r>
                  <w:r w:rsidR="00C22672" w:rsidRPr="00B226AE">
                    <w:rPr>
                      <w:rFonts w:hint="eastAsia"/>
                      <w:szCs w:val="21"/>
                    </w:rPr>
                    <w:t>反冲洗水、软化处理</w:t>
                  </w:r>
                  <w:r w:rsidR="002224E5" w:rsidRPr="00B226AE">
                    <w:rPr>
                      <w:rFonts w:hint="eastAsia"/>
                      <w:szCs w:val="21"/>
                    </w:rPr>
                    <w:t>废水、锅炉排污水直接纳管，</w:t>
                  </w:r>
                  <w:r w:rsidR="009B0776" w:rsidRPr="00B226AE">
                    <w:rPr>
                      <w:rFonts w:hint="eastAsia"/>
                      <w:szCs w:val="21"/>
                    </w:rPr>
                    <w:t>罐区初期雨水经隔油处理后纳管，</w:t>
                  </w:r>
                  <w:r w:rsidR="002224E5" w:rsidRPr="00B226AE">
                    <w:rPr>
                      <w:rFonts w:hint="eastAsia"/>
                      <w:szCs w:val="21"/>
                    </w:rPr>
                    <w:t>生活污水经隔油池</w:t>
                  </w:r>
                  <w:r w:rsidR="00187329" w:rsidRPr="00B226AE">
                    <w:rPr>
                      <w:rFonts w:hint="eastAsia"/>
                      <w:szCs w:val="21"/>
                    </w:rPr>
                    <w:t>、化粪池</w:t>
                  </w:r>
                  <w:r w:rsidR="002224E5" w:rsidRPr="00B226AE">
                    <w:rPr>
                      <w:rFonts w:hint="eastAsia"/>
                      <w:szCs w:val="21"/>
                    </w:rPr>
                    <w:t>预处理后纳管</w:t>
                  </w:r>
                  <w:r w:rsidRPr="00B226AE">
                    <w:rPr>
                      <w:rFonts w:hint="eastAsia"/>
                      <w:szCs w:val="21"/>
                    </w:rPr>
                    <w:t>，不会对生态环境造成</w:t>
                  </w:r>
                </w:p>
                <w:p w:rsidR="00867EFD" w:rsidRPr="00B226AE" w:rsidRDefault="00735B8E" w:rsidP="00605EB6">
                  <w:pPr>
                    <w:widowControl/>
                    <w:adjustRightInd w:val="0"/>
                    <w:snapToGrid w:val="0"/>
                    <w:jc w:val="center"/>
                    <w:rPr>
                      <w:szCs w:val="21"/>
                    </w:rPr>
                  </w:pPr>
                  <w:r w:rsidRPr="00B226AE">
                    <w:rPr>
                      <w:rFonts w:hint="eastAsia"/>
                      <w:szCs w:val="21"/>
                    </w:rPr>
                    <w:t>影响。</w:t>
                  </w:r>
                </w:p>
              </w:tc>
              <w:tc>
                <w:tcPr>
                  <w:tcW w:w="851" w:type="dxa"/>
                  <w:shd w:val="clear" w:color="auto" w:fill="auto"/>
                  <w:vAlign w:val="center"/>
                </w:tcPr>
                <w:p w:rsidR="00867EFD" w:rsidRPr="00B226AE" w:rsidRDefault="00867EFD" w:rsidP="003E4492">
                  <w:pPr>
                    <w:widowControl/>
                    <w:adjustRightInd w:val="0"/>
                    <w:snapToGrid w:val="0"/>
                    <w:jc w:val="center"/>
                    <w:rPr>
                      <w:szCs w:val="21"/>
                    </w:rPr>
                  </w:pPr>
                  <w:r w:rsidRPr="00B226AE">
                    <w:rPr>
                      <w:szCs w:val="21"/>
                    </w:rPr>
                    <w:t>符合</w:t>
                  </w:r>
                </w:p>
              </w:tc>
            </w:tr>
          </w:tbl>
          <w:p w:rsidR="002F2DEF" w:rsidRPr="00B226AE" w:rsidRDefault="002F2DEF" w:rsidP="00867EFD">
            <w:pPr>
              <w:pStyle w:val="af1"/>
              <w:adjustRightInd w:val="0"/>
              <w:snapToGrid w:val="0"/>
              <w:jc w:val="center"/>
              <w:rPr>
                <w:rFonts w:ascii="Times New Roman" w:eastAsia="宋体" w:hAnsi="Times New Roman"/>
                <w:b/>
                <w:szCs w:val="21"/>
              </w:rPr>
            </w:pPr>
          </w:p>
          <w:p w:rsidR="002F2DEF" w:rsidRPr="00B226AE" w:rsidRDefault="002F2DEF" w:rsidP="00867EFD">
            <w:pPr>
              <w:pStyle w:val="af1"/>
              <w:adjustRightInd w:val="0"/>
              <w:snapToGrid w:val="0"/>
              <w:jc w:val="center"/>
              <w:rPr>
                <w:rFonts w:ascii="Times New Roman" w:eastAsia="宋体" w:hAnsi="Times New Roman"/>
                <w:b/>
                <w:szCs w:val="21"/>
              </w:rPr>
            </w:pPr>
          </w:p>
          <w:p w:rsidR="00867EFD" w:rsidRPr="00B226AE" w:rsidRDefault="00867EFD" w:rsidP="00867EFD">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lastRenderedPageBreak/>
              <w:t>续表</w:t>
            </w:r>
            <w:r w:rsidRPr="00B226AE">
              <w:rPr>
                <w:rFonts w:ascii="Times New Roman" w:eastAsia="宋体" w:hAnsi="Times New Roman" w:hint="eastAsia"/>
                <w:b/>
                <w:szCs w:val="21"/>
              </w:rPr>
              <w:t>1-4</w:t>
            </w:r>
            <w:r w:rsidRPr="00B226AE">
              <w:rPr>
                <w:rFonts w:ascii="Times New Roman" w:eastAsia="宋体" w:hAnsi="Times New Roman"/>
                <w:b/>
                <w:szCs w:val="21"/>
              </w:rPr>
              <w:t xml:space="preserve">   </w:t>
            </w:r>
            <w:r w:rsidRPr="00B226AE">
              <w:rPr>
                <w:rFonts w:ascii="Times New Roman" w:eastAsia="宋体" w:hAnsi="Times New Roman"/>
                <w:b/>
                <w:szCs w:val="21"/>
              </w:rPr>
              <w:t>本项目与浙江省嘉兴市南湖区水网防护绿带区优先保护单元（</w:t>
            </w:r>
            <w:r w:rsidRPr="00B226AE">
              <w:rPr>
                <w:rFonts w:ascii="Times New Roman" w:eastAsia="宋体" w:hAnsi="Times New Roman"/>
                <w:b/>
                <w:szCs w:val="21"/>
              </w:rPr>
              <w:t>ZH</w:t>
            </w:r>
            <w:r w:rsidRPr="00B226AE">
              <w:rPr>
                <w:rFonts w:ascii="Times New Roman" w:eastAsia="宋体" w:hAnsi="Times New Roman" w:hint="eastAsia"/>
                <w:b/>
                <w:szCs w:val="21"/>
              </w:rPr>
              <w:t>33040210007</w:t>
            </w:r>
            <w:r w:rsidRPr="00B226AE">
              <w:rPr>
                <w:rFonts w:ascii="Times New Roman" w:eastAsia="宋体" w:hAnsi="Times New Roman"/>
                <w:b/>
                <w:szCs w:val="21"/>
              </w:rPr>
              <w:t>）相符性分析</w:t>
            </w:r>
          </w:p>
          <w:tbl>
            <w:tblPr>
              <w:tblW w:w="12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245"/>
              <w:gridCol w:w="6102"/>
              <w:gridCol w:w="944"/>
            </w:tblGrid>
            <w:tr w:rsidR="00B226AE" w:rsidRPr="00B226AE" w:rsidTr="00AF4CDB">
              <w:trPr>
                <w:jc w:val="center"/>
              </w:trPr>
              <w:tc>
                <w:tcPr>
                  <w:tcW w:w="656" w:type="dxa"/>
                  <w:shd w:val="clear" w:color="auto" w:fill="auto"/>
                  <w:vAlign w:val="center"/>
                </w:tcPr>
                <w:p w:rsidR="00F403F5" w:rsidRPr="00B226AE" w:rsidRDefault="00F403F5" w:rsidP="00AF4CDB">
                  <w:pPr>
                    <w:widowControl/>
                    <w:adjustRightInd w:val="0"/>
                    <w:snapToGrid w:val="0"/>
                    <w:jc w:val="center"/>
                    <w:rPr>
                      <w:szCs w:val="21"/>
                    </w:rPr>
                  </w:pPr>
                  <w:r w:rsidRPr="00B226AE">
                    <w:rPr>
                      <w:szCs w:val="21"/>
                    </w:rPr>
                    <w:t>类别</w:t>
                  </w:r>
                </w:p>
              </w:tc>
              <w:tc>
                <w:tcPr>
                  <w:tcW w:w="5245" w:type="dxa"/>
                  <w:shd w:val="clear" w:color="auto" w:fill="auto"/>
                  <w:vAlign w:val="center"/>
                </w:tcPr>
                <w:p w:rsidR="00F403F5" w:rsidRPr="00B226AE" w:rsidRDefault="00F403F5" w:rsidP="00AF4CDB">
                  <w:pPr>
                    <w:widowControl/>
                    <w:adjustRightInd w:val="0"/>
                    <w:snapToGrid w:val="0"/>
                    <w:jc w:val="center"/>
                    <w:rPr>
                      <w:szCs w:val="21"/>
                    </w:rPr>
                  </w:pPr>
                  <w:r w:rsidRPr="00B226AE">
                    <w:rPr>
                      <w:szCs w:val="21"/>
                    </w:rPr>
                    <w:t>准入要求</w:t>
                  </w:r>
                </w:p>
              </w:tc>
              <w:tc>
                <w:tcPr>
                  <w:tcW w:w="6102" w:type="dxa"/>
                  <w:shd w:val="clear" w:color="auto" w:fill="auto"/>
                  <w:vAlign w:val="center"/>
                </w:tcPr>
                <w:p w:rsidR="00F403F5" w:rsidRPr="00B226AE" w:rsidRDefault="00F403F5" w:rsidP="00AF4CDB">
                  <w:pPr>
                    <w:widowControl/>
                    <w:adjustRightInd w:val="0"/>
                    <w:snapToGrid w:val="0"/>
                    <w:jc w:val="center"/>
                    <w:rPr>
                      <w:szCs w:val="21"/>
                    </w:rPr>
                  </w:pPr>
                  <w:r w:rsidRPr="00B226AE">
                    <w:rPr>
                      <w:szCs w:val="21"/>
                    </w:rPr>
                    <w:t>项目情况</w:t>
                  </w:r>
                </w:p>
              </w:tc>
              <w:tc>
                <w:tcPr>
                  <w:tcW w:w="944" w:type="dxa"/>
                  <w:shd w:val="clear" w:color="auto" w:fill="auto"/>
                  <w:vAlign w:val="center"/>
                </w:tcPr>
                <w:p w:rsidR="00F403F5" w:rsidRPr="00B226AE" w:rsidRDefault="00F403F5" w:rsidP="00AF4CDB">
                  <w:pPr>
                    <w:widowControl/>
                    <w:adjustRightInd w:val="0"/>
                    <w:snapToGrid w:val="0"/>
                    <w:jc w:val="center"/>
                    <w:rPr>
                      <w:szCs w:val="21"/>
                    </w:rPr>
                  </w:pPr>
                  <w:r w:rsidRPr="00B226AE">
                    <w:rPr>
                      <w:szCs w:val="21"/>
                    </w:rPr>
                    <w:t>符合性</w:t>
                  </w:r>
                </w:p>
              </w:tc>
            </w:tr>
            <w:tr w:rsidR="00B226AE" w:rsidRPr="00B226AE" w:rsidTr="00AF4CDB">
              <w:trPr>
                <w:jc w:val="center"/>
              </w:trPr>
              <w:tc>
                <w:tcPr>
                  <w:tcW w:w="656" w:type="dxa"/>
                  <w:vMerge w:val="restart"/>
                  <w:shd w:val="clear" w:color="auto" w:fill="auto"/>
                  <w:vAlign w:val="center"/>
                </w:tcPr>
                <w:p w:rsidR="002F2DEF" w:rsidRPr="00B226AE" w:rsidRDefault="002F2DEF" w:rsidP="002F2DEF">
                  <w:pPr>
                    <w:widowControl/>
                    <w:adjustRightInd w:val="0"/>
                    <w:snapToGrid w:val="0"/>
                    <w:jc w:val="center"/>
                    <w:rPr>
                      <w:szCs w:val="21"/>
                    </w:rPr>
                  </w:pPr>
                  <w:r w:rsidRPr="00B226AE">
                    <w:rPr>
                      <w:szCs w:val="21"/>
                    </w:rPr>
                    <w:t>空间</w:t>
                  </w:r>
                </w:p>
                <w:p w:rsidR="002F2DEF" w:rsidRPr="00B226AE" w:rsidRDefault="002F2DEF" w:rsidP="002F2DEF">
                  <w:pPr>
                    <w:widowControl/>
                    <w:adjustRightInd w:val="0"/>
                    <w:snapToGrid w:val="0"/>
                    <w:jc w:val="center"/>
                    <w:rPr>
                      <w:szCs w:val="21"/>
                    </w:rPr>
                  </w:pPr>
                  <w:r w:rsidRPr="00B226AE">
                    <w:rPr>
                      <w:szCs w:val="21"/>
                    </w:rPr>
                    <w:t>布局</w:t>
                  </w:r>
                </w:p>
                <w:p w:rsidR="002F2DEF" w:rsidRPr="00B226AE" w:rsidRDefault="002F2DEF" w:rsidP="002F2DEF">
                  <w:pPr>
                    <w:widowControl/>
                    <w:adjustRightInd w:val="0"/>
                    <w:snapToGrid w:val="0"/>
                    <w:jc w:val="center"/>
                    <w:rPr>
                      <w:szCs w:val="21"/>
                    </w:rPr>
                  </w:pPr>
                  <w:r w:rsidRPr="00B226AE">
                    <w:rPr>
                      <w:szCs w:val="21"/>
                    </w:rPr>
                    <w:t>约束</w:t>
                  </w:r>
                </w:p>
              </w:tc>
              <w:tc>
                <w:tcPr>
                  <w:tcW w:w="5245" w:type="dxa"/>
                  <w:shd w:val="clear" w:color="auto" w:fill="auto"/>
                  <w:vAlign w:val="center"/>
                </w:tcPr>
                <w:p w:rsidR="002F2DEF" w:rsidRPr="00B226AE" w:rsidRDefault="002F2DEF" w:rsidP="00AF4CDB">
                  <w:pPr>
                    <w:widowControl/>
                    <w:adjustRightInd w:val="0"/>
                    <w:snapToGrid w:val="0"/>
                    <w:jc w:val="center"/>
                    <w:rPr>
                      <w:szCs w:val="21"/>
                    </w:rPr>
                  </w:pPr>
                  <w:r w:rsidRPr="00B226AE">
                    <w:rPr>
                      <w:rFonts w:hint="eastAsia"/>
                      <w:bCs/>
                      <w:szCs w:val="21"/>
                    </w:rPr>
                    <w:t>禁止未经法定许可在河流两岸、干线公路两侧规划控制范围内进行采石、取土、采砂等活动。严格限制矿产资源开发项目，确需开采</w:t>
                  </w:r>
                  <w:r w:rsidRPr="00B226AE">
                    <w:rPr>
                      <w:rFonts w:hint="eastAsia"/>
                      <w:bCs/>
                      <w:szCs w:val="21"/>
                    </w:rPr>
                    <w:t xml:space="preserve"> </w:t>
                  </w:r>
                  <w:r w:rsidRPr="00B226AE">
                    <w:rPr>
                      <w:rFonts w:hint="eastAsia"/>
                      <w:bCs/>
                      <w:szCs w:val="21"/>
                    </w:rPr>
                    <w:t>的矿产资源及必须就地开展矿产加工的新改扩建项目，应以点状开发为主，严格控制区域开发规模</w:t>
                  </w:r>
                </w:p>
              </w:tc>
              <w:tc>
                <w:tcPr>
                  <w:tcW w:w="6102" w:type="dxa"/>
                  <w:shd w:val="clear" w:color="auto" w:fill="auto"/>
                  <w:vAlign w:val="center"/>
                </w:tcPr>
                <w:p w:rsidR="002F2DEF" w:rsidRPr="00B226AE" w:rsidRDefault="002F2DEF" w:rsidP="003E4492">
                  <w:pPr>
                    <w:widowControl/>
                    <w:adjustRightInd w:val="0"/>
                    <w:snapToGrid w:val="0"/>
                    <w:jc w:val="center"/>
                    <w:rPr>
                      <w:szCs w:val="21"/>
                    </w:rPr>
                  </w:pPr>
                  <w:r w:rsidRPr="00B226AE">
                    <w:rPr>
                      <w:szCs w:val="21"/>
                    </w:rPr>
                    <w:t>本项目不涉及</w:t>
                  </w:r>
                </w:p>
              </w:tc>
              <w:tc>
                <w:tcPr>
                  <w:tcW w:w="944" w:type="dxa"/>
                  <w:shd w:val="clear" w:color="auto" w:fill="auto"/>
                  <w:vAlign w:val="center"/>
                </w:tcPr>
                <w:p w:rsidR="002F2DEF" w:rsidRPr="00B226AE" w:rsidRDefault="002F2DEF" w:rsidP="003E4492">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vMerge/>
                  <w:shd w:val="clear" w:color="auto" w:fill="auto"/>
                  <w:vAlign w:val="center"/>
                </w:tcPr>
                <w:p w:rsidR="002F2DEF" w:rsidRPr="00B226AE" w:rsidRDefault="002F2DEF" w:rsidP="00AF4CDB">
                  <w:pPr>
                    <w:widowControl/>
                    <w:adjustRightInd w:val="0"/>
                    <w:snapToGrid w:val="0"/>
                    <w:jc w:val="center"/>
                    <w:rPr>
                      <w:szCs w:val="21"/>
                    </w:rPr>
                  </w:pPr>
                </w:p>
              </w:tc>
              <w:tc>
                <w:tcPr>
                  <w:tcW w:w="5245" w:type="dxa"/>
                  <w:shd w:val="clear" w:color="auto" w:fill="auto"/>
                  <w:vAlign w:val="center"/>
                </w:tcPr>
                <w:p w:rsidR="002F2DEF" w:rsidRPr="00B226AE" w:rsidRDefault="002F2DEF" w:rsidP="00AF4CDB">
                  <w:pPr>
                    <w:widowControl/>
                    <w:adjustRightInd w:val="0"/>
                    <w:snapToGrid w:val="0"/>
                    <w:jc w:val="center"/>
                    <w:rPr>
                      <w:szCs w:val="21"/>
                    </w:rPr>
                  </w:pPr>
                  <w:r w:rsidRPr="00B226AE">
                    <w:rPr>
                      <w:rFonts w:hint="eastAsia"/>
                      <w:bCs/>
                      <w:szCs w:val="21"/>
                    </w:rPr>
                    <w:t>严格执行畜禽养殖禁养区规定</w:t>
                  </w:r>
                </w:p>
              </w:tc>
              <w:tc>
                <w:tcPr>
                  <w:tcW w:w="6102" w:type="dxa"/>
                  <w:shd w:val="clear" w:color="auto" w:fill="auto"/>
                  <w:vAlign w:val="center"/>
                </w:tcPr>
                <w:p w:rsidR="002F2DEF" w:rsidRPr="00B226AE" w:rsidRDefault="002F2DEF" w:rsidP="003E4492">
                  <w:pPr>
                    <w:widowControl/>
                    <w:adjustRightInd w:val="0"/>
                    <w:snapToGrid w:val="0"/>
                    <w:jc w:val="center"/>
                    <w:rPr>
                      <w:szCs w:val="21"/>
                    </w:rPr>
                  </w:pPr>
                  <w:r w:rsidRPr="00B226AE">
                    <w:rPr>
                      <w:szCs w:val="21"/>
                    </w:rPr>
                    <w:t>本项目不涉及</w:t>
                  </w:r>
                </w:p>
              </w:tc>
              <w:tc>
                <w:tcPr>
                  <w:tcW w:w="944" w:type="dxa"/>
                  <w:shd w:val="clear" w:color="auto" w:fill="auto"/>
                  <w:vAlign w:val="center"/>
                </w:tcPr>
                <w:p w:rsidR="002F2DEF" w:rsidRPr="00B226AE" w:rsidRDefault="002F2DEF" w:rsidP="003E4492">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vMerge/>
                  <w:shd w:val="clear" w:color="auto" w:fill="auto"/>
                  <w:vAlign w:val="center"/>
                </w:tcPr>
                <w:p w:rsidR="002F2DEF" w:rsidRPr="00B226AE" w:rsidRDefault="002F2DEF" w:rsidP="00AF4CDB">
                  <w:pPr>
                    <w:widowControl/>
                    <w:adjustRightInd w:val="0"/>
                    <w:snapToGrid w:val="0"/>
                    <w:jc w:val="center"/>
                    <w:rPr>
                      <w:szCs w:val="21"/>
                    </w:rPr>
                  </w:pPr>
                </w:p>
              </w:tc>
              <w:tc>
                <w:tcPr>
                  <w:tcW w:w="5245" w:type="dxa"/>
                  <w:shd w:val="clear" w:color="auto" w:fill="auto"/>
                  <w:vAlign w:val="center"/>
                </w:tcPr>
                <w:p w:rsidR="002F2DEF" w:rsidRPr="00B226AE" w:rsidRDefault="002F2DEF" w:rsidP="00AF4CDB">
                  <w:pPr>
                    <w:widowControl/>
                    <w:adjustRightInd w:val="0"/>
                    <w:snapToGrid w:val="0"/>
                    <w:jc w:val="center"/>
                    <w:rPr>
                      <w:szCs w:val="21"/>
                    </w:rPr>
                  </w:pPr>
                  <w:r w:rsidRPr="00B226AE">
                    <w:rPr>
                      <w:rFonts w:hint="eastAsia"/>
                      <w:bCs/>
                      <w:szCs w:val="21"/>
                    </w:rPr>
                    <w:t>加强农业面源污染治理，严格控制化肥农药施用量，加强水产养殖污染防治，逐步削减农业面源污染排放量</w:t>
                  </w:r>
                </w:p>
              </w:tc>
              <w:tc>
                <w:tcPr>
                  <w:tcW w:w="6102" w:type="dxa"/>
                  <w:shd w:val="clear" w:color="auto" w:fill="auto"/>
                  <w:vAlign w:val="center"/>
                </w:tcPr>
                <w:p w:rsidR="002F2DEF" w:rsidRPr="00B226AE" w:rsidRDefault="002F2DEF" w:rsidP="003E4492">
                  <w:pPr>
                    <w:widowControl/>
                    <w:adjustRightInd w:val="0"/>
                    <w:snapToGrid w:val="0"/>
                    <w:jc w:val="center"/>
                    <w:rPr>
                      <w:szCs w:val="21"/>
                    </w:rPr>
                  </w:pPr>
                  <w:r w:rsidRPr="00B226AE">
                    <w:rPr>
                      <w:szCs w:val="21"/>
                    </w:rPr>
                    <w:t>本项目不涉及</w:t>
                  </w:r>
                </w:p>
              </w:tc>
              <w:tc>
                <w:tcPr>
                  <w:tcW w:w="944" w:type="dxa"/>
                  <w:shd w:val="clear" w:color="auto" w:fill="auto"/>
                  <w:vAlign w:val="center"/>
                </w:tcPr>
                <w:p w:rsidR="002F2DEF" w:rsidRPr="00B226AE" w:rsidRDefault="002F2DEF" w:rsidP="00AF4CDB">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shd w:val="clear" w:color="auto" w:fill="auto"/>
                  <w:vAlign w:val="center"/>
                </w:tcPr>
                <w:p w:rsidR="00C13A0C" w:rsidRPr="00B226AE" w:rsidRDefault="00C13A0C" w:rsidP="00AF4CDB">
                  <w:pPr>
                    <w:adjustRightInd w:val="0"/>
                    <w:snapToGrid w:val="0"/>
                    <w:jc w:val="center"/>
                    <w:rPr>
                      <w:szCs w:val="21"/>
                    </w:rPr>
                  </w:pPr>
                  <w:r w:rsidRPr="00B226AE">
                    <w:rPr>
                      <w:szCs w:val="21"/>
                    </w:rPr>
                    <w:t>污染物排放管控</w:t>
                  </w:r>
                </w:p>
              </w:tc>
              <w:tc>
                <w:tcPr>
                  <w:tcW w:w="5245" w:type="dxa"/>
                  <w:shd w:val="clear" w:color="auto" w:fill="auto"/>
                  <w:vAlign w:val="center"/>
                </w:tcPr>
                <w:p w:rsidR="00C13A0C" w:rsidRPr="00B226AE" w:rsidRDefault="002F2DEF" w:rsidP="00AF4CDB">
                  <w:pPr>
                    <w:widowControl/>
                    <w:adjustRightInd w:val="0"/>
                    <w:snapToGrid w:val="0"/>
                    <w:jc w:val="center"/>
                  </w:pPr>
                  <w:r w:rsidRPr="00B226AE">
                    <w:rPr>
                      <w:bCs/>
                      <w:szCs w:val="21"/>
                    </w:rPr>
                    <w:t>严禁水功能在</w:t>
                  </w:r>
                  <w:r w:rsidRPr="00B226AE">
                    <w:rPr>
                      <w:rFonts w:hAnsi="宋体" w:hint="eastAsia"/>
                      <w:bCs/>
                      <w:szCs w:val="21"/>
                    </w:rPr>
                    <w:t>Ⅱ</w:t>
                  </w:r>
                  <w:r w:rsidRPr="00B226AE">
                    <w:rPr>
                      <w:bCs/>
                      <w:szCs w:val="21"/>
                    </w:rPr>
                    <w:t>类及以上河流设置排污口，管控单元内工业污染物排放总量不得增加</w:t>
                  </w:r>
                </w:p>
              </w:tc>
              <w:tc>
                <w:tcPr>
                  <w:tcW w:w="6102" w:type="dxa"/>
                  <w:shd w:val="clear" w:color="auto" w:fill="auto"/>
                  <w:vAlign w:val="center"/>
                </w:tcPr>
                <w:p w:rsidR="00C13A0C" w:rsidRPr="00B226AE" w:rsidRDefault="002F2DEF" w:rsidP="00F66616">
                  <w:pPr>
                    <w:widowControl/>
                    <w:adjustRightInd w:val="0"/>
                    <w:snapToGrid w:val="0"/>
                    <w:jc w:val="center"/>
                    <w:rPr>
                      <w:szCs w:val="21"/>
                    </w:rPr>
                  </w:pPr>
                  <w:r w:rsidRPr="00B226AE">
                    <w:rPr>
                      <w:rFonts w:hint="eastAsia"/>
                      <w:szCs w:val="21"/>
                    </w:rPr>
                    <w:t>本项目不在河流设置排污口。本项目新建生产车间位于厂区南侧，不在优先保护单元，且保护单位内为</w:t>
                  </w:r>
                  <w:r w:rsidR="00F66616" w:rsidRPr="00B226AE">
                    <w:rPr>
                      <w:rFonts w:hint="eastAsia"/>
                      <w:szCs w:val="21"/>
                    </w:rPr>
                    <w:t>小部分绿化带</w:t>
                  </w:r>
                  <w:r w:rsidRPr="00B226AE">
                    <w:rPr>
                      <w:rFonts w:hint="eastAsia"/>
                      <w:szCs w:val="21"/>
                    </w:rPr>
                    <w:t>，因此，本项目实施后不新增优先保护单元污染物排放总量。</w:t>
                  </w:r>
                </w:p>
              </w:tc>
              <w:tc>
                <w:tcPr>
                  <w:tcW w:w="944" w:type="dxa"/>
                  <w:shd w:val="clear" w:color="auto" w:fill="auto"/>
                  <w:vAlign w:val="center"/>
                </w:tcPr>
                <w:p w:rsidR="00C13A0C" w:rsidRPr="00B226AE" w:rsidRDefault="00C13A0C" w:rsidP="00AF4CDB">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vMerge w:val="restart"/>
                  <w:shd w:val="clear" w:color="auto" w:fill="auto"/>
                  <w:vAlign w:val="center"/>
                </w:tcPr>
                <w:p w:rsidR="00C13A0C" w:rsidRPr="00B226AE" w:rsidRDefault="00C13A0C" w:rsidP="00AF4CDB">
                  <w:pPr>
                    <w:widowControl/>
                    <w:adjustRightInd w:val="0"/>
                    <w:snapToGrid w:val="0"/>
                    <w:jc w:val="center"/>
                    <w:rPr>
                      <w:szCs w:val="21"/>
                    </w:rPr>
                  </w:pPr>
                  <w:r w:rsidRPr="00B226AE">
                    <w:rPr>
                      <w:rFonts w:hint="eastAsia"/>
                      <w:szCs w:val="21"/>
                    </w:rPr>
                    <w:t>环境风险</w:t>
                  </w:r>
                </w:p>
                <w:p w:rsidR="00C13A0C" w:rsidRPr="00B226AE" w:rsidRDefault="00C13A0C" w:rsidP="00AF4CDB">
                  <w:pPr>
                    <w:widowControl/>
                    <w:adjustRightInd w:val="0"/>
                    <w:snapToGrid w:val="0"/>
                    <w:jc w:val="center"/>
                    <w:rPr>
                      <w:szCs w:val="21"/>
                    </w:rPr>
                  </w:pPr>
                  <w:r w:rsidRPr="00B226AE">
                    <w:rPr>
                      <w:rFonts w:hint="eastAsia"/>
                      <w:szCs w:val="21"/>
                    </w:rPr>
                    <w:t>防控</w:t>
                  </w:r>
                </w:p>
              </w:tc>
              <w:tc>
                <w:tcPr>
                  <w:tcW w:w="5245" w:type="dxa"/>
                  <w:shd w:val="clear" w:color="auto" w:fill="auto"/>
                  <w:vAlign w:val="center"/>
                </w:tcPr>
                <w:p w:rsidR="00C13A0C" w:rsidRPr="00B226AE" w:rsidRDefault="002F2DEF" w:rsidP="00AF4CDB">
                  <w:pPr>
                    <w:widowControl/>
                    <w:adjustRightInd w:val="0"/>
                    <w:snapToGrid w:val="0"/>
                    <w:jc w:val="center"/>
                    <w:rPr>
                      <w:szCs w:val="21"/>
                    </w:rPr>
                  </w:pPr>
                  <w:r w:rsidRPr="00B226AE">
                    <w:rPr>
                      <w:bCs/>
                      <w:szCs w:val="21"/>
                    </w:rPr>
                    <w:t>加强区域内环境风险防控，不得损害生物多样性维持与生境保护、水源涵养与饮用水源保护、</w:t>
                  </w:r>
                  <w:r w:rsidRPr="00B226AE">
                    <w:rPr>
                      <w:rFonts w:hint="eastAsia"/>
                      <w:bCs/>
                      <w:szCs w:val="21"/>
                    </w:rPr>
                    <w:t>营养物质保持等生态服务功能</w:t>
                  </w:r>
                </w:p>
              </w:tc>
              <w:tc>
                <w:tcPr>
                  <w:tcW w:w="6102" w:type="dxa"/>
                  <w:shd w:val="clear" w:color="auto" w:fill="auto"/>
                  <w:vAlign w:val="center"/>
                </w:tcPr>
                <w:p w:rsidR="00C13A0C" w:rsidRPr="00B226AE" w:rsidRDefault="003E4492" w:rsidP="00AF4CDB">
                  <w:pPr>
                    <w:widowControl/>
                    <w:adjustRightInd w:val="0"/>
                    <w:snapToGrid w:val="0"/>
                    <w:jc w:val="center"/>
                    <w:rPr>
                      <w:szCs w:val="21"/>
                    </w:rPr>
                  </w:pPr>
                  <w:r w:rsidRPr="00B226AE">
                    <w:rPr>
                      <w:szCs w:val="21"/>
                    </w:rPr>
                    <w:t>要求做好风险防控</w:t>
                  </w:r>
                </w:p>
              </w:tc>
              <w:tc>
                <w:tcPr>
                  <w:tcW w:w="944" w:type="dxa"/>
                  <w:shd w:val="clear" w:color="auto" w:fill="auto"/>
                  <w:vAlign w:val="center"/>
                </w:tcPr>
                <w:p w:rsidR="00C13A0C" w:rsidRPr="00B226AE" w:rsidRDefault="00C13A0C" w:rsidP="00AF4CDB">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vMerge/>
                  <w:shd w:val="clear" w:color="auto" w:fill="auto"/>
                  <w:vAlign w:val="center"/>
                </w:tcPr>
                <w:p w:rsidR="002F2DEF" w:rsidRPr="00B226AE" w:rsidRDefault="002F2DEF" w:rsidP="00AF4CDB">
                  <w:pPr>
                    <w:widowControl/>
                    <w:adjustRightInd w:val="0"/>
                    <w:snapToGrid w:val="0"/>
                    <w:jc w:val="center"/>
                    <w:rPr>
                      <w:szCs w:val="21"/>
                    </w:rPr>
                  </w:pPr>
                </w:p>
              </w:tc>
              <w:tc>
                <w:tcPr>
                  <w:tcW w:w="5245" w:type="dxa"/>
                  <w:shd w:val="clear" w:color="auto" w:fill="auto"/>
                  <w:vAlign w:val="center"/>
                </w:tcPr>
                <w:p w:rsidR="002F2DEF" w:rsidRPr="00B226AE" w:rsidRDefault="002F2DEF" w:rsidP="002F2DEF">
                  <w:pPr>
                    <w:widowControl/>
                    <w:adjustRightInd w:val="0"/>
                    <w:snapToGrid w:val="0"/>
                    <w:jc w:val="center"/>
                    <w:rPr>
                      <w:bCs/>
                      <w:szCs w:val="21"/>
                    </w:rPr>
                  </w:pPr>
                  <w:r w:rsidRPr="00B226AE">
                    <w:rPr>
                      <w:rFonts w:hint="eastAsia"/>
                    </w:rPr>
                    <w:t>在进行各类建设项目开发活动前，应加强对生物多样性影响的评估，任何开发建设活动不得破坏珍稀野生动植物的重要栖息地，不得阻隔野生动物的迁徙通道</w:t>
                  </w:r>
                </w:p>
              </w:tc>
              <w:tc>
                <w:tcPr>
                  <w:tcW w:w="6102" w:type="dxa"/>
                  <w:shd w:val="clear" w:color="auto" w:fill="auto"/>
                  <w:vAlign w:val="center"/>
                </w:tcPr>
                <w:p w:rsidR="002F2DEF" w:rsidRPr="00B226AE" w:rsidRDefault="003E4492" w:rsidP="00AF4CDB">
                  <w:pPr>
                    <w:widowControl/>
                    <w:adjustRightInd w:val="0"/>
                    <w:snapToGrid w:val="0"/>
                    <w:jc w:val="center"/>
                    <w:rPr>
                      <w:szCs w:val="21"/>
                    </w:rPr>
                  </w:pPr>
                  <w:r w:rsidRPr="00B226AE">
                    <w:rPr>
                      <w:szCs w:val="21"/>
                    </w:rPr>
                    <w:t>本项目不涉及</w:t>
                  </w:r>
                </w:p>
              </w:tc>
              <w:tc>
                <w:tcPr>
                  <w:tcW w:w="944" w:type="dxa"/>
                  <w:shd w:val="clear" w:color="auto" w:fill="auto"/>
                  <w:vAlign w:val="center"/>
                </w:tcPr>
                <w:p w:rsidR="002F2DEF" w:rsidRPr="00B226AE" w:rsidRDefault="00C2505D" w:rsidP="00AF4CDB">
                  <w:pPr>
                    <w:widowControl/>
                    <w:adjustRightInd w:val="0"/>
                    <w:snapToGrid w:val="0"/>
                    <w:jc w:val="center"/>
                    <w:rPr>
                      <w:szCs w:val="21"/>
                    </w:rPr>
                  </w:pPr>
                  <w:r w:rsidRPr="00B226AE">
                    <w:rPr>
                      <w:szCs w:val="21"/>
                    </w:rPr>
                    <w:t>符合</w:t>
                  </w:r>
                </w:p>
              </w:tc>
            </w:tr>
            <w:tr w:rsidR="00B226AE" w:rsidRPr="00B226AE" w:rsidTr="00AF4CDB">
              <w:trPr>
                <w:jc w:val="center"/>
              </w:trPr>
              <w:tc>
                <w:tcPr>
                  <w:tcW w:w="656" w:type="dxa"/>
                  <w:vMerge/>
                  <w:shd w:val="clear" w:color="auto" w:fill="auto"/>
                  <w:vAlign w:val="center"/>
                </w:tcPr>
                <w:p w:rsidR="00C13A0C" w:rsidRPr="00B226AE" w:rsidRDefault="00C13A0C" w:rsidP="00AF4CDB">
                  <w:pPr>
                    <w:widowControl/>
                    <w:adjustRightInd w:val="0"/>
                    <w:snapToGrid w:val="0"/>
                    <w:jc w:val="center"/>
                    <w:rPr>
                      <w:szCs w:val="21"/>
                    </w:rPr>
                  </w:pPr>
                </w:p>
              </w:tc>
              <w:tc>
                <w:tcPr>
                  <w:tcW w:w="5245" w:type="dxa"/>
                  <w:shd w:val="clear" w:color="auto" w:fill="auto"/>
                  <w:vAlign w:val="center"/>
                </w:tcPr>
                <w:p w:rsidR="002F2DEF" w:rsidRPr="00B226AE" w:rsidRDefault="002F2DEF" w:rsidP="002F2DEF">
                  <w:pPr>
                    <w:pStyle w:val="af1"/>
                    <w:adjustRightInd w:val="0"/>
                    <w:snapToGrid w:val="0"/>
                    <w:jc w:val="center"/>
                    <w:rPr>
                      <w:rFonts w:ascii="Times New Roman" w:eastAsia="宋体" w:hAnsi="Times New Roman"/>
                    </w:rPr>
                  </w:pPr>
                  <w:r w:rsidRPr="00B226AE">
                    <w:rPr>
                      <w:rFonts w:ascii="Times New Roman" w:eastAsia="宋体" w:hAnsi="Times New Roman" w:hint="eastAsia"/>
                    </w:rPr>
                    <w:t>完善环境突发事故应急预案，加强环境风险防控体系</w:t>
                  </w:r>
                </w:p>
                <w:p w:rsidR="00C13A0C" w:rsidRPr="00B226AE" w:rsidRDefault="002F2DEF" w:rsidP="002F2DEF">
                  <w:pPr>
                    <w:pStyle w:val="af1"/>
                    <w:adjustRightInd w:val="0"/>
                    <w:snapToGrid w:val="0"/>
                    <w:jc w:val="center"/>
                    <w:rPr>
                      <w:rFonts w:ascii="Times New Roman" w:eastAsia="宋体" w:hAnsi="Times New Roman"/>
                    </w:rPr>
                  </w:pPr>
                  <w:r w:rsidRPr="00B226AE">
                    <w:rPr>
                      <w:rFonts w:ascii="Times New Roman" w:eastAsia="宋体" w:hAnsi="Times New Roman" w:hint="eastAsia"/>
                    </w:rPr>
                    <w:t>建设</w:t>
                  </w:r>
                </w:p>
              </w:tc>
              <w:tc>
                <w:tcPr>
                  <w:tcW w:w="6102" w:type="dxa"/>
                  <w:shd w:val="clear" w:color="auto" w:fill="auto"/>
                  <w:vAlign w:val="center"/>
                </w:tcPr>
                <w:p w:rsidR="00C13A0C" w:rsidRPr="00B226AE" w:rsidRDefault="003E4492" w:rsidP="00AF4CDB">
                  <w:pPr>
                    <w:widowControl/>
                    <w:adjustRightInd w:val="0"/>
                    <w:snapToGrid w:val="0"/>
                    <w:jc w:val="center"/>
                    <w:rPr>
                      <w:szCs w:val="21"/>
                    </w:rPr>
                  </w:pPr>
                  <w:r w:rsidRPr="00B226AE">
                    <w:rPr>
                      <w:szCs w:val="21"/>
                    </w:rPr>
                    <w:t>要求企业完善环境风险防范设施设备，要求企业加强设备运行监管和风险防控体系建设，建立隐患排查整治监管机制</w:t>
                  </w:r>
                </w:p>
              </w:tc>
              <w:tc>
                <w:tcPr>
                  <w:tcW w:w="944" w:type="dxa"/>
                  <w:shd w:val="clear" w:color="auto" w:fill="auto"/>
                  <w:vAlign w:val="center"/>
                </w:tcPr>
                <w:p w:rsidR="00C13A0C" w:rsidRPr="00B226AE" w:rsidRDefault="00C13A0C" w:rsidP="00AF4CDB">
                  <w:pPr>
                    <w:widowControl/>
                    <w:adjustRightInd w:val="0"/>
                    <w:snapToGrid w:val="0"/>
                    <w:jc w:val="center"/>
                    <w:rPr>
                      <w:szCs w:val="21"/>
                    </w:rPr>
                  </w:pPr>
                  <w:r w:rsidRPr="00B226AE">
                    <w:rPr>
                      <w:szCs w:val="21"/>
                    </w:rPr>
                    <w:t>符合</w:t>
                  </w:r>
                </w:p>
              </w:tc>
            </w:tr>
          </w:tbl>
          <w:p w:rsidR="00F403F5" w:rsidRPr="00B226AE" w:rsidRDefault="00F403F5" w:rsidP="00AC15A1">
            <w:pPr>
              <w:pStyle w:val="af1"/>
              <w:adjustRightInd w:val="0"/>
              <w:snapToGrid w:val="0"/>
              <w:spacing w:line="360" w:lineRule="auto"/>
              <w:ind w:firstLineChars="200" w:firstLine="480"/>
              <w:rPr>
                <w:rFonts w:ascii="Times New Roman" w:eastAsia="宋体" w:hAnsi="Times New Roman"/>
                <w:sz w:val="24"/>
                <w:szCs w:val="24"/>
              </w:rPr>
            </w:pPr>
          </w:p>
          <w:p w:rsidR="007F222D" w:rsidRPr="00B226AE" w:rsidRDefault="007F222D" w:rsidP="007F222D">
            <w:pPr>
              <w:autoSpaceDE w:val="0"/>
              <w:autoSpaceDN w:val="0"/>
              <w:adjustRightInd w:val="0"/>
              <w:snapToGrid w:val="0"/>
              <w:spacing w:line="360" w:lineRule="auto"/>
              <w:jc w:val="left"/>
              <w:rPr>
                <w:kern w:val="0"/>
                <w:sz w:val="24"/>
              </w:rPr>
            </w:pP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p>
          <w:p w:rsidR="007F222D" w:rsidRPr="00B226AE" w:rsidRDefault="007F222D" w:rsidP="00AC15A1">
            <w:pPr>
              <w:pStyle w:val="af1"/>
              <w:adjustRightInd w:val="0"/>
              <w:snapToGrid w:val="0"/>
              <w:spacing w:line="360" w:lineRule="auto"/>
              <w:ind w:firstLineChars="200" w:firstLine="480"/>
              <w:rPr>
                <w:rFonts w:ascii="Times New Roman" w:eastAsia="宋体" w:hAnsi="Times New Roman"/>
                <w:sz w:val="24"/>
                <w:szCs w:val="24"/>
              </w:rPr>
            </w:pPr>
          </w:p>
          <w:p w:rsidR="007F222D" w:rsidRPr="00B226AE" w:rsidRDefault="007F222D" w:rsidP="003E4492">
            <w:pPr>
              <w:autoSpaceDE w:val="0"/>
              <w:autoSpaceDN w:val="0"/>
              <w:adjustRightInd w:val="0"/>
              <w:snapToGrid w:val="0"/>
              <w:jc w:val="left"/>
              <w:rPr>
                <w:sz w:val="24"/>
              </w:rPr>
            </w:pPr>
          </w:p>
          <w:p w:rsidR="003E4492" w:rsidRPr="00B226AE" w:rsidRDefault="003E4492" w:rsidP="003E4492">
            <w:pPr>
              <w:autoSpaceDE w:val="0"/>
              <w:autoSpaceDN w:val="0"/>
              <w:adjustRightInd w:val="0"/>
              <w:snapToGrid w:val="0"/>
              <w:jc w:val="left"/>
              <w:rPr>
                <w:kern w:val="0"/>
                <w:sz w:val="24"/>
              </w:rPr>
            </w:pPr>
          </w:p>
        </w:tc>
      </w:tr>
    </w:tbl>
    <w:p w:rsidR="007F222D" w:rsidRPr="00B226AE" w:rsidRDefault="007F222D" w:rsidP="007802E8">
      <w:pPr>
        <w:spacing w:line="360" w:lineRule="auto"/>
        <w:outlineLvl w:val="0"/>
        <w:rPr>
          <w:sz w:val="30"/>
        </w:rPr>
        <w:sectPr w:rsidR="007F222D" w:rsidRPr="00B226AE" w:rsidSect="0051184D">
          <w:footerReference w:type="default" r:id="rId17"/>
          <w:pgSz w:w="16838" w:h="11906" w:orient="landscape"/>
          <w:pgMar w:top="1531" w:right="1701" w:bottom="1531" w:left="1701" w:header="1134" w:footer="1134" w:gutter="0"/>
          <w:pgNumType w:fmt="numberInDash"/>
          <w:cols w:space="720"/>
          <w:docGrid w:linePitch="312"/>
        </w:sectPr>
      </w:pPr>
    </w:p>
    <w:tbl>
      <w:tblPr>
        <w:tblW w:w="8855" w:type="dxa"/>
        <w:jc w:val="center"/>
        <w:tblInd w:w="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8443"/>
      </w:tblGrid>
      <w:tr w:rsidR="00B226AE" w:rsidRPr="00B226AE" w:rsidTr="00C13A0C">
        <w:trPr>
          <w:trHeight w:val="1021"/>
          <w:jc w:val="center"/>
        </w:trPr>
        <w:tc>
          <w:tcPr>
            <w:tcW w:w="412" w:type="dxa"/>
            <w:vAlign w:val="center"/>
          </w:tcPr>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w:t>
            </w: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360" w:lineRule="auto"/>
              <w:jc w:val="center"/>
              <w:rPr>
                <w:kern w:val="0"/>
                <w:sz w:val="24"/>
              </w:rPr>
            </w:pPr>
            <w:r w:rsidRPr="00B226AE">
              <w:rPr>
                <w:kern w:val="0"/>
                <w:sz w:val="24"/>
              </w:rPr>
              <w:t>其他符合性分析</w:t>
            </w: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7F222D" w:rsidRPr="00B226AE" w:rsidRDefault="007F222D" w:rsidP="00AF4CDB">
            <w:pPr>
              <w:autoSpaceDE w:val="0"/>
              <w:autoSpaceDN w:val="0"/>
              <w:adjustRightInd w:val="0"/>
              <w:snapToGrid w:val="0"/>
              <w:spacing w:line="480" w:lineRule="auto"/>
              <w:jc w:val="center"/>
              <w:rPr>
                <w:kern w:val="0"/>
                <w:sz w:val="24"/>
              </w:rPr>
            </w:pPr>
          </w:p>
          <w:p w:rsidR="0083783D" w:rsidRPr="00B226AE" w:rsidRDefault="0083783D" w:rsidP="00273081">
            <w:pPr>
              <w:autoSpaceDE w:val="0"/>
              <w:autoSpaceDN w:val="0"/>
              <w:adjustRightInd w:val="0"/>
              <w:snapToGrid w:val="0"/>
              <w:spacing w:line="480" w:lineRule="auto"/>
              <w:rPr>
                <w:kern w:val="0"/>
                <w:sz w:val="24"/>
              </w:rPr>
            </w:pPr>
          </w:p>
        </w:tc>
        <w:tc>
          <w:tcPr>
            <w:tcW w:w="8443" w:type="dxa"/>
            <w:vAlign w:val="center"/>
          </w:tcPr>
          <w:p w:rsidR="00C13A0C" w:rsidRPr="00B226AE" w:rsidRDefault="00C13A0C" w:rsidP="003E6EC9">
            <w:pPr>
              <w:autoSpaceDE w:val="0"/>
              <w:autoSpaceDN w:val="0"/>
              <w:adjustRightInd w:val="0"/>
              <w:snapToGrid w:val="0"/>
              <w:spacing w:line="353" w:lineRule="auto"/>
              <w:jc w:val="left"/>
              <w:rPr>
                <w:b/>
                <w:kern w:val="0"/>
                <w:sz w:val="24"/>
              </w:rPr>
            </w:pPr>
            <w:r w:rsidRPr="00B226AE">
              <w:rPr>
                <w:rFonts w:hint="eastAsia"/>
                <w:b/>
                <w:kern w:val="0"/>
                <w:sz w:val="24"/>
              </w:rPr>
              <w:lastRenderedPageBreak/>
              <w:t xml:space="preserve">2. </w:t>
            </w:r>
            <w:r w:rsidR="00FF7A7A" w:rsidRPr="00B226AE">
              <w:rPr>
                <w:rFonts w:hint="eastAsia"/>
                <w:b/>
                <w:kern w:val="0"/>
                <w:sz w:val="24"/>
              </w:rPr>
              <w:t>建设项目环境可行性分析</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w:t>
            </w:r>
            <w:r w:rsidRPr="00B226AE">
              <w:rPr>
                <w:rFonts w:hint="eastAsia"/>
                <w:b/>
                <w:kern w:val="0"/>
                <w:sz w:val="24"/>
              </w:rPr>
              <w:t>建设项目环评审批原则符合性分析</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2.1.1</w:t>
            </w:r>
            <w:r w:rsidRPr="00B226AE">
              <w:rPr>
                <w:rFonts w:hint="eastAsia"/>
                <w:b/>
                <w:kern w:val="0"/>
                <w:sz w:val="24"/>
              </w:rPr>
              <w:t>建设项目符合生态环境分区管控方案的要求</w:t>
            </w:r>
          </w:p>
          <w:p w:rsidR="00C13A0C"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kern w:val="0"/>
                <w:sz w:val="24"/>
              </w:rPr>
              <w:t>根据《关于印发</w:t>
            </w:r>
            <w:r w:rsidRPr="00B226AE">
              <w:rPr>
                <w:kern w:val="0"/>
                <w:sz w:val="24"/>
              </w:rPr>
              <w:t>&lt;</w:t>
            </w:r>
            <w:r w:rsidRPr="00B226AE">
              <w:rPr>
                <w:kern w:val="0"/>
                <w:sz w:val="24"/>
              </w:rPr>
              <w:t>嘉兴市</w:t>
            </w:r>
            <w:r w:rsidRPr="00B226AE">
              <w:rPr>
                <w:kern w:val="0"/>
                <w:sz w:val="24"/>
              </w:rPr>
              <w:t>“</w:t>
            </w:r>
            <w:r w:rsidRPr="00B226AE">
              <w:rPr>
                <w:kern w:val="0"/>
                <w:sz w:val="24"/>
              </w:rPr>
              <w:t>三线一单</w:t>
            </w:r>
            <w:r w:rsidRPr="00B226AE">
              <w:rPr>
                <w:kern w:val="0"/>
                <w:sz w:val="24"/>
              </w:rPr>
              <w:t>”</w:t>
            </w:r>
            <w:r w:rsidRPr="00B226AE">
              <w:rPr>
                <w:kern w:val="0"/>
                <w:sz w:val="24"/>
              </w:rPr>
              <w:t>生态环境分区管控方案</w:t>
            </w:r>
            <w:r w:rsidRPr="00B226AE">
              <w:rPr>
                <w:kern w:val="0"/>
                <w:sz w:val="24"/>
              </w:rPr>
              <w:t>&gt;</w:t>
            </w:r>
            <w:r w:rsidRPr="00B226AE">
              <w:rPr>
                <w:kern w:val="0"/>
                <w:sz w:val="24"/>
              </w:rPr>
              <w:t>的通知》（嘉环发</w:t>
            </w:r>
            <w:r w:rsidRPr="00B226AE">
              <w:rPr>
                <w:kern w:val="0"/>
                <w:sz w:val="24"/>
              </w:rPr>
              <w:t>[2020]66</w:t>
            </w:r>
            <w:r w:rsidRPr="00B226AE">
              <w:rPr>
                <w:kern w:val="0"/>
                <w:sz w:val="24"/>
              </w:rPr>
              <w:t>号），本项目位于嘉兴市</w:t>
            </w:r>
            <w:r w:rsidR="003E4492" w:rsidRPr="00B226AE">
              <w:rPr>
                <w:kern w:val="0"/>
                <w:sz w:val="24"/>
              </w:rPr>
              <w:t>南湖区</w:t>
            </w:r>
            <w:r w:rsidR="00EC7CC5" w:rsidRPr="00B226AE">
              <w:rPr>
                <w:kern w:val="0"/>
                <w:sz w:val="24"/>
              </w:rPr>
              <w:t>七星街道东大路</w:t>
            </w:r>
            <w:r w:rsidR="00EC7CC5" w:rsidRPr="00B226AE">
              <w:rPr>
                <w:rFonts w:hint="eastAsia"/>
                <w:kern w:val="0"/>
                <w:sz w:val="24"/>
              </w:rPr>
              <w:t>26</w:t>
            </w:r>
            <w:r w:rsidRPr="00B226AE">
              <w:rPr>
                <w:kern w:val="0"/>
                <w:sz w:val="24"/>
              </w:rPr>
              <w:t>号，</w:t>
            </w:r>
            <w:r w:rsidR="00EC7CC5" w:rsidRPr="00B226AE">
              <w:rPr>
                <w:rFonts w:hint="eastAsia"/>
                <w:sz w:val="24"/>
              </w:rPr>
              <w:t>大部分属于南湖区七星街道产业集聚重点管控单元（编码：</w:t>
            </w:r>
            <w:r w:rsidR="00EC7CC5" w:rsidRPr="00B226AE">
              <w:rPr>
                <w:rFonts w:hint="eastAsia"/>
                <w:sz w:val="24"/>
              </w:rPr>
              <w:t>ZH3304022004</w:t>
            </w:r>
            <w:r w:rsidR="00EC7CC5" w:rsidRPr="00B226AE">
              <w:rPr>
                <w:rFonts w:hint="eastAsia"/>
                <w:sz w:val="24"/>
              </w:rPr>
              <w:t>），北侧靠近三店塘</w:t>
            </w:r>
            <w:r w:rsidR="00F66616" w:rsidRPr="00B226AE">
              <w:rPr>
                <w:rFonts w:hint="eastAsia"/>
                <w:sz w:val="24"/>
              </w:rPr>
              <w:t>小</w:t>
            </w:r>
            <w:r w:rsidR="00EC7CC5" w:rsidRPr="00B226AE">
              <w:rPr>
                <w:rFonts w:hint="eastAsia"/>
                <w:sz w:val="24"/>
              </w:rPr>
              <w:t>部分</w:t>
            </w:r>
            <w:r w:rsidR="00F66616" w:rsidRPr="00B226AE">
              <w:rPr>
                <w:rFonts w:hint="eastAsia"/>
                <w:sz w:val="24"/>
              </w:rPr>
              <w:t>绿化带</w:t>
            </w:r>
            <w:r w:rsidR="00EC7CC5" w:rsidRPr="00B226AE">
              <w:rPr>
                <w:rFonts w:hint="eastAsia"/>
                <w:sz w:val="24"/>
              </w:rPr>
              <w:t>属于浙江省嘉兴市南湖区水网防护绿带区优先保护单元（编码：</w:t>
            </w:r>
            <w:r w:rsidR="00EC7CC5" w:rsidRPr="00B226AE">
              <w:rPr>
                <w:rFonts w:hint="eastAsia"/>
                <w:sz w:val="24"/>
              </w:rPr>
              <w:t>ZH33040210007</w:t>
            </w:r>
            <w:r w:rsidR="00EC7CC5" w:rsidRPr="00B226AE">
              <w:rPr>
                <w:rFonts w:hint="eastAsia"/>
                <w:sz w:val="24"/>
              </w:rPr>
              <w:t>）</w:t>
            </w:r>
            <w:r w:rsidRPr="00B226AE">
              <w:rPr>
                <w:kern w:val="0"/>
                <w:sz w:val="24"/>
              </w:rPr>
              <w:t>。项目主要进行</w:t>
            </w:r>
            <w:r w:rsidR="00EC7CC5" w:rsidRPr="00B226AE">
              <w:rPr>
                <w:kern w:val="0"/>
                <w:sz w:val="24"/>
              </w:rPr>
              <w:t>宠物食品生产，不含发酵工艺，属于一</w:t>
            </w:r>
            <w:r w:rsidRPr="00B226AE">
              <w:rPr>
                <w:kern w:val="0"/>
                <w:sz w:val="24"/>
              </w:rPr>
              <w:t>类工业项目，符合产业集聚重点管控单元要求。</w:t>
            </w:r>
            <w:r w:rsidR="00EC7CC5" w:rsidRPr="00B226AE">
              <w:rPr>
                <w:rFonts w:hint="eastAsia"/>
                <w:sz w:val="24"/>
              </w:rPr>
              <w:t>另外，保护单位内主要为</w:t>
            </w:r>
            <w:r w:rsidR="00F66616" w:rsidRPr="00B226AE">
              <w:rPr>
                <w:rFonts w:hint="eastAsia"/>
                <w:sz w:val="24"/>
              </w:rPr>
              <w:t>小部分绿化带</w:t>
            </w:r>
            <w:r w:rsidR="00EC7CC5" w:rsidRPr="00B226AE">
              <w:rPr>
                <w:rFonts w:hint="eastAsia"/>
                <w:sz w:val="24"/>
              </w:rPr>
              <w:t>，因此，本项目实施后不新增优先保护单元污染物排放总量，符合优先保护单元要求。</w:t>
            </w:r>
            <w:r w:rsidRPr="00B226AE">
              <w:rPr>
                <w:kern w:val="0"/>
                <w:sz w:val="24"/>
              </w:rPr>
              <w:t>落实各项环保措施后，各污染物可实现达标排放，符合空间布局约束、污染物排放管控、环境风险防控和资源开发效率要求，因此本项目建设符合生态环境分区管控方案的要求。</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2.1.2</w:t>
            </w:r>
            <w:r w:rsidRPr="00B226AE">
              <w:rPr>
                <w:rFonts w:hint="eastAsia"/>
                <w:b/>
                <w:kern w:val="0"/>
                <w:sz w:val="24"/>
              </w:rPr>
              <w:t>排放污染物符合国家、省规定的污染物排放标准</w:t>
            </w:r>
          </w:p>
          <w:p w:rsidR="00FF7A7A"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rFonts w:hint="eastAsia"/>
                <w:kern w:val="0"/>
                <w:sz w:val="24"/>
              </w:rPr>
              <w:t>通过建设环保治理设施对项目污染物进行治理，营运期废气、废水、噪声、固废等经落实本项目提出的污染防治措施后，可全部做到达标排放。</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2.1.3</w:t>
            </w:r>
            <w:r w:rsidRPr="00B226AE">
              <w:rPr>
                <w:rFonts w:hint="eastAsia"/>
                <w:b/>
                <w:kern w:val="0"/>
                <w:sz w:val="24"/>
              </w:rPr>
              <w:t>排放污染物符合国家、省规定的主要污染物排放总量控制指标</w:t>
            </w:r>
          </w:p>
          <w:p w:rsidR="00FF7A7A"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kern w:val="0"/>
                <w:sz w:val="24"/>
              </w:rPr>
              <w:t>根据本项目污染物特征，纳入总量控制的污染物为</w:t>
            </w:r>
            <w:r w:rsidRPr="00B226AE">
              <w:rPr>
                <w:kern w:val="0"/>
                <w:sz w:val="24"/>
              </w:rPr>
              <w:t>COD</w:t>
            </w:r>
            <w:r w:rsidRPr="00B226AE">
              <w:rPr>
                <w:kern w:val="0"/>
                <w:sz w:val="24"/>
                <w:vertAlign w:val="subscript"/>
              </w:rPr>
              <w:t>Cr</w:t>
            </w:r>
            <w:r w:rsidRPr="00B226AE">
              <w:rPr>
                <w:kern w:val="0"/>
                <w:sz w:val="24"/>
              </w:rPr>
              <w:t>、</w:t>
            </w:r>
            <w:r w:rsidRPr="00B226AE">
              <w:rPr>
                <w:kern w:val="0"/>
                <w:sz w:val="24"/>
              </w:rPr>
              <w:t>NH</w:t>
            </w:r>
            <w:r w:rsidRPr="00B226AE">
              <w:rPr>
                <w:kern w:val="0"/>
                <w:sz w:val="24"/>
                <w:vertAlign w:val="subscript"/>
              </w:rPr>
              <w:t>3</w:t>
            </w:r>
            <w:r w:rsidRPr="00B226AE">
              <w:rPr>
                <w:kern w:val="0"/>
                <w:sz w:val="24"/>
              </w:rPr>
              <w:t>-N</w:t>
            </w:r>
            <w:r w:rsidRPr="00B226AE">
              <w:rPr>
                <w:kern w:val="0"/>
                <w:sz w:val="24"/>
              </w:rPr>
              <w:t>、</w:t>
            </w:r>
            <w:r w:rsidR="00A37DC2" w:rsidRPr="00B226AE">
              <w:rPr>
                <w:rFonts w:hint="eastAsia"/>
                <w:kern w:val="0"/>
                <w:sz w:val="24"/>
              </w:rPr>
              <w:t>烟粉尘</w:t>
            </w:r>
            <w:r w:rsidR="00B10D94" w:rsidRPr="00B226AE">
              <w:rPr>
                <w:rFonts w:hint="eastAsia"/>
                <w:kern w:val="0"/>
                <w:sz w:val="24"/>
              </w:rPr>
              <w:t>、</w:t>
            </w:r>
            <w:r w:rsidR="00B10D94" w:rsidRPr="00B226AE">
              <w:rPr>
                <w:rFonts w:hint="eastAsia"/>
                <w:kern w:val="0"/>
                <w:sz w:val="24"/>
              </w:rPr>
              <w:t>SO</w:t>
            </w:r>
            <w:r w:rsidR="00B10D94" w:rsidRPr="00B226AE">
              <w:rPr>
                <w:rFonts w:hint="eastAsia"/>
                <w:kern w:val="0"/>
                <w:sz w:val="24"/>
                <w:vertAlign w:val="subscript"/>
              </w:rPr>
              <w:t>2</w:t>
            </w:r>
            <w:r w:rsidR="00B10D94" w:rsidRPr="00B226AE">
              <w:rPr>
                <w:rFonts w:hint="eastAsia"/>
                <w:kern w:val="0"/>
                <w:sz w:val="24"/>
              </w:rPr>
              <w:t>、</w:t>
            </w:r>
            <w:r w:rsidR="00B10D94" w:rsidRPr="00B226AE">
              <w:rPr>
                <w:rFonts w:hint="eastAsia"/>
                <w:kern w:val="0"/>
                <w:sz w:val="24"/>
              </w:rPr>
              <w:t>NO</w:t>
            </w:r>
            <w:r w:rsidR="00B10D94" w:rsidRPr="00B226AE">
              <w:rPr>
                <w:rFonts w:hint="eastAsia"/>
                <w:kern w:val="0"/>
                <w:sz w:val="24"/>
                <w:vertAlign w:val="subscript"/>
              </w:rPr>
              <w:t>X</w:t>
            </w:r>
            <w:r w:rsidRPr="00B226AE">
              <w:rPr>
                <w:kern w:val="0"/>
                <w:sz w:val="24"/>
              </w:rPr>
              <w:t>。</w:t>
            </w:r>
          </w:p>
          <w:p w:rsidR="005B0ED3" w:rsidRPr="00B226AE" w:rsidRDefault="005B0ED3" w:rsidP="005B0ED3">
            <w:pPr>
              <w:autoSpaceDE w:val="0"/>
              <w:autoSpaceDN w:val="0"/>
              <w:adjustRightInd w:val="0"/>
              <w:snapToGrid w:val="0"/>
              <w:spacing w:line="353" w:lineRule="auto"/>
              <w:ind w:firstLineChars="200" w:firstLine="480"/>
              <w:rPr>
                <w:kern w:val="0"/>
                <w:sz w:val="24"/>
              </w:rPr>
            </w:pPr>
            <w:r w:rsidRPr="00B226AE">
              <w:rPr>
                <w:rFonts w:hint="eastAsia"/>
                <w:bCs/>
                <w:snapToGrid w:val="0"/>
                <w:kern w:val="0"/>
                <w:sz w:val="24"/>
              </w:rPr>
              <w:t>本项目实施后，企业最终排入外环境的污染物</w:t>
            </w:r>
            <w:r w:rsidR="003F5D4D" w:rsidRPr="00B226AE">
              <w:rPr>
                <w:rFonts w:hint="eastAsia"/>
                <w:bCs/>
                <w:snapToGrid w:val="0"/>
                <w:kern w:val="0"/>
                <w:sz w:val="24"/>
              </w:rPr>
              <w:t>总量控制指标</w:t>
            </w:r>
            <w:r w:rsidRPr="00B226AE">
              <w:rPr>
                <w:rFonts w:hint="eastAsia"/>
                <w:bCs/>
                <w:snapToGrid w:val="0"/>
                <w:kern w:val="0"/>
                <w:sz w:val="24"/>
              </w:rPr>
              <w:t>为：</w:t>
            </w:r>
            <w:r w:rsidRPr="00B226AE">
              <w:rPr>
                <w:kern w:val="0"/>
                <w:sz w:val="24"/>
              </w:rPr>
              <w:t>COD</w:t>
            </w:r>
            <w:r w:rsidRPr="00B226AE">
              <w:rPr>
                <w:kern w:val="0"/>
                <w:sz w:val="24"/>
                <w:vertAlign w:val="subscript"/>
              </w:rPr>
              <w:t>Cr</w:t>
            </w:r>
            <w:r w:rsidRPr="00B226AE">
              <w:rPr>
                <w:rFonts w:hint="eastAsia"/>
                <w:kern w:val="0"/>
                <w:sz w:val="24"/>
                <w:vertAlign w:val="subscript"/>
              </w:rPr>
              <w:t xml:space="preserve"> </w:t>
            </w:r>
            <w:r w:rsidRPr="00B226AE">
              <w:rPr>
                <w:rFonts w:hint="eastAsia"/>
                <w:kern w:val="0"/>
                <w:sz w:val="24"/>
              </w:rPr>
              <w:t>0.660t/a</w:t>
            </w:r>
            <w:r w:rsidRPr="00B226AE">
              <w:rPr>
                <w:kern w:val="0"/>
                <w:sz w:val="24"/>
              </w:rPr>
              <w:t>、</w:t>
            </w:r>
            <w:r w:rsidRPr="00B226AE">
              <w:rPr>
                <w:kern w:val="0"/>
                <w:sz w:val="24"/>
              </w:rPr>
              <w:t>NH</w:t>
            </w:r>
            <w:r w:rsidRPr="00B226AE">
              <w:rPr>
                <w:kern w:val="0"/>
                <w:sz w:val="24"/>
                <w:vertAlign w:val="subscript"/>
              </w:rPr>
              <w:t>3</w:t>
            </w:r>
            <w:r w:rsidRPr="00B226AE">
              <w:rPr>
                <w:kern w:val="0"/>
                <w:sz w:val="24"/>
              </w:rPr>
              <w:t>-N</w:t>
            </w:r>
            <w:r w:rsidRPr="00B226AE">
              <w:rPr>
                <w:rFonts w:hint="eastAsia"/>
                <w:kern w:val="0"/>
                <w:sz w:val="24"/>
              </w:rPr>
              <w:t xml:space="preserve"> 0.066t/a</w:t>
            </w:r>
            <w:r w:rsidRPr="00B226AE">
              <w:rPr>
                <w:rFonts w:hint="eastAsia"/>
                <w:kern w:val="0"/>
                <w:sz w:val="24"/>
              </w:rPr>
              <w:t>、烟（粉）尘</w:t>
            </w:r>
            <w:r w:rsidRPr="00B226AE">
              <w:rPr>
                <w:rFonts w:hint="eastAsia"/>
                <w:kern w:val="0"/>
                <w:sz w:val="24"/>
              </w:rPr>
              <w:t>2.</w:t>
            </w:r>
            <w:r w:rsidR="003F5D4D" w:rsidRPr="00B226AE">
              <w:rPr>
                <w:rFonts w:hint="eastAsia"/>
                <w:kern w:val="0"/>
                <w:sz w:val="24"/>
              </w:rPr>
              <w:t>9</w:t>
            </w:r>
            <w:r w:rsidR="0097772C" w:rsidRPr="00B226AE">
              <w:rPr>
                <w:rFonts w:hint="eastAsia"/>
                <w:kern w:val="0"/>
                <w:sz w:val="24"/>
              </w:rPr>
              <w:t>31</w:t>
            </w:r>
            <w:r w:rsidRPr="00B226AE">
              <w:rPr>
                <w:rFonts w:hint="eastAsia"/>
                <w:kern w:val="0"/>
                <w:sz w:val="24"/>
              </w:rPr>
              <w:t>t/a</w:t>
            </w:r>
            <w:r w:rsidRPr="00B226AE">
              <w:rPr>
                <w:rFonts w:hint="eastAsia"/>
                <w:kern w:val="0"/>
                <w:sz w:val="24"/>
              </w:rPr>
              <w:t>、</w:t>
            </w:r>
            <w:r w:rsidRPr="00B226AE">
              <w:rPr>
                <w:rFonts w:hint="eastAsia"/>
                <w:kern w:val="0"/>
                <w:sz w:val="24"/>
              </w:rPr>
              <w:t>SO</w:t>
            </w:r>
            <w:r w:rsidRPr="00B226AE">
              <w:rPr>
                <w:rFonts w:hint="eastAsia"/>
                <w:kern w:val="0"/>
                <w:sz w:val="24"/>
                <w:vertAlign w:val="subscript"/>
              </w:rPr>
              <w:t>2</w:t>
            </w:r>
            <w:r w:rsidRPr="00B226AE">
              <w:rPr>
                <w:rFonts w:hint="eastAsia"/>
                <w:kern w:val="0"/>
                <w:sz w:val="24"/>
              </w:rPr>
              <w:t xml:space="preserve"> 0.</w:t>
            </w:r>
            <w:r w:rsidR="003F5D4D" w:rsidRPr="00B226AE">
              <w:rPr>
                <w:rFonts w:hint="eastAsia"/>
                <w:kern w:val="0"/>
                <w:sz w:val="24"/>
              </w:rPr>
              <w:t>356</w:t>
            </w:r>
            <w:r w:rsidRPr="00B226AE">
              <w:rPr>
                <w:rFonts w:hint="eastAsia"/>
                <w:kern w:val="0"/>
                <w:sz w:val="24"/>
              </w:rPr>
              <w:t>t/a</w:t>
            </w:r>
            <w:r w:rsidRPr="00B226AE">
              <w:rPr>
                <w:rFonts w:hint="eastAsia"/>
                <w:kern w:val="0"/>
                <w:sz w:val="24"/>
              </w:rPr>
              <w:t>、</w:t>
            </w:r>
            <w:r w:rsidRPr="00B226AE">
              <w:rPr>
                <w:rFonts w:hint="eastAsia"/>
                <w:kern w:val="0"/>
                <w:sz w:val="24"/>
              </w:rPr>
              <w:t>NO</w:t>
            </w:r>
            <w:r w:rsidRPr="00B226AE">
              <w:rPr>
                <w:rFonts w:hint="eastAsia"/>
                <w:kern w:val="0"/>
                <w:sz w:val="24"/>
                <w:vertAlign w:val="subscript"/>
              </w:rPr>
              <w:t>X</w:t>
            </w:r>
            <w:r w:rsidR="003F5D4D" w:rsidRPr="00B226AE">
              <w:rPr>
                <w:rFonts w:hint="eastAsia"/>
                <w:kern w:val="0"/>
                <w:sz w:val="24"/>
              </w:rPr>
              <w:t>0.539t/a</w:t>
            </w:r>
            <w:r w:rsidR="003F5D4D" w:rsidRPr="00B226AE">
              <w:rPr>
                <w:rFonts w:hint="eastAsia"/>
                <w:kern w:val="0"/>
                <w:sz w:val="24"/>
              </w:rPr>
              <w:t>，</w:t>
            </w:r>
            <w:r w:rsidR="003F5D4D" w:rsidRPr="00B226AE">
              <w:rPr>
                <w:kern w:val="0"/>
                <w:sz w:val="24"/>
              </w:rPr>
              <w:t>COD</w:t>
            </w:r>
            <w:r w:rsidR="003F5D4D" w:rsidRPr="00B226AE">
              <w:rPr>
                <w:kern w:val="0"/>
                <w:sz w:val="24"/>
                <w:vertAlign w:val="subscript"/>
              </w:rPr>
              <w:t>Cr</w:t>
            </w:r>
            <w:r w:rsidR="003F5D4D" w:rsidRPr="00B226AE">
              <w:rPr>
                <w:kern w:val="0"/>
                <w:sz w:val="24"/>
              </w:rPr>
              <w:t>、</w:t>
            </w:r>
            <w:r w:rsidR="00A93118" w:rsidRPr="00B226AE">
              <w:rPr>
                <w:kern w:val="0"/>
                <w:sz w:val="24"/>
              </w:rPr>
              <w:t>NH</w:t>
            </w:r>
            <w:r w:rsidR="00A93118" w:rsidRPr="00B226AE">
              <w:rPr>
                <w:kern w:val="0"/>
                <w:sz w:val="24"/>
                <w:vertAlign w:val="subscript"/>
              </w:rPr>
              <w:t>3</w:t>
            </w:r>
            <w:r w:rsidR="00A93118" w:rsidRPr="00B226AE">
              <w:rPr>
                <w:kern w:val="0"/>
                <w:sz w:val="24"/>
              </w:rPr>
              <w:t>-N</w:t>
            </w:r>
            <w:r w:rsidR="00A93118" w:rsidRPr="00B226AE">
              <w:rPr>
                <w:rFonts w:hint="eastAsia"/>
                <w:kern w:val="0"/>
                <w:sz w:val="24"/>
              </w:rPr>
              <w:t>、</w:t>
            </w:r>
            <w:r w:rsidR="006E4519" w:rsidRPr="00B226AE">
              <w:rPr>
                <w:rFonts w:hint="eastAsia"/>
                <w:kern w:val="0"/>
                <w:sz w:val="24"/>
              </w:rPr>
              <w:t>烟（粉）尘</w:t>
            </w:r>
            <w:r w:rsidR="003F5D4D" w:rsidRPr="00B226AE">
              <w:rPr>
                <w:kern w:val="0"/>
                <w:sz w:val="24"/>
              </w:rPr>
              <w:t>超出了现有总量控制指标，</w:t>
            </w:r>
            <w:r w:rsidR="003F5D4D" w:rsidRPr="00B226AE">
              <w:rPr>
                <w:rFonts w:hint="eastAsia"/>
                <w:kern w:val="0"/>
                <w:sz w:val="24"/>
              </w:rPr>
              <w:t>SO</w:t>
            </w:r>
            <w:r w:rsidR="003F5D4D" w:rsidRPr="00B226AE">
              <w:rPr>
                <w:rFonts w:hint="eastAsia"/>
                <w:kern w:val="0"/>
                <w:sz w:val="24"/>
                <w:vertAlign w:val="subscript"/>
              </w:rPr>
              <w:t>2</w:t>
            </w:r>
            <w:r w:rsidR="003F5D4D" w:rsidRPr="00B226AE">
              <w:rPr>
                <w:rFonts w:hint="eastAsia"/>
                <w:kern w:val="0"/>
                <w:sz w:val="24"/>
              </w:rPr>
              <w:t>、</w:t>
            </w:r>
            <w:r w:rsidR="003F5D4D" w:rsidRPr="00B226AE">
              <w:rPr>
                <w:rFonts w:hint="eastAsia"/>
                <w:kern w:val="0"/>
                <w:sz w:val="24"/>
              </w:rPr>
              <w:t>NO</w:t>
            </w:r>
            <w:r w:rsidR="003F5D4D" w:rsidRPr="00B226AE">
              <w:rPr>
                <w:rFonts w:hint="eastAsia"/>
                <w:kern w:val="0"/>
                <w:sz w:val="24"/>
                <w:vertAlign w:val="subscript"/>
              </w:rPr>
              <w:t>X</w:t>
            </w:r>
            <w:r w:rsidR="003F5D4D" w:rsidRPr="00B226AE">
              <w:rPr>
                <w:rFonts w:hint="eastAsia"/>
                <w:kern w:val="0"/>
                <w:sz w:val="24"/>
              </w:rPr>
              <w:t>未超出现有总量控制指标。</w:t>
            </w:r>
          </w:p>
          <w:p w:rsidR="00FF7A7A" w:rsidRPr="00B226AE" w:rsidRDefault="00FF7A7A" w:rsidP="00EE3237">
            <w:pPr>
              <w:autoSpaceDE w:val="0"/>
              <w:autoSpaceDN w:val="0"/>
              <w:adjustRightInd w:val="0"/>
              <w:snapToGrid w:val="0"/>
              <w:spacing w:line="353" w:lineRule="auto"/>
              <w:ind w:firstLineChars="200" w:firstLine="480"/>
              <w:rPr>
                <w:sz w:val="24"/>
              </w:rPr>
            </w:pPr>
            <w:r w:rsidRPr="00B226AE">
              <w:rPr>
                <w:bCs/>
                <w:snapToGrid w:val="0"/>
                <w:kern w:val="0"/>
                <w:sz w:val="24"/>
              </w:rPr>
              <w:t>根据《建设项目主要污染物排放总量指标审核及管理暂行办法》</w:t>
            </w:r>
            <w:r w:rsidRPr="00B226AE">
              <w:rPr>
                <w:bCs/>
                <w:snapToGrid w:val="0"/>
                <w:kern w:val="0"/>
                <w:sz w:val="24"/>
              </w:rPr>
              <w:t>(</w:t>
            </w:r>
            <w:r w:rsidRPr="00B226AE">
              <w:rPr>
                <w:bCs/>
                <w:snapToGrid w:val="0"/>
                <w:kern w:val="0"/>
                <w:sz w:val="24"/>
              </w:rPr>
              <w:t>环发</w:t>
            </w:r>
            <w:r w:rsidRPr="00B226AE">
              <w:rPr>
                <w:bCs/>
                <w:snapToGrid w:val="0"/>
                <w:kern w:val="0"/>
                <w:sz w:val="24"/>
              </w:rPr>
              <w:t>[2014]197</w:t>
            </w:r>
            <w:r w:rsidRPr="00B226AE">
              <w:rPr>
                <w:bCs/>
                <w:snapToGrid w:val="0"/>
                <w:kern w:val="0"/>
                <w:sz w:val="24"/>
              </w:rPr>
              <w:t>号</w:t>
            </w:r>
            <w:r w:rsidRPr="00B226AE">
              <w:rPr>
                <w:bCs/>
                <w:snapToGrid w:val="0"/>
                <w:kern w:val="0"/>
                <w:sz w:val="24"/>
              </w:rPr>
              <w:t>)</w:t>
            </w:r>
            <w:r w:rsidRPr="00B226AE">
              <w:rPr>
                <w:bCs/>
                <w:snapToGrid w:val="0"/>
                <w:kern w:val="0"/>
                <w:sz w:val="24"/>
              </w:rPr>
              <w:t>要求，本项目实施后新增</w:t>
            </w:r>
            <w:r w:rsidRPr="00B226AE">
              <w:rPr>
                <w:kern w:val="0"/>
                <w:sz w:val="24"/>
              </w:rPr>
              <w:t>COD</w:t>
            </w:r>
            <w:r w:rsidRPr="00B226AE">
              <w:rPr>
                <w:kern w:val="0"/>
                <w:sz w:val="24"/>
                <w:vertAlign w:val="subscript"/>
              </w:rPr>
              <w:t>Cr</w:t>
            </w:r>
            <w:r w:rsidRPr="00B226AE">
              <w:rPr>
                <w:kern w:val="0"/>
                <w:sz w:val="24"/>
              </w:rPr>
              <w:t>、</w:t>
            </w:r>
            <w:r w:rsidR="00A93118" w:rsidRPr="00B226AE">
              <w:rPr>
                <w:kern w:val="0"/>
                <w:sz w:val="24"/>
              </w:rPr>
              <w:t>NH</w:t>
            </w:r>
            <w:r w:rsidR="00A93118" w:rsidRPr="00B226AE">
              <w:rPr>
                <w:kern w:val="0"/>
                <w:sz w:val="24"/>
                <w:vertAlign w:val="subscript"/>
              </w:rPr>
              <w:t>3</w:t>
            </w:r>
            <w:r w:rsidR="00A93118" w:rsidRPr="00B226AE">
              <w:rPr>
                <w:kern w:val="0"/>
                <w:sz w:val="24"/>
              </w:rPr>
              <w:t>-N</w:t>
            </w:r>
            <w:r w:rsidR="00A93118" w:rsidRPr="00B226AE">
              <w:rPr>
                <w:kern w:val="0"/>
                <w:sz w:val="24"/>
              </w:rPr>
              <w:t>、</w:t>
            </w:r>
            <w:r w:rsidR="006E4519" w:rsidRPr="00B226AE">
              <w:rPr>
                <w:kern w:val="0"/>
                <w:sz w:val="24"/>
              </w:rPr>
              <w:t>烟（粉）尘</w:t>
            </w:r>
            <w:r w:rsidRPr="00B226AE">
              <w:rPr>
                <w:bCs/>
                <w:snapToGrid w:val="0"/>
                <w:kern w:val="0"/>
                <w:sz w:val="24"/>
              </w:rPr>
              <w:t>应按照建设项目所需替代的主要污染物排放总量指标的</w:t>
            </w:r>
            <w:r w:rsidRPr="00B226AE">
              <w:rPr>
                <w:bCs/>
                <w:snapToGrid w:val="0"/>
                <w:kern w:val="0"/>
                <w:sz w:val="24"/>
              </w:rPr>
              <w:t>2</w:t>
            </w:r>
            <w:r w:rsidRPr="00B226AE">
              <w:rPr>
                <w:bCs/>
                <w:snapToGrid w:val="0"/>
                <w:kern w:val="0"/>
                <w:sz w:val="24"/>
              </w:rPr>
              <w:t>倍进行削减替代</w:t>
            </w:r>
            <w:r w:rsidRPr="00B226AE">
              <w:rPr>
                <w:sz w:val="24"/>
              </w:rPr>
              <w:t>。本项目实施后新增的</w:t>
            </w:r>
            <w:r w:rsidRPr="00B226AE">
              <w:rPr>
                <w:kern w:val="0"/>
                <w:sz w:val="24"/>
              </w:rPr>
              <w:t>COD</w:t>
            </w:r>
            <w:r w:rsidRPr="00B226AE">
              <w:rPr>
                <w:kern w:val="0"/>
                <w:sz w:val="24"/>
                <w:vertAlign w:val="subscript"/>
              </w:rPr>
              <w:t>Cr</w:t>
            </w:r>
            <w:r w:rsidR="006E4519" w:rsidRPr="00B226AE">
              <w:rPr>
                <w:kern w:val="0"/>
                <w:sz w:val="24"/>
              </w:rPr>
              <w:t>、</w:t>
            </w:r>
            <w:r w:rsidR="00A93118" w:rsidRPr="00B226AE">
              <w:rPr>
                <w:kern w:val="0"/>
                <w:sz w:val="24"/>
              </w:rPr>
              <w:t>NH</w:t>
            </w:r>
            <w:r w:rsidR="00A93118" w:rsidRPr="00B226AE">
              <w:rPr>
                <w:kern w:val="0"/>
                <w:sz w:val="24"/>
                <w:vertAlign w:val="subscript"/>
              </w:rPr>
              <w:t>3</w:t>
            </w:r>
            <w:r w:rsidR="00A93118" w:rsidRPr="00B226AE">
              <w:rPr>
                <w:kern w:val="0"/>
                <w:sz w:val="24"/>
              </w:rPr>
              <w:t>-N</w:t>
            </w:r>
            <w:r w:rsidR="00A93118" w:rsidRPr="00B226AE">
              <w:rPr>
                <w:kern w:val="0"/>
                <w:sz w:val="24"/>
              </w:rPr>
              <w:t>、</w:t>
            </w:r>
            <w:r w:rsidR="006E4519" w:rsidRPr="00B226AE">
              <w:rPr>
                <w:kern w:val="0"/>
                <w:sz w:val="24"/>
              </w:rPr>
              <w:t>烟（粉）尘</w:t>
            </w:r>
            <w:r w:rsidR="00DA53CB" w:rsidRPr="00B226AE">
              <w:rPr>
                <w:sz w:val="24"/>
              </w:rPr>
              <w:t>指标在南湖区范围内调剂解决</w:t>
            </w:r>
            <w:r w:rsidRPr="00B226AE">
              <w:rPr>
                <w:sz w:val="24"/>
              </w:rPr>
              <w:t>。</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2.1.4</w:t>
            </w:r>
            <w:r w:rsidRPr="00B226AE">
              <w:rPr>
                <w:rFonts w:hint="eastAsia"/>
                <w:b/>
                <w:kern w:val="0"/>
                <w:sz w:val="24"/>
              </w:rPr>
              <w:t>造成的环境影响符合建设项目所在地环境功能区划确定的环境质量要求</w:t>
            </w:r>
          </w:p>
          <w:p w:rsidR="00FF7A7A"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rFonts w:hint="eastAsia"/>
                <w:kern w:val="0"/>
                <w:sz w:val="24"/>
              </w:rPr>
              <w:t>经分析，项目污染物经治理达标排放后对周围环境影响不大，当地环境</w:t>
            </w:r>
            <w:r w:rsidR="00BC2B94" w:rsidRPr="00B226AE">
              <w:rPr>
                <w:rFonts w:hint="eastAsia"/>
                <w:kern w:val="0"/>
                <w:sz w:val="24"/>
              </w:rPr>
              <w:t>质</w:t>
            </w:r>
            <w:r w:rsidR="00BC2B94" w:rsidRPr="00B226AE">
              <w:rPr>
                <w:rFonts w:hint="eastAsia"/>
                <w:kern w:val="0"/>
                <w:sz w:val="24"/>
              </w:rPr>
              <w:lastRenderedPageBreak/>
              <w:t>量</w:t>
            </w:r>
            <w:r w:rsidRPr="00B226AE">
              <w:rPr>
                <w:rFonts w:hint="eastAsia"/>
                <w:kern w:val="0"/>
                <w:sz w:val="24"/>
              </w:rPr>
              <w:t>基本仍能维持现状。</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2.1.5</w:t>
            </w:r>
            <w:r w:rsidRPr="00B226AE">
              <w:rPr>
                <w:rFonts w:hint="eastAsia"/>
                <w:b/>
                <w:kern w:val="0"/>
                <w:sz w:val="24"/>
              </w:rPr>
              <w:t>清洁生产要求的符合性</w:t>
            </w:r>
          </w:p>
          <w:p w:rsidR="00FF7A7A"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rFonts w:hint="eastAsia"/>
                <w:kern w:val="0"/>
                <w:sz w:val="24"/>
              </w:rPr>
              <w:t>本项目用水量</w:t>
            </w:r>
            <w:r w:rsidR="00DA53CB" w:rsidRPr="00B226AE">
              <w:rPr>
                <w:rFonts w:hint="eastAsia"/>
                <w:kern w:val="0"/>
                <w:sz w:val="24"/>
              </w:rPr>
              <w:t>、用天然气量较少，所有设备用电驱动，电、天然气</w:t>
            </w:r>
            <w:r w:rsidRPr="00B226AE">
              <w:rPr>
                <w:rFonts w:hint="eastAsia"/>
                <w:kern w:val="0"/>
                <w:sz w:val="24"/>
              </w:rPr>
              <w:t>为清洁能源，因此本项目的实施基本符合清洁生产的要求。</w:t>
            </w:r>
          </w:p>
          <w:p w:rsidR="00FF7A7A" w:rsidRPr="00B226AE" w:rsidRDefault="00FF7A7A" w:rsidP="003E6EC9">
            <w:pPr>
              <w:autoSpaceDE w:val="0"/>
              <w:autoSpaceDN w:val="0"/>
              <w:adjustRightInd w:val="0"/>
              <w:snapToGrid w:val="0"/>
              <w:spacing w:line="353" w:lineRule="auto"/>
              <w:jc w:val="left"/>
              <w:rPr>
                <w:b/>
                <w:kern w:val="0"/>
                <w:sz w:val="24"/>
              </w:rPr>
            </w:pPr>
            <w:r w:rsidRPr="00B226AE">
              <w:rPr>
                <w:rFonts w:hint="eastAsia"/>
                <w:b/>
                <w:kern w:val="0"/>
                <w:sz w:val="24"/>
              </w:rPr>
              <w:t>2.1.6</w:t>
            </w:r>
            <w:r w:rsidRPr="00B226AE">
              <w:rPr>
                <w:rFonts w:hint="eastAsia"/>
                <w:b/>
                <w:kern w:val="0"/>
                <w:sz w:val="24"/>
              </w:rPr>
              <w:t>建设项目符合主体功能区规划、土地利用总体规划、城乡规划的要求</w:t>
            </w:r>
          </w:p>
          <w:p w:rsidR="00FF7A7A" w:rsidRPr="00B226AE" w:rsidRDefault="00FF7A7A" w:rsidP="00AC15A1">
            <w:pPr>
              <w:autoSpaceDE w:val="0"/>
              <w:autoSpaceDN w:val="0"/>
              <w:adjustRightInd w:val="0"/>
              <w:snapToGrid w:val="0"/>
              <w:spacing w:line="353" w:lineRule="auto"/>
              <w:ind w:firstLineChars="200" w:firstLine="480"/>
              <w:jc w:val="left"/>
              <w:rPr>
                <w:kern w:val="0"/>
                <w:sz w:val="24"/>
              </w:rPr>
            </w:pPr>
            <w:r w:rsidRPr="00B226AE">
              <w:rPr>
                <w:rFonts w:hint="eastAsia"/>
                <w:kern w:val="0"/>
                <w:sz w:val="24"/>
              </w:rPr>
              <w:t>本项目位于</w:t>
            </w:r>
            <w:r w:rsidR="00DA53CB" w:rsidRPr="00B226AE">
              <w:rPr>
                <w:rFonts w:hint="eastAsia"/>
                <w:kern w:val="0"/>
                <w:sz w:val="24"/>
              </w:rPr>
              <w:t>嘉兴市南湖区七星街道东大</w:t>
            </w:r>
            <w:r w:rsidRPr="00B226AE">
              <w:rPr>
                <w:rFonts w:hint="eastAsia"/>
                <w:kern w:val="0"/>
                <w:sz w:val="24"/>
              </w:rPr>
              <w:t>路</w:t>
            </w:r>
            <w:r w:rsidR="00DA53CB" w:rsidRPr="00B226AE">
              <w:rPr>
                <w:rFonts w:hint="eastAsia"/>
                <w:kern w:val="0"/>
                <w:sz w:val="24"/>
              </w:rPr>
              <w:t>26</w:t>
            </w:r>
            <w:r w:rsidRPr="00B226AE">
              <w:rPr>
                <w:rFonts w:hint="eastAsia"/>
                <w:kern w:val="0"/>
                <w:sz w:val="24"/>
              </w:rPr>
              <w:t>号，项目用地性质为工业用地，项目用地符合当地主体功能区规划、土地利用总体规划及城乡规划。</w:t>
            </w:r>
          </w:p>
          <w:p w:rsidR="00FF7A7A" w:rsidRPr="00B226AE" w:rsidRDefault="00FF7A7A" w:rsidP="004A2FFA">
            <w:pPr>
              <w:autoSpaceDE w:val="0"/>
              <w:autoSpaceDN w:val="0"/>
              <w:adjustRightInd w:val="0"/>
              <w:snapToGrid w:val="0"/>
              <w:spacing w:line="360" w:lineRule="auto"/>
              <w:jc w:val="left"/>
              <w:rPr>
                <w:b/>
                <w:kern w:val="0"/>
                <w:sz w:val="24"/>
              </w:rPr>
            </w:pPr>
            <w:r w:rsidRPr="00B226AE">
              <w:rPr>
                <w:rFonts w:hint="eastAsia"/>
                <w:b/>
                <w:kern w:val="0"/>
                <w:sz w:val="24"/>
              </w:rPr>
              <w:t>2.1.7</w:t>
            </w:r>
            <w:r w:rsidRPr="00B226AE">
              <w:rPr>
                <w:rFonts w:hint="eastAsia"/>
                <w:b/>
                <w:kern w:val="0"/>
                <w:sz w:val="24"/>
              </w:rPr>
              <w:t>建设项目符合国家和</w:t>
            </w:r>
            <w:r w:rsidR="00BC2B94" w:rsidRPr="00B226AE">
              <w:rPr>
                <w:rFonts w:hint="eastAsia"/>
                <w:b/>
                <w:kern w:val="0"/>
                <w:sz w:val="24"/>
              </w:rPr>
              <w:t>地方</w:t>
            </w:r>
            <w:r w:rsidRPr="00B226AE">
              <w:rPr>
                <w:rFonts w:hint="eastAsia"/>
                <w:b/>
                <w:kern w:val="0"/>
                <w:sz w:val="24"/>
              </w:rPr>
              <w:t>产业政策等的要求</w:t>
            </w:r>
          </w:p>
          <w:p w:rsidR="00FF7A7A" w:rsidRPr="00B226AE" w:rsidRDefault="00FF7A7A" w:rsidP="006F7595">
            <w:pPr>
              <w:autoSpaceDE w:val="0"/>
              <w:autoSpaceDN w:val="0"/>
              <w:adjustRightInd w:val="0"/>
              <w:snapToGrid w:val="0"/>
              <w:spacing w:line="360" w:lineRule="auto"/>
              <w:ind w:firstLineChars="200" w:firstLine="480"/>
              <w:jc w:val="left"/>
              <w:rPr>
                <w:sz w:val="24"/>
              </w:rPr>
            </w:pPr>
            <w:r w:rsidRPr="00B226AE">
              <w:rPr>
                <w:sz w:val="24"/>
              </w:rPr>
              <w:t>根据《</w:t>
            </w:r>
            <w:r w:rsidRPr="00B226AE">
              <w:rPr>
                <w:rFonts w:hint="eastAsia"/>
                <w:sz w:val="24"/>
              </w:rPr>
              <w:t>产业结构调整指导目录（</w:t>
            </w:r>
            <w:r w:rsidRPr="00B226AE">
              <w:rPr>
                <w:rFonts w:hint="eastAsia"/>
                <w:sz w:val="24"/>
              </w:rPr>
              <w:t>2019</w:t>
            </w:r>
            <w:r w:rsidRPr="00B226AE">
              <w:rPr>
                <w:rFonts w:hint="eastAsia"/>
                <w:sz w:val="24"/>
              </w:rPr>
              <w:t>年本）</w:t>
            </w:r>
            <w:r w:rsidRPr="00B226AE">
              <w:rPr>
                <w:sz w:val="24"/>
              </w:rPr>
              <w:t>》（</w:t>
            </w:r>
            <w:r w:rsidRPr="00B226AE">
              <w:rPr>
                <w:spacing w:val="-2"/>
                <w:sz w:val="24"/>
              </w:rPr>
              <w:t>中华人民共和国国家发展和改革委员会令第</w:t>
            </w:r>
            <w:r w:rsidRPr="00B226AE">
              <w:rPr>
                <w:rFonts w:hint="eastAsia"/>
                <w:spacing w:val="-2"/>
                <w:sz w:val="24"/>
              </w:rPr>
              <w:t>29</w:t>
            </w:r>
            <w:r w:rsidRPr="00B226AE">
              <w:rPr>
                <w:spacing w:val="-2"/>
                <w:sz w:val="24"/>
              </w:rPr>
              <w:t>号，</w:t>
            </w:r>
            <w:r w:rsidRPr="00B226AE">
              <w:rPr>
                <w:rFonts w:hint="eastAsia"/>
                <w:spacing w:val="-2"/>
                <w:sz w:val="24"/>
              </w:rPr>
              <w:t>2020.1.1</w:t>
            </w:r>
            <w:r w:rsidRPr="00B226AE">
              <w:rPr>
                <w:rFonts w:hint="eastAsia"/>
                <w:spacing w:val="-2"/>
                <w:sz w:val="24"/>
              </w:rPr>
              <w:t>施行</w:t>
            </w:r>
            <w:r w:rsidRPr="00B226AE">
              <w:rPr>
                <w:sz w:val="24"/>
              </w:rPr>
              <w:t>）</w:t>
            </w:r>
            <w:r w:rsidR="00C22672" w:rsidRPr="00B226AE">
              <w:rPr>
                <w:sz w:val="24"/>
              </w:rPr>
              <w:t>，本项目属于</w:t>
            </w:r>
            <w:r w:rsidR="00C22672" w:rsidRPr="00B226AE">
              <w:rPr>
                <w:sz w:val="24"/>
              </w:rPr>
              <w:t>“</w:t>
            </w:r>
            <w:r w:rsidR="00C22672" w:rsidRPr="00B226AE">
              <w:rPr>
                <w:sz w:val="24"/>
              </w:rPr>
              <w:t>鼓励类</w:t>
            </w:r>
            <w:r w:rsidR="00C22672" w:rsidRPr="00B226AE">
              <w:rPr>
                <w:rFonts w:hint="eastAsia"/>
                <w:sz w:val="24"/>
              </w:rPr>
              <w:t>-</w:t>
            </w:r>
            <w:r w:rsidR="00C22672" w:rsidRPr="00B226AE">
              <w:rPr>
                <w:rFonts w:hint="eastAsia"/>
                <w:sz w:val="24"/>
              </w:rPr>
              <w:t>一、农林业</w:t>
            </w:r>
            <w:r w:rsidR="006F7595" w:rsidRPr="00B226AE">
              <w:rPr>
                <w:rFonts w:hint="eastAsia"/>
                <w:sz w:val="24"/>
              </w:rPr>
              <w:t>-10</w:t>
            </w:r>
            <w:r w:rsidR="006F7595" w:rsidRPr="00B226AE">
              <w:rPr>
                <w:rFonts w:hint="eastAsia"/>
                <w:sz w:val="24"/>
              </w:rPr>
              <w:t>、获得绿色食品生产资料标志的饲料、饲料添加剂、肥料、农药、兽药等优质安全环保农业投入品及绿色食品生产允许使用的食品添加剂开发</w:t>
            </w:r>
            <w:r w:rsidR="00C22672" w:rsidRPr="00B226AE">
              <w:rPr>
                <w:sz w:val="24"/>
              </w:rPr>
              <w:t>”</w:t>
            </w:r>
            <w:r w:rsidR="006F7595" w:rsidRPr="00B226AE">
              <w:rPr>
                <w:sz w:val="24"/>
              </w:rPr>
              <w:t>。根据</w:t>
            </w:r>
            <w:r w:rsidRPr="00B226AE">
              <w:rPr>
                <w:bCs/>
                <w:sz w:val="24"/>
              </w:rPr>
              <w:t>《嘉兴市当前限制和禁止发展产业目录（</w:t>
            </w:r>
            <w:r w:rsidRPr="00B226AE">
              <w:rPr>
                <w:bCs/>
                <w:sz w:val="24"/>
              </w:rPr>
              <w:t>2010</w:t>
            </w:r>
            <w:r w:rsidRPr="00B226AE">
              <w:rPr>
                <w:bCs/>
                <w:sz w:val="24"/>
              </w:rPr>
              <w:t>年本）》</w:t>
            </w:r>
            <w:r w:rsidRPr="00B226AE">
              <w:rPr>
                <w:rFonts w:hint="eastAsia"/>
                <w:bCs/>
                <w:sz w:val="24"/>
              </w:rPr>
              <w:t>、</w:t>
            </w:r>
            <w:r w:rsidR="00DA53CB" w:rsidRPr="00B226AE">
              <w:rPr>
                <w:rFonts w:hint="eastAsia"/>
                <w:bCs/>
                <w:sz w:val="24"/>
              </w:rPr>
              <w:t>《嘉兴市南湖区工业产业结构调整指导目录》（南政发</w:t>
            </w:r>
            <w:r w:rsidR="00DA53CB" w:rsidRPr="00B226AE">
              <w:rPr>
                <w:rFonts w:hint="eastAsia"/>
                <w:bCs/>
                <w:sz w:val="24"/>
              </w:rPr>
              <w:t>[2008]37</w:t>
            </w:r>
            <w:r w:rsidR="00DA53CB" w:rsidRPr="00B226AE">
              <w:rPr>
                <w:rFonts w:hint="eastAsia"/>
                <w:bCs/>
                <w:sz w:val="24"/>
              </w:rPr>
              <w:t>号）</w:t>
            </w:r>
            <w:r w:rsidRPr="00B226AE">
              <w:rPr>
                <w:bCs/>
                <w:sz w:val="24"/>
              </w:rPr>
              <w:t>，</w:t>
            </w:r>
            <w:r w:rsidRPr="00B226AE">
              <w:rPr>
                <w:sz w:val="24"/>
              </w:rPr>
              <w:t>本项目未列入限制类和淘汰类项目，因此，该项目建设符合国家及地方的产业政策</w:t>
            </w:r>
            <w:r w:rsidRPr="00B226AE">
              <w:rPr>
                <w:rFonts w:hint="eastAsia"/>
                <w:sz w:val="24"/>
              </w:rPr>
              <w:t>。</w:t>
            </w:r>
          </w:p>
          <w:p w:rsidR="00FF7A7A" w:rsidRPr="00B226AE" w:rsidRDefault="00FF7A7A" w:rsidP="004A2FFA">
            <w:pPr>
              <w:autoSpaceDE w:val="0"/>
              <w:autoSpaceDN w:val="0"/>
              <w:adjustRightInd w:val="0"/>
              <w:snapToGrid w:val="0"/>
              <w:spacing w:line="360" w:lineRule="auto"/>
              <w:jc w:val="left"/>
              <w:rPr>
                <w:b/>
                <w:sz w:val="24"/>
              </w:rPr>
            </w:pPr>
            <w:r w:rsidRPr="00B226AE">
              <w:rPr>
                <w:rFonts w:hint="eastAsia"/>
                <w:b/>
                <w:sz w:val="24"/>
              </w:rPr>
              <w:t>2.1.8</w:t>
            </w:r>
            <w:r w:rsidRPr="00B226AE">
              <w:rPr>
                <w:rFonts w:hint="eastAsia"/>
                <w:b/>
                <w:kern w:val="0"/>
                <w:sz w:val="24"/>
              </w:rPr>
              <w:t>省生态环境厅行业环境准入条件的符合性</w:t>
            </w:r>
          </w:p>
          <w:p w:rsidR="00FF7A7A" w:rsidRPr="00B226AE" w:rsidRDefault="00FF7A7A" w:rsidP="004A2FFA">
            <w:pPr>
              <w:autoSpaceDE w:val="0"/>
              <w:autoSpaceDN w:val="0"/>
              <w:adjustRightInd w:val="0"/>
              <w:snapToGrid w:val="0"/>
              <w:spacing w:line="360" w:lineRule="auto"/>
              <w:ind w:firstLineChars="200" w:firstLine="480"/>
              <w:jc w:val="left"/>
              <w:rPr>
                <w:sz w:val="24"/>
              </w:rPr>
            </w:pPr>
            <w:r w:rsidRPr="00B226AE">
              <w:rPr>
                <w:rFonts w:hint="eastAsia"/>
                <w:sz w:val="24"/>
              </w:rPr>
              <w:t>省环保厅还尚未发布本项目所属行业的环境准入文件。</w:t>
            </w:r>
          </w:p>
          <w:p w:rsidR="00FF7A7A" w:rsidRPr="00B226AE" w:rsidRDefault="00FF7A7A" w:rsidP="004A2FFA">
            <w:pPr>
              <w:autoSpaceDE w:val="0"/>
              <w:autoSpaceDN w:val="0"/>
              <w:adjustRightInd w:val="0"/>
              <w:snapToGrid w:val="0"/>
              <w:spacing w:line="360" w:lineRule="auto"/>
              <w:jc w:val="left"/>
              <w:rPr>
                <w:b/>
                <w:sz w:val="24"/>
              </w:rPr>
            </w:pPr>
            <w:r w:rsidRPr="00B226AE">
              <w:rPr>
                <w:rFonts w:hint="eastAsia"/>
                <w:b/>
                <w:sz w:val="24"/>
              </w:rPr>
              <w:t>2.1.9</w:t>
            </w:r>
            <w:r w:rsidRPr="00B226AE">
              <w:rPr>
                <w:rFonts w:hint="eastAsia"/>
                <w:b/>
                <w:kern w:val="0"/>
                <w:sz w:val="24"/>
              </w:rPr>
              <w:t>现有项目环保要求的符合性</w:t>
            </w:r>
          </w:p>
          <w:p w:rsidR="005C3B2D" w:rsidRPr="00B226AE" w:rsidRDefault="00FF7A7A" w:rsidP="00DA53CB">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企业</w:t>
            </w:r>
            <w:r w:rsidR="00DA53CB" w:rsidRPr="00B226AE">
              <w:rPr>
                <w:rFonts w:hint="eastAsia"/>
                <w:kern w:val="0"/>
                <w:sz w:val="24"/>
              </w:rPr>
              <w:t>现有项目已完成验收，</w:t>
            </w:r>
            <w:r w:rsidR="006F7595" w:rsidRPr="00B226AE">
              <w:rPr>
                <w:rFonts w:hint="eastAsia"/>
                <w:kern w:val="0"/>
                <w:sz w:val="24"/>
              </w:rPr>
              <w:t>软化处理</w:t>
            </w:r>
            <w:r w:rsidR="002224E5" w:rsidRPr="00B226AE">
              <w:rPr>
                <w:rFonts w:hint="eastAsia"/>
                <w:kern w:val="0"/>
                <w:sz w:val="24"/>
              </w:rPr>
              <w:t>废水、锅炉排污水直接纳管，</w:t>
            </w:r>
            <w:r w:rsidR="009B0776" w:rsidRPr="00B226AE">
              <w:rPr>
                <w:rFonts w:hint="eastAsia"/>
                <w:sz w:val="24"/>
              </w:rPr>
              <w:t>罐区初期雨水经隔油处理后纳管，</w:t>
            </w:r>
            <w:r w:rsidR="002224E5" w:rsidRPr="00B226AE">
              <w:rPr>
                <w:rFonts w:hint="eastAsia"/>
                <w:kern w:val="0"/>
                <w:sz w:val="24"/>
              </w:rPr>
              <w:t>生活污水经</w:t>
            </w:r>
            <w:r w:rsidR="00BC2B94" w:rsidRPr="00B226AE">
              <w:rPr>
                <w:rFonts w:hint="eastAsia"/>
                <w:kern w:val="0"/>
                <w:sz w:val="24"/>
              </w:rPr>
              <w:t>隔油池、化粪池</w:t>
            </w:r>
            <w:r w:rsidR="002224E5" w:rsidRPr="00B226AE">
              <w:rPr>
                <w:rFonts w:hint="eastAsia"/>
                <w:kern w:val="0"/>
                <w:sz w:val="24"/>
              </w:rPr>
              <w:t>预处理后纳管</w:t>
            </w:r>
            <w:r w:rsidR="00DA53CB" w:rsidRPr="00B226AE">
              <w:rPr>
                <w:rFonts w:hint="eastAsia"/>
                <w:kern w:val="0"/>
                <w:sz w:val="24"/>
              </w:rPr>
              <w:t>；</w:t>
            </w:r>
            <w:r w:rsidR="006F7595" w:rsidRPr="00B226AE">
              <w:rPr>
                <w:rFonts w:hint="eastAsia"/>
                <w:kern w:val="0"/>
                <w:sz w:val="24"/>
              </w:rPr>
              <w:t>废气均经收集</w:t>
            </w:r>
            <w:r w:rsidR="00DA53CB" w:rsidRPr="00B226AE">
              <w:rPr>
                <w:rFonts w:hint="eastAsia"/>
                <w:kern w:val="0"/>
                <w:sz w:val="24"/>
              </w:rPr>
              <w:t>处理后通过排气筒排放；且</w:t>
            </w:r>
            <w:r w:rsidR="005C3B2D" w:rsidRPr="00B226AE">
              <w:rPr>
                <w:rFonts w:hint="eastAsia"/>
                <w:kern w:val="0"/>
                <w:sz w:val="24"/>
              </w:rPr>
              <w:t>废气、噪声目前能达标排放</w:t>
            </w:r>
            <w:r w:rsidR="004A2FFA" w:rsidRPr="00B226AE">
              <w:rPr>
                <w:rFonts w:hint="eastAsia"/>
                <w:kern w:val="0"/>
                <w:sz w:val="24"/>
              </w:rPr>
              <w:t>，固废已按要求进行收集处置，符合废水、废气、噪声、固废环保要求。</w:t>
            </w:r>
          </w:p>
          <w:p w:rsidR="007F222D" w:rsidRPr="00B226AE" w:rsidRDefault="00EE701A" w:rsidP="00AF4CDB">
            <w:pPr>
              <w:autoSpaceDE w:val="0"/>
              <w:autoSpaceDN w:val="0"/>
              <w:adjustRightInd w:val="0"/>
              <w:snapToGrid w:val="0"/>
              <w:spacing w:line="360" w:lineRule="auto"/>
              <w:jc w:val="left"/>
              <w:rPr>
                <w:b/>
                <w:kern w:val="0"/>
                <w:sz w:val="24"/>
              </w:rPr>
            </w:pPr>
            <w:r w:rsidRPr="00B226AE">
              <w:rPr>
                <w:rFonts w:hint="eastAsia"/>
                <w:b/>
                <w:kern w:val="0"/>
                <w:sz w:val="24"/>
              </w:rPr>
              <w:t>2.2</w:t>
            </w:r>
            <w:r w:rsidR="007F222D" w:rsidRPr="00B226AE">
              <w:rPr>
                <w:b/>
                <w:kern w:val="0"/>
                <w:sz w:val="24"/>
              </w:rPr>
              <w:t>.</w:t>
            </w:r>
            <w:r w:rsidR="00C13A0C" w:rsidRPr="00B226AE">
              <w:rPr>
                <w:rFonts w:hint="eastAsia"/>
                <w:b/>
                <w:kern w:val="0"/>
                <w:sz w:val="24"/>
              </w:rPr>
              <w:t>“</w:t>
            </w:r>
            <w:r w:rsidR="007F222D" w:rsidRPr="00B226AE">
              <w:rPr>
                <w:b/>
                <w:kern w:val="0"/>
                <w:sz w:val="24"/>
              </w:rPr>
              <w:t>四性五不批</w:t>
            </w:r>
            <w:r w:rsidR="00C13A0C" w:rsidRPr="00B226AE">
              <w:rPr>
                <w:rFonts w:hint="eastAsia"/>
                <w:b/>
                <w:kern w:val="0"/>
                <w:sz w:val="24"/>
              </w:rPr>
              <w:t>”</w:t>
            </w:r>
            <w:r w:rsidR="007F222D" w:rsidRPr="00B226AE">
              <w:rPr>
                <w:b/>
                <w:kern w:val="0"/>
                <w:sz w:val="24"/>
              </w:rPr>
              <w:t>符合性分析</w:t>
            </w:r>
          </w:p>
          <w:p w:rsidR="007F222D" w:rsidRPr="00B226AE" w:rsidRDefault="007F222D" w:rsidP="00AC15A1">
            <w:pPr>
              <w:autoSpaceDE w:val="0"/>
              <w:autoSpaceDN w:val="0"/>
              <w:adjustRightInd w:val="0"/>
              <w:snapToGrid w:val="0"/>
              <w:spacing w:line="360" w:lineRule="auto"/>
              <w:ind w:firstLineChars="200" w:firstLine="480"/>
              <w:jc w:val="left"/>
              <w:rPr>
                <w:kern w:val="0"/>
                <w:sz w:val="24"/>
              </w:rPr>
            </w:pPr>
            <w:r w:rsidRPr="00B226AE">
              <w:rPr>
                <w:kern w:val="0"/>
                <w:sz w:val="24"/>
              </w:rPr>
              <w:t>项目</w:t>
            </w:r>
            <w:r w:rsidRPr="00B226AE">
              <w:rPr>
                <w:kern w:val="0"/>
                <w:sz w:val="24"/>
              </w:rPr>
              <w:t>“</w:t>
            </w:r>
            <w:r w:rsidRPr="00B226AE">
              <w:rPr>
                <w:kern w:val="0"/>
                <w:sz w:val="24"/>
              </w:rPr>
              <w:t>四性五不批</w:t>
            </w:r>
            <w:r w:rsidRPr="00B226AE">
              <w:rPr>
                <w:kern w:val="0"/>
                <w:sz w:val="24"/>
              </w:rPr>
              <w:t>”</w:t>
            </w:r>
            <w:r w:rsidRPr="00B226AE">
              <w:rPr>
                <w:kern w:val="0"/>
                <w:sz w:val="24"/>
              </w:rPr>
              <w:t>符合性分析见表</w:t>
            </w:r>
            <w:r w:rsidR="00EE701A" w:rsidRPr="00B226AE">
              <w:rPr>
                <w:kern w:val="0"/>
                <w:sz w:val="24"/>
              </w:rPr>
              <w:t>1-</w:t>
            </w:r>
            <w:r w:rsidR="00DA53CB" w:rsidRPr="00B226AE">
              <w:rPr>
                <w:rFonts w:hint="eastAsia"/>
                <w:kern w:val="0"/>
                <w:sz w:val="24"/>
              </w:rPr>
              <w:t>5</w:t>
            </w:r>
            <w:r w:rsidRPr="00B226AE">
              <w:rPr>
                <w:kern w:val="0"/>
                <w:sz w:val="24"/>
              </w:rPr>
              <w:t>。</w:t>
            </w:r>
          </w:p>
          <w:p w:rsidR="00BC2B94" w:rsidRPr="00B226AE" w:rsidRDefault="00BC2B94" w:rsidP="00AC15A1">
            <w:pPr>
              <w:autoSpaceDE w:val="0"/>
              <w:autoSpaceDN w:val="0"/>
              <w:adjustRightInd w:val="0"/>
              <w:snapToGrid w:val="0"/>
              <w:spacing w:line="360" w:lineRule="auto"/>
              <w:ind w:firstLineChars="200" w:firstLine="480"/>
              <w:jc w:val="left"/>
              <w:rPr>
                <w:kern w:val="0"/>
                <w:sz w:val="24"/>
              </w:rPr>
            </w:pPr>
          </w:p>
          <w:p w:rsidR="00BC2B94" w:rsidRPr="00B226AE" w:rsidRDefault="00BC2B94" w:rsidP="00AC15A1">
            <w:pPr>
              <w:autoSpaceDE w:val="0"/>
              <w:autoSpaceDN w:val="0"/>
              <w:adjustRightInd w:val="0"/>
              <w:snapToGrid w:val="0"/>
              <w:spacing w:line="360" w:lineRule="auto"/>
              <w:ind w:firstLineChars="200" w:firstLine="480"/>
              <w:jc w:val="left"/>
              <w:rPr>
                <w:kern w:val="0"/>
                <w:sz w:val="24"/>
              </w:rPr>
            </w:pPr>
          </w:p>
          <w:p w:rsidR="00BC2B94" w:rsidRPr="00B226AE" w:rsidRDefault="00BC2B94" w:rsidP="00AC15A1">
            <w:pPr>
              <w:autoSpaceDE w:val="0"/>
              <w:autoSpaceDN w:val="0"/>
              <w:adjustRightInd w:val="0"/>
              <w:snapToGrid w:val="0"/>
              <w:spacing w:line="360" w:lineRule="auto"/>
              <w:ind w:firstLineChars="200" w:firstLine="480"/>
              <w:jc w:val="left"/>
              <w:rPr>
                <w:kern w:val="0"/>
                <w:sz w:val="24"/>
              </w:rPr>
            </w:pPr>
          </w:p>
          <w:p w:rsidR="00BC2B94" w:rsidRPr="00B226AE" w:rsidRDefault="00BC2B94" w:rsidP="00AC15A1">
            <w:pPr>
              <w:autoSpaceDE w:val="0"/>
              <w:autoSpaceDN w:val="0"/>
              <w:adjustRightInd w:val="0"/>
              <w:snapToGrid w:val="0"/>
              <w:spacing w:line="360" w:lineRule="auto"/>
              <w:ind w:firstLineChars="200" w:firstLine="480"/>
              <w:jc w:val="left"/>
              <w:rPr>
                <w:kern w:val="0"/>
                <w:sz w:val="24"/>
              </w:rPr>
            </w:pPr>
          </w:p>
          <w:p w:rsidR="00BC2B94" w:rsidRPr="00B226AE" w:rsidRDefault="00BC2B94" w:rsidP="00AC15A1">
            <w:pPr>
              <w:autoSpaceDE w:val="0"/>
              <w:autoSpaceDN w:val="0"/>
              <w:adjustRightInd w:val="0"/>
              <w:snapToGrid w:val="0"/>
              <w:spacing w:line="360" w:lineRule="auto"/>
              <w:ind w:firstLineChars="200" w:firstLine="480"/>
              <w:jc w:val="left"/>
              <w:rPr>
                <w:kern w:val="0"/>
                <w:sz w:val="24"/>
              </w:rPr>
            </w:pPr>
          </w:p>
          <w:p w:rsidR="0015772A" w:rsidRPr="00B226AE" w:rsidRDefault="0015772A" w:rsidP="0015772A">
            <w:pPr>
              <w:adjustRightInd w:val="0"/>
              <w:snapToGrid w:val="0"/>
              <w:jc w:val="center"/>
              <w:rPr>
                <w:bCs/>
                <w:sz w:val="24"/>
              </w:rPr>
            </w:pPr>
            <w:r w:rsidRPr="00B226AE">
              <w:rPr>
                <w:b/>
                <w:szCs w:val="21"/>
              </w:rPr>
              <w:lastRenderedPageBreak/>
              <w:t>表</w:t>
            </w:r>
            <w:r w:rsidRPr="00B226AE">
              <w:rPr>
                <w:b/>
                <w:szCs w:val="21"/>
              </w:rPr>
              <w:t>1-</w:t>
            </w:r>
            <w:r w:rsidR="00DA53CB" w:rsidRPr="00B226AE">
              <w:rPr>
                <w:rFonts w:hint="eastAsia"/>
                <w:b/>
                <w:szCs w:val="21"/>
              </w:rPr>
              <w:t>5</w:t>
            </w:r>
            <w:r w:rsidRPr="00B226AE">
              <w:rPr>
                <w:b/>
                <w:szCs w:val="21"/>
              </w:rPr>
              <w:t xml:space="preserve">    “</w:t>
            </w:r>
            <w:r w:rsidRPr="00B226AE">
              <w:rPr>
                <w:b/>
                <w:szCs w:val="21"/>
              </w:rPr>
              <w:t>四性五不批</w:t>
            </w:r>
            <w:r w:rsidRPr="00B226AE">
              <w:rPr>
                <w:b/>
                <w:szCs w:val="21"/>
              </w:rPr>
              <w:t>”</w:t>
            </w:r>
            <w:r w:rsidRPr="00B226AE">
              <w:rPr>
                <w:b/>
                <w:szCs w:val="21"/>
              </w:rPr>
              <w:t>符合性分析</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316"/>
              <w:gridCol w:w="4394"/>
              <w:gridCol w:w="1134"/>
            </w:tblGrid>
            <w:tr w:rsidR="00B226AE" w:rsidRPr="00B226AE" w:rsidTr="00BC2B94">
              <w:trPr>
                <w:trHeight w:val="48"/>
              </w:trPr>
              <w:tc>
                <w:tcPr>
                  <w:tcW w:w="2742" w:type="dxa"/>
                  <w:gridSpan w:val="2"/>
                  <w:shd w:val="clear" w:color="auto" w:fill="auto"/>
                  <w:vAlign w:val="center"/>
                </w:tcPr>
                <w:p w:rsidR="0015772A" w:rsidRPr="00B226AE" w:rsidRDefault="0015772A" w:rsidP="001B7C96">
                  <w:pPr>
                    <w:jc w:val="center"/>
                    <w:rPr>
                      <w:szCs w:val="21"/>
                    </w:rPr>
                  </w:pPr>
                  <w:r w:rsidRPr="00B226AE">
                    <w:rPr>
                      <w:szCs w:val="21"/>
                    </w:rPr>
                    <w:t>建设项目环境保护管理条例</w:t>
                  </w:r>
                </w:p>
              </w:tc>
              <w:tc>
                <w:tcPr>
                  <w:tcW w:w="4394" w:type="dxa"/>
                  <w:shd w:val="clear" w:color="auto" w:fill="auto"/>
                  <w:vAlign w:val="center"/>
                </w:tcPr>
                <w:p w:rsidR="0015772A" w:rsidRPr="00B226AE" w:rsidRDefault="0015772A" w:rsidP="001B7C96">
                  <w:pPr>
                    <w:jc w:val="center"/>
                    <w:rPr>
                      <w:szCs w:val="21"/>
                    </w:rPr>
                  </w:pPr>
                  <w:r w:rsidRPr="00B226AE">
                    <w:rPr>
                      <w:szCs w:val="21"/>
                    </w:rPr>
                    <w:t>符合性分析</w:t>
                  </w:r>
                </w:p>
              </w:tc>
              <w:tc>
                <w:tcPr>
                  <w:tcW w:w="1134" w:type="dxa"/>
                  <w:shd w:val="clear" w:color="auto" w:fill="auto"/>
                  <w:vAlign w:val="center"/>
                </w:tcPr>
                <w:p w:rsidR="0015772A" w:rsidRPr="00B226AE" w:rsidRDefault="0015772A" w:rsidP="001B7C96">
                  <w:pPr>
                    <w:jc w:val="center"/>
                    <w:rPr>
                      <w:szCs w:val="21"/>
                    </w:rPr>
                  </w:pPr>
                  <w:r w:rsidRPr="00B226AE">
                    <w:rPr>
                      <w:szCs w:val="21"/>
                    </w:rPr>
                    <w:t>是否符合</w:t>
                  </w:r>
                </w:p>
              </w:tc>
            </w:tr>
            <w:tr w:rsidR="00B226AE" w:rsidRPr="00B226AE" w:rsidTr="00BC2B94">
              <w:trPr>
                <w:trHeight w:val="284"/>
              </w:trPr>
              <w:tc>
                <w:tcPr>
                  <w:tcW w:w="426" w:type="dxa"/>
                  <w:shd w:val="clear" w:color="auto" w:fill="auto"/>
                  <w:vAlign w:val="center"/>
                </w:tcPr>
                <w:p w:rsidR="0015772A" w:rsidRPr="00B226AE" w:rsidRDefault="0015772A" w:rsidP="001B7C96">
                  <w:pPr>
                    <w:jc w:val="center"/>
                    <w:rPr>
                      <w:szCs w:val="21"/>
                    </w:rPr>
                  </w:pPr>
                  <w:r w:rsidRPr="00B226AE">
                    <w:rPr>
                      <w:szCs w:val="21"/>
                    </w:rPr>
                    <w:t>四性</w:t>
                  </w:r>
                </w:p>
              </w:tc>
              <w:tc>
                <w:tcPr>
                  <w:tcW w:w="2316" w:type="dxa"/>
                  <w:shd w:val="clear" w:color="auto" w:fill="auto"/>
                  <w:vAlign w:val="center"/>
                </w:tcPr>
                <w:p w:rsidR="0015772A" w:rsidRPr="00B226AE" w:rsidRDefault="0015772A" w:rsidP="001B7C96">
                  <w:pPr>
                    <w:jc w:val="center"/>
                    <w:rPr>
                      <w:szCs w:val="21"/>
                    </w:rPr>
                  </w:pPr>
                  <w:r w:rsidRPr="00B226AE">
                    <w:rPr>
                      <w:szCs w:val="21"/>
                    </w:rPr>
                    <w:t>建设项目的环境可行性</w:t>
                  </w:r>
                </w:p>
              </w:tc>
              <w:tc>
                <w:tcPr>
                  <w:tcW w:w="4394" w:type="dxa"/>
                  <w:shd w:val="clear" w:color="auto" w:fill="auto"/>
                  <w:vAlign w:val="center"/>
                </w:tcPr>
                <w:p w:rsidR="0015772A" w:rsidRPr="00B226AE" w:rsidRDefault="0015772A" w:rsidP="00DA53CB">
                  <w:pPr>
                    <w:jc w:val="left"/>
                    <w:rPr>
                      <w:szCs w:val="21"/>
                    </w:rPr>
                  </w:pPr>
                  <w:r w:rsidRPr="00B226AE">
                    <w:rPr>
                      <w:rFonts w:hint="eastAsia"/>
                      <w:szCs w:val="21"/>
                    </w:rPr>
                    <w:t>本项目主要进行</w:t>
                  </w:r>
                  <w:r w:rsidR="00DA53CB" w:rsidRPr="00B226AE">
                    <w:rPr>
                      <w:rFonts w:hint="eastAsia"/>
                      <w:szCs w:val="21"/>
                    </w:rPr>
                    <w:t>宠物食品的生产，属于一</w:t>
                  </w:r>
                  <w:r w:rsidRPr="00B226AE">
                    <w:rPr>
                      <w:rFonts w:hint="eastAsia"/>
                      <w:szCs w:val="21"/>
                    </w:rPr>
                    <w:t>类工业项目，企业位于嘉兴市</w:t>
                  </w:r>
                  <w:r w:rsidR="00DA53CB" w:rsidRPr="00B226AE">
                    <w:rPr>
                      <w:rFonts w:hint="eastAsia"/>
                      <w:szCs w:val="21"/>
                    </w:rPr>
                    <w:t>南湖</w:t>
                  </w:r>
                  <w:r w:rsidRPr="00B226AE">
                    <w:rPr>
                      <w:rFonts w:hint="eastAsia"/>
                      <w:szCs w:val="21"/>
                    </w:rPr>
                    <w:t>区</w:t>
                  </w:r>
                  <w:r w:rsidR="00DA53CB" w:rsidRPr="00B226AE">
                    <w:rPr>
                      <w:rFonts w:hint="eastAsia"/>
                      <w:szCs w:val="21"/>
                    </w:rPr>
                    <w:t>七星街道东大路</w:t>
                  </w:r>
                  <w:r w:rsidR="00DA53CB" w:rsidRPr="00B226AE">
                    <w:rPr>
                      <w:rFonts w:hint="eastAsia"/>
                      <w:szCs w:val="21"/>
                    </w:rPr>
                    <w:t>26</w:t>
                  </w:r>
                  <w:r w:rsidRPr="00B226AE">
                    <w:rPr>
                      <w:rFonts w:hint="eastAsia"/>
                      <w:szCs w:val="21"/>
                    </w:rPr>
                    <w:t>号，</w:t>
                  </w:r>
                  <w:r w:rsidR="00DA53CB" w:rsidRPr="00B226AE">
                    <w:rPr>
                      <w:rFonts w:hint="eastAsia"/>
                      <w:szCs w:val="21"/>
                    </w:rPr>
                    <w:t>大部分属于南湖区七星街道产业集聚重点管控单元（编码：</w:t>
                  </w:r>
                  <w:r w:rsidR="00DA53CB" w:rsidRPr="00B226AE">
                    <w:rPr>
                      <w:rFonts w:hint="eastAsia"/>
                      <w:szCs w:val="21"/>
                    </w:rPr>
                    <w:t>ZH3304022004</w:t>
                  </w:r>
                  <w:r w:rsidR="00DA53CB" w:rsidRPr="00B226AE">
                    <w:rPr>
                      <w:rFonts w:hint="eastAsia"/>
                      <w:szCs w:val="21"/>
                    </w:rPr>
                    <w:t>），北侧靠近三店塘</w:t>
                  </w:r>
                  <w:r w:rsidR="00F66616" w:rsidRPr="00B226AE">
                    <w:rPr>
                      <w:rFonts w:hint="eastAsia"/>
                      <w:szCs w:val="21"/>
                    </w:rPr>
                    <w:t>小</w:t>
                  </w:r>
                  <w:r w:rsidR="00DA53CB" w:rsidRPr="00B226AE">
                    <w:rPr>
                      <w:rFonts w:hint="eastAsia"/>
                      <w:szCs w:val="21"/>
                    </w:rPr>
                    <w:t>部分</w:t>
                  </w:r>
                  <w:r w:rsidR="00F66616" w:rsidRPr="00B226AE">
                    <w:rPr>
                      <w:rFonts w:hint="eastAsia"/>
                      <w:szCs w:val="21"/>
                    </w:rPr>
                    <w:t>绿化带</w:t>
                  </w:r>
                  <w:r w:rsidR="00DA53CB" w:rsidRPr="00B226AE">
                    <w:rPr>
                      <w:rFonts w:hint="eastAsia"/>
                      <w:szCs w:val="21"/>
                    </w:rPr>
                    <w:t>属于浙江省嘉兴市南湖区水网防护绿带区优先保护单元（编码：</w:t>
                  </w:r>
                  <w:r w:rsidR="00DA53CB" w:rsidRPr="00B226AE">
                    <w:rPr>
                      <w:rFonts w:hint="eastAsia"/>
                      <w:szCs w:val="21"/>
                    </w:rPr>
                    <w:t>ZH33040210007</w:t>
                  </w:r>
                  <w:r w:rsidR="00DA53CB" w:rsidRPr="00B226AE">
                    <w:rPr>
                      <w:rFonts w:hint="eastAsia"/>
                      <w:szCs w:val="21"/>
                    </w:rPr>
                    <w:t>）</w:t>
                  </w:r>
                  <w:r w:rsidRPr="00B226AE">
                    <w:rPr>
                      <w:rFonts w:hint="eastAsia"/>
                      <w:szCs w:val="21"/>
                    </w:rPr>
                    <w:t>。项目符合生态环境分区管控方案的要求，符合总体规划要求。环保措施合理，污染物可稳定达标排放。</w:t>
                  </w:r>
                </w:p>
              </w:tc>
              <w:tc>
                <w:tcPr>
                  <w:tcW w:w="1134" w:type="dxa"/>
                  <w:shd w:val="clear" w:color="auto" w:fill="auto"/>
                  <w:vAlign w:val="center"/>
                </w:tcPr>
                <w:p w:rsidR="0015772A" w:rsidRPr="00B226AE" w:rsidRDefault="0015772A" w:rsidP="001B7C96">
                  <w:pPr>
                    <w:jc w:val="center"/>
                    <w:rPr>
                      <w:szCs w:val="21"/>
                    </w:rPr>
                  </w:pPr>
                  <w:r w:rsidRPr="00B226AE">
                    <w:rPr>
                      <w:szCs w:val="21"/>
                    </w:rPr>
                    <w:t>符合</w:t>
                  </w:r>
                </w:p>
              </w:tc>
            </w:tr>
            <w:tr w:rsidR="00B226AE" w:rsidRPr="00B226AE" w:rsidTr="00BC2B94">
              <w:trPr>
                <w:trHeight w:val="117"/>
              </w:trPr>
              <w:tc>
                <w:tcPr>
                  <w:tcW w:w="426" w:type="dxa"/>
                  <w:vMerge w:val="restart"/>
                  <w:shd w:val="clear" w:color="auto" w:fill="auto"/>
                  <w:vAlign w:val="center"/>
                </w:tcPr>
                <w:p w:rsidR="00DA53CB" w:rsidRPr="00B226AE" w:rsidRDefault="00DA53CB" w:rsidP="00F12550">
                  <w:pPr>
                    <w:jc w:val="center"/>
                    <w:rPr>
                      <w:szCs w:val="21"/>
                    </w:rPr>
                  </w:pPr>
                  <w:r w:rsidRPr="00B226AE">
                    <w:rPr>
                      <w:szCs w:val="21"/>
                    </w:rPr>
                    <w:t>四性</w:t>
                  </w:r>
                </w:p>
              </w:tc>
              <w:tc>
                <w:tcPr>
                  <w:tcW w:w="2316" w:type="dxa"/>
                  <w:shd w:val="clear" w:color="auto" w:fill="auto"/>
                  <w:vAlign w:val="center"/>
                </w:tcPr>
                <w:p w:rsidR="00DA53CB" w:rsidRPr="00B226AE" w:rsidRDefault="00DA53CB" w:rsidP="00273081">
                  <w:pPr>
                    <w:jc w:val="center"/>
                    <w:rPr>
                      <w:szCs w:val="21"/>
                    </w:rPr>
                  </w:pPr>
                  <w:r w:rsidRPr="00B226AE">
                    <w:rPr>
                      <w:szCs w:val="21"/>
                    </w:rPr>
                    <w:t>环境影响分析预测评估的可靠性</w:t>
                  </w:r>
                </w:p>
              </w:tc>
              <w:tc>
                <w:tcPr>
                  <w:tcW w:w="4394" w:type="dxa"/>
                  <w:shd w:val="clear" w:color="auto" w:fill="auto"/>
                  <w:vAlign w:val="center"/>
                </w:tcPr>
                <w:p w:rsidR="00DA53CB" w:rsidRPr="00B226AE" w:rsidRDefault="00DA53CB" w:rsidP="00DA53CB">
                  <w:pPr>
                    <w:jc w:val="left"/>
                    <w:rPr>
                      <w:szCs w:val="21"/>
                    </w:rPr>
                  </w:pPr>
                  <w:r w:rsidRPr="00B226AE">
                    <w:rPr>
                      <w:rFonts w:hint="eastAsia"/>
                      <w:szCs w:val="21"/>
                    </w:rPr>
                    <w:t>本评价类比同类型企业，并根据本项目设计产能、原辅材料消耗情况，采用环保部颁布的环境影响评价技术导则推荐模式和方法，进行废水、废气、噪声、固废环境影响分析，其环境影响分析评估具有可靠性。本项目不开展专项评价，故不进行预测。</w:t>
                  </w:r>
                </w:p>
              </w:tc>
              <w:tc>
                <w:tcPr>
                  <w:tcW w:w="1134" w:type="dxa"/>
                  <w:shd w:val="clear" w:color="auto" w:fill="auto"/>
                  <w:vAlign w:val="center"/>
                </w:tcPr>
                <w:p w:rsidR="00DA53CB" w:rsidRPr="00B226AE" w:rsidRDefault="00DA53CB" w:rsidP="00F12550">
                  <w:pPr>
                    <w:jc w:val="center"/>
                    <w:rPr>
                      <w:szCs w:val="21"/>
                    </w:rPr>
                  </w:pPr>
                  <w:r w:rsidRPr="00B226AE">
                    <w:rPr>
                      <w:szCs w:val="21"/>
                    </w:rPr>
                    <w:t>符合</w:t>
                  </w:r>
                </w:p>
              </w:tc>
            </w:tr>
            <w:tr w:rsidR="00B226AE" w:rsidRPr="00B226AE" w:rsidTr="00BC2B94">
              <w:trPr>
                <w:trHeight w:val="284"/>
              </w:trPr>
              <w:tc>
                <w:tcPr>
                  <w:tcW w:w="426" w:type="dxa"/>
                  <w:vMerge/>
                  <w:shd w:val="clear" w:color="auto" w:fill="auto"/>
                  <w:vAlign w:val="center"/>
                </w:tcPr>
                <w:p w:rsidR="00DA53CB" w:rsidRPr="00B226AE" w:rsidRDefault="00DA53CB" w:rsidP="00F12550">
                  <w:pPr>
                    <w:jc w:val="center"/>
                    <w:rPr>
                      <w:szCs w:val="21"/>
                    </w:rPr>
                  </w:pPr>
                </w:p>
              </w:tc>
              <w:tc>
                <w:tcPr>
                  <w:tcW w:w="2316" w:type="dxa"/>
                  <w:shd w:val="clear" w:color="auto" w:fill="auto"/>
                  <w:vAlign w:val="center"/>
                </w:tcPr>
                <w:p w:rsidR="00DA53CB" w:rsidRPr="00B226AE" w:rsidRDefault="00DA53CB" w:rsidP="00F12550">
                  <w:pPr>
                    <w:jc w:val="center"/>
                    <w:rPr>
                      <w:szCs w:val="21"/>
                    </w:rPr>
                  </w:pPr>
                  <w:r w:rsidRPr="00B226AE">
                    <w:rPr>
                      <w:szCs w:val="21"/>
                    </w:rPr>
                    <w:t>环境保护措施的有效性</w:t>
                  </w:r>
                </w:p>
              </w:tc>
              <w:tc>
                <w:tcPr>
                  <w:tcW w:w="4394" w:type="dxa"/>
                  <w:shd w:val="clear" w:color="auto" w:fill="auto"/>
                  <w:vAlign w:val="center"/>
                </w:tcPr>
                <w:p w:rsidR="00DA53CB" w:rsidRPr="00B226AE" w:rsidRDefault="00DA53CB" w:rsidP="00F12550">
                  <w:pPr>
                    <w:jc w:val="left"/>
                    <w:rPr>
                      <w:szCs w:val="21"/>
                    </w:rPr>
                  </w:pPr>
                  <w:r w:rsidRPr="00B226AE">
                    <w:rPr>
                      <w:szCs w:val="21"/>
                    </w:rPr>
                    <w:t>本项目采取相应的环境保护治理措施后，各类污染物均可达标排放。项目采用的环境保护措施可靠、有效。</w:t>
                  </w:r>
                </w:p>
              </w:tc>
              <w:tc>
                <w:tcPr>
                  <w:tcW w:w="1134" w:type="dxa"/>
                  <w:shd w:val="clear" w:color="auto" w:fill="auto"/>
                  <w:vAlign w:val="center"/>
                </w:tcPr>
                <w:p w:rsidR="00DA53CB" w:rsidRPr="00B226AE" w:rsidRDefault="00DA53CB" w:rsidP="00F12550">
                  <w:pPr>
                    <w:jc w:val="center"/>
                    <w:rPr>
                      <w:szCs w:val="21"/>
                    </w:rPr>
                  </w:pPr>
                  <w:r w:rsidRPr="00B226AE">
                    <w:rPr>
                      <w:szCs w:val="21"/>
                    </w:rPr>
                    <w:t>符合</w:t>
                  </w:r>
                </w:p>
              </w:tc>
            </w:tr>
            <w:tr w:rsidR="00B226AE" w:rsidRPr="00B226AE" w:rsidTr="00BC2B94">
              <w:trPr>
                <w:trHeight w:val="284"/>
              </w:trPr>
              <w:tc>
                <w:tcPr>
                  <w:tcW w:w="426" w:type="dxa"/>
                  <w:vMerge/>
                  <w:shd w:val="clear" w:color="auto" w:fill="auto"/>
                  <w:vAlign w:val="center"/>
                </w:tcPr>
                <w:p w:rsidR="00DA53CB" w:rsidRPr="00B226AE" w:rsidRDefault="00DA53CB" w:rsidP="00F12550">
                  <w:pPr>
                    <w:jc w:val="center"/>
                    <w:rPr>
                      <w:szCs w:val="21"/>
                    </w:rPr>
                  </w:pPr>
                </w:p>
              </w:tc>
              <w:tc>
                <w:tcPr>
                  <w:tcW w:w="2316" w:type="dxa"/>
                  <w:shd w:val="clear" w:color="auto" w:fill="auto"/>
                  <w:vAlign w:val="center"/>
                </w:tcPr>
                <w:p w:rsidR="00273081" w:rsidRPr="00B226AE" w:rsidRDefault="00DA53CB" w:rsidP="00F12550">
                  <w:pPr>
                    <w:jc w:val="center"/>
                    <w:rPr>
                      <w:szCs w:val="21"/>
                    </w:rPr>
                  </w:pPr>
                  <w:r w:rsidRPr="00B226AE">
                    <w:rPr>
                      <w:szCs w:val="21"/>
                    </w:rPr>
                    <w:t>环境影响评价结论的</w:t>
                  </w:r>
                </w:p>
                <w:p w:rsidR="00DA53CB" w:rsidRPr="00B226AE" w:rsidRDefault="00DA53CB" w:rsidP="00F12550">
                  <w:pPr>
                    <w:jc w:val="center"/>
                    <w:rPr>
                      <w:szCs w:val="21"/>
                    </w:rPr>
                  </w:pPr>
                  <w:r w:rsidRPr="00B226AE">
                    <w:rPr>
                      <w:szCs w:val="21"/>
                    </w:rPr>
                    <w:t>科学性</w:t>
                  </w:r>
                </w:p>
              </w:tc>
              <w:tc>
                <w:tcPr>
                  <w:tcW w:w="4394" w:type="dxa"/>
                  <w:shd w:val="clear" w:color="auto" w:fill="auto"/>
                  <w:vAlign w:val="center"/>
                </w:tcPr>
                <w:p w:rsidR="00DA53CB" w:rsidRPr="00B226AE" w:rsidRDefault="00DA53CB" w:rsidP="00F12550">
                  <w:pPr>
                    <w:jc w:val="left"/>
                    <w:rPr>
                      <w:szCs w:val="21"/>
                    </w:rPr>
                  </w:pPr>
                  <w:r w:rsidRPr="00B226AE">
                    <w:rPr>
                      <w:szCs w:val="21"/>
                    </w:rPr>
                    <w:t>本环评结论客观、过程公开、评价公正，评价过程均依照环评相关技术导则、技术方法等进行，并综合考虑建设项目实施后对各种环境因素可能造成的影响，环评结论科学。</w:t>
                  </w:r>
                </w:p>
              </w:tc>
              <w:tc>
                <w:tcPr>
                  <w:tcW w:w="1134" w:type="dxa"/>
                  <w:shd w:val="clear" w:color="auto" w:fill="auto"/>
                  <w:vAlign w:val="center"/>
                </w:tcPr>
                <w:p w:rsidR="00DA53CB" w:rsidRPr="00B226AE" w:rsidRDefault="00DA53CB" w:rsidP="00F12550">
                  <w:pPr>
                    <w:jc w:val="center"/>
                    <w:rPr>
                      <w:szCs w:val="21"/>
                    </w:rPr>
                  </w:pPr>
                  <w:r w:rsidRPr="00B226AE">
                    <w:rPr>
                      <w:szCs w:val="21"/>
                    </w:rPr>
                    <w:t>符合</w:t>
                  </w:r>
                </w:p>
              </w:tc>
            </w:tr>
            <w:tr w:rsidR="00B226AE" w:rsidRPr="00B226AE" w:rsidTr="00BC2B94">
              <w:trPr>
                <w:trHeight w:val="284"/>
              </w:trPr>
              <w:tc>
                <w:tcPr>
                  <w:tcW w:w="426" w:type="dxa"/>
                  <w:vMerge w:val="restart"/>
                  <w:shd w:val="clear" w:color="auto" w:fill="auto"/>
                  <w:vAlign w:val="center"/>
                </w:tcPr>
                <w:p w:rsidR="00273081" w:rsidRPr="00B226AE" w:rsidRDefault="00273081" w:rsidP="00F12550">
                  <w:pPr>
                    <w:jc w:val="center"/>
                    <w:rPr>
                      <w:szCs w:val="21"/>
                    </w:rPr>
                  </w:pPr>
                  <w:r w:rsidRPr="00B226AE">
                    <w:rPr>
                      <w:szCs w:val="21"/>
                    </w:rPr>
                    <w:t>五不批</w:t>
                  </w:r>
                </w:p>
              </w:tc>
              <w:tc>
                <w:tcPr>
                  <w:tcW w:w="2316" w:type="dxa"/>
                  <w:shd w:val="clear" w:color="auto" w:fill="auto"/>
                  <w:vAlign w:val="center"/>
                </w:tcPr>
                <w:p w:rsidR="00273081" w:rsidRPr="00B226AE" w:rsidRDefault="00273081" w:rsidP="00F12550">
                  <w:pPr>
                    <w:jc w:val="center"/>
                    <w:rPr>
                      <w:szCs w:val="21"/>
                    </w:rPr>
                  </w:pPr>
                  <w:r w:rsidRPr="00B226AE">
                    <w:rPr>
                      <w:szCs w:val="21"/>
                    </w:rPr>
                    <w:t>（一）建设项目类型及其选址、布局、规模等不符合环境保护法律法规和相关法定规划</w:t>
                  </w:r>
                </w:p>
              </w:tc>
              <w:tc>
                <w:tcPr>
                  <w:tcW w:w="4394" w:type="dxa"/>
                  <w:shd w:val="clear" w:color="auto" w:fill="auto"/>
                  <w:vAlign w:val="center"/>
                </w:tcPr>
                <w:p w:rsidR="00273081" w:rsidRPr="00B226AE" w:rsidRDefault="00273081" w:rsidP="00F12550">
                  <w:pPr>
                    <w:jc w:val="left"/>
                    <w:rPr>
                      <w:szCs w:val="21"/>
                    </w:rPr>
                  </w:pPr>
                  <w:r w:rsidRPr="00B226AE">
                    <w:rPr>
                      <w:szCs w:val="21"/>
                    </w:rPr>
                    <w:t>建设项目类型及其选址、布局、规模等符合环境保护法律法规，并符合《嘉兴市</w:t>
                  </w:r>
                  <w:r w:rsidRPr="00B226AE">
                    <w:rPr>
                      <w:szCs w:val="21"/>
                    </w:rPr>
                    <w:t>“</w:t>
                  </w:r>
                  <w:r w:rsidRPr="00B226AE">
                    <w:rPr>
                      <w:szCs w:val="21"/>
                    </w:rPr>
                    <w:t>三线一单</w:t>
                  </w:r>
                  <w:r w:rsidRPr="00B226AE">
                    <w:rPr>
                      <w:szCs w:val="21"/>
                    </w:rPr>
                    <w:t>”</w:t>
                  </w:r>
                  <w:r w:rsidRPr="00B226AE">
                    <w:rPr>
                      <w:szCs w:val="21"/>
                    </w:rPr>
                    <w:t>生态环境分区管控方案》等法定规划。</w:t>
                  </w:r>
                </w:p>
              </w:tc>
              <w:tc>
                <w:tcPr>
                  <w:tcW w:w="1134" w:type="dxa"/>
                  <w:shd w:val="clear" w:color="auto" w:fill="auto"/>
                  <w:vAlign w:val="center"/>
                </w:tcPr>
                <w:p w:rsidR="00273081" w:rsidRPr="00B226AE" w:rsidRDefault="00273081" w:rsidP="00F12550">
                  <w:pPr>
                    <w:jc w:val="center"/>
                    <w:rPr>
                      <w:szCs w:val="21"/>
                    </w:rPr>
                  </w:pPr>
                  <w:r w:rsidRPr="00B226AE">
                    <w:rPr>
                      <w:szCs w:val="21"/>
                    </w:rPr>
                    <w:t>符合</w:t>
                  </w:r>
                </w:p>
              </w:tc>
            </w:tr>
            <w:tr w:rsidR="00B226AE" w:rsidRPr="00B226AE" w:rsidTr="00BC2B94">
              <w:trPr>
                <w:trHeight w:val="2399"/>
              </w:trPr>
              <w:tc>
                <w:tcPr>
                  <w:tcW w:w="426" w:type="dxa"/>
                  <w:vMerge/>
                  <w:shd w:val="clear" w:color="auto" w:fill="auto"/>
                  <w:vAlign w:val="center"/>
                </w:tcPr>
                <w:p w:rsidR="00273081" w:rsidRPr="00B226AE" w:rsidRDefault="00273081" w:rsidP="00273081">
                  <w:pPr>
                    <w:jc w:val="center"/>
                    <w:rPr>
                      <w:szCs w:val="21"/>
                    </w:rPr>
                  </w:pPr>
                </w:p>
              </w:tc>
              <w:tc>
                <w:tcPr>
                  <w:tcW w:w="2316" w:type="dxa"/>
                  <w:shd w:val="clear" w:color="auto" w:fill="auto"/>
                  <w:vAlign w:val="center"/>
                </w:tcPr>
                <w:p w:rsidR="00273081" w:rsidRPr="00B226AE" w:rsidRDefault="00273081" w:rsidP="00AF4CDB">
                  <w:pPr>
                    <w:jc w:val="center"/>
                    <w:rPr>
                      <w:szCs w:val="21"/>
                    </w:rPr>
                  </w:pPr>
                  <w:r w:rsidRPr="00B226AE">
                    <w:rPr>
                      <w:szCs w:val="21"/>
                    </w:rPr>
                    <w:t>（二）所在区域环境质量未达到国家或者地方环境质量标准，且建设项目拟采取的措施不能满足区域环境质量改善目标管理要求</w:t>
                  </w:r>
                </w:p>
              </w:tc>
              <w:tc>
                <w:tcPr>
                  <w:tcW w:w="4394" w:type="dxa"/>
                  <w:shd w:val="clear" w:color="auto" w:fill="auto"/>
                  <w:vAlign w:val="center"/>
                </w:tcPr>
                <w:p w:rsidR="00273081" w:rsidRPr="00B226AE" w:rsidRDefault="00273081" w:rsidP="006F7595">
                  <w:pPr>
                    <w:jc w:val="left"/>
                    <w:rPr>
                      <w:szCs w:val="21"/>
                    </w:rPr>
                  </w:pPr>
                  <w:r w:rsidRPr="00B226AE">
                    <w:rPr>
                      <w:szCs w:val="21"/>
                    </w:rPr>
                    <w:t>本项目</w:t>
                  </w:r>
                  <w:r w:rsidR="006F7595" w:rsidRPr="00B226AE">
                    <w:rPr>
                      <w:rFonts w:hint="eastAsia"/>
                      <w:szCs w:val="21"/>
                    </w:rPr>
                    <w:t>清洗废水、恶臭预处理废水经厂内污水处理站（</w:t>
                  </w:r>
                  <w:r w:rsidR="00294366" w:rsidRPr="00B226AE">
                    <w:rPr>
                      <w:rFonts w:hint="eastAsia"/>
                      <w:szCs w:val="21"/>
                    </w:rPr>
                    <w:t>隔油</w:t>
                  </w:r>
                  <w:r w:rsidR="00294366" w:rsidRPr="00B226AE">
                    <w:rPr>
                      <w:rFonts w:hint="eastAsia"/>
                      <w:szCs w:val="21"/>
                    </w:rPr>
                    <w:t>+</w:t>
                  </w:r>
                  <w:r w:rsidR="00294366" w:rsidRPr="00B226AE">
                    <w:rPr>
                      <w:rFonts w:hint="eastAsia"/>
                      <w:szCs w:val="21"/>
                    </w:rPr>
                    <w:t>气浮</w:t>
                  </w:r>
                  <w:r w:rsidR="00294366" w:rsidRPr="00B226AE">
                    <w:rPr>
                      <w:rFonts w:hint="eastAsia"/>
                      <w:szCs w:val="21"/>
                    </w:rPr>
                    <w:t>+MBR</w:t>
                  </w:r>
                  <w:r w:rsidR="00294366" w:rsidRPr="00B226AE">
                    <w:rPr>
                      <w:rFonts w:hint="eastAsia"/>
                      <w:szCs w:val="21"/>
                    </w:rPr>
                    <w:t>生化</w:t>
                  </w:r>
                  <w:r w:rsidR="00294366" w:rsidRPr="00B226AE">
                    <w:rPr>
                      <w:rFonts w:hint="eastAsia"/>
                      <w:szCs w:val="21"/>
                    </w:rPr>
                    <w:t>+</w:t>
                  </w:r>
                  <w:r w:rsidR="00294366" w:rsidRPr="00B226AE">
                    <w:rPr>
                      <w:rFonts w:hint="eastAsia"/>
                      <w:szCs w:val="21"/>
                    </w:rPr>
                    <w:t>高级氧化</w:t>
                  </w:r>
                  <w:r w:rsidR="006F7595" w:rsidRPr="00B226AE">
                    <w:rPr>
                      <w:rFonts w:hint="eastAsia"/>
                      <w:szCs w:val="21"/>
                    </w:rPr>
                    <w:t>）处理后纳管，</w:t>
                  </w:r>
                  <w:r w:rsidR="002224E5" w:rsidRPr="00B226AE">
                    <w:rPr>
                      <w:rFonts w:hint="eastAsia"/>
                      <w:szCs w:val="21"/>
                    </w:rPr>
                    <w:t>浓水、</w:t>
                  </w:r>
                  <w:r w:rsidR="006F7595" w:rsidRPr="00B226AE">
                    <w:rPr>
                      <w:rFonts w:hint="eastAsia"/>
                      <w:szCs w:val="21"/>
                    </w:rPr>
                    <w:t>反冲洗水、软化处理</w:t>
                  </w:r>
                  <w:r w:rsidR="002224E5" w:rsidRPr="00B226AE">
                    <w:rPr>
                      <w:rFonts w:hint="eastAsia"/>
                      <w:szCs w:val="21"/>
                    </w:rPr>
                    <w:t>废水、锅炉排污水直接纳管，</w:t>
                  </w:r>
                  <w:r w:rsidR="009B0776" w:rsidRPr="00B226AE">
                    <w:rPr>
                      <w:rFonts w:hint="eastAsia"/>
                      <w:szCs w:val="21"/>
                    </w:rPr>
                    <w:t>罐区初期雨水经隔油处理后纳管，</w:t>
                  </w:r>
                  <w:r w:rsidR="002224E5" w:rsidRPr="00B226AE">
                    <w:rPr>
                      <w:rFonts w:hint="eastAsia"/>
                      <w:szCs w:val="21"/>
                    </w:rPr>
                    <w:t>生活污水经隔油池</w:t>
                  </w:r>
                  <w:r w:rsidR="00187329" w:rsidRPr="00B226AE">
                    <w:rPr>
                      <w:rFonts w:hint="eastAsia"/>
                      <w:szCs w:val="21"/>
                    </w:rPr>
                    <w:t>、化粪池</w:t>
                  </w:r>
                  <w:r w:rsidR="002224E5" w:rsidRPr="00B226AE">
                    <w:rPr>
                      <w:rFonts w:hint="eastAsia"/>
                      <w:szCs w:val="21"/>
                    </w:rPr>
                    <w:t>预处理后纳管</w:t>
                  </w:r>
                  <w:r w:rsidRPr="00B226AE">
                    <w:rPr>
                      <w:szCs w:val="21"/>
                    </w:rPr>
                    <w:t>，不会对地表水环境造成影响；本项目采取各项污染防治措施后，废气、噪声等污染物均能达标排放，固废可得到妥善处置，根据影响分析可知，当地环境质量仍能维持现状，符合项目所在地生态环境管控单元确定的环境质量要求。因此，本项目不影响区域环境质量改善目标管理要求。</w:t>
                  </w:r>
                </w:p>
              </w:tc>
              <w:tc>
                <w:tcPr>
                  <w:tcW w:w="1134" w:type="dxa"/>
                  <w:shd w:val="clear" w:color="auto" w:fill="auto"/>
                  <w:vAlign w:val="center"/>
                </w:tcPr>
                <w:p w:rsidR="00273081" w:rsidRPr="00B226AE" w:rsidRDefault="00273081" w:rsidP="00AF4CDB">
                  <w:pPr>
                    <w:jc w:val="center"/>
                    <w:rPr>
                      <w:szCs w:val="21"/>
                    </w:rPr>
                  </w:pPr>
                  <w:r w:rsidRPr="00B226AE">
                    <w:rPr>
                      <w:szCs w:val="21"/>
                    </w:rPr>
                    <w:t>符合</w:t>
                  </w:r>
                </w:p>
              </w:tc>
            </w:tr>
            <w:tr w:rsidR="00B226AE" w:rsidRPr="00B226AE" w:rsidTr="00BC2B94">
              <w:trPr>
                <w:trHeight w:val="284"/>
              </w:trPr>
              <w:tc>
                <w:tcPr>
                  <w:tcW w:w="426" w:type="dxa"/>
                  <w:vMerge/>
                  <w:shd w:val="clear" w:color="auto" w:fill="auto"/>
                  <w:vAlign w:val="center"/>
                </w:tcPr>
                <w:p w:rsidR="00273081" w:rsidRPr="00B226AE" w:rsidRDefault="00273081" w:rsidP="00AF4CDB">
                  <w:pPr>
                    <w:jc w:val="center"/>
                    <w:rPr>
                      <w:szCs w:val="21"/>
                    </w:rPr>
                  </w:pPr>
                </w:p>
              </w:tc>
              <w:tc>
                <w:tcPr>
                  <w:tcW w:w="2316" w:type="dxa"/>
                  <w:shd w:val="clear" w:color="auto" w:fill="auto"/>
                  <w:vAlign w:val="center"/>
                </w:tcPr>
                <w:p w:rsidR="00273081" w:rsidRPr="00B226AE" w:rsidRDefault="00273081" w:rsidP="00AF4CDB">
                  <w:pPr>
                    <w:jc w:val="center"/>
                    <w:rPr>
                      <w:szCs w:val="21"/>
                    </w:rPr>
                  </w:pPr>
                  <w:r w:rsidRPr="00B226AE">
                    <w:rPr>
                      <w:szCs w:val="21"/>
                    </w:rPr>
                    <w:t>（三）建设项目采取的污染防治措施无法确保污染物排放达到国家和地方排放标准，或者未采取必要措施预防和</w:t>
                  </w:r>
                </w:p>
                <w:p w:rsidR="00273081" w:rsidRPr="00B226AE" w:rsidRDefault="00273081" w:rsidP="00AF4CDB">
                  <w:pPr>
                    <w:jc w:val="center"/>
                    <w:rPr>
                      <w:szCs w:val="21"/>
                    </w:rPr>
                  </w:pPr>
                  <w:r w:rsidRPr="00B226AE">
                    <w:rPr>
                      <w:szCs w:val="21"/>
                    </w:rPr>
                    <w:t>控制生态破坏</w:t>
                  </w:r>
                </w:p>
              </w:tc>
              <w:tc>
                <w:tcPr>
                  <w:tcW w:w="4394" w:type="dxa"/>
                  <w:shd w:val="clear" w:color="auto" w:fill="auto"/>
                  <w:vAlign w:val="center"/>
                </w:tcPr>
                <w:p w:rsidR="00273081" w:rsidRPr="00B226AE" w:rsidRDefault="00273081" w:rsidP="00AF4CDB">
                  <w:pPr>
                    <w:jc w:val="left"/>
                    <w:rPr>
                      <w:szCs w:val="21"/>
                    </w:rPr>
                  </w:pPr>
                  <w:r w:rsidRPr="00B226AE">
                    <w:rPr>
                      <w:szCs w:val="21"/>
                    </w:rPr>
                    <w:t>本项目采取的污染防治措施能确保污染物排放达到国家和地方排放标准；本项目采取必要措施预防和控制生态破坏。</w:t>
                  </w:r>
                </w:p>
              </w:tc>
              <w:tc>
                <w:tcPr>
                  <w:tcW w:w="1134" w:type="dxa"/>
                  <w:shd w:val="clear" w:color="auto" w:fill="auto"/>
                  <w:vAlign w:val="center"/>
                </w:tcPr>
                <w:p w:rsidR="00273081" w:rsidRPr="00B226AE" w:rsidRDefault="00273081" w:rsidP="00AF4CDB">
                  <w:pPr>
                    <w:jc w:val="center"/>
                    <w:rPr>
                      <w:szCs w:val="21"/>
                    </w:rPr>
                  </w:pPr>
                  <w:r w:rsidRPr="00B226AE">
                    <w:rPr>
                      <w:szCs w:val="21"/>
                    </w:rPr>
                    <w:t>符合</w:t>
                  </w:r>
                </w:p>
              </w:tc>
            </w:tr>
          </w:tbl>
          <w:p w:rsidR="00BC2B94" w:rsidRPr="00B226AE" w:rsidRDefault="00BC2B94" w:rsidP="006F7595">
            <w:pPr>
              <w:adjustRightInd w:val="0"/>
              <w:snapToGrid w:val="0"/>
              <w:jc w:val="center"/>
              <w:rPr>
                <w:b/>
                <w:szCs w:val="21"/>
              </w:rPr>
            </w:pPr>
          </w:p>
          <w:p w:rsidR="00BC2B94" w:rsidRPr="00B226AE" w:rsidRDefault="00BC2B94" w:rsidP="006F7595">
            <w:pPr>
              <w:adjustRightInd w:val="0"/>
              <w:snapToGrid w:val="0"/>
              <w:jc w:val="center"/>
              <w:rPr>
                <w:b/>
                <w:szCs w:val="21"/>
              </w:rPr>
            </w:pPr>
          </w:p>
          <w:p w:rsidR="00BC2B94" w:rsidRPr="00B226AE" w:rsidRDefault="00BC2B94" w:rsidP="006F7595">
            <w:pPr>
              <w:adjustRightInd w:val="0"/>
              <w:snapToGrid w:val="0"/>
              <w:jc w:val="center"/>
              <w:rPr>
                <w:b/>
                <w:szCs w:val="21"/>
              </w:rPr>
            </w:pPr>
          </w:p>
          <w:p w:rsidR="006F7595" w:rsidRPr="00B226AE" w:rsidRDefault="006F7595" w:rsidP="006F7595">
            <w:pPr>
              <w:adjustRightInd w:val="0"/>
              <w:snapToGrid w:val="0"/>
              <w:jc w:val="center"/>
              <w:rPr>
                <w:bCs/>
                <w:sz w:val="24"/>
              </w:rPr>
            </w:pPr>
            <w:r w:rsidRPr="00B226AE">
              <w:rPr>
                <w:b/>
                <w:szCs w:val="21"/>
              </w:rPr>
              <w:lastRenderedPageBreak/>
              <w:t>续表</w:t>
            </w:r>
            <w:r w:rsidRPr="00B226AE">
              <w:rPr>
                <w:b/>
                <w:szCs w:val="21"/>
              </w:rPr>
              <w:t>1-</w:t>
            </w:r>
            <w:r w:rsidRPr="00B226AE">
              <w:rPr>
                <w:rFonts w:hint="eastAsia"/>
                <w:b/>
                <w:szCs w:val="21"/>
              </w:rPr>
              <w:t>5</w:t>
            </w:r>
            <w:r w:rsidRPr="00B226AE">
              <w:rPr>
                <w:b/>
                <w:szCs w:val="21"/>
              </w:rPr>
              <w:t xml:space="preserve">    “</w:t>
            </w:r>
            <w:r w:rsidRPr="00B226AE">
              <w:rPr>
                <w:b/>
                <w:szCs w:val="21"/>
              </w:rPr>
              <w:t>四性五不批</w:t>
            </w:r>
            <w:r w:rsidRPr="00B226AE">
              <w:rPr>
                <w:b/>
                <w:szCs w:val="21"/>
              </w:rPr>
              <w:t>”</w:t>
            </w:r>
            <w:r w:rsidRPr="00B226AE">
              <w:rPr>
                <w:b/>
                <w:szCs w:val="21"/>
              </w:rPr>
              <w:t>符合性分析</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316"/>
              <w:gridCol w:w="4234"/>
              <w:gridCol w:w="1134"/>
            </w:tblGrid>
            <w:tr w:rsidR="00B226AE" w:rsidRPr="00B226AE" w:rsidTr="006B0E7B">
              <w:trPr>
                <w:trHeight w:val="48"/>
              </w:trPr>
              <w:tc>
                <w:tcPr>
                  <w:tcW w:w="2742" w:type="dxa"/>
                  <w:gridSpan w:val="2"/>
                  <w:shd w:val="clear" w:color="auto" w:fill="auto"/>
                  <w:vAlign w:val="center"/>
                </w:tcPr>
                <w:p w:rsidR="006F7595" w:rsidRPr="00B226AE" w:rsidRDefault="006F7595" w:rsidP="006B0E7B">
                  <w:pPr>
                    <w:jc w:val="center"/>
                    <w:rPr>
                      <w:szCs w:val="21"/>
                    </w:rPr>
                  </w:pPr>
                  <w:r w:rsidRPr="00B226AE">
                    <w:rPr>
                      <w:szCs w:val="21"/>
                    </w:rPr>
                    <w:t>建设项目环境保护管理条例</w:t>
                  </w:r>
                </w:p>
              </w:tc>
              <w:tc>
                <w:tcPr>
                  <w:tcW w:w="4234" w:type="dxa"/>
                  <w:shd w:val="clear" w:color="auto" w:fill="auto"/>
                  <w:vAlign w:val="center"/>
                </w:tcPr>
                <w:p w:rsidR="006F7595" w:rsidRPr="00B226AE" w:rsidRDefault="006F7595" w:rsidP="006B0E7B">
                  <w:pPr>
                    <w:jc w:val="center"/>
                    <w:rPr>
                      <w:szCs w:val="21"/>
                    </w:rPr>
                  </w:pPr>
                  <w:r w:rsidRPr="00B226AE">
                    <w:rPr>
                      <w:szCs w:val="21"/>
                    </w:rPr>
                    <w:t>符合性分析</w:t>
                  </w:r>
                </w:p>
              </w:tc>
              <w:tc>
                <w:tcPr>
                  <w:tcW w:w="1134" w:type="dxa"/>
                  <w:shd w:val="clear" w:color="auto" w:fill="auto"/>
                  <w:vAlign w:val="center"/>
                </w:tcPr>
                <w:p w:rsidR="006F7595" w:rsidRPr="00B226AE" w:rsidRDefault="006F7595" w:rsidP="006B0E7B">
                  <w:pPr>
                    <w:jc w:val="center"/>
                    <w:rPr>
                      <w:szCs w:val="21"/>
                    </w:rPr>
                  </w:pPr>
                  <w:r w:rsidRPr="00B226AE">
                    <w:rPr>
                      <w:szCs w:val="21"/>
                    </w:rPr>
                    <w:t>是否符合</w:t>
                  </w:r>
                </w:p>
              </w:tc>
            </w:tr>
            <w:tr w:rsidR="00B226AE" w:rsidRPr="00B226AE" w:rsidTr="006F7595">
              <w:trPr>
                <w:trHeight w:val="44"/>
              </w:trPr>
              <w:tc>
                <w:tcPr>
                  <w:tcW w:w="426" w:type="dxa"/>
                  <w:vMerge w:val="restart"/>
                  <w:shd w:val="clear" w:color="auto" w:fill="auto"/>
                  <w:vAlign w:val="center"/>
                </w:tcPr>
                <w:p w:rsidR="00BC2B94" w:rsidRPr="00B226AE" w:rsidRDefault="00BC2B94" w:rsidP="006B0E7B">
                  <w:pPr>
                    <w:jc w:val="center"/>
                    <w:rPr>
                      <w:szCs w:val="21"/>
                    </w:rPr>
                  </w:pPr>
                  <w:r w:rsidRPr="00B226AE">
                    <w:rPr>
                      <w:szCs w:val="21"/>
                    </w:rPr>
                    <w:t>五不批</w:t>
                  </w:r>
                </w:p>
              </w:tc>
              <w:tc>
                <w:tcPr>
                  <w:tcW w:w="2316" w:type="dxa"/>
                  <w:shd w:val="clear" w:color="auto" w:fill="auto"/>
                  <w:vAlign w:val="center"/>
                </w:tcPr>
                <w:p w:rsidR="00BC2B94" w:rsidRPr="00B226AE" w:rsidRDefault="00BC2B94" w:rsidP="001F41B8">
                  <w:pPr>
                    <w:jc w:val="center"/>
                    <w:rPr>
                      <w:szCs w:val="21"/>
                    </w:rPr>
                  </w:pPr>
                  <w:r w:rsidRPr="00B226AE">
                    <w:rPr>
                      <w:szCs w:val="21"/>
                    </w:rPr>
                    <w:t>（四）改建、扩建和技术改造项目，未针对项目原有环境污染和生态破坏提出有效防治措施</w:t>
                  </w:r>
                </w:p>
              </w:tc>
              <w:tc>
                <w:tcPr>
                  <w:tcW w:w="4234" w:type="dxa"/>
                  <w:shd w:val="clear" w:color="auto" w:fill="auto"/>
                  <w:vAlign w:val="center"/>
                </w:tcPr>
                <w:p w:rsidR="00BC2B94" w:rsidRPr="00B226AE" w:rsidRDefault="00BC2B94" w:rsidP="001F41B8">
                  <w:pPr>
                    <w:jc w:val="left"/>
                    <w:rPr>
                      <w:szCs w:val="21"/>
                    </w:rPr>
                  </w:pPr>
                  <w:r w:rsidRPr="00B226AE">
                    <w:rPr>
                      <w:szCs w:val="21"/>
                    </w:rPr>
                    <w:t>本项目为扩建项目，原有项目</w:t>
                  </w:r>
                  <w:r w:rsidRPr="00B226AE">
                    <w:rPr>
                      <w:rFonts w:hint="eastAsia"/>
                      <w:szCs w:val="21"/>
                    </w:rPr>
                    <w:t>软化处理废水、锅炉排污水直接纳管，罐区初期雨水经隔油处理后纳管，生活污水经隔油池</w:t>
                  </w:r>
                  <w:r w:rsidR="00187329" w:rsidRPr="00B226AE">
                    <w:rPr>
                      <w:rFonts w:hint="eastAsia"/>
                      <w:szCs w:val="21"/>
                    </w:rPr>
                    <w:t>、化粪池</w:t>
                  </w:r>
                  <w:r w:rsidRPr="00B226AE">
                    <w:rPr>
                      <w:rFonts w:hint="eastAsia"/>
                      <w:szCs w:val="21"/>
                    </w:rPr>
                    <w:t>预处理后纳管</w:t>
                  </w:r>
                  <w:r w:rsidRPr="00B226AE">
                    <w:rPr>
                      <w:szCs w:val="21"/>
                    </w:rPr>
                    <w:t>；粉尘收集后进入布袋</w:t>
                  </w:r>
                  <w:r w:rsidRPr="00B226AE">
                    <w:rPr>
                      <w:rFonts w:hint="eastAsia"/>
                      <w:szCs w:val="21"/>
                    </w:rPr>
                    <w:t>/</w:t>
                  </w:r>
                  <w:r w:rsidRPr="00B226AE">
                    <w:rPr>
                      <w:rFonts w:hint="eastAsia"/>
                      <w:szCs w:val="21"/>
                    </w:rPr>
                    <w:t>沙克龙</w:t>
                  </w:r>
                  <w:r w:rsidRPr="00B226AE">
                    <w:rPr>
                      <w:szCs w:val="21"/>
                    </w:rPr>
                    <w:t>除尘装置处理，处理后通过</w:t>
                  </w:r>
                  <w:r w:rsidRPr="00B226AE">
                    <w:rPr>
                      <w:rFonts w:hint="eastAsia"/>
                      <w:szCs w:val="21"/>
                    </w:rPr>
                    <w:t>排气筒排放；燃气废气经收集后通过排气筒排放；废气、</w:t>
                  </w:r>
                  <w:r w:rsidRPr="00B226AE">
                    <w:rPr>
                      <w:szCs w:val="21"/>
                    </w:rPr>
                    <w:t>噪声等污染物均能达标排放，固废可得到妥善处置，未对环境和生态造成污染和破坏。</w:t>
                  </w:r>
                </w:p>
              </w:tc>
              <w:tc>
                <w:tcPr>
                  <w:tcW w:w="1134" w:type="dxa"/>
                  <w:shd w:val="clear" w:color="auto" w:fill="auto"/>
                  <w:vAlign w:val="center"/>
                </w:tcPr>
                <w:p w:rsidR="00BC2B94" w:rsidRPr="00B226AE" w:rsidRDefault="00BC2B94" w:rsidP="006B0E7B">
                  <w:pPr>
                    <w:jc w:val="center"/>
                    <w:rPr>
                      <w:szCs w:val="21"/>
                    </w:rPr>
                  </w:pPr>
                  <w:r w:rsidRPr="00B226AE">
                    <w:rPr>
                      <w:szCs w:val="21"/>
                    </w:rPr>
                    <w:t>符合</w:t>
                  </w:r>
                </w:p>
              </w:tc>
            </w:tr>
            <w:tr w:rsidR="00B226AE" w:rsidRPr="00B226AE" w:rsidTr="006F7595">
              <w:trPr>
                <w:trHeight w:val="44"/>
              </w:trPr>
              <w:tc>
                <w:tcPr>
                  <w:tcW w:w="426" w:type="dxa"/>
                  <w:vMerge/>
                  <w:shd w:val="clear" w:color="auto" w:fill="auto"/>
                  <w:vAlign w:val="center"/>
                </w:tcPr>
                <w:p w:rsidR="00BC2B94" w:rsidRPr="00B226AE" w:rsidRDefault="00BC2B94" w:rsidP="006B0E7B">
                  <w:pPr>
                    <w:jc w:val="center"/>
                    <w:rPr>
                      <w:szCs w:val="21"/>
                    </w:rPr>
                  </w:pPr>
                </w:p>
              </w:tc>
              <w:tc>
                <w:tcPr>
                  <w:tcW w:w="2316" w:type="dxa"/>
                  <w:shd w:val="clear" w:color="auto" w:fill="auto"/>
                  <w:vAlign w:val="center"/>
                </w:tcPr>
                <w:p w:rsidR="00BC2B94" w:rsidRPr="00B226AE" w:rsidRDefault="00BC2B94" w:rsidP="001F41B8">
                  <w:pPr>
                    <w:jc w:val="center"/>
                    <w:rPr>
                      <w:szCs w:val="21"/>
                    </w:rPr>
                  </w:pPr>
                  <w:r w:rsidRPr="00B226AE">
                    <w:rPr>
                      <w:szCs w:val="21"/>
                    </w:rPr>
                    <w:t>（五）建设项目的环境影响报告书、环境影响报告表的基础资料数据明显不实，内容存在重大缺陷、遗漏，或者环境影响评价结论不明确、不合理</w:t>
                  </w:r>
                </w:p>
              </w:tc>
              <w:tc>
                <w:tcPr>
                  <w:tcW w:w="4234" w:type="dxa"/>
                  <w:shd w:val="clear" w:color="auto" w:fill="auto"/>
                  <w:vAlign w:val="center"/>
                </w:tcPr>
                <w:p w:rsidR="00BC2B94" w:rsidRPr="00B226AE" w:rsidRDefault="00BC2B94" w:rsidP="001F41B8">
                  <w:pPr>
                    <w:jc w:val="left"/>
                    <w:rPr>
                      <w:szCs w:val="21"/>
                    </w:rPr>
                  </w:pPr>
                  <w:r w:rsidRPr="00B226AE">
                    <w:rPr>
                      <w:szCs w:val="21"/>
                    </w:rPr>
                    <w:t>环评报告采用的基础资料数据均采用项目方实际建设申报内容，环境监测数据均由正规资质单位监测取得。环境影响评价结论明确、合理。</w:t>
                  </w:r>
                </w:p>
              </w:tc>
              <w:tc>
                <w:tcPr>
                  <w:tcW w:w="1134" w:type="dxa"/>
                  <w:shd w:val="clear" w:color="auto" w:fill="auto"/>
                  <w:vAlign w:val="center"/>
                </w:tcPr>
                <w:p w:rsidR="00BC2B94" w:rsidRPr="00B226AE" w:rsidRDefault="00BC2B94" w:rsidP="001F41B8">
                  <w:pPr>
                    <w:jc w:val="center"/>
                    <w:rPr>
                      <w:szCs w:val="21"/>
                    </w:rPr>
                  </w:pPr>
                  <w:r w:rsidRPr="00B226AE">
                    <w:rPr>
                      <w:szCs w:val="21"/>
                    </w:rPr>
                    <w:t>符合</w:t>
                  </w:r>
                </w:p>
              </w:tc>
            </w:tr>
          </w:tbl>
          <w:p w:rsidR="007F222D" w:rsidRPr="00B226AE" w:rsidRDefault="007F222D" w:rsidP="00AC15A1">
            <w:pPr>
              <w:autoSpaceDE w:val="0"/>
              <w:autoSpaceDN w:val="0"/>
              <w:adjustRightInd w:val="0"/>
              <w:snapToGrid w:val="0"/>
              <w:spacing w:line="360" w:lineRule="auto"/>
              <w:ind w:firstLineChars="200" w:firstLine="480"/>
              <w:jc w:val="left"/>
              <w:rPr>
                <w:kern w:val="0"/>
                <w:sz w:val="24"/>
              </w:rPr>
            </w:pPr>
            <w:r w:rsidRPr="00B226AE">
              <w:rPr>
                <w:kern w:val="0"/>
                <w:sz w:val="24"/>
              </w:rPr>
              <w:t>综上，项目符合《建设项目环境保护管理条例》（国务院令第</w:t>
            </w:r>
            <w:r w:rsidRPr="00B226AE">
              <w:rPr>
                <w:kern w:val="0"/>
                <w:sz w:val="24"/>
              </w:rPr>
              <w:t>682</w:t>
            </w:r>
            <w:r w:rsidRPr="00B226AE">
              <w:rPr>
                <w:kern w:val="0"/>
                <w:sz w:val="24"/>
              </w:rPr>
              <w:t>号）第九条要求（</w:t>
            </w:r>
            <w:r w:rsidRPr="00B226AE">
              <w:rPr>
                <w:kern w:val="0"/>
                <w:sz w:val="24"/>
              </w:rPr>
              <w:t>“</w:t>
            </w:r>
            <w:r w:rsidRPr="00B226AE">
              <w:rPr>
                <w:kern w:val="0"/>
                <w:sz w:val="24"/>
              </w:rPr>
              <w:t>四性</w:t>
            </w:r>
            <w:r w:rsidRPr="00B226AE">
              <w:rPr>
                <w:kern w:val="0"/>
                <w:sz w:val="24"/>
              </w:rPr>
              <w:t>”</w:t>
            </w:r>
            <w:r w:rsidRPr="00B226AE">
              <w:rPr>
                <w:kern w:val="0"/>
                <w:sz w:val="24"/>
              </w:rPr>
              <w:t>），也不属于第十一条中的不予批准决定的情形（</w:t>
            </w:r>
            <w:r w:rsidRPr="00B226AE">
              <w:rPr>
                <w:kern w:val="0"/>
                <w:sz w:val="24"/>
              </w:rPr>
              <w:t>“</w:t>
            </w:r>
            <w:r w:rsidRPr="00B226AE">
              <w:rPr>
                <w:kern w:val="0"/>
                <w:sz w:val="24"/>
              </w:rPr>
              <w:t>五不批</w:t>
            </w:r>
            <w:r w:rsidRPr="00B226AE">
              <w:rPr>
                <w:kern w:val="0"/>
                <w:sz w:val="24"/>
              </w:rPr>
              <w:t>”</w:t>
            </w:r>
            <w:r w:rsidRPr="00B226AE">
              <w:rPr>
                <w:kern w:val="0"/>
                <w:sz w:val="24"/>
              </w:rPr>
              <w:t>）。</w:t>
            </w:r>
          </w:p>
          <w:p w:rsidR="006E7CD5" w:rsidRPr="00B226AE" w:rsidRDefault="006E7CD5" w:rsidP="00D87E09">
            <w:pPr>
              <w:autoSpaceDE w:val="0"/>
              <w:autoSpaceDN w:val="0"/>
              <w:adjustRightInd w:val="0"/>
              <w:snapToGrid w:val="0"/>
              <w:spacing w:line="360" w:lineRule="auto"/>
              <w:ind w:firstLineChars="200" w:firstLine="480"/>
              <w:jc w:val="left"/>
              <w:rPr>
                <w:kern w:val="0"/>
                <w:sz w:val="24"/>
              </w:rPr>
            </w:pPr>
          </w:p>
        </w:tc>
      </w:tr>
    </w:tbl>
    <w:p w:rsidR="007F222D" w:rsidRPr="00B226AE" w:rsidRDefault="007F222D" w:rsidP="007802E8">
      <w:pPr>
        <w:spacing w:line="360" w:lineRule="auto"/>
        <w:outlineLvl w:val="0"/>
        <w:rPr>
          <w:sz w:val="30"/>
        </w:rPr>
        <w:sectPr w:rsidR="007F222D" w:rsidRPr="00B226AE" w:rsidSect="0051184D">
          <w:footerReference w:type="default" r:id="rId18"/>
          <w:pgSz w:w="11906" w:h="16838"/>
          <w:pgMar w:top="1701" w:right="1531" w:bottom="1701" w:left="1531" w:header="1134" w:footer="1134" w:gutter="0"/>
          <w:pgNumType w:fmt="numberInDash"/>
          <w:cols w:space="720"/>
          <w:docGrid w:linePitch="312"/>
        </w:sectPr>
      </w:pPr>
    </w:p>
    <w:p w:rsidR="007802E8" w:rsidRPr="00B226AE"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7" w:name="_Toc80776298"/>
      <w:r w:rsidRPr="00B226AE">
        <w:rPr>
          <w:rFonts w:ascii="Times New Roman" w:eastAsia="宋体" w:hAnsi="Times New Roman"/>
          <w:b/>
          <w:bCs/>
          <w:snapToGrid w:val="0"/>
          <w:sz w:val="30"/>
          <w:szCs w:val="30"/>
        </w:rPr>
        <w:lastRenderedPageBreak/>
        <w:t>二、建设项目工程分析</w:t>
      </w:r>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6"/>
        <w:gridCol w:w="8488"/>
      </w:tblGrid>
      <w:tr w:rsidR="00B226AE" w:rsidRPr="00B226AE" w:rsidTr="001A1753">
        <w:trPr>
          <w:trHeight w:val="2253"/>
          <w:jc w:val="center"/>
        </w:trPr>
        <w:tc>
          <w:tcPr>
            <w:tcW w:w="496" w:type="dxa"/>
            <w:vAlign w:val="center"/>
          </w:tcPr>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0001F" w:rsidRPr="00B226AE" w:rsidRDefault="0070001F"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226AE" w:rsidRDefault="00510E52"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116D4C" w:rsidRPr="00B226AE" w:rsidRDefault="00116D4C"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建设内容</w:t>
            </w: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2D5EEE">
            <w:pPr>
              <w:pStyle w:val="a9"/>
              <w:adjustRightInd w:val="0"/>
              <w:snapToGrid w:val="0"/>
              <w:spacing w:before="0" w:beforeAutospacing="0" w:after="0" w:afterAutospacing="0" w:line="480" w:lineRule="auto"/>
              <w:jc w:val="center"/>
              <w:rPr>
                <w:rFonts w:ascii="Times New Roman" w:eastAsia="宋体" w:hAnsi="Times New Roman"/>
                <w:szCs w:val="24"/>
              </w:rPr>
            </w:pPr>
          </w:p>
          <w:p w:rsidR="002D5EEE" w:rsidRPr="00B226AE" w:rsidRDefault="002D5EEE"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p w:rsidR="00D40545" w:rsidRPr="00B226AE" w:rsidRDefault="00D40545" w:rsidP="000A37A1">
            <w:pPr>
              <w:pStyle w:val="a9"/>
              <w:adjustRightInd w:val="0"/>
              <w:snapToGrid w:val="0"/>
              <w:spacing w:before="0" w:beforeAutospacing="0" w:after="0" w:afterAutospacing="0" w:line="480" w:lineRule="auto"/>
              <w:rPr>
                <w:rFonts w:ascii="Times New Roman" w:eastAsia="宋体" w:hAnsi="Times New Roman"/>
                <w:szCs w:val="24"/>
              </w:rPr>
            </w:pPr>
          </w:p>
        </w:tc>
        <w:tc>
          <w:tcPr>
            <w:tcW w:w="8488" w:type="dxa"/>
          </w:tcPr>
          <w:p w:rsidR="009C07D2" w:rsidRPr="00B226AE" w:rsidRDefault="009C07D2" w:rsidP="00A120B5">
            <w:pPr>
              <w:adjustRightInd w:val="0"/>
              <w:snapToGrid w:val="0"/>
              <w:spacing w:line="353" w:lineRule="auto"/>
              <w:jc w:val="left"/>
              <w:rPr>
                <w:b/>
                <w:bCs/>
                <w:sz w:val="24"/>
              </w:rPr>
            </w:pPr>
            <w:r w:rsidRPr="00B226AE">
              <w:rPr>
                <w:rFonts w:hint="eastAsia"/>
                <w:b/>
                <w:bCs/>
                <w:sz w:val="24"/>
              </w:rPr>
              <w:lastRenderedPageBreak/>
              <w:t>1.</w:t>
            </w:r>
            <w:r w:rsidRPr="00B226AE">
              <w:rPr>
                <w:rFonts w:hint="eastAsia"/>
                <w:b/>
                <w:bCs/>
                <w:sz w:val="24"/>
              </w:rPr>
              <w:t>本项目类别判定</w:t>
            </w:r>
          </w:p>
          <w:p w:rsidR="009C07D2" w:rsidRPr="00B226AE" w:rsidRDefault="009C07D2" w:rsidP="00A120B5">
            <w:pPr>
              <w:adjustRightInd w:val="0"/>
              <w:snapToGrid w:val="0"/>
              <w:spacing w:line="353" w:lineRule="auto"/>
              <w:jc w:val="left"/>
              <w:rPr>
                <w:b/>
                <w:bCs/>
                <w:sz w:val="24"/>
              </w:rPr>
            </w:pPr>
            <w:r w:rsidRPr="00B226AE">
              <w:rPr>
                <w:rFonts w:hint="eastAsia"/>
                <w:b/>
                <w:bCs/>
                <w:sz w:val="24"/>
              </w:rPr>
              <w:t>1.1</w:t>
            </w:r>
            <w:r w:rsidRPr="00B226AE">
              <w:rPr>
                <w:rFonts w:hint="eastAsia"/>
                <w:b/>
                <w:bCs/>
                <w:sz w:val="24"/>
              </w:rPr>
              <w:t>环评分类管理类别判定说明</w:t>
            </w:r>
          </w:p>
          <w:p w:rsidR="009C07D2" w:rsidRPr="00B226AE" w:rsidRDefault="009C07D2" w:rsidP="00A120B5">
            <w:pPr>
              <w:adjustRightInd w:val="0"/>
              <w:snapToGrid w:val="0"/>
              <w:spacing w:line="353" w:lineRule="auto"/>
              <w:ind w:firstLineChars="200" w:firstLine="480"/>
              <w:jc w:val="left"/>
              <w:rPr>
                <w:bCs/>
                <w:sz w:val="24"/>
              </w:rPr>
            </w:pPr>
            <w:r w:rsidRPr="00B226AE">
              <w:rPr>
                <w:rFonts w:hint="eastAsia"/>
                <w:bCs/>
                <w:sz w:val="24"/>
              </w:rPr>
              <w:t>对照《建设项目环境影响评价分类管理名录》（</w:t>
            </w:r>
            <w:r w:rsidRPr="00B226AE">
              <w:rPr>
                <w:rFonts w:hint="eastAsia"/>
                <w:bCs/>
                <w:sz w:val="24"/>
              </w:rPr>
              <w:t>2021</w:t>
            </w:r>
            <w:r w:rsidRPr="00B226AE">
              <w:rPr>
                <w:rFonts w:hint="eastAsia"/>
                <w:bCs/>
                <w:sz w:val="24"/>
              </w:rPr>
              <w:t>年版），项目环评分类管理类别判定情况见表</w:t>
            </w:r>
            <w:r w:rsidRPr="00B226AE">
              <w:rPr>
                <w:rFonts w:hint="eastAsia"/>
                <w:bCs/>
                <w:sz w:val="24"/>
              </w:rPr>
              <w:t>2-1</w:t>
            </w:r>
            <w:r w:rsidRPr="00B226AE">
              <w:rPr>
                <w:rFonts w:hint="eastAsia"/>
                <w:bCs/>
                <w:sz w:val="24"/>
              </w:rPr>
              <w:t>。</w:t>
            </w:r>
          </w:p>
          <w:p w:rsidR="009C07D2" w:rsidRPr="00B226AE" w:rsidRDefault="009C07D2" w:rsidP="009C07D2">
            <w:pPr>
              <w:pStyle w:val="17"/>
              <w:adjustRightInd w:val="0"/>
              <w:snapToGrid w:val="0"/>
              <w:spacing w:line="240" w:lineRule="auto"/>
              <w:ind w:firstLine="0"/>
              <w:jc w:val="center"/>
              <w:rPr>
                <w:b/>
                <w:sz w:val="21"/>
                <w:szCs w:val="21"/>
              </w:rPr>
            </w:pPr>
            <w:r w:rsidRPr="00B226AE">
              <w:rPr>
                <w:b/>
                <w:sz w:val="21"/>
                <w:szCs w:val="21"/>
              </w:rPr>
              <w:t>表</w:t>
            </w:r>
            <w:r w:rsidRPr="00B226AE">
              <w:rPr>
                <w:b/>
                <w:sz w:val="21"/>
                <w:szCs w:val="21"/>
              </w:rPr>
              <w:t xml:space="preserve">2-1 </w:t>
            </w:r>
            <w:r w:rsidRPr="00B226AE">
              <w:rPr>
                <w:b/>
                <w:sz w:val="21"/>
                <w:szCs w:val="21"/>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984"/>
              <w:gridCol w:w="1733"/>
              <w:gridCol w:w="969"/>
              <w:gridCol w:w="1356"/>
            </w:tblGrid>
            <w:tr w:rsidR="00B226AE" w:rsidRPr="00B226AE" w:rsidTr="00131C04">
              <w:trPr>
                <w:trHeight w:val="90"/>
                <w:jc w:val="center"/>
              </w:trPr>
              <w:tc>
                <w:tcPr>
                  <w:tcW w:w="2090" w:type="dxa"/>
                  <w:tcBorders>
                    <w:tl2br w:val="single" w:sz="4" w:space="0" w:color="auto"/>
                  </w:tcBorders>
                  <w:vAlign w:val="center"/>
                </w:tcPr>
                <w:p w:rsidR="009C07D2" w:rsidRPr="00B226AE" w:rsidRDefault="009C07D2" w:rsidP="009C07D2">
                  <w:pPr>
                    <w:adjustRightInd w:val="0"/>
                    <w:snapToGrid w:val="0"/>
                    <w:jc w:val="right"/>
                    <w:rPr>
                      <w:b/>
                      <w:bCs/>
                      <w:szCs w:val="21"/>
                    </w:rPr>
                  </w:pPr>
                  <w:r w:rsidRPr="00B226AE">
                    <w:rPr>
                      <w:b/>
                      <w:bCs/>
                      <w:szCs w:val="21"/>
                    </w:rPr>
                    <w:t>环评类别</w:t>
                  </w:r>
                </w:p>
                <w:p w:rsidR="009C07D2" w:rsidRPr="00B226AE" w:rsidRDefault="009C07D2" w:rsidP="009C07D2">
                  <w:pPr>
                    <w:adjustRightInd w:val="0"/>
                    <w:snapToGrid w:val="0"/>
                    <w:rPr>
                      <w:b/>
                      <w:bCs/>
                      <w:szCs w:val="21"/>
                    </w:rPr>
                  </w:pPr>
                  <w:r w:rsidRPr="00B226AE">
                    <w:rPr>
                      <w:b/>
                      <w:bCs/>
                      <w:szCs w:val="21"/>
                    </w:rPr>
                    <w:t>项目类别</w:t>
                  </w:r>
                </w:p>
              </w:tc>
              <w:tc>
                <w:tcPr>
                  <w:tcW w:w="1984" w:type="dxa"/>
                  <w:vAlign w:val="center"/>
                </w:tcPr>
                <w:p w:rsidR="009C07D2" w:rsidRPr="00B226AE" w:rsidRDefault="009C07D2" w:rsidP="009C07D2">
                  <w:pPr>
                    <w:adjustRightInd w:val="0"/>
                    <w:snapToGrid w:val="0"/>
                    <w:jc w:val="center"/>
                    <w:rPr>
                      <w:b/>
                      <w:bCs/>
                      <w:szCs w:val="21"/>
                    </w:rPr>
                  </w:pPr>
                  <w:r w:rsidRPr="00B226AE">
                    <w:rPr>
                      <w:b/>
                      <w:bCs/>
                      <w:szCs w:val="21"/>
                    </w:rPr>
                    <w:t>报告书</w:t>
                  </w:r>
                </w:p>
              </w:tc>
              <w:tc>
                <w:tcPr>
                  <w:tcW w:w="1733" w:type="dxa"/>
                  <w:vAlign w:val="center"/>
                </w:tcPr>
                <w:p w:rsidR="009C07D2" w:rsidRPr="00B226AE" w:rsidRDefault="009C07D2" w:rsidP="009C07D2">
                  <w:pPr>
                    <w:adjustRightInd w:val="0"/>
                    <w:snapToGrid w:val="0"/>
                    <w:jc w:val="center"/>
                    <w:rPr>
                      <w:b/>
                      <w:bCs/>
                      <w:szCs w:val="21"/>
                    </w:rPr>
                  </w:pPr>
                  <w:r w:rsidRPr="00B226AE">
                    <w:rPr>
                      <w:b/>
                      <w:bCs/>
                      <w:szCs w:val="21"/>
                    </w:rPr>
                    <w:t>报告表</w:t>
                  </w:r>
                </w:p>
              </w:tc>
              <w:tc>
                <w:tcPr>
                  <w:tcW w:w="969" w:type="dxa"/>
                  <w:vAlign w:val="center"/>
                </w:tcPr>
                <w:p w:rsidR="009C07D2" w:rsidRPr="00B226AE" w:rsidRDefault="009C07D2" w:rsidP="009C07D2">
                  <w:pPr>
                    <w:adjustRightInd w:val="0"/>
                    <w:snapToGrid w:val="0"/>
                    <w:jc w:val="center"/>
                    <w:rPr>
                      <w:b/>
                      <w:bCs/>
                      <w:szCs w:val="21"/>
                    </w:rPr>
                  </w:pPr>
                  <w:r w:rsidRPr="00B226AE">
                    <w:rPr>
                      <w:b/>
                      <w:bCs/>
                      <w:szCs w:val="21"/>
                    </w:rPr>
                    <w:t>登记表</w:t>
                  </w:r>
                </w:p>
              </w:tc>
              <w:tc>
                <w:tcPr>
                  <w:tcW w:w="1356" w:type="dxa"/>
                  <w:vAlign w:val="center"/>
                </w:tcPr>
                <w:p w:rsidR="009C07D2" w:rsidRPr="00B226AE" w:rsidRDefault="009C07D2" w:rsidP="009C07D2">
                  <w:pPr>
                    <w:adjustRightInd w:val="0"/>
                    <w:snapToGrid w:val="0"/>
                    <w:jc w:val="center"/>
                    <w:rPr>
                      <w:b/>
                      <w:bCs/>
                      <w:szCs w:val="21"/>
                    </w:rPr>
                  </w:pPr>
                  <w:r w:rsidRPr="00B226AE">
                    <w:rPr>
                      <w:b/>
                      <w:bCs/>
                      <w:szCs w:val="21"/>
                    </w:rPr>
                    <w:t>本栏目环境敏感区含义</w:t>
                  </w:r>
                </w:p>
              </w:tc>
            </w:tr>
            <w:tr w:rsidR="00B226AE" w:rsidRPr="00B226AE" w:rsidTr="009C07D2">
              <w:trPr>
                <w:trHeight w:val="90"/>
                <w:jc w:val="center"/>
              </w:trPr>
              <w:tc>
                <w:tcPr>
                  <w:tcW w:w="8132" w:type="dxa"/>
                  <w:gridSpan w:val="5"/>
                  <w:vAlign w:val="center"/>
                </w:tcPr>
                <w:p w:rsidR="009C07D2" w:rsidRPr="00B226AE" w:rsidRDefault="00B467FB" w:rsidP="009C07D2">
                  <w:pPr>
                    <w:adjustRightInd w:val="0"/>
                    <w:snapToGrid w:val="0"/>
                    <w:rPr>
                      <w:szCs w:val="21"/>
                    </w:rPr>
                  </w:pPr>
                  <w:r w:rsidRPr="00B226AE">
                    <w:rPr>
                      <w:szCs w:val="21"/>
                    </w:rPr>
                    <w:t>十、农副食品加工业</w:t>
                  </w:r>
                  <w:r w:rsidRPr="00B226AE">
                    <w:rPr>
                      <w:rFonts w:hint="eastAsia"/>
                      <w:szCs w:val="21"/>
                    </w:rPr>
                    <w:t>13</w:t>
                  </w:r>
                </w:p>
              </w:tc>
            </w:tr>
            <w:tr w:rsidR="00B226AE" w:rsidRPr="00B226AE" w:rsidTr="00131C04">
              <w:trPr>
                <w:trHeight w:val="90"/>
                <w:jc w:val="center"/>
              </w:trPr>
              <w:tc>
                <w:tcPr>
                  <w:tcW w:w="2090" w:type="dxa"/>
                  <w:vAlign w:val="center"/>
                </w:tcPr>
                <w:p w:rsidR="00131C04" w:rsidRPr="00B226AE" w:rsidRDefault="00B467FB" w:rsidP="00F35A9F">
                  <w:pPr>
                    <w:adjustRightInd w:val="0"/>
                    <w:snapToGrid w:val="0"/>
                    <w:jc w:val="center"/>
                    <w:rPr>
                      <w:szCs w:val="21"/>
                    </w:rPr>
                  </w:pPr>
                  <w:r w:rsidRPr="00B226AE">
                    <w:rPr>
                      <w:rFonts w:hint="eastAsia"/>
                      <w:szCs w:val="21"/>
                    </w:rPr>
                    <w:t>15</w:t>
                  </w:r>
                  <w:r w:rsidRPr="00B226AE">
                    <w:rPr>
                      <w:rFonts w:hint="eastAsia"/>
                      <w:szCs w:val="21"/>
                    </w:rPr>
                    <w:t>、谷物磨制</w:t>
                  </w:r>
                  <w:r w:rsidRPr="00B226AE">
                    <w:rPr>
                      <w:rFonts w:hint="eastAsia"/>
                      <w:szCs w:val="21"/>
                    </w:rPr>
                    <w:t>131*</w:t>
                  </w:r>
                  <w:r w:rsidRPr="00B226AE">
                    <w:rPr>
                      <w:rFonts w:hint="eastAsia"/>
                      <w:szCs w:val="21"/>
                    </w:rPr>
                    <w:t>；饲料</w:t>
                  </w:r>
                  <w:r w:rsidRPr="00B226AE">
                    <w:rPr>
                      <w:rFonts w:hint="eastAsia"/>
                      <w:szCs w:val="21"/>
                    </w:rPr>
                    <w:t>132*</w:t>
                  </w:r>
                </w:p>
              </w:tc>
              <w:tc>
                <w:tcPr>
                  <w:tcW w:w="1984" w:type="dxa"/>
                  <w:vAlign w:val="center"/>
                </w:tcPr>
                <w:p w:rsidR="00131C04" w:rsidRPr="00B226AE" w:rsidRDefault="00B467FB" w:rsidP="00F35A9F">
                  <w:pPr>
                    <w:adjustRightInd w:val="0"/>
                    <w:snapToGrid w:val="0"/>
                    <w:jc w:val="center"/>
                    <w:rPr>
                      <w:szCs w:val="21"/>
                    </w:rPr>
                  </w:pPr>
                  <w:r w:rsidRPr="00B226AE">
                    <w:rPr>
                      <w:rFonts w:hint="eastAsia"/>
                      <w:szCs w:val="21"/>
                    </w:rPr>
                    <w:t>/</w:t>
                  </w:r>
                </w:p>
              </w:tc>
              <w:tc>
                <w:tcPr>
                  <w:tcW w:w="1733" w:type="dxa"/>
                  <w:vAlign w:val="center"/>
                </w:tcPr>
                <w:p w:rsidR="00131C04" w:rsidRPr="00B226AE" w:rsidRDefault="00B467FB" w:rsidP="00F35A9F">
                  <w:pPr>
                    <w:adjustRightInd w:val="0"/>
                    <w:snapToGrid w:val="0"/>
                    <w:jc w:val="center"/>
                    <w:rPr>
                      <w:b/>
                      <w:szCs w:val="21"/>
                    </w:rPr>
                  </w:pPr>
                  <w:r w:rsidRPr="00B226AE">
                    <w:rPr>
                      <w:b/>
                      <w:szCs w:val="21"/>
                    </w:rPr>
                    <w:t>含发酵工艺的；年加工</w:t>
                  </w:r>
                  <w:r w:rsidRPr="00B226AE">
                    <w:rPr>
                      <w:rFonts w:hint="eastAsia"/>
                      <w:b/>
                      <w:szCs w:val="21"/>
                    </w:rPr>
                    <w:t>1</w:t>
                  </w:r>
                  <w:r w:rsidRPr="00B226AE">
                    <w:rPr>
                      <w:rFonts w:hint="eastAsia"/>
                      <w:b/>
                      <w:szCs w:val="21"/>
                    </w:rPr>
                    <w:t>万吨及以上的</w:t>
                  </w:r>
                </w:p>
              </w:tc>
              <w:tc>
                <w:tcPr>
                  <w:tcW w:w="969" w:type="dxa"/>
                  <w:vAlign w:val="center"/>
                </w:tcPr>
                <w:p w:rsidR="00131C04" w:rsidRPr="00B226AE" w:rsidRDefault="00131C04" w:rsidP="009C07D2">
                  <w:pPr>
                    <w:adjustRightInd w:val="0"/>
                    <w:snapToGrid w:val="0"/>
                    <w:jc w:val="center"/>
                    <w:rPr>
                      <w:szCs w:val="21"/>
                    </w:rPr>
                  </w:pPr>
                  <w:r w:rsidRPr="00B226AE">
                    <w:rPr>
                      <w:szCs w:val="21"/>
                    </w:rPr>
                    <w:t>/</w:t>
                  </w:r>
                </w:p>
              </w:tc>
              <w:tc>
                <w:tcPr>
                  <w:tcW w:w="1356" w:type="dxa"/>
                  <w:vAlign w:val="center"/>
                </w:tcPr>
                <w:p w:rsidR="00131C04" w:rsidRPr="00B226AE" w:rsidRDefault="00131C04" w:rsidP="009C07D2">
                  <w:pPr>
                    <w:adjustRightInd w:val="0"/>
                    <w:snapToGrid w:val="0"/>
                    <w:jc w:val="center"/>
                    <w:rPr>
                      <w:szCs w:val="21"/>
                    </w:rPr>
                  </w:pPr>
                </w:p>
              </w:tc>
            </w:tr>
          </w:tbl>
          <w:p w:rsidR="009C07D2" w:rsidRPr="00B226AE" w:rsidRDefault="00131C04" w:rsidP="00A120B5">
            <w:pPr>
              <w:adjustRightInd w:val="0"/>
              <w:snapToGrid w:val="0"/>
              <w:spacing w:line="353" w:lineRule="auto"/>
              <w:ind w:firstLineChars="200" w:firstLine="480"/>
              <w:jc w:val="left"/>
              <w:rPr>
                <w:bCs/>
                <w:sz w:val="24"/>
              </w:rPr>
            </w:pPr>
            <w:r w:rsidRPr="00B226AE">
              <w:rPr>
                <w:rFonts w:hint="eastAsia"/>
                <w:bCs/>
                <w:sz w:val="24"/>
              </w:rPr>
              <w:t>本项目</w:t>
            </w:r>
            <w:r w:rsidRPr="00B226AE">
              <w:rPr>
                <w:bCs/>
                <w:sz w:val="24"/>
              </w:rPr>
              <w:t>为</w:t>
            </w:r>
            <w:r w:rsidR="00B467FB" w:rsidRPr="00B226AE">
              <w:rPr>
                <w:bCs/>
                <w:sz w:val="24"/>
              </w:rPr>
              <w:t>宠物食品</w:t>
            </w:r>
            <w:r w:rsidRPr="00B226AE">
              <w:rPr>
                <w:bCs/>
                <w:sz w:val="24"/>
              </w:rPr>
              <w:t>制造，</w:t>
            </w:r>
            <w:r w:rsidR="00B467FB" w:rsidRPr="00B226AE">
              <w:rPr>
                <w:bCs/>
                <w:sz w:val="24"/>
              </w:rPr>
              <w:t>年产量为</w:t>
            </w:r>
            <w:r w:rsidR="00B467FB" w:rsidRPr="00B226AE">
              <w:rPr>
                <w:rFonts w:hint="eastAsia"/>
                <w:bCs/>
                <w:sz w:val="24"/>
              </w:rPr>
              <w:t>3</w:t>
            </w:r>
            <w:r w:rsidR="00B467FB" w:rsidRPr="00B226AE">
              <w:rPr>
                <w:rFonts w:hint="eastAsia"/>
                <w:bCs/>
                <w:sz w:val="24"/>
              </w:rPr>
              <w:t>万吨，不含发酵工艺，因此归入《名录》第十项“农副食品加工</w:t>
            </w:r>
            <w:r w:rsidRPr="00B226AE">
              <w:rPr>
                <w:rFonts w:hint="eastAsia"/>
                <w:bCs/>
                <w:sz w:val="24"/>
              </w:rPr>
              <w:t>业”中编号</w:t>
            </w:r>
            <w:r w:rsidR="00B467FB" w:rsidRPr="00B226AE">
              <w:rPr>
                <w:rFonts w:hint="eastAsia"/>
                <w:bCs/>
                <w:sz w:val="24"/>
              </w:rPr>
              <w:t>15</w:t>
            </w:r>
            <w:r w:rsidRPr="00B226AE">
              <w:rPr>
                <w:rFonts w:hint="eastAsia"/>
                <w:bCs/>
                <w:sz w:val="24"/>
              </w:rPr>
              <w:t>条“</w:t>
            </w:r>
            <w:r w:rsidR="00B467FB" w:rsidRPr="00B226AE">
              <w:rPr>
                <w:rFonts w:hint="eastAsia"/>
                <w:bCs/>
                <w:sz w:val="24"/>
              </w:rPr>
              <w:t>饲料加工</w:t>
            </w:r>
            <w:r w:rsidR="00B467FB" w:rsidRPr="00B226AE">
              <w:rPr>
                <w:rFonts w:hint="eastAsia"/>
                <w:bCs/>
                <w:sz w:val="24"/>
              </w:rPr>
              <w:t>132</w:t>
            </w:r>
            <w:r w:rsidRPr="00B226AE">
              <w:rPr>
                <w:rFonts w:hint="eastAsia"/>
                <w:bCs/>
                <w:sz w:val="24"/>
              </w:rPr>
              <w:t>”中“</w:t>
            </w:r>
            <w:r w:rsidR="00B467FB" w:rsidRPr="00B226AE">
              <w:rPr>
                <w:rFonts w:hint="eastAsia"/>
                <w:bCs/>
                <w:sz w:val="24"/>
              </w:rPr>
              <w:t>含发酵工艺的；年加工</w:t>
            </w:r>
            <w:r w:rsidR="00B467FB" w:rsidRPr="00B226AE">
              <w:rPr>
                <w:rFonts w:hint="eastAsia"/>
                <w:bCs/>
                <w:sz w:val="24"/>
              </w:rPr>
              <w:t>1</w:t>
            </w:r>
            <w:r w:rsidR="00B467FB" w:rsidRPr="00B226AE">
              <w:rPr>
                <w:rFonts w:hint="eastAsia"/>
                <w:bCs/>
                <w:sz w:val="24"/>
              </w:rPr>
              <w:t>万吨及以上的</w:t>
            </w:r>
            <w:r w:rsidRPr="00B226AE">
              <w:rPr>
                <w:rFonts w:hint="eastAsia"/>
                <w:bCs/>
                <w:sz w:val="24"/>
              </w:rPr>
              <w:t>”类别，评价类别为</w:t>
            </w:r>
            <w:r w:rsidRPr="00B226AE">
              <w:rPr>
                <w:bCs/>
                <w:sz w:val="24"/>
              </w:rPr>
              <w:t>报告表。</w:t>
            </w:r>
          </w:p>
          <w:p w:rsidR="009C07D2" w:rsidRPr="00B226AE" w:rsidRDefault="009C07D2" w:rsidP="00A120B5">
            <w:pPr>
              <w:adjustRightInd w:val="0"/>
              <w:snapToGrid w:val="0"/>
              <w:spacing w:line="353" w:lineRule="auto"/>
              <w:jc w:val="left"/>
              <w:rPr>
                <w:b/>
                <w:bCs/>
                <w:sz w:val="24"/>
              </w:rPr>
            </w:pPr>
            <w:r w:rsidRPr="00B226AE">
              <w:rPr>
                <w:rFonts w:hint="eastAsia"/>
                <w:b/>
                <w:bCs/>
                <w:sz w:val="24"/>
              </w:rPr>
              <w:t>1.2</w:t>
            </w:r>
            <w:r w:rsidRPr="00B226AE">
              <w:rPr>
                <w:rFonts w:hint="eastAsia"/>
                <w:b/>
                <w:bCs/>
                <w:sz w:val="24"/>
              </w:rPr>
              <w:t>排污许可管理类别判定说明</w:t>
            </w:r>
          </w:p>
          <w:p w:rsidR="003E6EC9" w:rsidRPr="00B226AE" w:rsidRDefault="003E6EC9" w:rsidP="00A120B5">
            <w:pPr>
              <w:adjustRightInd w:val="0"/>
              <w:snapToGrid w:val="0"/>
              <w:spacing w:line="353" w:lineRule="auto"/>
              <w:ind w:firstLineChars="200" w:firstLine="480"/>
              <w:jc w:val="left"/>
              <w:rPr>
                <w:bCs/>
                <w:sz w:val="24"/>
              </w:rPr>
            </w:pPr>
            <w:r w:rsidRPr="00B226AE">
              <w:rPr>
                <w:rFonts w:hint="eastAsia"/>
                <w:bCs/>
                <w:sz w:val="24"/>
              </w:rPr>
              <w:t>根据《固定污染源排污许可分类管理名录》（</w:t>
            </w:r>
            <w:r w:rsidRPr="00B226AE">
              <w:rPr>
                <w:rFonts w:hint="eastAsia"/>
                <w:bCs/>
                <w:sz w:val="24"/>
              </w:rPr>
              <w:t>2019</w:t>
            </w:r>
            <w:r w:rsidRPr="00B226AE">
              <w:rPr>
                <w:rFonts w:hint="eastAsia"/>
                <w:bCs/>
                <w:sz w:val="24"/>
              </w:rPr>
              <w:t>年版），本项目管理类别判定见表</w:t>
            </w:r>
            <w:r w:rsidRPr="00B226AE">
              <w:rPr>
                <w:rFonts w:hint="eastAsia"/>
                <w:bCs/>
                <w:sz w:val="24"/>
              </w:rPr>
              <w:t>2-2</w:t>
            </w:r>
            <w:r w:rsidRPr="00B226AE">
              <w:rPr>
                <w:rFonts w:hint="eastAsia"/>
                <w:bCs/>
                <w:sz w:val="24"/>
              </w:rPr>
              <w:t>。</w:t>
            </w:r>
          </w:p>
          <w:p w:rsidR="003E6EC9" w:rsidRPr="00B226AE" w:rsidRDefault="003E6EC9" w:rsidP="003E6EC9">
            <w:pPr>
              <w:adjustRightInd w:val="0"/>
              <w:snapToGrid w:val="0"/>
              <w:jc w:val="center"/>
              <w:rPr>
                <w:b/>
                <w:szCs w:val="21"/>
              </w:rPr>
            </w:pPr>
            <w:r w:rsidRPr="00B226AE">
              <w:rPr>
                <w:b/>
                <w:szCs w:val="21"/>
              </w:rPr>
              <w:t>表</w:t>
            </w:r>
            <w:r w:rsidRPr="00B226AE">
              <w:rPr>
                <w:b/>
                <w:szCs w:val="21"/>
              </w:rPr>
              <w:t xml:space="preserve">2-2   </w:t>
            </w:r>
            <w:r w:rsidRPr="00B226AE">
              <w:rPr>
                <w:b/>
                <w:szCs w:val="21"/>
              </w:rPr>
              <w:t>固定污染源排污许可管理类别判定表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559"/>
              <w:gridCol w:w="1134"/>
              <w:gridCol w:w="2414"/>
              <w:gridCol w:w="2415"/>
            </w:tblGrid>
            <w:tr w:rsidR="00B226AE" w:rsidRPr="00B226AE" w:rsidTr="00B467FB">
              <w:trPr>
                <w:jc w:val="center"/>
              </w:trPr>
              <w:tc>
                <w:tcPr>
                  <w:tcW w:w="735" w:type="dxa"/>
                  <w:shd w:val="clear" w:color="auto" w:fill="auto"/>
                  <w:vAlign w:val="center"/>
                </w:tcPr>
                <w:p w:rsidR="003E6EC9" w:rsidRPr="00B226AE" w:rsidRDefault="003E6EC9" w:rsidP="00386ECC">
                  <w:pPr>
                    <w:adjustRightInd w:val="0"/>
                    <w:snapToGrid w:val="0"/>
                    <w:jc w:val="center"/>
                    <w:rPr>
                      <w:bCs/>
                      <w:szCs w:val="21"/>
                    </w:rPr>
                  </w:pPr>
                  <w:r w:rsidRPr="00B226AE">
                    <w:rPr>
                      <w:bCs/>
                      <w:szCs w:val="21"/>
                    </w:rPr>
                    <w:t>序号</w:t>
                  </w:r>
                </w:p>
              </w:tc>
              <w:tc>
                <w:tcPr>
                  <w:tcW w:w="1559" w:type="dxa"/>
                  <w:shd w:val="clear" w:color="auto" w:fill="auto"/>
                  <w:vAlign w:val="center"/>
                </w:tcPr>
                <w:p w:rsidR="003E6EC9" w:rsidRPr="00B226AE" w:rsidRDefault="003E6EC9" w:rsidP="00386ECC">
                  <w:pPr>
                    <w:adjustRightInd w:val="0"/>
                    <w:snapToGrid w:val="0"/>
                    <w:jc w:val="center"/>
                    <w:rPr>
                      <w:bCs/>
                      <w:szCs w:val="21"/>
                    </w:rPr>
                  </w:pPr>
                  <w:r w:rsidRPr="00B226AE">
                    <w:rPr>
                      <w:bCs/>
                      <w:szCs w:val="21"/>
                    </w:rPr>
                    <w:t>行业类别</w:t>
                  </w:r>
                </w:p>
              </w:tc>
              <w:tc>
                <w:tcPr>
                  <w:tcW w:w="1134" w:type="dxa"/>
                  <w:shd w:val="clear" w:color="auto" w:fill="auto"/>
                  <w:vAlign w:val="center"/>
                </w:tcPr>
                <w:p w:rsidR="003E6EC9" w:rsidRPr="00B226AE" w:rsidRDefault="003E6EC9" w:rsidP="00386ECC">
                  <w:pPr>
                    <w:adjustRightInd w:val="0"/>
                    <w:snapToGrid w:val="0"/>
                    <w:jc w:val="center"/>
                    <w:rPr>
                      <w:bCs/>
                      <w:szCs w:val="21"/>
                    </w:rPr>
                  </w:pPr>
                  <w:r w:rsidRPr="00B226AE">
                    <w:rPr>
                      <w:bCs/>
                      <w:szCs w:val="21"/>
                    </w:rPr>
                    <w:t>重点管理</w:t>
                  </w:r>
                </w:p>
              </w:tc>
              <w:tc>
                <w:tcPr>
                  <w:tcW w:w="2414" w:type="dxa"/>
                  <w:shd w:val="clear" w:color="auto" w:fill="auto"/>
                  <w:vAlign w:val="center"/>
                </w:tcPr>
                <w:p w:rsidR="003E6EC9" w:rsidRPr="00B226AE" w:rsidRDefault="003E6EC9" w:rsidP="00386ECC">
                  <w:pPr>
                    <w:adjustRightInd w:val="0"/>
                    <w:snapToGrid w:val="0"/>
                    <w:jc w:val="center"/>
                    <w:rPr>
                      <w:bCs/>
                      <w:szCs w:val="21"/>
                    </w:rPr>
                  </w:pPr>
                  <w:r w:rsidRPr="00B226AE">
                    <w:rPr>
                      <w:bCs/>
                      <w:szCs w:val="21"/>
                    </w:rPr>
                    <w:t>简化管理</w:t>
                  </w:r>
                </w:p>
              </w:tc>
              <w:tc>
                <w:tcPr>
                  <w:tcW w:w="2415" w:type="dxa"/>
                  <w:shd w:val="clear" w:color="auto" w:fill="auto"/>
                  <w:vAlign w:val="center"/>
                </w:tcPr>
                <w:p w:rsidR="003E6EC9" w:rsidRPr="00B226AE" w:rsidRDefault="003E6EC9" w:rsidP="00386ECC">
                  <w:pPr>
                    <w:adjustRightInd w:val="0"/>
                    <w:snapToGrid w:val="0"/>
                    <w:jc w:val="center"/>
                    <w:rPr>
                      <w:bCs/>
                      <w:szCs w:val="21"/>
                    </w:rPr>
                  </w:pPr>
                  <w:r w:rsidRPr="00B226AE">
                    <w:rPr>
                      <w:bCs/>
                      <w:szCs w:val="21"/>
                    </w:rPr>
                    <w:t>登记管理</w:t>
                  </w:r>
                </w:p>
              </w:tc>
            </w:tr>
            <w:tr w:rsidR="00B226AE" w:rsidRPr="00B226AE" w:rsidTr="00386ECC">
              <w:trPr>
                <w:jc w:val="center"/>
              </w:trPr>
              <w:tc>
                <w:tcPr>
                  <w:tcW w:w="8257" w:type="dxa"/>
                  <w:gridSpan w:val="5"/>
                  <w:shd w:val="clear" w:color="auto" w:fill="auto"/>
                  <w:vAlign w:val="center"/>
                </w:tcPr>
                <w:p w:rsidR="003E6EC9" w:rsidRPr="00B226AE" w:rsidRDefault="00B467FB" w:rsidP="00386ECC">
                  <w:pPr>
                    <w:adjustRightInd w:val="0"/>
                    <w:snapToGrid w:val="0"/>
                    <w:jc w:val="center"/>
                    <w:rPr>
                      <w:bCs/>
                      <w:szCs w:val="21"/>
                    </w:rPr>
                  </w:pPr>
                  <w:r w:rsidRPr="00B226AE">
                    <w:rPr>
                      <w:bCs/>
                      <w:szCs w:val="21"/>
                    </w:rPr>
                    <w:t>八、农副食品加工业</w:t>
                  </w:r>
                  <w:r w:rsidRPr="00B226AE">
                    <w:rPr>
                      <w:rFonts w:hint="eastAsia"/>
                      <w:bCs/>
                      <w:szCs w:val="21"/>
                    </w:rPr>
                    <w:t>13</w:t>
                  </w:r>
                </w:p>
              </w:tc>
            </w:tr>
            <w:tr w:rsidR="00B226AE" w:rsidRPr="00B226AE" w:rsidTr="00B467FB">
              <w:trPr>
                <w:jc w:val="center"/>
              </w:trPr>
              <w:tc>
                <w:tcPr>
                  <w:tcW w:w="735" w:type="dxa"/>
                  <w:shd w:val="clear" w:color="auto" w:fill="auto"/>
                  <w:vAlign w:val="center"/>
                </w:tcPr>
                <w:p w:rsidR="003E6EC9" w:rsidRPr="00B226AE" w:rsidRDefault="00B467FB" w:rsidP="00386ECC">
                  <w:pPr>
                    <w:adjustRightInd w:val="0"/>
                    <w:snapToGrid w:val="0"/>
                    <w:jc w:val="center"/>
                    <w:rPr>
                      <w:bCs/>
                      <w:szCs w:val="21"/>
                    </w:rPr>
                  </w:pPr>
                  <w:r w:rsidRPr="00B226AE">
                    <w:rPr>
                      <w:rFonts w:hint="eastAsia"/>
                      <w:bCs/>
                      <w:szCs w:val="21"/>
                    </w:rPr>
                    <w:t>10</w:t>
                  </w:r>
                </w:p>
              </w:tc>
              <w:tc>
                <w:tcPr>
                  <w:tcW w:w="1559" w:type="dxa"/>
                  <w:shd w:val="clear" w:color="auto" w:fill="auto"/>
                  <w:vAlign w:val="center"/>
                </w:tcPr>
                <w:p w:rsidR="003E6EC9" w:rsidRPr="00B226AE" w:rsidRDefault="00B467FB" w:rsidP="00386ECC">
                  <w:pPr>
                    <w:adjustRightInd w:val="0"/>
                    <w:snapToGrid w:val="0"/>
                    <w:jc w:val="center"/>
                    <w:rPr>
                      <w:bCs/>
                      <w:szCs w:val="21"/>
                    </w:rPr>
                  </w:pPr>
                  <w:r w:rsidRPr="00B226AE">
                    <w:rPr>
                      <w:bCs/>
                      <w:szCs w:val="21"/>
                    </w:rPr>
                    <w:t>饲料加工</w:t>
                  </w:r>
                  <w:r w:rsidRPr="00B226AE">
                    <w:rPr>
                      <w:rFonts w:hint="eastAsia"/>
                      <w:bCs/>
                      <w:szCs w:val="21"/>
                    </w:rPr>
                    <w:t>132</w:t>
                  </w:r>
                </w:p>
              </w:tc>
              <w:tc>
                <w:tcPr>
                  <w:tcW w:w="1134" w:type="dxa"/>
                  <w:shd w:val="clear" w:color="auto" w:fill="auto"/>
                  <w:vAlign w:val="center"/>
                </w:tcPr>
                <w:p w:rsidR="003E6EC9" w:rsidRPr="00B226AE" w:rsidRDefault="00B467FB" w:rsidP="00386ECC">
                  <w:pPr>
                    <w:adjustRightInd w:val="0"/>
                    <w:snapToGrid w:val="0"/>
                    <w:jc w:val="center"/>
                    <w:rPr>
                      <w:bCs/>
                      <w:szCs w:val="21"/>
                    </w:rPr>
                  </w:pPr>
                  <w:r w:rsidRPr="00B226AE">
                    <w:rPr>
                      <w:rFonts w:hint="eastAsia"/>
                      <w:bCs/>
                      <w:szCs w:val="21"/>
                    </w:rPr>
                    <w:t>/</w:t>
                  </w:r>
                </w:p>
              </w:tc>
              <w:tc>
                <w:tcPr>
                  <w:tcW w:w="2414" w:type="dxa"/>
                  <w:shd w:val="clear" w:color="auto" w:fill="auto"/>
                  <w:vAlign w:val="center"/>
                </w:tcPr>
                <w:p w:rsidR="00B467FB" w:rsidRPr="00B226AE" w:rsidRDefault="00B467FB" w:rsidP="00386ECC">
                  <w:pPr>
                    <w:adjustRightInd w:val="0"/>
                    <w:snapToGrid w:val="0"/>
                    <w:jc w:val="center"/>
                    <w:rPr>
                      <w:bCs/>
                      <w:szCs w:val="21"/>
                    </w:rPr>
                  </w:pPr>
                  <w:r w:rsidRPr="00B226AE">
                    <w:rPr>
                      <w:bCs/>
                      <w:szCs w:val="21"/>
                    </w:rPr>
                    <w:t>饲料加工</w:t>
                  </w:r>
                  <w:r w:rsidRPr="00B226AE">
                    <w:rPr>
                      <w:rFonts w:hint="eastAsia"/>
                      <w:bCs/>
                      <w:szCs w:val="21"/>
                    </w:rPr>
                    <w:t>132</w:t>
                  </w:r>
                </w:p>
                <w:p w:rsidR="003E6EC9" w:rsidRPr="00B226AE" w:rsidRDefault="00B467FB" w:rsidP="00386ECC">
                  <w:pPr>
                    <w:adjustRightInd w:val="0"/>
                    <w:snapToGrid w:val="0"/>
                    <w:jc w:val="center"/>
                    <w:rPr>
                      <w:bCs/>
                      <w:szCs w:val="21"/>
                    </w:rPr>
                  </w:pPr>
                  <w:r w:rsidRPr="00B226AE">
                    <w:rPr>
                      <w:bCs/>
                      <w:szCs w:val="21"/>
                    </w:rPr>
                    <w:t>（有发酵工艺的）</w:t>
                  </w:r>
                  <w:r w:rsidRPr="00B226AE">
                    <w:rPr>
                      <w:rFonts w:hint="eastAsia"/>
                      <w:bCs/>
                      <w:szCs w:val="21"/>
                    </w:rPr>
                    <w:t>*</w:t>
                  </w:r>
                </w:p>
              </w:tc>
              <w:tc>
                <w:tcPr>
                  <w:tcW w:w="2415" w:type="dxa"/>
                  <w:shd w:val="clear" w:color="auto" w:fill="auto"/>
                  <w:vAlign w:val="center"/>
                </w:tcPr>
                <w:p w:rsidR="00B467FB" w:rsidRPr="00B226AE" w:rsidRDefault="00B467FB" w:rsidP="00386ECC">
                  <w:pPr>
                    <w:adjustRightInd w:val="0"/>
                    <w:snapToGrid w:val="0"/>
                    <w:jc w:val="center"/>
                    <w:rPr>
                      <w:b/>
                      <w:bCs/>
                      <w:szCs w:val="21"/>
                    </w:rPr>
                  </w:pPr>
                  <w:r w:rsidRPr="00B226AE">
                    <w:rPr>
                      <w:b/>
                      <w:bCs/>
                      <w:szCs w:val="21"/>
                    </w:rPr>
                    <w:t>饲料加工</w:t>
                  </w:r>
                  <w:r w:rsidRPr="00B226AE">
                    <w:rPr>
                      <w:rFonts w:hint="eastAsia"/>
                      <w:b/>
                      <w:bCs/>
                      <w:szCs w:val="21"/>
                    </w:rPr>
                    <w:t>132</w:t>
                  </w:r>
                </w:p>
                <w:p w:rsidR="003E6EC9" w:rsidRPr="00B226AE" w:rsidRDefault="00B467FB" w:rsidP="00386ECC">
                  <w:pPr>
                    <w:adjustRightInd w:val="0"/>
                    <w:snapToGrid w:val="0"/>
                    <w:jc w:val="center"/>
                    <w:rPr>
                      <w:b/>
                      <w:bCs/>
                      <w:szCs w:val="21"/>
                    </w:rPr>
                  </w:pPr>
                  <w:r w:rsidRPr="00B226AE">
                    <w:rPr>
                      <w:rFonts w:hint="eastAsia"/>
                      <w:b/>
                      <w:bCs/>
                      <w:szCs w:val="21"/>
                    </w:rPr>
                    <w:t>（无发酵工艺的）</w:t>
                  </w:r>
                  <w:r w:rsidRPr="00B226AE">
                    <w:rPr>
                      <w:rFonts w:hint="eastAsia"/>
                      <w:b/>
                      <w:bCs/>
                      <w:szCs w:val="21"/>
                    </w:rPr>
                    <w:t>*</w:t>
                  </w:r>
                </w:p>
              </w:tc>
            </w:tr>
          </w:tbl>
          <w:p w:rsidR="003E6EC9" w:rsidRPr="00B226AE" w:rsidRDefault="00B467FB" w:rsidP="00F07F2B">
            <w:pPr>
              <w:adjustRightInd w:val="0"/>
              <w:snapToGrid w:val="0"/>
              <w:ind w:firstLineChars="200" w:firstLine="422"/>
              <w:jc w:val="left"/>
              <w:rPr>
                <w:b/>
                <w:bCs/>
                <w:szCs w:val="21"/>
              </w:rPr>
            </w:pPr>
            <w:r w:rsidRPr="00B226AE">
              <w:rPr>
                <w:rFonts w:hint="eastAsia"/>
                <w:b/>
                <w:bCs/>
                <w:szCs w:val="21"/>
              </w:rPr>
              <w:t>*</w:t>
            </w:r>
            <w:r w:rsidRPr="00B226AE">
              <w:rPr>
                <w:rFonts w:hint="eastAsia"/>
                <w:b/>
                <w:bCs/>
                <w:szCs w:val="21"/>
              </w:rPr>
              <w:t>：指在工业建筑中</w:t>
            </w:r>
            <w:r w:rsidR="00F07F2B" w:rsidRPr="00B226AE">
              <w:rPr>
                <w:rFonts w:hint="eastAsia"/>
                <w:b/>
                <w:bCs/>
                <w:szCs w:val="21"/>
              </w:rPr>
              <w:t>生产的排污单位。</w:t>
            </w:r>
          </w:p>
          <w:p w:rsidR="003E6EC9" w:rsidRPr="00B226AE" w:rsidRDefault="003E6EC9" w:rsidP="00A120B5">
            <w:pPr>
              <w:adjustRightInd w:val="0"/>
              <w:snapToGrid w:val="0"/>
              <w:spacing w:line="353" w:lineRule="auto"/>
              <w:ind w:firstLineChars="200" w:firstLine="480"/>
              <w:jc w:val="left"/>
              <w:rPr>
                <w:bCs/>
                <w:sz w:val="24"/>
              </w:rPr>
            </w:pPr>
            <w:r w:rsidRPr="00B226AE">
              <w:rPr>
                <w:rFonts w:hint="eastAsia"/>
                <w:bCs/>
                <w:sz w:val="24"/>
              </w:rPr>
              <w:t>本项目为</w:t>
            </w:r>
            <w:r w:rsidR="00F07F2B" w:rsidRPr="00B226AE">
              <w:rPr>
                <w:rFonts w:hint="eastAsia"/>
                <w:bCs/>
                <w:sz w:val="24"/>
              </w:rPr>
              <w:t>宠物食品</w:t>
            </w:r>
            <w:r w:rsidRPr="00B226AE">
              <w:rPr>
                <w:rFonts w:hint="eastAsia"/>
                <w:bCs/>
                <w:sz w:val="24"/>
              </w:rPr>
              <w:t>制造，</w:t>
            </w:r>
            <w:r w:rsidR="00F07F2B" w:rsidRPr="00B226AE">
              <w:rPr>
                <w:rFonts w:hint="eastAsia"/>
                <w:bCs/>
                <w:sz w:val="24"/>
              </w:rPr>
              <w:t>不含发酵工艺，</w:t>
            </w:r>
            <w:r w:rsidRPr="00B226AE">
              <w:rPr>
                <w:rFonts w:hint="eastAsia"/>
                <w:bCs/>
                <w:sz w:val="24"/>
              </w:rPr>
              <w:t>归入《固定污染源排污许可分类管理名录》（</w:t>
            </w:r>
            <w:r w:rsidRPr="00B226AE">
              <w:rPr>
                <w:rFonts w:hint="eastAsia"/>
                <w:bCs/>
                <w:sz w:val="24"/>
              </w:rPr>
              <w:t>2019</w:t>
            </w:r>
            <w:r w:rsidR="00F07F2B" w:rsidRPr="00B226AE">
              <w:rPr>
                <w:rFonts w:hint="eastAsia"/>
                <w:bCs/>
                <w:sz w:val="24"/>
              </w:rPr>
              <w:t>年版）“八</w:t>
            </w:r>
            <w:r w:rsidRPr="00B226AE">
              <w:rPr>
                <w:rFonts w:hint="eastAsia"/>
                <w:bCs/>
                <w:sz w:val="24"/>
              </w:rPr>
              <w:t>、</w:t>
            </w:r>
            <w:r w:rsidR="00F07F2B" w:rsidRPr="00B226AE">
              <w:rPr>
                <w:rFonts w:hint="eastAsia"/>
                <w:bCs/>
                <w:sz w:val="24"/>
              </w:rPr>
              <w:t>农副食品加工业</w:t>
            </w:r>
            <w:r w:rsidR="00F07F2B" w:rsidRPr="00B226AE">
              <w:rPr>
                <w:rFonts w:hint="eastAsia"/>
                <w:bCs/>
                <w:sz w:val="24"/>
              </w:rPr>
              <w:t>13</w:t>
            </w:r>
            <w:r w:rsidRPr="00B226AE">
              <w:rPr>
                <w:rFonts w:hint="eastAsia"/>
                <w:bCs/>
                <w:sz w:val="24"/>
              </w:rPr>
              <w:t>”中“</w:t>
            </w:r>
            <w:r w:rsidR="00F07F2B" w:rsidRPr="00B226AE">
              <w:rPr>
                <w:rFonts w:hint="eastAsia"/>
                <w:bCs/>
                <w:sz w:val="24"/>
              </w:rPr>
              <w:t>10</w:t>
            </w:r>
            <w:r w:rsidR="00F07F2B" w:rsidRPr="00B226AE">
              <w:rPr>
                <w:rFonts w:hint="eastAsia"/>
                <w:bCs/>
                <w:sz w:val="24"/>
              </w:rPr>
              <w:t>、饲料加工</w:t>
            </w:r>
            <w:r w:rsidR="00F07F2B" w:rsidRPr="00B226AE">
              <w:rPr>
                <w:rFonts w:hint="eastAsia"/>
                <w:bCs/>
                <w:sz w:val="24"/>
              </w:rPr>
              <w:t>132</w:t>
            </w:r>
            <w:r w:rsidRPr="00B226AE">
              <w:rPr>
                <w:rFonts w:hint="eastAsia"/>
                <w:bCs/>
                <w:sz w:val="24"/>
              </w:rPr>
              <w:t>”中的</w:t>
            </w:r>
            <w:r w:rsidR="00F07F2B" w:rsidRPr="00B226AE">
              <w:rPr>
                <w:rFonts w:hint="eastAsia"/>
                <w:bCs/>
                <w:sz w:val="24"/>
              </w:rPr>
              <w:t>饲料加工</w:t>
            </w:r>
            <w:r w:rsidR="00F07F2B" w:rsidRPr="00B226AE">
              <w:rPr>
                <w:rFonts w:hint="eastAsia"/>
                <w:bCs/>
                <w:sz w:val="24"/>
              </w:rPr>
              <w:t>132</w:t>
            </w:r>
            <w:r w:rsidR="00F07F2B" w:rsidRPr="00B226AE">
              <w:rPr>
                <w:rFonts w:hint="eastAsia"/>
                <w:bCs/>
                <w:sz w:val="24"/>
              </w:rPr>
              <w:t>（无发酵工艺的）</w:t>
            </w:r>
            <w:r w:rsidRPr="00B226AE">
              <w:rPr>
                <w:rFonts w:hint="eastAsia"/>
                <w:bCs/>
                <w:sz w:val="24"/>
              </w:rPr>
              <w:t>，因此，本项目</w:t>
            </w:r>
            <w:r w:rsidR="00291ED7" w:rsidRPr="00B226AE">
              <w:rPr>
                <w:rFonts w:hint="eastAsia"/>
                <w:bCs/>
                <w:sz w:val="24"/>
              </w:rPr>
              <w:t>实施后</w:t>
            </w:r>
            <w:r w:rsidRPr="00B226AE">
              <w:rPr>
                <w:rFonts w:hint="eastAsia"/>
                <w:bCs/>
                <w:sz w:val="24"/>
              </w:rPr>
              <w:t>固定污染源排污许可管理类别</w:t>
            </w:r>
            <w:r w:rsidR="00291ED7" w:rsidRPr="00B226AE">
              <w:rPr>
                <w:rFonts w:hint="eastAsia"/>
                <w:bCs/>
                <w:sz w:val="24"/>
              </w:rPr>
              <w:t>仍</w:t>
            </w:r>
            <w:r w:rsidRPr="00B226AE">
              <w:rPr>
                <w:rFonts w:hint="eastAsia"/>
                <w:bCs/>
                <w:sz w:val="24"/>
              </w:rPr>
              <w:t>为登记管理</w:t>
            </w:r>
            <w:r w:rsidR="00291ED7" w:rsidRPr="00B226AE">
              <w:rPr>
                <w:rFonts w:hint="eastAsia"/>
                <w:bCs/>
                <w:sz w:val="24"/>
              </w:rPr>
              <w:t>，企业应在本项目实际投产前</w:t>
            </w:r>
            <w:r w:rsidR="009B0776" w:rsidRPr="00B226AE">
              <w:rPr>
                <w:rFonts w:hint="eastAsia"/>
                <w:bCs/>
                <w:sz w:val="24"/>
              </w:rPr>
              <w:t>对排污内容进行变更</w:t>
            </w:r>
            <w:r w:rsidRPr="00B226AE">
              <w:rPr>
                <w:rFonts w:hint="eastAsia"/>
                <w:bCs/>
                <w:sz w:val="24"/>
              </w:rPr>
              <w:t>。</w:t>
            </w:r>
          </w:p>
          <w:p w:rsidR="007802E8" w:rsidRPr="00B226AE" w:rsidRDefault="003E6EC9" w:rsidP="00A120B5">
            <w:pPr>
              <w:adjustRightInd w:val="0"/>
              <w:snapToGrid w:val="0"/>
              <w:spacing w:line="353" w:lineRule="auto"/>
              <w:jc w:val="left"/>
              <w:rPr>
                <w:b/>
                <w:bCs/>
                <w:sz w:val="24"/>
              </w:rPr>
            </w:pPr>
            <w:r w:rsidRPr="00B226AE">
              <w:rPr>
                <w:rFonts w:hint="eastAsia"/>
                <w:b/>
                <w:bCs/>
                <w:sz w:val="24"/>
              </w:rPr>
              <w:t>2.</w:t>
            </w:r>
            <w:r w:rsidRPr="00B226AE">
              <w:rPr>
                <w:b/>
                <w:bCs/>
                <w:sz w:val="24"/>
              </w:rPr>
              <w:t>主要建设内容</w:t>
            </w:r>
          </w:p>
          <w:p w:rsidR="00F07F2B" w:rsidRPr="00B226AE" w:rsidRDefault="00F07F2B" w:rsidP="00A120B5">
            <w:pPr>
              <w:adjustRightInd w:val="0"/>
              <w:snapToGrid w:val="0"/>
              <w:spacing w:line="353" w:lineRule="auto"/>
              <w:ind w:firstLineChars="200" w:firstLine="480"/>
              <w:rPr>
                <w:bCs/>
                <w:sz w:val="24"/>
              </w:rPr>
            </w:pPr>
            <w:r w:rsidRPr="00B226AE">
              <w:rPr>
                <w:rFonts w:hint="eastAsia"/>
                <w:bCs/>
                <w:sz w:val="24"/>
              </w:rPr>
              <w:t>嘉吉饲料（嘉兴）</w:t>
            </w:r>
            <w:r w:rsidR="00C30D25" w:rsidRPr="00B226AE">
              <w:rPr>
                <w:rFonts w:hint="eastAsia"/>
                <w:bCs/>
                <w:sz w:val="24"/>
              </w:rPr>
              <w:t>有限</w:t>
            </w:r>
            <w:r w:rsidRPr="00B226AE">
              <w:rPr>
                <w:rFonts w:hint="eastAsia"/>
                <w:bCs/>
                <w:sz w:val="24"/>
              </w:rPr>
              <w:t>公司</w:t>
            </w:r>
            <w:r w:rsidR="00B4717F" w:rsidRPr="00B226AE">
              <w:rPr>
                <w:rFonts w:hint="eastAsia"/>
                <w:bCs/>
                <w:sz w:val="24"/>
              </w:rPr>
              <w:t>成立于</w:t>
            </w:r>
            <w:r w:rsidR="00B4717F" w:rsidRPr="00B226AE">
              <w:rPr>
                <w:rFonts w:hint="eastAsia"/>
                <w:bCs/>
                <w:sz w:val="24"/>
              </w:rPr>
              <w:t>1995</w:t>
            </w:r>
            <w:r w:rsidR="00B4717F" w:rsidRPr="00B226AE">
              <w:rPr>
                <w:rFonts w:hint="eastAsia"/>
                <w:bCs/>
                <w:sz w:val="24"/>
              </w:rPr>
              <w:t>年，于</w:t>
            </w:r>
            <w:r w:rsidR="00B4717F" w:rsidRPr="00B226AE">
              <w:rPr>
                <w:rFonts w:hint="eastAsia"/>
                <w:bCs/>
                <w:sz w:val="24"/>
              </w:rPr>
              <w:t>2002</w:t>
            </w:r>
            <w:r w:rsidR="00B4717F" w:rsidRPr="00B226AE">
              <w:rPr>
                <w:rFonts w:hint="eastAsia"/>
                <w:bCs/>
                <w:sz w:val="24"/>
              </w:rPr>
              <w:t>年</w:t>
            </w:r>
            <w:r w:rsidR="00B4717F" w:rsidRPr="00B226AE">
              <w:rPr>
                <w:rFonts w:hint="eastAsia"/>
                <w:bCs/>
                <w:sz w:val="24"/>
              </w:rPr>
              <w:t>4</w:t>
            </w:r>
            <w:r w:rsidR="00B4717F" w:rsidRPr="00B226AE">
              <w:rPr>
                <w:rFonts w:hint="eastAsia"/>
                <w:bCs/>
                <w:sz w:val="24"/>
              </w:rPr>
              <w:t>月</w:t>
            </w:r>
            <w:r w:rsidR="00B4717F" w:rsidRPr="00B226AE">
              <w:rPr>
                <w:rFonts w:hint="eastAsia"/>
                <w:bCs/>
                <w:sz w:val="24"/>
              </w:rPr>
              <w:t>4</w:t>
            </w:r>
            <w:r w:rsidR="00B4717F" w:rsidRPr="00B226AE">
              <w:rPr>
                <w:rFonts w:hint="eastAsia"/>
                <w:bCs/>
                <w:sz w:val="24"/>
              </w:rPr>
              <w:t>日变更为</w:t>
            </w:r>
            <w:r w:rsidR="006F4D9F" w:rsidRPr="00B226AE">
              <w:rPr>
                <w:rFonts w:hint="eastAsia"/>
                <w:bCs/>
                <w:sz w:val="24"/>
              </w:rPr>
              <w:t>农标普瑞纳（嘉兴）饲料有限公司，</w:t>
            </w:r>
            <w:r w:rsidR="00940AB3" w:rsidRPr="00B226AE">
              <w:rPr>
                <w:rFonts w:hint="eastAsia"/>
                <w:bCs/>
                <w:sz w:val="24"/>
              </w:rPr>
              <w:t>后</w:t>
            </w:r>
            <w:r w:rsidR="006F4D9F" w:rsidRPr="00B226AE">
              <w:rPr>
                <w:rFonts w:hint="eastAsia"/>
                <w:bCs/>
                <w:sz w:val="24"/>
              </w:rPr>
              <w:t>于</w:t>
            </w:r>
            <w:r w:rsidR="006F4D9F" w:rsidRPr="00B226AE">
              <w:rPr>
                <w:rFonts w:hint="eastAsia"/>
                <w:bCs/>
                <w:sz w:val="24"/>
              </w:rPr>
              <w:t>2015</w:t>
            </w:r>
            <w:r w:rsidR="006F4D9F" w:rsidRPr="00B226AE">
              <w:rPr>
                <w:rFonts w:hint="eastAsia"/>
                <w:bCs/>
                <w:sz w:val="24"/>
              </w:rPr>
              <w:t>年</w:t>
            </w:r>
            <w:r w:rsidR="006F4D9F" w:rsidRPr="00B226AE">
              <w:rPr>
                <w:rFonts w:hint="eastAsia"/>
                <w:bCs/>
                <w:sz w:val="24"/>
              </w:rPr>
              <w:t>2</w:t>
            </w:r>
            <w:r w:rsidR="006F4D9F" w:rsidRPr="00B226AE">
              <w:rPr>
                <w:rFonts w:hint="eastAsia"/>
                <w:bCs/>
                <w:sz w:val="24"/>
              </w:rPr>
              <w:t>月</w:t>
            </w:r>
            <w:r w:rsidR="006F4D9F" w:rsidRPr="00B226AE">
              <w:rPr>
                <w:rFonts w:hint="eastAsia"/>
                <w:bCs/>
                <w:sz w:val="24"/>
              </w:rPr>
              <w:t>15</w:t>
            </w:r>
            <w:r w:rsidR="006F4D9F" w:rsidRPr="00B226AE">
              <w:rPr>
                <w:rFonts w:hint="eastAsia"/>
                <w:bCs/>
                <w:sz w:val="24"/>
              </w:rPr>
              <w:t>日变更为嘉吉饲料（嘉兴）有限公司</w:t>
            </w:r>
            <w:r w:rsidR="00940AB3" w:rsidRPr="00B226AE">
              <w:rPr>
                <w:rFonts w:hint="eastAsia"/>
                <w:bCs/>
                <w:sz w:val="24"/>
              </w:rPr>
              <w:t>，</w:t>
            </w:r>
            <w:r w:rsidRPr="00B226AE">
              <w:rPr>
                <w:rFonts w:hint="eastAsia"/>
                <w:bCs/>
                <w:sz w:val="24"/>
              </w:rPr>
              <w:t>厂址位于嘉兴市南湖区七星街道东大路</w:t>
            </w:r>
            <w:r w:rsidRPr="00B226AE">
              <w:rPr>
                <w:rFonts w:hint="eastAsia"/>
                <w:bCs/>
                <w:sz w:val="24"/>
              </w:rPr>
              <w:t>26</w:t>
            </w:r>
            <w:r w:rsidRPr="00B226AE">
              <w:rPr>
                <w:rFonts w:hint="eastAsia"/>
                <w:bCs/>
                <w:sz w:val="24"/>
              </w:rPr>
              <w:t>号，主要从事饲料的生产。现为了市场需求，以求较好的经济效益和社会效益，企业决定在现有厂区内自建厂房，购置</w:t>
            </w:r>
            <w:r w:rsidR="00297E42" w:rsidRPr="00B226AE">
              <w:rPr>
                <w:rFonts w:hint="eastAsia"/>
                <w:bCs/>
                <w:sz w:val="24"/>
              </w:rPr>
              <w:t>原料接收系统、粉碎</w:t>
            </w:r>
            <w:r w:rsidR="00A05AC9" w:rsidRPr="00B226AE">
              <w:rPr>
                <w:rFonts w:hint="eastAsia"/>
                <w:bCs/>
                <w:sz w:val="24"/>
              </w:rPr>
              <w:t>工段（</w:t>
            </w:r>
            <w:r w:rsidR="00297E42" w:rsidRPr="00B226AE">
              <w:rPr>
                <w:rFonts w:hint="eastAsia"/>
                <w:bCs/>
                <w:sz w:val="24"/>
              </w:rPr>
              <w:t>系统</w:t>
            </w:r>
            <w:r w:rsidR="00A05AC9" w:rsidRPr="00B226AE">
              <w:rPr>
                <w:rFonts w:hint="eastAsia"/>
                <w:bCs/>
                <w:sz w:val="24"/>
              </w:rPr>
              <w:t>）</w:t>
            </w:r>
            <w:r w:rsidR="00297E42" w:rsidRPr="00B226AE">
              <w:rPr>
                <w:rFonts w:hint="eastAsia"/>
                <w:bCs/>
                <w:sz w:val="24"/>
              </w:rPr>
              <w:t>、配料</w:t>
            </w:r>
            <w:r w:rsidR="00A05AC9" w:rsidRPr="00B226AE">
              <w:rPr>
                <w:rFonts w:hint="eastAsia"/>
                <w:bCs/>
                <w:sz w:val="24"/>
              </w:rPr>
              <w:t>工段（</w:t>
            </w:r>
            <w:r w:rsidR="00297E42" w:rsidRPr="00B226AE">
              <w:rPr>
                <w:rFonts w:hint="eastAsia"/>
                <w:bCs/>
                <w:sz w:val="24"/>
              </w:rPr>
              <w:t>系统</w:t>
            </w:r>
            <w:r w:rsidR="00A05AC9" w:rsidRPr="00B226AE">
              <w:rPr>
                <w:rFonts w:hint="eastAsia"/>
                <w:bCs/>
                <w:sz w:val="24"/>
              </w:rPr>
              <w:t>）</w:t>
            </w:r>
            <w:r w:rsidRPr="00B226AE">
              <w:rPr>
                <w:rFonts w:hint="eastAsia"/>
                <w:bCs/>
                <w:sz w:val="24"/>
              </w:rPr>
              <w:t>等设</w:t>
            </w:r>
            <w:r w:rsidRPr="00B226AE">
              <w:rPr>
                <w:rFonts w:hint="eastAsia"/>
                <w:bCs/>
                <w:sz w:val="24"/>
              </w:rPr>
              <w:lastRenderedPageBreak/>
              <w:t>备，形成新增年产宠物食品</w:t>
            </w:r>
            <w:r w:rsidRPr="00B226AE">
              <w:rPr>
                <w:rFonts w:hint="eastAsia"/>
                <w:bCs/>
                <w:sz w:val="24"/>
              </w:rPr>
              <w:t>3</w:t>
            </w:r>
            <w:r w:rsidRPr="00B226AE">
              <w:rPr>
                <w:rFonts w:hint="eastAsia"/>
                <w:bCs/>
                <w:sz w:val="24"/>
              </w:rPr>
              <w:t>万吨的生产能力。</w:t>
            </w:r>
          </w:p>
          <w:p w:rsidR="00F07F2B" w:rsidRPr="00B226AE" w:rsidRDefault="00F07F2B" w:rsidP="00A120B5">
            <w:pPr>
              <w:adjustRightInd w:val="0"/>
              <w:snapToGrid w:val="0"/>
              <w:spacing w:line="353" w:lineRule="auto"/>
              <w:ind w:firstLineChars="200" w:firstLine="480"/>
              <w:rPr>
                <w:bCs/>
                <w:sz w:val="24"/>
              </w:rPr>
            </w:pPr>
            <w:r w:rsidRPr="00B226AE">
              <w:rPr>
                <w:rFonts w:hint="eastAsia"/>
                <w:bCs/>
                <w:sz w:val="24"/>
              </w:rPr>
              <w:t>企业于</w:t>
            </w:r>
            <w:r w:rsidRPr="00B226AE">
              <w:rPr>
                <w:rFonts w:hint="eastAsia"/>
                <w:bCs/>
                <w:sz w:val="24"/>
              </w:rPr>
              <w:t>2021</w:t>
            </w:r>
            <w:r w:rsidRPr="00B226AE">
              <w:rPr>
                <w:rFonts w:hint="eastAsia"/>
                <w:bCs/>
                <w:sz w:val="24"/>
              </w:rPr>
              <w:t>年</w:t>
            </w:r>
            <w:r w:rsidR="00174FC2" w:rsidRPr="00B226AE">
              <w:rPr>
                <w:rFonts w:hint="eastAsia"/>
                <w:bCs/>
                <w:sz w:val="24"/>
              </w:rPr>
              <w:t>10</w:t>
            </w:r>
            <w:r w:rsidRPr="00B226AE">
              <w:rPr>
                <w:rFonts w:hint="eastAsia"/>
                <w:bCs/>
                <w:sz w:val="24"/>
              </w:rPr>
              <w:t>月完成项目备案（项目代码：</w:t>
            </w:r>
            <w:r w:rsidR="00297E42" w:rsidRPr="00B226AE">
              <w:rPr>
                <w:rFonts w:hint="eastAsia"/>
                <w:bCs/>
                <w:sz w:val="24"/>
              </w:rPr>
              <w:t>2110-330402-89-02-159570</w:t>
            </w:r>
            <w:r w:rsidRPr="00B226AE">
              <w:rPr>
                <w:rFonts w:hint="eastAsia"/>
                <w:bCs/>
                <w:sz w:val="24"/>
              </w:rPr>
              <w:t>）。</w:t>
            </w:r>
          </w:p>
          <w:p w:rsidR="007802E8" w:rsidRPr="00B226AE" w:rsidRDefault="007802E8" w:rsidP="00A120B5">
            <w:pPr>
              <w:adjustRightInd w:val="0"/>
              <w:snapToGrid w:val="0"/>
              <w:spacing w:line="353" w:lineRule="auto"/>
              <w:ind w:firstLineChars="200" w:firstLine="480"/>
              <w:rPr>
                <w:bCs/>
                <w:sz w:val="24"/>
              </w:rPr>
            </w:pPr>
            <w:r w:rsidRPr="00B226AE">
              <w:rPr>
                <w:bCs/>
                <w:sz w:val="24"/>
              </w:rPr>
              <w:t>主要</w:t>
            </w:r>
            <w:r w:rsidR="00F12550" w:rsidRPr="00B226AE">
              <w:rPr>
                <w:bCs/>
                <w:sz w:val="24"/>
              </w:rPr>
              <w:t>经济技术指标和</w:t>
            </w:r>
            <w:r w:rsidRPr="00B226AE">
              <w:rPr>
                <w:bCs/>
                <w:sz w:val="24"/>
              </w:rPr>
              <w:t>建设内容见表</w:t>
            </w:r>
            <w:r w:rsidR="003E6EC9" w:rsidRPr="00B226AE">
              <w:rPr>
                <w:bCs/>
                <w:sz w:val="24"/>
              </w:rPr>
              <w:t>2-</w:t>
            </w:r>
            <w:r w:rsidR="003E6EC9" w:rsidRPr="00B226AE">
              <w:rPr>
                <w:rFonts w:hint="eastAsia"/>
                <w:bCs/>
                <w:sz w:val="24"/>
              </w:rPr>
              <w:t>3</w:t>
            </w:r>
            <w:r w:rsidR="00F12550" w:rsidRPr="00B226AE">
              <w:rPr>
                <w:rFonts w:hint="eastAsia"/>
                <w:bCs/>
                <w:sz w:val="24"/>
              </w:rPr>
              <w:t>~</w:t>
            </w:r>
            <w:r w:rsidR="00F12550" w:rsidRPr="00B226AE">
              <w:rPr>
                <w:rFonts w:hint="eastAsia"/>
                <w:bCs/>
                <w:sz w:val="24"/>
              </w:rPr>
              <w:t>表</w:t>
            </w:r>
            <w:r w:rsidR="00F12550" w:rsidRPr="00B226AE">
              <w:rPr>
                <w:rFonts w:hint="eastAsia"/>
                <w:bCs/>
                <w:sz w:val="24"/>
              </w:rPr>
              <w:t>2-4</w:t>
            </w:r>
            <w:r w:rsidRPr="00B226AE">
              <w:rPr>
                <w:bCs/>
                <w:sz w:val="24"/>
              </w:rPr>
              <w:t>。</w:t>
            </w:r>
          </w:p>
          <w:p w:rsidR="00F12550" w:rsidRPr="00B226AE" w:rsidRDefault="00F12550" w:rsidP="00F12550">
            <w:pPr>
              <w:adjustRightInd w:val="0"/>
              <w:snapToGrid w:val="0"/>
              <w:jc w:val="center"/>
              <w:rPr>
                <w:b/>
                <w:szCs w:val="21"/>
              </w:rPr>
            </w:pPr>
            <w:r w:rsidRPr="00B226AE">
              <w:rPr>
                <w:b/>
                <w:szCs w:val="21"/>
              </w:rPr>
              <w:t>表</w:t>
            </w:r>
            <w:r w:rsidRPr="00B226AE">
              <w:rPr>
                <w:b/>
                <w:szCs w:val="21"/>
              </w:rPr>
              <w:t>2-</w:t>
            </w:r>
            <w:r w:rsidRPr="00B226AE">
              <w:rPr>
                <w:rFonts w:hint="eastAsia"/>
                <w:b/>
                <w:szCs w:val="21"/>
              </w:rPr>
              <w:t>3</w:t>
            </w:r>
            <w:r w:rsidRPr="00B226AE">
              <w:rPr>
                <w:b/>
                <w:szCs w:val="21"/>
              </w:rPr>
              <w:t xml:space="preserve">   </w:t>
            </w:r>
            <w:r w:rsidRPr="00B226AE">
              <w:rPr>
                <w:b/>
                <w:szCs w:val="21"/>
              </w:rPr>
              <w:t>主要经济技术指标</w:t>
            </w:r>
          </w:p>
          <w:tbl>
            <w:tblPr>
              <w:tblStyle w:val="af0"/>
              <w:tblW w:w="0" w:type="auto"/>
              <w:tblLayout w:type="fixed"/>
              <w:tblLook w:val="04A0" w:firstRow="1" w:lastRow="0" w:firstColumn="1" w:lastColumn="0" w:noHBand="0" w:noVBand="1"/>
            </w:tblPr>
            <w:tblGrid>
              <w:gridCol w:w="737"/>
              <w:gridCol w:w="2268"/>
              <w:gridCol w:w="709"/>
              <w:gridCol w:w="1701"/>
              <w:gridCol w:w="1417"/>
              <w:gridCol w:w="1425"/>
            </w:tblGrid>
            <w:tr w:rsidR="00B226AE" w:rsidRPr="00B226AE" w:rsidTr="00B66310">
              <w:tc>
                <w:tcPr>
                  <w:tcW w:w="8257" w:type="dxa"/>
                  <w:gridSpan w:val="6"/>
                </w:tcPr>
                <w:p w:rsidR="004B5379" w:rsidRPr="00B226AE" w:rsidRDefault="004B5379" w:rsidP="00C236A6">
                  <w:pPr>
                    <w:adjustRightInd w:val="0"/>
                    <w:snapToGrid w:val="0"/>
                    <w:jc w:val="center"/>
                    <w:rPr>
                      <w:b/>
                      <w:szCs w:val="21"/>
                    </w:rPr>
                  </w:pPr>
                  <w:r w:rsidRPr="00B226AE">
                    <w:rPr>
                      <w:rFonts w:hint="eastAsia"/>
                      <w:b/>
                      <w:szCs w:val="21"/>
                    </w:rPr>
                    <w:t>宠物饲料</w:t>
                  </w:r>
                </w:p>
              </w:tc>
            </w:tr>
            <w:tr w:rsidR="00B226AE" w:rsidRPr="00B226AE" w:rsidTr="00940AB3">
              <w:tc>
                <w:tcPr>
                  <w:tcW w:w="737" w:type="dxa"/>
                </w:tcPr>
                <w:p w:rsidR="00940AB3" w:rsidRPr="00B226AE" w:rsidRDefault="00940AB3" w:rsidP="00C236A6">
                  <w:pPr>
                    <w:adjustRightInd w:val="0"/>
                    <w:snapToGrid w:val="0"/>
                    <w:jc w:val="center"/>
                    <w:rPr>
                      <w:szCs w:val="21"/>
                    </w:rPr>
                  </w:pPr>
                  <w:r w:rsidRPr="00B226AE">
                    <w:rPr>
                      <w:szCs w:val="21"/>
                    </w:rPr>
                    <w:t>序号</w:t>
                  </w:r>
                </w:p>
              </w:tc>
              <w:tc>
                <w:tcPr>
                  <w:tcW w:w="2268" w:type="dxa"/>
                </w:tcPr>
                <w:p w:rsidR="00940AB3" w:rsidRPr="00B226AE" w:rsidRDefault="00940AB3" w:rsidP="00C236A6">
                  <w:pPr>
                    <w:adjustRightInd w:val="0"/>
                    <w:snapToGrid w:val="0"/>
                    <w:jc w:val="center"/>
                    <w:rPr>
                      <w:szCs w:val="21"/>
                    </w:rPr>
                  </w:pPr>
                  <w:r w:rsidRPr="00B226AE">
                    <w:rPr>
                      <w:szCs w:val="21"/>
                    </w:rPr>
                    <w:t>名称</w:t>
                  </w:r>
                </w:p>
              </w:tc>
              <w:tc>
                <w:tcPr>
                  <w:tcW w:w="709" w:type="dxa"/>
                </w:tcPr>
                <w:p w:rsidR="00940AB3" w:rsidRPr="00B226AE" w:rsidRDefault="00940AB3" w:rsidP="00C236A6">
                  <w:pPr>
                    <w:adjustRightInd w:val="0"/>
                    <w:snapToGrid w:val="0"/>
                    <w:jc w:val="center"/>
                    <w:rPr>
                      <w:szCs w:val="21"/>
                    </w:rPr>
                  </w:pPr>
                  <w:r w:rsidRPr="00B226AE">
                    <w:rPr>
                      <w:szCs w:val="21"/>
                    </w:rPr>
                    <w:t>单位</w:t>
                  </w:r>
                </w:p>
              </w:tc>
              <w:tc>
                <w:tcPr>
                  <w:tcW w:w="1701" w:type="dxa"/>
                </w:tcPr>
                <w:p w:rsidR="00940AB3" w:rsidRPr="00B226AE" w:rsidRDefault="00940AB3" w:rsidP="00C236A6">
                  <w:pPr>
                    <w:adjustRightInd w:val="0"/>
                    <w:snapToGrid w:val="0"/>
                    <w:jc w:val="center"/>
                    <w:rPr>
                      <w:szCs w:val="21"/>
                    </w:rPr>
                  </w:pPr>
                  <w:r w:rsidRPr="00B226AE">
                    <w:rPr>
                      <w:szCs w:val="21"/>
                    </w:rPr>
                    <w:t>数量</w:t>
                  </w:r>
                </w:p>
              </w:tc>
              <w:tc>
                <w:tcPr>
                  <w:tcW w:w="1417" w:type="dxa"/>
                </w:tcPr>
                <w:p w:rsidR="00940AB3" w:rsidRPr="00B226AE" w:rsidRDefault="00940AB3" w:rsidP="00940AB3">
                  <w:pPr>
                    <w:adjustRightInd w:val="0"/>
                    <w:snapToGrid w:val="0"/>
                    <w:jc w:val="center"/>
                    <w:rPr>
                      <w:szCs w:val="21"/>
                    </w:rPr>
                  </w:pPr>
                  <w:r w:rsidRPr="00B226AE">
                    <w:rPr>
                      <w:szCs w:val="21"/>
                    </w:rPr>
                    <w:t>层数</w:t>
                  </w:r>
                </w:p>
              </w:tc>
              <w:tc>
                <w:tcPr>
                  <w:tcW w:w="1425" w:type="dxa"/>
                </w:tcPr>
                <w:p w:rsidR="00940AB3" w:rsidRPr="00B226AE" w:rsidRDefault="00940AB3" w:rsidP="00940AB3">
                  <w:pPr>
                    <w:adjustRightInd w:val="0"/>
                    <w:snapToGrid w:val="0"/>
                    <w:jc w:val="center"/>
                    <w:rPr>
                      <w:szCs w:val="21"/>
                    </w:rPr>
                  </w:pPr>
                  <w:r w:rsidRPr="00B226AE">
                    <w:rPr>
                      <w:rFonts w:hint="eastAsia"/>
                      <w:szCs w:val="21"/>
                    </w:rPr>
                    <w:t>总</w:t>
                  </w:r>
                  <w:r w:rsidRPr="00B226AE">
                    <w:rPr>
                      <w:szCs w:val="21"/>
                    </w:rPr>
                    <w:t>层高</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1</w:t>
                  </w:r>
                </w:p>
              </w:tc>
              <w:tc>
                <w:tcPr>
                  <w:tcW w:w="2268" w:type="dxa"/>
                </w:tcPr>
                <w:p w:rsidR="00940AB3" w:rsidRPr="00B226AE" w:rsidRDefault="00940AB3" w:rsidP="002725BC">
                  <w:pPr>
                    <w:adjustRightInd w:val="0"/>
                    <w:snapToGrid w:val="0"/>
                    <w:jc w:val="center"/>
                    <w:rPr>
                      <w:szCs w:val="21"/>
                    </w:rPr>
                  </w:pPr>
                  <w:r w:rsidRPr="00B226AE">
                    <w:rPr>
                      <w:rFonts w:hint="eastAsia"/>
                      <w:szCs w:val="21"/>
                    </w:rPr>
                    <w:t>新建建筑物占地面积</w:t>
                  </w:r>
                </w:p>
              </w:tc>
              <w:tc>
                <w:tcPr>
                  <w:tcW w:w="709" w:type="dxa"/>
                </w:tcPr>
                <w:p w:rsidR="00940AB3" w:rsidRPr="00B226AE" w:rsidRDefault="00940AB3" w:rsidP="002725BC">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2E29A9">
                  <w:pPr>
                    <w:adjustRightInd w:val="0"/>
                    <w:snapToGrid w:val="0"/>
                    <w:jc w:val="center"/>
                    <w:rPr>
                      <w:szCs w:val="21"/>
                    </w:rPr>
                  </w:pPr>
                  <w:r w:rsidRPr="00B226AE">
                    <w:rPr>
                      <w:rFonts w:hint="eastAsia"/>
                      <w:szCs w:val="21"/>
                    </w:rPr>
                    <w:t>10454</w:t>
                  </w:r>
                </w:p>
              </w:tc>
              <w:tc>
                <w:tcPr>
                  <w:tcW w:w="1417" w:type="dxa"/>
                </w:tcPr>
                <w:p w:rsidR="00940AB3" w:rsidRPr="00B226AE" w:rsidRDefault="00940AB3" w:rsidP="00940AB3">
                  <w:pPr>
                    <w:adjustRightInd w:val="0"/>
                    <w:snapToGrid w:val="0"/>
                    <w:jc w:val="center"/>
                    <w:rPr>
                      <w:szCs w:val="21"/>
                    </w:rPr>
                  </w:pPr>
                  <w:r w:rsidRPr="00B226AE">
                    <w:rPr>
                      <w:rFonts w:hint="eastAsia"/>
                      <w:szCs w:val="21"/>
                    </w:rPr>
                    <w:t>/</w:t>
                  </w:r>
                </w:p>
              </w:tc>
              <w:tc>
                <w:tcPr>
                  <w:tcW w:w="1425" w:type="dxa"/>
                </w:tcPr>
                <w:p w:rsidR="00940AB3" w:rsidRPr="00B226AE" w:rsidRDefault="00940AB3" w:rsidP="00940AB3">
                  <w:pPr>
                    <w:adjustRightInd w:val="0"/>
                    <w:snapToGrid w:val="0"/>
                    <w:jc w:val="center"/>
                    <w:rPr>
                      <w:szCs w:val="21"/>
                    </w:rPr>
                  </w:pPr>
                  <w:r w:rsidRPr="00B226AE">
                    <w:rPr>
                      <w:rFonts w:hint="eastAsia"/>
                      <w:szCs w:val="21"/>
                    </w:rPr>
                    <w:t>/</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2</w:t>
                  </w:r>
                </w:p>
              </w:tc>
              <w:tc>
                <w:tcPr>
                  <w:tcW w:w="2268" w:type="dxa"/>
                </w:tcPr>
                <w:p w:rsidR="00940AB3" w:rsidRPr="00B226AE" w:rsidRDefault="00940AB3" w:rsidP="002725BC">
                  <w:pPr>
                    <w:adjustRightInd w:val="0"/>
                    <w:snapToGrid w:val="0"/>
                    <w:jc w:val="center"/>
                    <w:rPr>
                      <w:szCs w:val="21"/>
                    </w:rPr>
                  </w:pPr>
                  <w:r w:rsidRPr="00B226AE">
                    <w:rPr>
                      <w:rFonts w:hint="eastAsia"/>
                      <w:szCs w:val="21"/>
                    </w:rPr>
                    <w:t>新建建筑物建筑面积</w:t>
                  </w:r>
                </w:p>
              </w:tc>
              <w:tc>
                <w:tcPr>
                  <w:tcW w:w="709" w:type="dxa"/>
                </w:tcPr>
                <w:p w:rsidR="00940AB3" w:rsidRPr="00B226AE" w:rsidRDefault="00940AB3" w:rsidP="002725BC">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842F86">
                  <w:pPr>
                    <w:adjustRightInd w:val="0"/>
                    <w:snapToGrid w:val="0"/>
                    <w:jc w:val="center"/>
                    <w:rPr>
                      <w:szCs w:val="21"/>
                    </w:rPr>
                  </w:pPr>
                  <w:r w:rsidRPr="00B226AE">
                    <w:rPr>
                      <w:rFonts w:hint="eastAsia"/>
                      <w:szCs w:val="21"/>
                    </w:rPr>
                    <w:t>18</w:t>
                  </w:r>
                  <w:r w:rsidR="00842F86" w:rsidRPr="00B226AE">
                    <w:rPr>
                      <w:rFonts w:hint="eastAsia"/>
                      <w:szCs w:val="21"/>
                    </w:rPr>
                    <w:t>2</w:t>
                  </w:r>
                  <w:r w:rsidRPr="00B226AE">
                    <w:rPr>
                      <w:rFonts w:hint="eastAsia"/>
                      <w:szCs w:val="21"/>
                    </w:rPr>
                    <w:t>18</w:t>
                  </w:r>
                </w:p>
              </w:tc>
              <w:tc>
                <w:tcPr>
                  <w:tcW w:w="1417" w:type="dxa"/>
                </w:tcPr>
                <w:p w:rsidR="00940AB3" w:rsidRPr="00B226AE" w:rsidRDefault="00940AB3" w:rsidP="00940AB3">
                  <w:pPr>
                    <w:adjustRightInd w:val="0"/>
                    <w:snapToGrid w:val="0"/>
                    <w:jc w:val="center"/>
                    <w:rPr>
                      <w:szCs w:val="21"/>
                    </w:rPr>
                  </w:pPr>
                  <w:r w:rsidRPr="00B226AE">
                    <w:rPr>
                      <w:rFonts w:hint="eastAsia"/>
                      <w:szCs w:val="21"/>
                    </w:rPr>
                    <w:t>/</w:t>
                  </w:r>
                </w:p>
              </w:tc>
              <w:tc>
                <w:tcPr>
                  <w:tcW w:w="1425" w:type="dxa"/>
                </w:tcPr>
                <w:p w:rsidR="00940AB3" w:rsidRPr="00B226AE" w:rsidRDefault="00940AB3" w:rsidP="00940AB3">
                  <w:pPr>
                    <w:adjustRightInd w:val="0"/>
                    <w:snapToGrid w:val="0"/>
                    <w:jc w:val="center"/>
                    <w:rPr>
                      <w:szCs w:val="21"/>
                    </w:rPr>
                  </w:pPr>
                  <w:r w:rsidRPr="00B226AE">
                    <w:rPr>
                      <w:rFonts w:hint="eastAsia"/>
                      <w:szCs w:val="21"/>
                    </w:rPr>
                    <w:t>/</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2.1</w:t>
                  </w:r>
                </w:p>
              </w:tc>
              <w:tc>
                <w:tcPr>
                  <w:tcW w:w="2268" w:type="dxa"/>
                </w:tcPr>
                <w:p w:rsidR="00940AB3" w:rsidRPr="00B226AE" w:rsidRDefault="00940AB3" w:rsidP="002725BC">
                  <w:pPr>
                    <w:adjustRightInd w:val="0"/>
                    <w:snapToGrid w:val="0"/>
                    <w:jc w:val="center"/>
                    <w:rPr>
                      <w:szCs w:val="21"/>
                    </w:rPr>
                  </w:pPr>
                  <w:r w:rsidRPr="00B226AE">
                    <w:rPr>
                      <w:rFonts w:hint="eastAsia"/>
                      <w:szCs w:val="21"/>
                    </w:rPr>
                    <w:t>地上建筑面积</w:t>
                  </w:r>
                </w:p>
              </w:tc>
              <w:tc>
                <w:tcPr>
                  <w:tcW w:w="709" w:type="dxa"/>
                </w:tcPr>
                <w:p w:rsidR="00940AB3" w:rsidRPr="00B226AE" w:rsidRDefault="00940AB3" w:rsidP="002725BC">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842F86">
                  <w:pPr>
                    <w:adjustRightInd w:val="0"/>
                    <w:snapToGrid w:val="0"/>
                    <w:jc w:val="center"/>
                    <w:rPr>
                      <w:szCs w:val="21"/>
                    </w:rPr>
                  </w:pPr>
                  <w:r w:rsidRPr="00B226AE">
                    <w:rPr>
                      <w:rFonts w:hint="eastAsia"/>
                      <w:szCs w:val="21"/>
                    </w:rPr>
                    <w:t>17</w:t>
                  </w:r>
                  <w:r w:rsidR="00842F86" w:rsidRPr="00B226AE">
                    <w:rPr>
                      <w:rFonts w:hint="eastAsia"/>
                      <w:szCs w:val="21"/>
                    </w:rPr>
                    <w:t>8</w:t>
                  </w:r>
                  <w:r w:rsidRPr="00B226AE">
                    <w:rPr>
                      <w:rFonts w:hint="eastAsia"/>
                      <w:szCs w:val="21"/>
                    </w:rPr>
                    <w:t>12</w:t>
                  </w:r>
                </w:p>
              </w:tc>
              <w:tc>
                <w:tcPr>
                  <w:tcW w:w="1417" w:type="dxa"/>
                </w:tcPr>
                <w:p w:rsidR="00940AB3" w:rsidRPr="00B226AE" w:rsidRDefault="00940AB3" w:rsidP="00940AB3">
                  <w:pPr>
                    <w:adjustRightInd w:val="0"/>
                    <w:snapToGrid w:val="0"/>
                    <w:jc w:val="center"/>
                    <w:rPr>
                      <w:szCs w:val="21"/>
                    </w:rPr>
                  </w:pPr>
                  <w:r w:rsidRPr="00B226AE">
                    <w:rPr>
                      <w:rFonts w:hint="eastAsia"/>
                      <w:szCs w:val="21"/>
                    </w:rPr>
                    <w:t>/</w:t>
                  </w:r>
                </w:p>
              </w:tc>
              <w:tc>
                <w:tcPr>
                  <w:tcW w:w="1425" w:type="dxa"/>
                </w:tcPr>
                <w:p w:rsidR="00940AB3" w:rsidRPr="00B226AE" w:rsidRDefault="00940AB3" w:rsidP="00940AB3">
                  <w:pPr>
                    <w:adjustRightInd w:val="0"/>
                    <w:snapToGrid w:val="0"/>
                    <w:jc w:val="center"/>
                    <w:rPr>
                      <w:szCs w:val="21"/>
                    </w:rPr>
                  </w:pPr>
                  <w:r w:rsidRPr="00B226AE">
                    <w:rPr>
                      <w:rFonts w:hint="eastAsia"/>
                      <w:szCs w:val="21"/>
                    </w:rPr>
                    <w:t>/</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2.1.1</w:t>
                  </w:r>
                </w:p>
              </w:tc>
              <w:tc>
                <w:tcPr>
                  <w:tcW w:w="2268" w:type="dxa"/>
                </w:tcPr>
                <w:p w:rsidR="00940AB3" w:rsidRPr="00B226AE" w:rsidRDefault="00940AB3" w:rsidP="00294366">
                  <w:pPr>
                    <w:adjustRightInd w:val="0"/>
                    <w:snapToGrid w:val="0"/>
                    <w:jc w:val="center"/>
                    <w:rPr>
                      <w:szCs w:val="21"/>
                    </w:rPr>
                  </w:pPr>
                  <w:r w:rsidRPr="00B226AE">
                    <w:rPr>
                      <w:rFonts w:hint="eastAsia"/>
                      <w:szCs w:val="21"/>
                    </w:rPr>
                    <w:t>01</w:t>
                  </w:r>
                  <w:r w:rsidRPr="00B226AE">
                    <w:rPr>
                      <w:rFonts w:hint="eastAsia"/>
                      <w:szCs w:val="21"/>
                    </w:rPr>
                    <w:t>生产车间</w:t>
                  </w:r>
                </w:p>
              </w:tc>
              <w:tc>
                <w:tcPr>
                  <w:tcW w:w="709" w:type="dxa"/>
                </w:tcPr>
                <w:p w:rsidR="00940AB3" w:rsidRPr="00B226AE" w:rsidRDefault="00940AB3" w:rsidP="00C236A6">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C236A6">
                  <w:pPr>
                    <w:adjustRightInd w:val="0"/>
                    <w:snapToGrid w:val="0"/>
                    <w:jc w:val="center"/>
                    <w:rPr>
                      <w:szCs w:val="21"/>
                    </w:rPr>
                  </w:pPr>
                  <w:r w:rsidRPr="00B226AE">
                    <w:rPr>
                      <w:rFonts w:hint="eastAsia"/>
                      <w:szCs w:val="21"/>
                    </w:rPr>
                    <w:t>13338</w:t>
                  </w:r>
                </w:p>
              </w:tc>
              <w:tc>
                <w:tcPr>
                  <w:tcW w:w="1417" w:type="dxa"/>
                </w:tcPr>
                <w:p w:rsidR="00940AB3" w:rsidRPr="00B226AE" w:rsidRDefault="007C7293" w:rsidP="00940AB3">
                  <w:pPr>
                    <w:adjustRightInd w:val="0"/>
                    <w:snapToGrid w:val="0"/>
                    <w:jc w:val="center"/>
                    <w:rPr>
                      <w:szCs w:val="21"/>
                    </w:rPr>
                  </w:pPr>
                  <w:r w:rsidRPr="00B226AE">
                    <w:rPr>
                      <w:rFonts w:hint="eastAsia"/>
                      <w:szCs w:val="21"/>
                    </w:rPr>
                    <w:t>5</w:t>
                  </w:r>
                  <w:r w:rsidRPr="00B226AE">
                    <w:rPr>
                      <w:rFonts w:hint="eastAsia"/>
                      <w:szCs w:val="21"/>
                    </w:rPr>
                    <w:t>层</w:t>
                  </w:r>
                </w:p>
              </w:tc>
              <w:tc>
                <w:tcPr>
                  <w:tcW w:w="1425" w:type="dxa"/>
                </w:tcPr>
                <w:p w:rsidR="00940AB3" w:rsidRPr="00B226AE" w:rsidRDefault="00A120B5" w:rsidP="00940AB3">
                  <w:pPr>
                    <w:adjustRightInd w:val="0"/>
                    <w:snapToGrid w:val="0"/>
                    <w:jc w:val="center"/>
                    <w:rPr>
                      <w:szCs w:val="21"/>
                    </w:rPr>
                  </w:pPr>
                  <w:r w:rsidRPr="00B226AE">
                    <w:rPr>
                      <w:rFonts w:hint="eastAsia"/>
                      <w:szCs w:val="21"/>
                    </w:rPr>
                    <w:t>34.10m</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2.1.2</w:t>
                  </w:r>
                </w:p>
              </w:tc>
              <w:tc>
                <w:tcPr>
                  <w:tcW w:w="2268" w:type="dxa"/>
                </w:tcPr>
                <w:p w:rsidR="00940AB3" w:rsidRPr="00B226AE" w:rsidRDefault="00940AB3" w:rsidP="00C236A6">
                  <w:pPr>
                    <w:adjustRightInd w:val="0"/>
                    <w:snapToGrid w:val="0"/>
                    <w:jc w:val="center"/>
                    <w:rPr>
                      <w:szCs w:val="21"/>
                    </w:rPr>
                  </w:pPr>
                  <w:r w:rsidRPr="00B226AE">
                    <w:rPr>
                      <w:rFonts w:hint="eastAsia"/>
                      <w:szCs w:val="21"/>
                    </w:rPr>
                    <w:t>02</w:t>
                  </w:r>
                  <w:r w:rsidRPr="00B226AE">
                    <w:rPr>
                      <w:rFonts w:hint="eastAsia"/>
                      <w:szCs w:val="21"/>
                    </w:rPr>
                    <w:t>门卫</w:t>
                  </w:r>
                </w:p>
              </w:tc>
              <w:tc>
                <w:tcPr>
                  <w:tcW w:w="709" w:type="dxa"/>
                </w:tcPr>
                <w:p w:rsidR="00940AB3" w:rsidRPr="00B226AE" w:rsidRDefault="00940AB3" w:rsidP="00C236A6">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C236A6">
                  <w:pPr>
                    <w:adjustRightInd w:val="0"/>
                    <w:snapToGrid w:val="0"/>
                    <w:jc w:val="center"/>
                    <w:rPr>
                      <w:szCs w:val="21"/>
                    </w:rPr>
                  </w:pPr>
                  <w:r w:rsidRPr="00B226AE">
                    <w:rPr>
                      <w:rFonts w:hint="eastAsia"/>
                      <w:szCs w:val="21"/>
                    </w:rPr>
                    <w:t>47</w:t>
                  </w:r>
                </w:p>
              </w:tc>
              <w:tc>
                <w:tcPr>
                  <w:tcW w:w="1417" w:type="dxa"/>
                </w:tcPr>
                <w:p w:rsidR="00940AB3" w:rsidRPr="00B226AE" w:rsidRDefault="007C7293" w:rsidP="00940AB3">
                  <w:pPr>
                    <w:adjustRightInd w:val="0"/>
                    <w:snapToGrid w:val="0"/>
                    <w:jc w:val="center"/>
                    <w:rPr>
                      <w:szCs w:val="21"/>
                    </w:rPr>
                  </w:pPr>
                  <w:r w:rsidRPr="00B226AE">
                    <w:rPr>
                      <w:rFonts w:hint="eastAsia"/>
                      <w:szCs w:val="21"/>
                    </w:rPr>
                    <w:t>1</w:t>
                  </w:r>
                  <w:r w:rsidRPr="00B226AE">
                    <w:rPr>
                      <w:rFonts w:hint="eastAsia"/>
                      <w:szCs w:val="21"/>
                    </w:rPr>
                    <w:t>层</w:t>
                  </w:r>
                </w:p>
              </w:tc>
              <w:tc>
                <w:tcPr>
                  <w:tcW w:w="1425" w:type="dxa"/>
                </w:tcPr>
                <w:p w:rsidR="00940AB3" w:rsidRPr="00B226AE" w:rsidRDefault="00A120B5" w:rsidP="00940AB3">
                  <w:pPr>
                    <w:adjustRightInd w:val="0"/>
                    <w:snapToGrid w:val="0"/>
                    <w:jc w:val="center"/>
                    <w:rPr>
                      <w:szCs w:val="21"/>
                    </w:rPr>
                  </w:pPr>
                  <w:r w:rsidRPr="00B226AE">
                    <w:rPr>
                      <w:rFonts w:hint="eastAsia"/>
                      <w:szCs w:val="21"/>
                    </w:rPr>
                    <w:t>5.00m</w:t>
                  </w:r>
                </w:p>
              </w:tc>
            </w:tr>
            <w:tr w:rsidR="00B226AE" w:rsidRPr="00B226AE" w:rsidTr="00940AB3">
              <w:tc>
                <w:tcPr>
                  <w:tcW w:w="737" w:type="dxa"/>
                </w:tcPr>
                <w:p w:rsidR="00940AB3" w:rsidRPr="00B226AE" w:rsidRDefault="00940AB3" w:rsidP="00EE759E">
                  <w:pPr>
                    <w:adjustRightInd w:val="0"/>
                    <w:snapToGrid w:val="0"/>
                    <w:jc w:val="center"/>
                    <w:rPr>
                      <w:szCs w:val="21"/>
                    </w:rPr>
                  </w:pPr>
                  <w:r w:rsidRPr="00B226AE">
                    <w:rPr>
                      <w:rFonts w:hint="eastAsia"/>
                      <w:szCs w:val="21"/>
                    </w:rPr>
                    <w:t>2.1.3</w:t>
                  </w:r>
                </w:p>
              </w:tc>
              <w:tc>
                <w:tcPr>
                  <w:tcW w:w="2268" w:type="dxa"/>
                </w:tcPr>
                <w:p w:rsidR="00940AB3" w:rsidRPr="00B226AE" w:rsidRDefault="00940AB3" w:rsidP="00C236A6">
                  <w:pPr>
                    <w:adjustRightInd w:val="0"/>
                    <w:snapToGrid w:val="0"/>
                    <w:jc w:val="center"/>
                    <w:rPr>
                      <w:szCs w:val="21"/>
                    </w:rPr>
                  </w:pPr>
                  <w:r w:rsidRPr="00B226AE">
                    <w:rPr>
                      <w:rFonts w:hint="eastAsia"/>
                      <w:szCs w:val="21"/>
                    </w:rPr>
                    <w:t>03</w:t>
                  </w:r>
                  <w:r w:rsidRPr="00B226AE">
                    <w:rPr>
                      <w:rFonts w:hint="eastAsia"/>
                      <w:szCs w:val="21"/>
                    </w:rPr>
                    <w:t>仓库</w:t>
                  </w:r>
                </w:p>
              </w:tc>
              <w:tc>
                <w:tcPr>
                  <w:tcW w:w="709" w:type="dxa"/>
                </w:tcPr>
                <w:p w:rsidR="00940AB3" w:rsidRPr="00B226AE" w:rsidRDefault="00940AB3" w:rsidP="00C236A6">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940AB3" w:rsidRPr="00B226AE" w:rsidRDefault="00940AB3" w:rsidP="00C236A6">
                  <w:pPr>
                    <w:adjustRightInd w:val="0"/>
                    <w:snapToGrid w:val="0"/>
                    <w:jc w:val="center"/>
                    <w:rPr>
                      <w:szCs w:val="21"/>
                    </w:rPr>
                  </w:pPr>
                  <w:r w:rsidRPr="00B226AE">
                    <w:rPr>
                      <w:rFonts w:hint="eastAsia"/>
                      <w:szCs w:val="21"/>
                    </w:rPr>
                    <w:t>2901</w:t>
                  </w:r>
                </w:p>
              </w:tc>
              <w:tc>
                <w:tcPr>
                  <w:tcW w:w="1417" w:type="dxa"/>
                </w:tcPr>
                <w:p w:rsidR="00940AB3" w:rsidRPr="00B226AE" w:rsidRDefault="007C7293" w:rsidP="00940AB3">
                  <w:pPr>
                    <w:adjustRightInd w:val="0"/>
                    <w:snapToGrid w:val="0"/>
                    <w:jc w:val="center"/>
                    <w:rPr>
                      <w:szCs w:val="21"/>
                    </w:rPr>
                  </w:pPr>
                  <w:r w:rsidRPr="00B226AE">
                    <w:rPr>
                      <w:rFonts w:hint="eastAsia"/>
                      <w:szCs w:val="21"/>
                    </w:rPr>
                    <w:t>1</w:t>
                  </w:r>
                  <w:r w:rsidRPr="00B226AE">
                    <w:rPr>
                      <w:rFonts w:hint="eastAsia"/>
                      <w:szCs w:val="21"/>
                    </w:rPr>
                    <w:t>层</w:t>
                  </w:r>
                </w:p>
              </w:tc>
              <w:tc>
                <w:tcPr>
                  <w:tcW w:w="1425" w:type="dxa"/>
                </w:tcPr>
                <w:p w:rsidR="00940AB3" w:rsidRPr="00B226AE" w:rsidRDefault="00A120B5" w:rsidP="00940AB3">
                  <w:pPr>
                    <w:adjustRightInd w:val="0"/>
                    <w:snapToGrid w:val="0"/>
                    <w:jc w:val="center"/>
                    <w:rPr>
                      <w:szCs w:val="21"/>
                    </w:rPr>
                  </w:pPr>
                  <w:r w:rsidRPr="00B226AE">
                    <w:rPr>
                      <w:rFonts w:hint="eastAsia"/>
                      <w:szCs w:val="21"/>
                    </w:rPr>
                    <w:t>9.06m</w:t>
                  </w:r>
                </w:p>
              </w:tc>
            </w:tr>
            <w:tr w:rsidR="00B226AE" w:rsidRPr="00B226AE" w:rsidTr="00940AB3">
              <w:tc>
                <w:tcPr>
                  <w:tcW w:w="737" w:type="dxa"/>
                </w:tcPr>
                <w:p w:rsidR="00AB49D1" w:rsidRPr="00B226AE" w:rsidRDefault="00AB49D1" w:rsidP="00EE759E">
                  <w:pPr>
                    <w:adjustRightInd w:val="0"/>
                    <w:snapToGrid w:val="0"/>
                    <w:jc w:val="center"/>
                    <w:rPr>
                      <w:szCs w:val="21"/>
                    </w:rPr>
                  </w:pPr>
                  <w:r w:rsidRPr="00B226AE">
                    <w:rPr>
                      <w:rFonts w:hint="eastAsia"/>
                      <w:szCs w:val="21"/>
                    </w:rPr>
                    <w:t>2.1.4</w:t>
                  </w:r>
                </w:p>
              </w:tc>
              <w:tc>
                <w:tcPr>
                  <w:tcW w:w="2268" w:type="dxa"/>
                </w:tcPr>
                <w:p w:rsidR="00AB49D1" w:rsidRPr="00B226AE" w:rsidRDefault="00AB49D1" w:rsidP="00AB49D1">
                  <w:pPr>
                    <w:adjustRightInd w:val="0"/>
                    <w:snapToGrid w:val="0"/>
                    <w:jc w:val="center"/>
                    <w:rPr>
                      <w:szCs w:val="21"/>
                    </w:rPr>
                  </w:pPr>
                  <w:r w:rsidRPr="00B226AE">
                    <w:rPr>
                      <w:rFonts w:hint="eastAsia"/>
                      <w:szCs w:val="21"/>
                    </w:rPr>
                    <w:t>05</w:t>
                  </w:r>
                  <w:r w:rsidRPr="00B226AE">
                    <w:rPr>
                      <w:rFonts w:hint="eastAsia"/>
                      <w:szCs w:val="21"/>
                    </w:rPr>
                    <w:t>辅助用房</w:t>
                  </w:r>
                </w:p>
              </w:tc>
              <w:tc>
                <w:tcPr>
                  <w:tcW w:w="709" w:type="dxa"/>
                </w:tcPr>
                <w:p w:rsidR="00AB49D1" w:rsidRPr="00B226AE" w:rsidRDefault="00AB49D1" w:rsidP="00AB49D1">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AB49D1" w:rsidRPr="00B226AE" w:rsidRDefault="00AB49D1" w:rsidP="00AB49D1">
                  <w:pPr>
                    <w:adjustRightInd w:val="0"/>
                    <w:snapToGrid w:val="0"/>
                    <w:jc w:val="center"/>
                    <w:rPr>
                      <w:szCs w:val="21"/>
                    </w:rPr>
                  </w:pPr>
                  <w:r w:rsidRPr="00B226AE">
                    <w:rPr>
                      <w:rFonts w:hint="eastAsia"/>
                      <w:szCs w:val="21"/>
                    </w:rPr>
                    <w:t>663</w:t>
                  </w:r>
                </w:p>
              </w:tc>
              <w:tc>
                <w:tcPr>
                  <w:tcW w:w="1417" w:type="dxa"/>
                </w:tcPr>
                <w:p w:rsidR="00AB49D1" w:rsidRPr="00B226AE" w:rsidRDefault="00AB49D1" w:rsidP="00AB49D1">
                  <w:pPr>
                    <w:adjustRightInd w:val="0"/>
                    <w:snapToGrid w:val="0"/>
                    <w:jc w:val="center"/>
                    <w:rPr>
                      <w:szCs w:val="21"/>
                    </w:rPr>
                  </w:pPr>
                  <w:r w:rsidRPr="00B226AE">
                    <w:rPr>
                      <w:rFonts w:hint="eastAsia"/>
                      <w:szCs w:val="21"/>
                    </w:rPr>
                    <w:t>2</w:t>
                  </w:r>
                  <w:r w:rsidRPr="00B226AE">
                    <w:rPr>
                      <w:rFonts w:hint="eastAsia"/>
                      <w:szCs w:val="21"/>
                    </w:rPr>
                    <w:t>层</w:t>
                  </w:r>
                </w:p>
              </w:tc>
              <w:tc>
                <w:tcPr>
                  <w:tcW w:w="1425" w:type="dxa"/>
                </w:tcPr>
                <w:p w:rsidR="00AB49D1" w:rsidRPr="00B226AE" w:rsidRDefault="00AB49D1" w:rsidP="00AB49D1">
                  <w:pPr>
                    <w:adjustRightInd w:val="0"/>
                    <w:snapToGrid w:val="0"/>
                    <w:jc w:val="center"/>
                    <w:rPr>
                      <w:szCs w:val="21"/>
                    </w:rPr>
                  </w:pPr>
                  <w:r w:rsidRPr="00B226AE">
                    <w:rPr>
                      <w:rFonts w:hint="eastAsia"/>
                      <w:szCs w:val="21"/>
                    </w:rPr>
                    <w:t>10.90m</w:t>
                  </w:r>
                </w:p>
              </w:tc>
            </w:tr>
            <w:tr w:rsidR="00B226AE" w:rsidRPr="00B226AE" w:rsidTr="00940AB3">
              <w:tc>
                <w:tcPr>
                  <w:tcW w:w="737" w:type="dxa"/>
                </w:tcPr>
                <w:p w:rsidR="00AB49D1" w:rsidRPr="00B226AE" w:rsidRDefault="00AB49D1" w:rsidP="00EE759E">
                  <w:pPr>
                    <w:adjustRightInd w:val="0"/>
                    <w:snapToGrid w:val="0"/>
                    <w:jc w:val="center"/>
                    <w:rPr>
                      <w:szCs w:val="21"/>
                    </w:rPr>
                  </w:pPr>
                  <w:r w:rsidRPr="00B226AE">
                    <w:rPr>
                      <w:rFonts w:hint="eastAsia"/>
                      <w:szCs w:val="21"/>
                    </w:rPr>
                    <w:t>2.1.5</w:t>
                  </w:r>
                </w:p>
              </w:tc>
              <w:tc>
                <w:tcPr>
                  <w:tcW w:w="2268" w:type="dxa"/>
                </w:tcPr>
                <w:p w:rsidR="00AB49D1" w:rsidRPr="00B226AE" w:rsidRDefault="00AB49D1" w:rsidP="00AB49D1">
                  <w:pPr>
                    <w:adjustRightInd w:val="0"/>
                    <w:snapToGrid w:val="0"/>
                    <w:jc w:val="center"/>
                    <w:rPr>
                      <w:szCs w:val="21"/>
                    </w:rPr>
                  </w:pPr>
                  <w:r w:rsidRPr="00B226AE">
                    <w:rPr>
                      <w:rFonts w:hint="eastAsia"/>
                      <w:szCs w:val="21"/>
                    </w:rPr>
                    <w:t>07</w:t>
                  </w:r>
                  <w:r w:rsidRPr="00B226AE">
                    <w:rPr>
                      <w:rFonts w:hint="eastAsia"/>
                      <w:szCs w:val="21"/>
                    </w:rPr>
                    <w:t>辅料库</w:t>
                  </w:r>
                  <w:r w:rsidRPr="00B226AE">
                    <w:rPr>
                      <w:rFonts w:hint="eastAsia"/>
                      <w:szCs w:val="21"/>
                    </w:rPr>
                    <w:t xml:space="preserve"> </w:t>
                  </w:r>
                </w:p>
              </w:tc>
              <w:tc>
                <w:tcPr>
                  <w:tcW w:w="709" w:type="dxa"/>
                </w:tcPr>
                <w:p w:rsidR="00AB49D1" w:rsidRPr="00B226AE" w:rsidRDefault="00AB49D1" w:rsidP="00AB49D1">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AB49D1" w:rsidRPr="00B226AE" w:rsidRDefault="00AB49D1" w:rsidP="00AB49D1">
                  <w:pPr>
                    <w:adjustRightInd w:val="0"/>
                    <w:snapToGrid w:val="0"/>
                    <w:jc w:val="center"/>
                    <w:rPr>
                      <w:szCs w:val="21"/>
                    </w:rPr>
                  </w:pPr>
                  <w:r w:rsidRPr="00B226AE">
                    <w:rPr>
                      <w:rFonts w:hint="eastAsia"/>
                      <w:szCs w:val="21"/>
                    </w:rPr>
                    <w:t>863</w:t>
                  </w:r>
                </w:p>
              </w:tc>
              <w:tc>
                <w:tcPr>
                  <w:tcW w:w="1417" w:type="dxa"/>
                </w:tcPr>
                <w:p w:rsidR="00AB49D1" w:rsidRPr="00B226AE" w:rsidRDefault="00AB49D1" w:rsidP="00AB49D1">
                  <w:pPr>
                    <w:adjustRightInd w:val="0"/>
                    <w:snapToGrid w:val="0"/>
                    <w:jc w:val="center"/>
                    <w:rPr>
                      <w:szCs w:val="21"/>
                    </w:rPr>
                  </w:pPr>
                  <w:r w:rsidRPr="00B226AE">
                    <w:rPr>
                      <w:rFonts w:hint="eastAsia"/>
                      <w:szCs w:val="21"/>
                    </w:rPr>
                    <w:t>1</w:t>
                  </w:r>
                  <w:r w:rsidRPr="00B226AE">
                    <w:rPr>
                      <w:rFonts w:hint="eastAsia"/>
                      <w:szCs w:val="21"/>
                    </w:rPr>
                    <w:t>层</w:t>
                  </w:r>
                </w:p>
              </w:tc>
              <w:tc>
                <w:tcPr>
                  <w:tcW w:w="1425" w:type="dxa"/>
                </w:tcPr>
                <w:p w:rsidR="00AB49D1" w:rsidRPr="00B226AE" w:rsidRDefault="00AB49D1" w:rsidP="00AB49D1">
                  <w:pPr>
                    <w:adjustRightInd w:val="0"/>
                    <w:snapToGrid w:val="0"/>
                    <w:jc w:val="center"/>
                    <w:rPr>
                      <w:szCs w:val="21"/>
                    </w:rPr>
                  </w:pPr>
                  <w:r w:rsidRPr="00B226AE">
                    <w:rPr>
                      <w:rFonts w:hint="eastAsia"/>
                      <w:szCs w:val="21"/>
                    </w:rPr>
                    <w:t>9.06m</w:t>
                  </w:r>
                </w:p>
              </w:tc>
            </w:tr>
            <w:tr w:rsidR="00B226AE" w:rsidRPr="00B226AE" w:rsidTr="00940AB3">
              <w:tc>
                <w:tcPr>
                  <w:tcW w:w="737" w:type="dxa"/>
                </w:tcPr>
                <w:p w:rsidR="00AB49D1" w:rsidRPr="00B226AE" w:rsidRDefault="00AB49D1" w:rsidP="00C236A6">
                  <w:pPr>
                    <w:adjustRightInd w:val="0"/>
                    <w:snapToGrid w:val="0"/>
                    <w:jc w:val="center"/>
                    <w:rPr>
                      <w:szCs w:val="21"/>
                    </w:rPr>
                  </w:pPr>
                  <w:r w:rsidRPr="00B226AE">
                    <w:rPr>
                      <w:rFonts w:hint="eastAsia"/>
                      <w:szCs w:val="21"/>
                    </w:rPr>
                    <w:t>2.2</w:t>
                  </w:r>
                </w:p>
              </w:tc>
              <w:tc>
                <w:tcPr>
                  <w:tcW w:w="2268" w:type="dxa"/>
                </w:tcPr>
                <w:p w:rsidR="00AB49D1" w:rsidRPr="00B226AE" w:rsidRDefault="00AB49D1" w:rsidP="00C236A6">
                  <w:pPr>
                    <w:adjustRightInd w:val="0"/>
                    <w:snapToGrid w:val="0"/>
                    <w:jc w:val="center"/>
                    <w:rPr>
                      <w:szCs w:val="21"/>
                    </w:rPr>
                  </w:pPr>
                  <w:r w:rsidRPr="00B226AE">
                    <w:rPr>
                      <w:rFonts w:hint="eastAsia"/>
                      <w:szCs w:val="21"/>
                    </w:rPr>
                    <w:t>地下建筑面积</w:t>
                  </w:r>
                </w:p>
              </w:tc>
              <w:tc>
                <w:tcPr>
                  <w:tcW w:w="709" w:type="dxa"/>
                </w:tcPr>
                <w:p w:rsidR="00AB49D1" w:rsidRPr="00B226AE" w:rsidRDefault="00AB49D1" w:rsidP="00C236A6">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AB49D1" w:rsidRPr="00B226AE" w:rsidRDefault="00AB49D1" w:rsidP="00C236A6">
                  <w:pPr>
                    <w:adjustRightInd w:val="0"/>
                    <w:snapToGrid w:val="0"/>
                    <w:jc w:val="center"/>
                    <w:rPr>
                      <w:szCs w:val="21"/>
                    </w:rPr>
                  </w:pPr>
                  <w:r w:rsidRPr="00B226AE">
                    <w:rPr>
                      <w:rFonts w:hint="eastAsia"/>
                      <w:szCs w:val="21"/>
                    </w:rPr>
                    <w:t>406</w:t>
                  </w:r>
                </w:p>
              </w:tc>
              <w:tc>
                <w:tcPr>
                  <w:tcW w:w="1417" w:type="dxa"/>
                </w:tcPr>
                <w:p w:rsidR="00AB49D1" w:rsidRPr="00B226AE" w:rsidRDefault="00AB49D1" w:rsidP="00940AB3">
                  <w:pPr>
                    <w:adjustRightInd w:val="0"/>
                    <w:snapToGrid w:val="0"/>
                    <w:jc w:val="center"/>
                    <w:rPr>
                      <w:szCs w:val="21"/>
                    </w:rPr>
                  </w:pPr>
                  <w:r w:rsidRPr="00B226AE">
                    <w:rPr>
                      <w:rFonts w:hint="eastAsia"/>
                      <w:szCs w:val="21"/>
                    </w:rPr>
                    <w:t>/</w:t>
                  </w:r>
                </w:p>
              </w:tc>
              <w:tc>
                <w:tcPr>
                  <w:tcW w:w="1425" w:type="dxa"/>
                </w:tcPr>
                <w:p w:rsidR="00AB49D1" w:rsidRPr="00B226AE" w:rsidRDefault="00AB49D1" w:rsidP="00940AB3">
                  <w:pPr>
                    <w:adjustRightInd w:val="0"/>
                    <w:snapToGrid w:val="0"/>
                    <w:jc w:val="center"/>
                    <w:rPr>
                      <w:szCs w:val="21"/>
                    </w:rPr>
                  </w:pPr>
                  <w:r w:rsidRPr="00B226AE">
                    <w:rPr>
                      <w:rFonts w:hint="eastAsia"/>
                      <w:szCs w:val="21"/>
                    </w:rPr>
                    <w:t>/</w:t>
                  </w:r>
                </w:p>
              </w:tc>
            </w:tr>
            <w:tr w:rsidR="00B226AE" w:rsidRPr="00B226AE" w:rsidTr="00940AB3">
              <w:tc>
                <w:tcPr>
                  <w:tcW w:w="737" w:type="dxa"/>
                </w:tcPr>
                <w:p w:rsidR="00AB49D1" w:rsidRPr="00B226AE" w:rsidRDefault="00AB49D1" w:rsidP="00C236A6">
                  <w:pPr>
                    <w:adjustRightInd w:val="0"/>
                    <w:snapToGrid w:val="0"/>
                    <w:jc w:val="center"/>
                    <w:rPr>
                      <w:szCs w:val="21"/>
                    </w:rPr>
                  </w:pPr>
                  <w:r w:rsidRPr="00B226AE">
                    <w:rPr>
                      <w:rFonts w:hint="eastAsia"/>
                      <w:szCs w:val="21"/>
                    </w:rPr>
                    <w:t>2.2.1</w:t>
                  </w:r>
                </w:p>
              </w:tc>
              <w:tc>
                <w:tcPr>
                  <w:tcW w:w="2268" w:type="dxa"/>
                </w:tcPr>
                <w:p w:rsidR="00AB49D1" w:rsidRPr="00B226AE" w:rsidRDefault="00AB49D1" w:rsidP="00EE759E">
                  <w:pPr>
                    <w:adjustRightInd w:val="0"/>
                    <w:snapToGrid w:val="0"/>
                    <w:jc w:val="center"/>
                    <w:rPr>
                      <w:szCs w:val="21"/>
                    </w:rPr>
                  </w:pPr>
                  <w:r w:rsidRPr="00B226AE">
                    <w:rPr>
                      <w:rFonts w:hint="eastAsia"/>
                      <w:szCs w:val="21"/>
                    </w:rPr>
                    <w:t>01</w:t>
                  </w:r>
                  <w:r w:rsidRPr="00B226AE">
                    <w:rPr>
                      <w:rFonts w:hint="eastAsia"/>
                      <w:szCs w:val="21"/>
                    </w:rPr>
                    <w:t>生产车间</w:t>
                  </w:r>
                </w:p>
              </w:tc>
              <w:tc>
                <w:tcPr>
                  <w:tcW w:w="709" w:type="dxa"/>
                </w:tcPr>
                <w:p w:rsidR="00AB49D1" w:rsidRPr="00B226AE" w:rsidRDefault="00AB49D1" w:rsidP="00C236A6">
                  <w:pPr>
                    <w:adjustRightInd w:val="0"/>
                    <w:snapToGrid w:val="0"/>
                    <w:jc w:val="center"/>
                    <w:rPr>
                      <w:szCs w:val="21"/>
                    </w:rPr>
                  </w:pPr>
                  <w:r w:rsidRPr="00B226AE">
                    <w:rPr>
                      <w:rFonts w:hint="eastAsia"/>
                      <w:szCs w:val="21"/>
                    </w:rPr>
                    <w:t>m</w:t>
                  </w:r>
                  <w:r w:rsidRPr="00B226AE">
                    <w:rPr>
                      <w:rFonts w:hint="eastAsia"/>
                      <w:szCs w:val="21"/>
                      <w:vertAlign w:val="superscript"/>
                    </w:rPr>
                    <w:t>2</w:t>
                  </w:r>
                </w:p>
              </w:tc>
              <w:tc>
                <w:tcPr>
                  <w:tcW w:w="1701" w:type="dxa"/>
                </w:tcPr>
                <w:p w:rsidR="00AB49D1" w:rsidRPr="00B226AE" w:rsidRDefault="00AB49D1" w:rsidP="00C236A6">
                  <w:pPr>
                    <w:adjustRightInd w:val="0"/>
                    <w:snapToGrid w:val="0"/>
                    <w:jc w:val="center"/>
                    <w:rPr>
                      <w:szCs w:val="21"/>
                    </w:rPr>
                  </w:pPr>
                  <w:r w:rsidRPr="00B226AE">
                    <w:rPr>
                      <w:rFonts w:hint="eastAsia"/>
                      <w:szCs w:val="21"/>
                    </w:rPr>
                    <w:t>406</w:t>
                  </w:r>
                  <w:r w:rsidRPr="00B226AE">
                    <w:rPr>
                      <w:rFonts w:hint="eastAsia"/>
                      <w:szCs w:val="21"/>
                    </w:rPr>
                    <w:t>（地下通廊</w:t>
                  </w:r>
                  <w:r w:rsidRPr="00B226AE">
                    <w:rPr>
                      <w:rFonts w:hint="eastAsia"/>
                      <w:szCs w:val="21"/>
                    </w:rPr>
                    <w:t>*</w:t>
                  </w:r>
                  <w:r w:rsidRPr="00B226AE">
                    <w:rPr>
                      <w:rFonts w:hint="eastAsia"/>
                      <w:szCs w:val="21"/>
                    </w:rPr>
                    <w:t>）</w:t>
                  </w:r>
                </w:p>
              </w:tc>
              <w:tc>
                <w:tcPr>
                  <w:tcW w:w="1417" w:type="dxa"/>
                </w:tcPr>
                <w:p w:rsidR="00AB49D1" w:rsidRPr="00B226AE" w:rsidRDefault="00AB49D1" w:rsidP="00940AB3">
                  <w:pPr>
                    <w:adjustRightInd w:val="0"/>
                    <w:snapToGrid w:val="0"/>
                    <w:jc w:val="center"/>
                    <w:rPr>
                      <w:szCs w:val="21"/>
                    </w:rPr>
                  </w:pPr>
                  <w:r w:rsidRPr="00B226AE">
                    <w:rPr>
                      <w:rFonts w:hint="eastAsia"/>
                      <w:szCs w:val="21"/>
                    </w:rPr>
                    <w:t>1</w:t>
                  </w:r>
                  <w:r w:rsidRPr="00B226AE">
                    <w:rPr>
                      <w:rFonts w:hint="eastAsia"/>
                      <w:szCs w:val="21"/>
                    </w:rPr>
                    <w:t>层</w:t>
                  </w:r>
                </w:p>
              </w:tc>
              <w:tc>
                <w:tcPr>
                  <w:tcW w:w="1425" w:type="dxa"/>
                </w:tcPr>
                <w:p w:rsidR="00AB49D1" w:rsidRPr="00B226AE" w:rsidRDefault="00AB49D1" w:rsidP="00940AB3">
                  <w:pPr>
                    <w:adjustRightInd w:val="0"/>
                    <w:snapToGrid w:val="0"/>
                    <w:jc w:val="center"/>
                    <w:rPr>
                      <w:szCs w:val="21"/>
                    </w:rPr>
                  </w:pPr>
                  <w:r w:rsidRPr="00B226AE">
                    <w:rPr>
                      <w:rFonts w:hint="eastAsia"/>
                      <w:szCs w:val="21"/>
                    </w:rPr>
                    <w:t>5.00m</w:t>
                  </w:r>
                </w:p>
              </w:tc>
            </w:tr>
            <w:tr w:rsidR="00B226AE" w:rsidRPr="00B226AE" w:rsidTr="00940AB3">
              <w:tc>
                <w:tcPr>
                  <w:tcW w:w="737" w:type="dxa"/>
                </w:tcPr>
                <w:p w:rsidR="00AB49D1" w:rsidRPr="00B226AE" w:rsidRDefault="00AB49D1" w:rsidP="00EE759E">
                  <w:pPr>
                    <w:adjustRightInd w:val="0"/>
                    <w:snapToGrid w:val="0"/>
                    <w:jc w:val="center"/>
                    <w:rPr>
                      <w:szCs w:val="21"/>
                    </w:rPr>
                  </w:pPr>
                  <w:r w:rsidRPr="00B226AE">
                    <w:rPr>
                      <w:rFonts w:hint="eastAsia"/>
                      <w:szCs w:val="21"/>
                    </w:rPr>
                    <w:t>3</w:t>
                  </w:r>
                </w:p>
              </w:tc>
              <w:tc>
                <w:tcPr>
                  <w:tcW w:w="2268" w:type="dxa"/>
                </w:tcPr>
                <w:p w:rsidR="00AB49D1" w:rsidRPr="00B226AE" w:rsidRDefault="00AB49D1" w:rsidP="00C236A6">
                  <w:pPr>
                    <w:adjustRightInd w:val="0"/>
                    <w:snapToGrid w:val="0"/>
                    <w:jc w:val="center"/>
                    <w:rPr>
                      <w:szCs w:val="21"/>
                    </w:rPr>
                  </w:pPr>
                  <w:r w:rsidRPr="00B226AE">
                    <w:rPr>
                      <w:rFonts w:hint="eastAsia"/>
                      <w:szCs w:val="21"/>
                    </w:rPr>
                    <w:t>容积率</w:t>
                  </w:r>
                </w:p>
              </w:tc>
              <w:tc>
                <w:tcPr>
                  <w:tcW w:w="709" w:type="dxa"/>
                </w:tcPr>
                <w:p w:rsidR="00AB49D1" w:rsidRPr="00B226AE" w:rsidRDefault="00AB49D1" w:rsidP="00C236A6">
                  <w:pPr>
                    <w:adjustRightInd w:val="0"/>
                    <w:snapToGrid w:val="0"/>
                    <w:jc w:val="center"/>
                    <w:rPr>
                      <w:szCs w:val="21"/>
                    </w:rPr>
                  </w:pPr>
                  <w:r w:rsidRPr="00B226AE">
                    <w:rPr>
                      <w:rFonts w:hint="eastAsia"/>
                      <w:szCs w:val="21"/>
                    </w:rPr>
                    <w:t>%</w:t>
                  </w:r>
                </w:p>
              </w:tc>
              <w:tc>
                <w:tcPr>
                  <w:tcW w:w="1701" w:type="dxa"/>
                </w:tcPr>
                <w:p w:rsidR="00AB49D1" w:rsidRPr="00B226AE" w:rsidRDefault="00AB49D1" w:rsidP="00C236A6">
                  <w:pPr>
                    <w:adjustRightInd w:val="0"/>
                    <w:snapToGrid w:val="0"/>
                    <w:jc w:val="center"/>
                    <w:rPr>
                      <w:szCs w:val="21"/>
                    </w:rPr>
                  </w:pPr>
                  <w:r w:rsidRPr="00B226AE">
                    <w:rPr>
                      <w:rFonts w:hint="eastAsia"/>
                      <w:szCs w:val="21"/>
                    </w:rPr>
                    <w:t>1.03</w:t>
                  </w:r>
                </w:p>
              </w:tc>
              <w:tc>
                <w:tcPr>
                  <w:tcW w:w="1417" w:type="dxa"/>
                </w:tcPr>
                <w:p w:rsidR="00AB49D1" w:rsidRPr="00B226AE" w:rsidRDefault="00AB49D1" w:rsidP="00940AB3">
                  <w:pPr>
                    <w:adjustRightInd w:val="0"/>
                    <w:snapToGrid w:val="0"/>
                    <w:jc w:val="center"/>
                    <w:rPr>
                      <w:szCs w:val="21"/>
                    </w:rPr>
                  </w:pPr>
                  <w:r w:rsidRPr="00B226AE">
                    <w:rPr>
                      <w:rFonts w:hint="eastAsia"/>
                      <w:szCs w:val="21"/>
                    </w:rPr>
                    <w:t>/</w:t>
                  </w:r>
                </w:p>
              </w:tc>
              <w:tc>
                <w:tcPr>
                  <w:tcW w:w="1425" w:type="dxa"/>
                </w:tcPr>
                <w:p w:rsidR="00AB49D1" w:rsidRPr="00B226AE" w:rsidRDefault="00AB49D1" w:rsidP="00940AB3">
                  <w:pPr>
                    <w:adjustRightInd w:val="0"/>
                    <w:snapToGrid w:val="0"/>
                    <w:jc w:val="center"/>
                    <w:rPr>
                      <w:szCs w:val="21"/>
                    </w:rPr>
                  </w:pPr>
                  <w:r w:rsidRPr="00B226AE">
                    <w:rPr>
                      <w:rFonts w:hint="eastAsia"/>
                      <w:szCs w:val="21"/>
                    </w:rPr>
                    <w:t>/</w:t>
                  </w:r>
                </w:p>
              </w:tc>
            </w:tr>
          </w:tbl>
          <w:p w:rsidR="00940AB3" w:rsidRPr="00B226AE" w:rsidRDefault="00940AB3" w:rsidP="00940AB3">
            <w:pPr>
              <w:adjustRightInd w:val="0"/>
              <w:snapToGrid w:val="0"/>
              <w:ind w:firstLineChars="200" w:firstLine="422"/>
              <w:jc w:val="left"/>
              <w:rPr>
                <w:b/>
                <w:szCs w:val="21"/>
              </w:rPr>
            </w:pPr>
            <w:r w:rsidRPr="00B226AE">
              <w:rPr>
                <w:rFonts w:hint="eastAsia"/>
                <w:b/>
                <w:szCs w:val="21"/>
              </w:rPr>
              <w:t>注：</w:t>
            </w:r>
            <w:r w:rsidR="00AB49D1" w:rsidRPr="00B226AE">
              <w:rPr>
                <w:rFonts w:hint="eastAsia"/>
                <w:b/>
                <w:szCs w:val="21"/>
              </w:rPr>
              <w:t>本项目新建</w:t>
            </w:r>
            <w:r w:rsidR="00AB49D1" w:rsidRPr="00B226AE">
              <w:rPr>
                <w:rFonts w:hint="eastAsia"/>
                <w:b/>
                <w:szCs w:val="21"/>
              </w:rPr>
              <w:t>04</w:t>
            </w:r>
            <w:r w:rsidRPr="00B226AE">
              <w:rPr>
                <w:rFonts w:hint="eastAsia"/>
                <w:b/>
                <w:szCs w:val="21"/>
              </w:rPr>
              <w:t>污水处理站、</w:t>
            </w:r>
            <w:r w:rsidR="00AB49D1" w:rsidRPr="00B226AE">
              <w:rPr>
                <w:rFonts w:hint="eastAsia"/>
                <w:b/>
                <w:szCs w:val="21"/>
              </w:rPr>
              <w:t>06</w:t>
            </w:r>
            <w:r w:rsidR="00A120B5" w:rsidRPr="00B226AE">
              <w:rPr>
                <w:rFonts w:hint="eastAsia"/>
                <w:b/>
                <w:szCs w:val="21"/>
              </w:rPr>
              <w:t>消防水池</w:t>
            </w:r>
            <w:r w:rsidR="00AB49D1" w:rsidRPr="00B226AE">
              <w:rPr>
                <w:rFonts w:hint="eastAsia"/>
                <w:b/>
                <w:szCs w:val="21"/>
              </w:rPr>
              <w:t>（地上）</w:t>
            </w:r>
            <w:r w:rsidR="00A120B5" w:rsidRPr="00B226AE">
              <w:rPr>
                <w:rFonts w:hint="eastAsia"/>
                <w:b/>
                <w:szCs w:val="21"/>
              </w:rPr>
              <w:t>、</w:t>
            </w:r>
            <w:r w:rsidR="00AB49D1" w:rsidRPr="00B226AE">
              <w:rPr>
                <w:rFonts w:hint="eastAsia"/>
                <w:b/>
                <w:szCs w:val="21"/>
              </w:rPr>
              <w:t>08</w:t>
            </w:r>
            <w:r w:rsidRPr="00B226AE">
              <w:rPr>
                <w:rFonts w:hint="eastAsia"/>
                <w:b/>
                <w:szCs w:val="21"/>
              </w:rPr>
              <w:t>调压站、</w:t>
            </w:r>
            <w:r w:rsidR="00AB49D1" w:rsidRPr="00B226AE">
              <w:rPr>
                <w:rFonts w:hint="eastAsia"/>
                <w:b/>
                <w:szCs w:val="21"/>
              </w:rPr>
              <w:t>09</w:t>
            </w:r>
            <w:r w:rsidRPr="00B226AE">
              <w:rPr>
                <w:rFonts w:hint="eastAsia"/>
                <w:b/>
                <w:szCs w:val="21"/>
              </w:rPr>
              <w:t>油罐</w:t>
            </w:r>
            <w:r w:rsidR="00AB49D1" w:rsidRPr="00B226AE">
              <w:rPr>
                <w:rFonts w:hint="eastAsia"/>
                <w:b/>
                <w:szCs w:val="21"/>
              </w:rPr>
              <w:t>，均属于构筑物</w:t>
            </w:r>
            <w:r w:rsidRPr="00B226AE">
              <w:rPr>
                <w:rFonts w:hint="eastAsia"/>
                <w:b/>
                <w:szCs w:val="21"/>
              </w:rPr>
              <w:t>。</w:t>
            </w:r>
            <w:r w:rsidR="00A120B5" w:rsidRPr="00B226AE">
              <w:rPr>
                <w:rFonts w:hint="eastAsia"/>
                <w:b/>
                <w:szCs w:val="21"/>
              </w:rPr>
              <w:t>地下通廊是指物料输送设备的通廊。</w:t>
            </w:r>
          </w:p>
          <w:p w:rsidR="002139AE" w:rsidRPr="00B226AE" w:rsidRDefault="002139AE" w:rsidP="002139AE">
            <w:pPr>
              <w:adjustRightInd w:val="0"/>
              <w:snapToGrid w:val="0"/>
              <w:jc w:val="center"/>
              <w:rPr>
                <w:b/>
                <w:szCs w:val="21"/>
              </w:rPr>
            </w:pPr>
            <w:r w:rsidRPr="00B226AE">
              <w:rPr>
                <w:b/>
                <w:szCs w:val="21"/>
              </w:rPr>
              <w:t>表</w:t>
            </w:r>
            <w:r w:rsidRPr="00B226AE">
              <w:rPr>
                <w:b/>
                <w:szCs w:val="21"/>
              </w:rPr>
              <w:t>2-</w:t>
            </w:r>
            <w:r w:rsidRPr="00B226AE">
              <w:rPr>
                <w:rFonts w:hint="eastAsia"/>
                <w:b/>
                <w:szCs w:val="21"/>
              </w:rPr>
              <w:t>4</w:t>
            </w:r>
            <w:r w:rsidRPr="00B226AE">
              <w:rPr>
                <w:b/>
                <w:szCs w:val="21"/>
              </w:rPr>
              <w:t xml:space="preserve">   </w:t>
            </w:r>
            <w:r w:rsidRPr="00B226AE">
              <w:rPr>
                <w:b/>
                <w:szCs w:val="21"/>
              </w:rPr>
              <w:t>主要建设内容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8"/>
              <w:gridCol w:w="3118"/>
              <w:gridCol w:w="2990"/>
            </w:tblGrid>
            <w:tr w:rsidR="00B226AE" w:rsidRPr="00B226AE" w:rsidTr="001D3E1D">
              <w:trPr>
                <w:trHeight w:val="44"/>
                <w:jc w:val="center"/>
              </w:trPr>
              <w:tc>
                <w:tcPr>
                  <w:tcW w:w="2156" w:type="dxa"/>
                  <w:gridSpan w:val="2"/>
                  <w:vAlign w:val="center"/>
                </w:tcPr>
                <w:p w:rsidR="002139AE" w:rsidRPr="00B226AE" w:rsidRDefault="002139AE" w:rsidP="001D3E1D">
                  <w:pPr>
                    <w:adjustRightInd w:val="0"/>
                    <w:snapToGrid w:val="0"/>
                    <w:jc w:val="center"/>
                    <w:rPr>
                      <w:b/>
                      <w:szCs w:val="21"/>
                    </w:rPr>
                  </w:pPr>
                  <w:r w:rsidRPr="00B226AE">
                    <w:rPr>
                      <w:b/>
                      <w:szCs w:val="21"/>
                    </w:rPr>
                    <w:t>工程类别</w:t>
                  </w:r>
                </w:p>
              </w:tc>
              <w:tc>
                <w:tcPr>
                  <w:tcW w:w="3118" w:type="dxa"/>
                  <w:vAlign w:val="center"/>
                </w:tcPr>
                <w:p w:rsidR="002139AE" w:rsidRPr="00B226AE" w:rsidRDefault="002139AE" w:rsidP="001D3E1D">
                  <w:pPr>
                    <w:adjustRightInd w:val="0"/>
                    <w:snapToGrid w:val="0"/>
                    <w:jc w:val="center"/>
                    <w:rPr>
                      <w:b/>
                      <w:szCs w:val="21"/>
                    </w:rPr>
                  </w:pPr>
                  <w:r w:rsidRPr="00B226AE">
                    <w:rPr>
                      <w:b/>
                      <w:szCs w:val="21"/>
                    </w:rPr>
                    <w:t>目前建设内容</w:t>
                  </w:r>
                </w:p>
              </w:tc>
              <w:tc>
                <w:tcPr>
                  <w:tcW w:w="2990" w:type="dxa"/>
                  <w:vAlign w:val="center"/>
                </w:tcPr>
                <w:p w:rsidR="002139AE" w:rsidRPr="00B226AE" w:rsidRDefault="002139AE" w:rsidP="001D3E1D">
                  <w:pPr>
                    <w:adjustRightInd w:val="0"/>
                    <w:snapToGrid w:val="0"/>
                    <w:jc w:val="center"/>
                    <w:rPr>
                      <w:b/>
                      <w:szCs w:val="21"/>
                    </w:rPr>
                  </w:pPr>
                  <w:r w:rsidRPr="00B226AE">
                    <w:rPr>
                      <w:b/>
                      <w:szCs w:val="21"/>
                    </w:rPr>
                    <w:t>本项目建设内容</w:t>
                  </w:r>
                </w:p>
              </w:tc>
            </w:tr>
            <w:tr w:rsidR="00B226AE" w:rsidRPr="00B226AE" w:rsidTr="001D3E1D">
              <w:trPr>
                <w:jc w:val="center"/>
              </w:trPr>
              <w:tc>
                <w:tcPr>
                  <w:tcW w:w="738" w:type="dxa"/>
                  <w:vMerge w:val="restart"/>
                  <w:vAlign w:val="center"/>
                </w:tcPr>
                <w:p w:rsidR="00D06B57" w:rsidRPr="00B226AE" w:rsidRDefault="00D06B57" w:rsidP="001D3E1D">
                  <w:pPr>
                    <w:adjustRightInd w:val="0"/>
                    <w:snapToGrid w:val="0"/>
                    <w:jc w:val="center"/>
                    <w:rPr>
                      <w:bCs/>
                      <w:szCs w:val="21"/>
                    </w:rPr>
                  </w:pPr>
                  <w:r w:rsidRPr="00B226AE">
                    <w:rPr>
                      <w:bCs/>
                      <w:szCs w:val="21"/>
                    </w:rPr>
                    <w:t>主体工程</w:t>
                  </w:r>
                </w:p>
              </w:tc>
              <w:tc>
                <w:tcPr>
                  <w:tcW w:w="1418" w:type="dxa"/>
                  <w:vAlign w:val="center"/>
                </w:tcPr>
                <w:p w:rsidR="00D06B57" w:rsidRPr="00B226AE" w:rsidRDefault="00D06B57" w:rsidP="001F41B8">
                  <w:pPr>
                    <w:adjustRightInd w:val="0"/>
                    <w:snapToGrid w:val="0"/>
                    <w:jc w:val="center"/>
                    <w:rPr>
                      <w:bCs/>
                      <w:szCs w:val="21"/>
                    </w:rPr>
                  </w:pPr>
                  <w:r w:rsidRPr="00B226AE">
                    <w:rPr>
                      <w:rFonts w:hint="eastAsia"/>
                      <w:bCs/>
                      <w:szCs w:val="21"/>
                    </w:rPr>
                    <w:t>2#</w:t>
                  </w:r>
                  <w:r w:rsidRPr="00B226AE">
                    <w:rPr>
                      <w:rFonts w:hint="eastAsia"/>
                      <w:bCs/>
                      <w:szCs w:val="21"/>
                    </w:rPr>
                    <w:t>包装车间</w:t>
                  </w:r>
                </w:p>
              </w:tc>
              <w:tc>
                <w:tcPr>
                  <w:tcW w:w="3118" w:type="dxa"/>
                  <w:vAlign w:val="center"/>
                </w:tcPr>
                <w:p w:rsidR="00D06B57" w:rsidRPr="00B226AE" w:rsidRDefault="00D06B57" w:rsidP="001F41B8">
                  <w:pPr>
                    <w:adjustRightInd w:val="0"/>
                    <w:snapToGrid w:val="0"/>
                    <w:jc w:val="left"/>
                    <w:rPr>
                      <w:bCs/>
                      <w:szCs w:val="21"/>
                    </w:rPr>
                  </w:pPr>
                  <w:r w:rsidRPr="00B226AE">
                    <w:rPr>
                      <w:rFonts w:hint="eastAsia"/>
                      <w:bCs/>
                      <w:szCs w:val="21"/>
                    </w:rPr>
                    <w:t>1F</w:t>
                  </w:r>
                  <w:r w:rsidRPr="00B226AE">
                    <w:rPr>
                      <w:rFonts w:hint="eastAsia"/>
                      <w:bCs/>
                      <w:szCs w:val="21"/>
                    </w:rPr>
                    <w:t>：畜禽饲料仓库及包装区（包括原料仓库、包装区、成品仓库）</w:t>
                  </w:r>
                </w:p>
              </w:tc>
              <w:tc>
                <w:tcPr>
                  <w:tcW w:w="2990" w:type="dxa"/>
                  <w:vAlign w:val="center"/>
                </w:tcPr>
                <w:p w:rsidR="00D06B57" w:rsidRPr="00B226AE" w:rsidRDefault="00D06B57" w:rsidP="001F41B8">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F41B8">
                  <w:pPr>
                    <w:adjustRightInd w:val="0"/>
                    <w:snapToGrid w:val="0"/>
                    <w:jc w:val="center"/>
                    <w:rPr>
                      <w:bCs/>
                      <w:szCs w:val="21"/>
                    </w:rPr>
                  </w:pPr>
                  <w:r w:rsidRPr="00B226AE">
                    <w:rPr>
                      <w:rFonts w:hint="eastAsia"/>
                      <w:bCs/>
                      <w:szCs w:val="21"/>
                    </w:rPr>
                    <w:t>3#</w:t>
                  </w:r>
                  <w:r w:rsidRPr="00B226AE">
                    <w:rPr>
                      <w:rFonts w:hint="eastAsia"/>
                      <w:bCs/>
                      <w:szCs w:val="21"/>
                    </w:rPr>
                    <w:t>综合车间</w:t>
                  </w:r>
                </w:p>
              </w:tc>
              <w:tc>
                <w:tcPr>
                  <w:tcW w:w="3118" w:type="dxa"/>
                  <w:vAlign w:val="center"/>
                </w:tcPr>
                <w:p w:rsidR="00D06B57" w:rsidRPr="00B226AE" w:rsidRDefault="00D06B57" w:rsidP="001F41B8">
                  <w:pPr>
                    <w:adjustRightInd w:val="0"/>
                    <w:snapToGrid w:val="0"/>
                    <w:jc w:val="left"/>
                    <w:rPr>
                      <w:bCs/>
                      <w:szCs w:val="21"/>
                    </w:rPr>
                  </w:pPr>
                  <w:r w:rsidRPr="00B226AE">
                    <w:rPr>
                      <w:rFonts w:hint="eastAsia"/>
                      <w:bCs/>
                      <w:szCs w:val="21"/>
                    </w:rPr>
                    <w:t>1F</w:t>
                  </w:r>
                  <w:r w:rsidRPr="00B226AE">
                    <w:rPr>
                      <w:rFonts w:hint="eastAsia"/>
                      <w:bCs/>
                      <w:szCs w:val="21"/>
                    </w:rPr>
                    <w:t>：畜禽饲料生产；</w:t>
                  </w:r>
                </w:p>
                <w:p w:rsidR="00D06B57" w:rsidRPr="00B226AE" w:rsidRDefault="00D06B57" w:rsidP="001F41B8">
                  <w:pPr>
                    <w:adjustRightInd w:val="0"/>
                    <w:snapToGrid w:val="0"/>
                    <w:jc w:val="left"/>
                    <w:rPr>
                      <w:bCs/>
                      <w:szCs w:val="21"/>
                    </w:rPr>
                  </w:pPr>
                  <w:r w:rsidRPr="00B226AE">
                    <w:rPr>
                      <w:rFonts w:hint="eastAsia"/>
                      <w:bCs/>
                      <w:szCs w:val="21"/>
                    </w:rPr>
                    <w:t>2F~11F</w:t>
                  </w:r>
                  <w:r w:rsidRPr="00B226AE">
                    <w:rPr>
                      <w:rFonts w:hint="eastAsia"/>
                      <w:bCs/>
                      <w:szCs w:val="21"/>
                    </w:rPr>
                    <w:t>：畜禽饲料生产</w:t>
                  </w:r>
                </w:p>
              </w:tc>
              <w:tc>
                <w:tcPr>
                  <w:tcW w:w="2990" w:type="dxa"/>
                  <w:vAlign w:val="center"/>
                </w:tcPr>
                <w:p w:rsidR="00D06B57" w:rsidRPr="00B226AE" w:rsidRDefault="00D06B57" w:rsidP="001F41B8">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F41B8">
                  <w:pPr>
                    <w:adjustRightInd w:val="0"/>
                    <w:snapToGrid w:val="0"/>
                    <w:jc w:val="center"/>
                    <w:rPr>
                      <w:bCs/>
                      <w:szCs w:val="21"/>
                    </w:rPr>
                  </w:pPr>
                  <w:r w:rsidRPr="00B226AE">
                    <w:rPr>
                      <w:rFonts w:hint="eastAsia"/>
                      <w:bCs/>
                      <w:szCs w:val="21"/>
                    </w:rPr>
                    <w:t>11#</w:t>
                  </w:r>
                  <w:r w:rsidRPr="00B226AE">
                    <w:rPr>
                      <w:rFonts w:hint="eastAsia"/>
                      <w:bCs/>
                      <w:szCs w:val="21"/>
                    </w:rPr>
                    <w:t>锅炉房</w:t>
                  </w:r>
                </w:p>
              </w:tc>
              <w:tc>
                <w:tcPr>
                  <w:tcW w:w="3118" w:type="dxa"/>
                  <w:vAlign w:val="center"/>
                </w:tcPr>
                <w:p w:rsidR="00D06B57" w:rsidRPr="00B226AE" w:rsidRDefault="00D06B57" w:rsidP="001F41B8">
                  <w:pPr>
                    <w:adjustRightInd w:val="0"/>
                    <w:snapToGrid w:val="0"/>
                    <w:jc w:val="left"/>
                    <w:rPr>
                      <w:bCs/>
                      <w:szCs w:val="21"/>
                    </w:rPr>
                  </w:pPr>
                  <w:r w:rsidRPr="00B226AE">
                    <w:rPr>
                      <w:rFonts w:hint="eastAsia"/>
                      <w:bCs/>
                      <w:szCs w:val="21"/>
                    </w:rPr>
                    <w:t>1F</w:t>
                  </w:r>
                  <w:r w:rsidRPr="00B226AE">
                    <w:rPr>
                      <w:rFonts w:hint="eastAsia"/>
                      <w:bCs/>
                      <w:szCs w:val="21"/>
                    </w:rPr>
                    <w:t>锅炉房（</w:t>
                  </w:r>
                  <w:r w:rsidRPr="00B226AE">
                    <w:rPr>
                      <w:rFonts w:hint="eastAsia"/>
                      <w:bCs/>
                      <w:szCs w:val="21"/>
                    </w:rPr>
                    <w:t>1</w:t>
                  </w:r>
                  <w:r w:rsidRPr="00B226AE">
                    <w:rPr>
                      <w:rFonts w:hint="eastAsia"/>
                      <w:bCs/>
                      <w:szCs w:val="21"/>
                    </w:rPr>
                    <w:t>台</w:t>
                  </w:r>
                  <w:r w:rsidRPr="00B226AE">
                    <w:rPr>
                      <w:rFonts w:hint="eastAsia"/>
                      <w:bCs/>
                      <w:szCs w:val="21"/>
                    </w:rPr>
                    <w:t>4t/h</w:t>
                  </w:r>
                  <w:r w:rsidRPr="00B226AE">
                    <w:rPr>
                      <w:rFonts w:hint="eastAsia"/>
                      <w:bCs/>
                      <w:szCs w:val="21"/>
                    </w:rPr>
                    <w:t>）、维修间</w:t>
                  </w:r>
                </w:p>
              </w:tc>
              <w:tc>
                <w:tcPr>
                  <w:tcW w:w="2990" w:type="dxa"/>
                  <w:vAlign w:val="center"/>
                </w:tcPr>
                <w:p w:rsidR="00D06B57" w:rsidRPr="00B226AE" w:rsidRDefault="00D06B57" w:rsidP="001F41B8">
                  <w:pPr>
                    <w:adjustRightInd w:val="0"/>
                    <w:snapToGrid w:val="0"/>
                    <w:jc w:val="center"/>
                    <w:rPr>
                      <w:bCs/>
                      <w:szCs w:val="21"/>
                    </w:rPr>
                  </w:pPr>
                  <w:r w:rsidRPr="00B226AE">
                    <w:rPr>
                      <w:bCs/>
                      <w:szCs w:val="21"/>
                    </w:rPr>
                    <w:t>新增</w:t>
                  </w:r>
                  <w:r w:rsidRPr="00B226AE">
                    <w:rPr>
                      <w:rFonts w:hint="eastAsia"/>
                      <w:bCs/>
                      <w:szCs w:val="21"/>
                    </w:rPr>
                    <w:t>1</w:t>
                  </w:r>
                  <w:r w:rsidRPr="00B226AE">
                    <w:rPr>
                      <w:rFonts w:hint="eastAsia"/>
                      <w:bCs/>
                      <w:szCs w:val="21"/>
                    </w:rPr>
                    <w:t>台</w:t>
                  </w:r>
                  <w:r w:rsidRPr="00B226AE">
                    <w:rPr>
                      <w:rFonts w:hint="eastAsia"/>
                      <w:bCs/>
                      <w:szCs w:val="21"/>
                    </w:rPr>
                    <w:t>5t/h</w:t>
                  </w:r>
                  <w:r w:rsidRPr="00B226AE">
                    <w:rPr>
                      <w:rFonts w:hint="eastAsia"/>
                      <w:bCs/>
                      <w:szCs w:val="21"/>
                    </w:rPr>
                    <w:t>锅炉</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F41B8">
                  <w:pPr>
                    <w:adjustRightInd w:val="0"/>
                    <w:snapToGrid w:val="0"/>
                    <w:jc w:val="center"/>
                    <w:rPr>
                      <w:bCs/>
                      <w:szCs w:val="21"/>
                    </w:rPr>
                  </w:pPr>
                  <w:r w:rsidRPr="00B226AE">
                    <w:rPr>
                      <w:rFonts w:hint="eastAsia"/>
                      <w:bCs/>
                      <w:szCs w:val="21"/>
                    </w:rPr>
                    <w:t>01</w:t>
                  </w:r>
                  <w:r w:rsidRPr="00B226AE">
                    <w:rPr>
                      <w:rFonts w:hint="eastAsia"/>
                      <w:bCs/>
                      <w:szCs w:val="21"/>
                    </w:rPr>
                    <w:t>生产车间</w:t>
                  </w:r>
                </w:p>
              </w:tc>
              <w:tc>
                <w:tcPr>
                  <w:tcW w:w="3118" w:type="dxa"/>
                  <w:vAlign w:val="center"/>
                </w:tcPr>
                <w:p w:rsidR="00D06B57" w:rsidRPr="00B226AE" w:rsidRDefault="00D06B57" w:rsidP="001F41B8">
                  <w:pPr>
                    <w:adjustRightInd w:val="0"/>
                    <w:snapToGrid w:val="0"/>
                    <w:jc w:val="center"/>
                    <w:rPr>
                      <w:bCs/>
                      <w:szCs w:val="21"/>
                    </w:rPr>
                  </w:pPr>
                  <w:r w:rsidRPr="00B226AE">
                    <w:rPr>
                      <w:rFonts w:hint="eastAsia"/>
                      <w:bCs/>
                      <w:szCs w:val="21"/>
                    </w:rPr>
                    <w:t>/</w:t>
                  </w:r>
                </w:p>
              </w:tc>
              <w:tc>
                <w:tcPr>
                  <w:tcW w:w="2990" w:type="dxa"/>
                  <w:vAlign w:val="center"/>
                </w:tcPr>
                <w:p w:rsidR="00842F86" w:rsidRPr="00B226AE" w:rsidRDefault="00D06B57" w:rsidP="00842F86">
                  <w:pPr>
                    <w:adjustRightInd w:val="0"/>
                    <w:snapToGrid w:val="0"/>
                    <w:jc w:val="center"/>
                    <w:rPr>
                      <w:bCs/>
                      <w:szCs w:val="21"/>
                    </w:rPr>
                  </w:pPr>
                  <w:r w:rsidRPr="00B226AE">
                    <w:rPr>
                      <w:bCs/>
                      <w:szCs w:val="21"/>
                    </w:rPr>
                    <w:t>新建厂房，作为宠物饲料生产车间、包装车间、办公及</w:t>
                  </w:r>
                </w:p>
                <w:p w:rsidR="00D06B57" w:rsidRPr="00B226AE" w:rsidRDefault="00D06B57" w:rsidP="00842F86">
                  <w:pPr>
                    <w:adjustRightInd w:val="0"/>
                    <w:snapToGrid w:val="0"/>
                    <w:jc w:val="center"/>
                    <w:rPr>
                      <w:bCs/>
                      <w:szCs w:val="21"/>
                    </w:rPr>
                  </w:pPr>
                  <w:r w:rsidRPr="00B226AE">
                    <w:rPr>
                      <w:bCs/>
                      <w:szCs w:val="21"/>
                    </w:rPr>
                    <w:t>实验室</w:t>
                  </w:r>
                </w:p>
              </w:tc>
            </w:tr>
            <w:tr w:rsidR="00B226AE" w:rsidRPr="00B226AE" w:rsidTr="001D3E1D">
              <w:trPr>
                <w:jc w:val="center"/>
              </w:trPr>
              <w:tc>
                <w:tcPr>
                  <w:tcW w:w="738" w:type="dxa"/>
                  <w:vMerge w:val="restart"/>
                  <w:vAlign w:val="center"/>
                </w:tcPr>
                <w:p w:rsidR="00D06B57" w:rsidRPr="00B226AE" w:rsidRDefault="00D06B57" w:rsidP="001D3E1D">
                  <w:pPr>
                    <w:adjustRightInd w:val="0"/>
                    <w:snapToGrid w:val="0"/>
                    <w:jc w:val="center"/>
                    <w:rPr>
                      <w:bCs/>
                      <w:szCs w:val="21"/>
                    </w:rPr>
                  </w:pPr>
                  <w:r w:rsidRPr="00B226AE">
                    <w:rPr>
                      <w:bCs/>
                      <w:szCs w:val="21"/>
                    </w:rPr>
                    <w:t>辅助工程</w:t>
                  </w: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4#</w:t>
                  </w:r>
                  <w:r w:rsidRPr="00B226AE">
                    <w:rPr>
                      <w:rFonts w:hint="eastAsia"/>
                      <w:bCs/>
                      <w:szCs w:val="21"/>
                    </w:rPr>
                    <w:t>库房及</w:t>
                  </w:r>
                </w:p>
                <w:p w:rsidR="00D06B57" w:rsidRPr="00B226AE" w:rsidRDefault="00D06B57" w:rsidP="001D3E1D">
                  <w:pPr>
                    <w:adjustRightInd w:val="0"/>
                    <w:snapToGrid w:val="0"/>
                    <w:jc w:val="center"/>
                    <w:rPr>
                      <w:bCs/>
                      <w:szCs w:val="21"/>
                    </w:rPr>
                  </w:pPr>
                  <w:r w:rsidRPr="00B226AE">
                    <w:rPr>
                      <w:rFonts w:hint="eastAsia"/>
                      <w:bCs/>
                      <w:szCs w:val="21"/>
                    </w:rPr>
                    <w:t>水泵房</w:t>
                  </w:r>
                </w:p>
              </w:tc>
              <w:tc>
                <w:tcPr>
                  <w:tcW w:w="3118" w:type="dxa"/>
                  <w:vAlign w:val="center"/>
                </w:tcPr>
                <w:p w:rsidR="00D06B57" w:rsidRPr="00B226AE" w:rsidRDefault="00D06B57" w:rsidP="001D3E1D">
                  <w:pPr>
                    <w:adjustRightInd w:val="0"/>
                    <w:snapToGrid w:val="0"/>
                    <w:jc w:val="center"/>
                    <w:rPr>
                      <w:bCs/>
                      <w:szCs w:val="21"/>
                    </w:rPr>
                  </w:pPr>
                  <w:r w:rsidRPr="00B226AE">
                    <w:rPr>
                      <w:bCs/>
                      <w:szCs w:val="21"/>
                    </w:rPr>
                    <w:t>机修库房、泵房</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5#</w:t>
                  </w:r>
                  <w:r w:rsidRPr="00B226AE">
                    <w:rPr>
                      <w:rFonts w:hint="eastAsia"/>
                      <w:bCs/>
                      <w:szCs w:val="21"/>
                    </w:rPr>
                    <w:t>卸料坑</w:t>
                  </w:r>
                </w:p>
              </w:tc>
              <w:tc>
                <w:tcPr>
                  <w:tcW w:w="3118" w:type="dxa"/>
                  <w:vAlign w:val="center"/>
                </w:tcPr>
                <w:p w:rsidR="00D06B57" w:rsidRPr="00B226AE" w:rsidRDefault="00D06B57" w:rsidP="001D3E1D">
                  <w:pPr>
                    <w:adjustRightInd w:val="0"/>
                    <w:snapToGrid w:val="0"/>
                    <w:jc w:val="center"/>
                    <w:rPr>
                      <w:bCs/>
                      <w:szCs w:val="21"/>
                    </w:rPr>
                  </w:pPr>
                  <w:r w:rsidRPr="00B226AE">
                    <w:rPr>
                      <w:bCs/>
                      <w:szCs w:val="21"/>
                    </w:rPr>
                    <w:t>用于玉米、豆粕等散装原料装卸</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6#</w:t>
                  </w:r>
                  <w:r w:rsidRPr="00B226AE">
                    <w:rPr>
                      <w:rFonts w:hint="eastAsia"/>
                      <w:bCs/>
                      <w:szCs w:val="21"/>
                    </w:rPr>
                    <w:t>料仓</w:t>
                  </w:r>
                </w:p>
              </w:tc>
              <w:tc>
                <w:tcPr>
                  <w:tcW w:w="3118" w:type="dxa"/>
                  <w:vAlign w:val="center"/>
                </w:tcPr>
                <w:p w:rsidR="00D06B57" w:rsidRPr="00B226AE" w:rsidRDefault="00D06B57" w:rsidP="001D3E1D">
                  <w:pPr>
                    <w:adjustRightInd w:val="0"/>
                    <w:snapToGrid w:val="0"/>
                    <w:jc w:val="center"/>
                    <w:rPr>
                      <w:bCs/>
                      <w:szCs w:val="21"/>
                    </w:rPr>
                  </w:pPr>
                  <w:r w:rsidRPr="00B226AE">
                    <w:rPr>
                      <w:bCs/>
                      <w:szCs w:val="21"/>
                    </w:rPr>
                    <w:t>用于仓储玉米、豆粕等散装原料</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7#</w:t>
                  </w:r>
                  <w:r w:rsidRPr="00B226AE">
                    <w:rPr>
                      <w:rFonts w:hint="eastAsia"/>
                      <w:bCs/>
                      <w:szCs w:val="21"/>
                    </w:rPr>
                    <w:t>散料散发车间</w:t>
                  </w:r>
                </w:p>
              </w:tc>
              <w:tc>
                <w:tcPr>
                  <w:tcW w:w="3118" w:type="dxa"/>
                  <w:vAlign w:val="center"/>
                </w:tcPr>
                <w:p w:rsidR="00D06B57" w:rsidRPr="00B226AE" w:rsidRDefault="00D06B57" w:rsidP="001D3E1D">
                  <w:pPr>
                    <w:adjustRightInd w:val="0"/>
                    <w:snapToGrid w:val="0"/>
                    <w:jc w:val="center"/>
                    <w:rPr>
                      <w:bCs/>
                      <w:szCs w:val="21"/>
                    </w:rPr>
                  </w:pPr>
                  <w:r w:rsidRPr="00B226AE">
                    <w:rPr>
                      <w:bCs/>
                      <w:szCs w:val="21"/>
                    </w:rPr>
                    <w:t>用于畜禽饲料成品</w:t>
                  </w:r>
                  <w:r w:rsidRPr="00B226AE">
                    <w:rPr>
                      <w:rFonts w:hint="eastAsia"/>
                      <w:bCs/>
                      <w:szCs w:val="21"/>
                    </w:rPr>
                    <w:t>散装发货</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8#</w:t>
                  </w:r>
                  <w:r w:rsidRPr="00B226AE">
                    <w:rPr>
                      <w:rFonts w:hint="eastAsia"/>
                      <w:bCs/>
                      <w:szCs w:val="21"/>
                    </w:rPr>
                    <w:t>码头雨棚</w:t>
                  </w:r>
                </w:p>
              </w:tc>
              <w:tc>
                <w:tcPr>
                  <w:tcW w:w="3118" w:type="dxa"/>
                  <w:vAlign w:val="center"/>
                </w:tcPr>
                <w:p w:rsidR="00D06B57" w:rsidRPr="00B226AE" w:rsidRDefault="00D06B57" w:rsidP="001D3E1D">
                  <w:pPr>
                    <w:adjustRightInd w:val="0"/>
                    <w:snapToGrid w:val="0"/>
                    <w:jc w:val="center"/>
                    <w:rPr>
                      <w:bCs/>
                      <w:szCs w:val="21"/>
                    </w:rPr>
                  </w:pPr>
                  <w:r w:rsidRPr="00B226AE">
                    <w:rPr>
                      <w:rFonts w:hint="eastAsia"/>
                      <w:bCs/>
                      <w:szCs w:val="21"/>
                    </w:rPr>
                    <w:t>设</w:t>
                  </w:r>
                  <w:r w:rsidRPr="00B226AE">
                    <w:rPr>
                      <w:rFonts w:hint="eastAsia"/>
                      <w:bCs/>
                      <w:szCs w:val="21"/>
                    </w:rPr>
                    <w:t>300</w:t>
                  </w:r>
                  <w:r w:rsidRPr="00B226AE">
                    <w:rPr>
                      <w:rFonts w:hint="eastAsia"/>
                      <w:bCs/>
                      <w:szCs w:val="21"/>
                    </w:rPr>
                    <w:t>吨级内河码头泊位</w:t>
                  </w:r>
                  <w:r w:rsidRPr="00B226AE">
                    <w:rPr>
                      <w:rFonts w:hint="eastAsia"/>
                      <w:bCs/>
                      <w:szCs w:val="21"/>
                    </w:rPr>
                    <w:t>2</w:t>
                  </w:r>
                  <w:r w:rsidRPr="00B226AE">
                    <w:rPr>
                      <w:rFonts w:hint="eastAsia"/>
                      <w:bCs/>
                      <w:szCs w:val="21"/>
                    </w:rPr>
                    <w:t>座，限旁靠</w:t>
                  </w:r>
                  <w:r w:rsidRPr="00B226AE">
                    <w:rPr>
                      <w:rFonts w:hint="eastAsia"/>
                      <w:bCs/>
                      <w:szCs w:val="21"/>
                    </w:rPr>
                    <w:t>1</w:t>
                  </w:r>
                  <w:r w:rsidRPr="00B226AE">
                    <w:rPr>
                      <w:rFonts w:hint="eastAsia"/>
                      <w:bCs/>
                      <w:szCs w:val="21"/>
                    </w:rPr>
                    <w:t>档，设计年吞吐能力为</w:t>
                  </w:r>
                  <w:r w:rsidRPr="00B226AE">
                    <w:rPr>
                      <w:rFonts w:hint="eastAsia"/>
                      <w:bCs/>
                      <w:szCs w:val="21"/>
                    </w:rPr>
                    <w:t>10</w:t>
                  </w:r>
                  <w:r w:rsidRPr="00B226AE">
                    <w:rPr>
                      <w:rFonts w:hint="eastAsia"/>
                      <w:bCs/>
                      <w:szCs w:val="21"/>
                    </w:rPr>
                    <w:t>万吨</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9#</w:t>
                  </w:r>
                  <w:r w:rsidRPr="00B226AE">
                    <w:rPr>
                      <w:rFonts w:hint="eastAsia"/>
                      <w:bCs/>
                      <w:szCs w:val="21"/>
                    </w:rPr>
                    <w:t>柴油罐</w:t>
                  </w:r>
                </w:p>
              </w:tc>
              <w:tc>
                <w:tcPr>
                  <w:tcW w:w="3118" w:type="dxa"/>
                  <w:vAlign w:val="center"/>
                </w:tcPr>
                <w:p w:rsidR="00D06B57" w:rsidRPr="00B226AE" w:rsidRDefault="00D06B57" w:rsidP="00B10D94">
                  <w:pPr>
                    <w:adjustRightInd w:val="0"/>
                    <w:snapToGrid w:val="0"/>
                    <w:jc w:val="center"/>
                    <w:rPr>
                      <w:bCs/>
                      <w:szCs w:val="21"/>
                    </w:rPr>
                  </w:pPr>
                  <w:r w:rsidRPr="00B226AE">
                    <w:rPr>
                      <w:rFonts w:hint="eastAsia"/>
                      <w:bCs/>
                      <w:szCs w:val="21"/>
                    </w:rPr>
                    <w:t>设置</w:t>
                  </w:r>
                  <w:r w:rsidR="00A120B5" w:rsidRPr="00B226AE">
                    <w:rPr>
                      <w:rFonts w:hint="eastAsia"/>
                      <w:bCs/>
                      <w:szCs w:val="21"/>
                    </w:rPr>
                    <w:t>1</w:t>
                  </w:r>
                  <w:r w:rsidR="00A120B5" w:rsidRPr="00B226AE">
                    <w:rPr>
                      <w:rFonts w:hint="eastAsia"/>
                      <w:bCs/>
                      <w:szCs w:val="21"/>
                    </w:rPr>
                    <w:t>个</w:t>
                  </w:r>
                  <w:r w:rsidR="00A120B5" w:rsidRPr="00B226AE">
                    <w:rPr>
                      <w:rFonts w:hint="eastAsia"/>
                      <w:bCs/>
                      <w:szCs w:val="21"/>
                    </w:rPr>
                    <w:t>12m</w:t>
                  </w:r>
                  <w:r w:rsidR="00A120B5" w:rsidRPr="00B226AE">
                    <w:rPr>
                      <w:rFonts w:hint="eastAsia"/>
                      <w:bCs/>
                      <w:szCs w:val="21"/>
                      <w:vertAlign w:val="superscript"/>
                    </w:rPr>
                    <w:t>3</w:t>
                  </w:r>
                  <w:r w:rsidRPr="00B226AE">
                    <w:rPr>
                      <w:rFonts w:hint="eastAsia"/>
                      <w:bCs/>
                      <w:szCs w:val="21"/>
                    </w:rPr>
                    <w:t>柴油罐，作为叉车动力能源</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不涉及，现有柴油罐拆除，</w:t>
                  </w:r>
                </w:p>
                <w:p w:rsidR="00D06B57" w:rsidRPr="00B226AE" w:rsidRDefault="00D06B57" w:rsidP="001D3E1D">
                  <w:pPr>
                    <w:adjustRightInd w:val="0"/>
                    <w:snapToGrid w:val="0"/>
                    <w:jc w:val="center"/>
                    <w:rPr>
                      <w:bCs/>
                      <w:szCs w:val="21"/>
                    </w:rPr>
                  </w:pPr>
                  <w:r w:rsidRPr="00B226AE">
                    <w:rPr>
                      <w:bCs/>
                      <w:szCs w:val="21"/>
                    </w:rPr>
                    <w:t>所有叉车改为电叉车</w:t>
                  </w:r>
                </w:p>
              </w:tc>
            </w:tr>
            <w:tr w:rsidR="00B226AE" w:rsidRPr="00B226AE" w:rsidTr="001D3E1D">
              <w:trPr>
                <w:jc w:val="center"/>
              </w:trPr>
              <w:tc>
                <w:tcPr>
                  <w:tcW w:w="738" w:type="dxa"/>
                  <w:vMerge/>
                  <w:vAlign w:val="center"/>
                </w:tcPr>
                <w:p w:rsidR="00D06B57" w:rsidRPr="00B226AE" w:rsidRDefault="00D06B57" w:rsidP="001D3E1D">
                  <w:pPr>
                    <w:adjustRightInd w:val="0"/>
                    <w:snapToGrid w:val="0"/>
                    <w:jc w:val="center"/>
                    <w:rPr>
                      <w:bCs/>
                      <w:szCs w:val="21"/>
                    </w:rPr>
                  </w:pPr>
                </w:p>
              </w:tc>
              <w:tc>
                <w:tcPr>
                  <w:tcW w:w="1418" w:type="dxa"/>
                  <w:vAlign w:val="center"/>
                </w:tcPr>
                <w:p w:rsidR="00D06B57" w:rsidRPr="00B226AE" w:rsidRDefault="00D06B57" w:rsidP="001D3E1D">
                  <w:pPr>
                    <w:adjustRightInd w:val="0"/>
                    <w:snapToGrid w:val="0"/>
                    <w:jc w:val="center"/>
                    <w:rPr>
                      <w:bCs/>
                      <w:szCs w:val="21"/>
                    </w:rPr>
                  </w:pPr>
                  <w:r w:rsidRPr="00B226AE">
                    <w:rPr>
                      <w:rFonts w:hint="eastAsia"/>
                      <w:bCs/>
                      <w:szCs w:val="21"/>
                    </w:rPr>
                    <w:t>10#</w:t>
                  </w:r>
                  <w:r w:rsidRPr="00B226AE">
                    <w:rPr>
                      <w:rFonts w:hint="eastAsia"/>
                      <w:bCs/>
                      <w:szCs w:val="21"/>
                    </w:rPr>
                    <w:t>油罐</w:t>
                  </w:r>
                </w:p>
              </w:tc>
              <w:tc>
                <w:tcPr>
                  <w:tcW w:w="3118" w:type="dxa"/>
                  <w:vAlign w:val="center"/>
                </w:tcPr>
                <w:p w:rsidR="00D06B57" w:rsidRPr="00B226AE" w:rsidRDefault="00D06B57" w:rsidP="00317CE3">
                  <w:pPr>
                    <w:adjustRightInd w:val="0"/>
                    <w:snapToGrid w:val="0"/>
                    <w:jc w:val="center"/>
                    <w:rPr>
                      <w:bCs/>
                      <w:szCs w:val="21"/>
                    </w:rPr>
                  </w:pPr>
                  <w:r w:rsidRPr="00B226AE">
                    <w:rPr>
                      <w:rFonts w:hint="eastAsia"/>
                      <w:bCs/>
                      <w:szCs w:val="21"/>
                    </w:rPr>
                    <w:t>设置</w:t>
                  </w:r>
                  <w:r w:rsidRPr="00B226AE">
                    <w:rPr>
                      <w:rFonts w:hint="eastAsia"/>
                      <w:bCs/>
                      <w:szCs w:val="21"/>
                    </w:rPr>
                    <w:t>3</w:t>
                  </w:r>
                  <w:r w:rsidRPr="00B226AE">
                    <w:rPr>
                      <w:rFonts w:hint="eastAsia"/>
                      <w:bCs/>
                      <w:szCs w:val="21"/>
                    </w:rPr>
                    <w:t>个</w:t>
                  </w:r>
                  <w:r w:rsidRPr="00B226AE">
                    <w:rPr>
                      <w:rFonts w:hint="eastAsia"/>
                      <w:bCs/>
                      <w:szCs w:val="21"/>
                    </w:rPr>
                    <w:t>30m</w:t>
                  </w:r>
                  <w:r w:rsidRPr="00B226AE">
                    <w:rPr>
                      <w:rFonts w:hint="eastAsia"/>
                      <w:bCs/>
                      <w:szCs w:val="21"/>
                      <w:vertAlign w:val="superscript"/>
                    </w:rPr>
                    <w:t>3</w:t>
                  </w:r>
                  <w:r w:rsidRPr="00B226AE">
                    <w:rPr>
                      <w:rFonts w:hint="eastAsia"/>
                      <w:bCs/>
                      <w:szCs w:val="21"/>
                    </w:rPr>
                    <w:t>罐，存放豆油</w:t>
                  </w:r>
                </w:p>
              </w:tc>
              <w:tc>
                <w:tcPr>
                  <w:tcW w:w="2990" w:type="dxa"/>
                  <w:vAlign w:val="center"/>
                </w:tcPr>
                <w:p w:rsidR="00D06B57" w:rsidRPr="00B226AE" w:rsidRDefault="00D06B57" w:rsidP="001D3E1D">
                  <w:pPr>
                    <w:adjustRightInd w:val="0"/>
                    <w:snapToGrid w:val="0"/>
                    <w:jc w:val="center"/>
                    <w:rPr>
                      <w:bCs/>
                      <w:szCs w:val="21"/>
                    </w:rPr>
                  </w:pPr>
                  <w:r w:rsidRPr="00B226AE">
                    <w:rPr>
                      <w:bCs/>
                      <w:szCs w:val="21"/>
                    </w:rPr>
                    <w:t>不涉及</w:t>
                  </w:r>
                </w:p>
              </w:tc>
            </w:tr>
          </w:tbl>
          <w:p w:rsidR="00A120B5" w:rsidRPr="00B226AE" w:rsidRDefault="00A120B5" w:rsidP="002139AE">
            <w:pPr>
              <w:adjustRightInd w:val="0"/>
              <w:snapToGrid w:val="0"/>
              <w:jc w:val="center"/>
              <w:rPr>
                <w:b/>
                <w:szCs w:val="21"/>
              </w:rPr>
            </w:pPr>
          </w:p>
          <w:p w:rsidR="00AB49D1" w:rsidRPr="00B226AE" w:rsidRDefault="00AB49D1" w:rsidP="002139AE">
            <w:pPr>
              <w:adjustRightInd w:val="0"/>
              <w:snapToGrid w:val="0"/>
              <w:jc w:val="center"/>
              <w:rPr>
                <w:b/>
                <w:szCs w:val="21"/>
              </w:rPr>
            </w:pPr>
          </w:p>
          <w:p w:rsidR="00AB49D1" w:rsidRPr="00B226AE" w:rsidRDefault="00AB49D1" w:rsidP="002139AE">
            <w:pPr>
              <w:adjustRightInd w:val="0"/>
              <w:snapToGrid w:val="0"/>
              <w:jc w:val="center"/>
              <w:rPr>
                <w:b/>
                <w:szCs w:val="21"/>
              </w:rPr>
            </w:pPr>
          </w:p>
          <w:p w:rsidR="00AB49D1" w:rsidRPr="00B226AE" w:rsidRDefault="00AB49D1" w:rsidP="002139AE">
            <w:pPr>
              <w:adjustRightInd w:val="0"/>
              <w:snapToGrid w:val="0"/>
              <w:jc w:val="center"/>
              <w:rPr>
                <w:b/>
                <w:szCs w:val="21"/>
              </w:rPr>
            </w:pPr>
          </w:p>
          <w:p w:rsidR="00AB49D1" w:rsidRPr="00B226AE" w:rsidRDefault="00AB49D1" w:rsidP="002139AE">
            <w:pPr>
              <w:adjustRightInd w:val="0"/>
              <w:snapToGrid w:val="0"/>
              <w:jc w:val="center"/>
              <w:rPr>
                <w:b/>
                <w:szCs w:val="21"/>
              </w:rPr>
            </w:pPr>
          </w:p>
          <w:p w:rsidR="002139AE" w:rsidRPr="00B226AE" w:rsidRDefault="002139AE" w:rsidP="002139AE">
            <w:pPr>
              <w:adjustRightInd w:val="0"/>
              <w:snapToGrid w:val="0"/>
              <w:jc w:val="center"/>
              <w:rPr>
                <w:b/>
                <w:szCs w:val="21"/>
              </w:rPr>
            </w:pPr>
            <w:r w:rsidRPr="00B226AE">
              <w:rPr>
                <w:b/>
                <w:szCs w:val="21"/>
              </w:rPr>
              <w:lastRenderedPageBreak/>
              <w:t>续表</w:t>
            </w:r>
            <w:r w:rsidRPr="00B226AE">
              <w:rPr>
                <w:b/>
                <w:szCs w:val="21"/>
              </w:rPr>
              <w:t>2-</w:t>
            </w:r>
            <w:r w:rsidRPr="00B226AE">
              <w:rPr>
                <w:rFonts w:hint="eastAsia"/>
                <w:b/>
                <w:szCs w:val="21"/>
              </w:rPr>
              <w:t>4</w:t>
            </w:r>
            <w:r w:rsidRPr="00B226AE">
              <w:rPr>
                <w:b/>
                <w:szCs w:val="21"/>
              </w:rPr>
              <w:t xml:space="preserve">   </w:t>
            </w:r>
            <w:r w:rsidRPr="00B226AE">
              <w:rPr>
                <w:b/>
                <w:szCs w:val="21"/>
              </w:rPr>
              <w:t>主要建设内容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8"/>
              <w:gridCol w:w="3118"/>
              <w:gridCol w:w="2990"/>
            </w:tblGrid>
            <w:tr w:rsidR="00B226AE" w:rsidRPr="00B226AE" w:rsidTr="001443AF">
              <w:trPr>
                <w:trHeight w:val="44"/>
                <w:jc w:val="center"/>
              </w:trPr>
              <w:tc>
                <w:tcPr>
                  <w:tcW w:w="2156" w:type="dxa"/>
                  <w:gridSpan w:val="2"/>
                  <w:vAlign w:val="center"/>
                </w:tcPr>
                <w:p w:rsidR="002139AE" w:rsidRPr="00B226AE" w:rsidRDefault="002139AE" w:rsidP="001D3E1D">
                  <w:pPr>
                    <w:adjustRightInd w:val="0"/>
                    <w:snapToGrid w:val="0"/>
                    <w:jc w:val="center"/>
                    <w:rPr>
                      <w:b/>
                      <w:szCs w:val="21"/>
                    </w:rPr>
                  </w:pPr>
                  <w:r w:rsidRPr="00B226AE">
                    <w:rPr>
                      <w:b/>
                      <w:szCs w:val="21"/>
                    </w:rPr>
                    <w:t>工程类别</w:t>
                  </w:r>
                </w:p>
              </w:tc>
              <w:tc>
                <w:tcPr>
                  <w:tcW w:w="3118" w:type="dxa"/>
                  <w:vAlign w:val="center"/>
                </w:tcPr>
                <w:p w:rsidR="002139AE" w:rsidRPr="00B226AE" w:rsidRDefault="002139AE" w:rsidP="001D3E1D">
                  <w:pPr>
                    <w:adjustRightInd w:val="0"/>
                    <w:snapToGrid w:val="0"/>
                    <w:jc w:val="center"/>
                    <w:rPr>
                      <w:b/>
                      <w:szCs w:val="21"/>
                    </w:rPr>
                  </w:pPr>
                  <w:r w:rsidRPr="00B226AE">
                    <w:rPr>
                      <w:b/>
                      <w:szCs w:val="21"/>
                    </w:rPr>
                    <w:t>目前建设内容</w:t>
                  </w:r>
                </w:p>
              </w:tc>
              <w:tc>
                <w:tcPr>
                  <w:tcW w:w="2990" w:type="dxa"/>
                  <w:vAlign w:val="center"/>
                </w:tcPr>
                <w:p w:rsidR="002139AE" w:rsidRPr="00B226AE" w:rsidRDefault="002139AE" w:rsidP="001D3E1D">
                  <w:pPr>
                    <w:adjustRightInd w:val="0"/>
                    <w:snapToGrid w:val="0"/>
                    <w:jc w:val="center"/>
                    <w:rPr>
                      <w:b/>
                      <w:szCs w:val="21"/>
                    </w:rPr>
                  </w:pPr>
                  <w:r w:rsidRPr="00B226AE">
                    <w:rPr>
                      <w:b/>
                      <w:szCs w:val="21"/>
                    </w:rPr>
                    <w:t>本项目建设内容</w:t>
                  </w:r>
                </w:p>
              </w:tc>
            </w:tr>
            <w:tr w:rsidR="00B226AE" w:rsidRPr="00B226AE" w:rsidTr="001443AF">
              <w:trPr>
                <w:jc w:val="center"/>
              </w:trPr>
              <w:tc>
                <w:tcPr>
                  <w:tcW w:w="738" w:type="dxa"/>
                  <w:vMerge w:val="restart"/>
                  <w:vAlign w:val="center"/>
                </w:tcPr>
                <w:p w:rsidR="00A120B5" w:rsidRPr="00B226AE" w:rsidRDefault="00A120B5" w:rsidP="001D3E1D">
                  <w:pPr>
                    <w:adjustRightInd w:val="0"/>
                    <w:snapToGrid w:val="0"/>
                    <w:jc w:val="center"/>
                    <w:rPr>
                      <w:bCs/>
                      <w:szCs w:val="21"/>
                    </w:rPr>
                  </w:pPr>
                  <w:r w:rsidRPr="00B226AE">
                    <w:rPr>
                      <w:bCs/>
                      <w:szCs w:val="21"/>
                    </w:rPr>
                    <w:t>辅助工程</w:t>
                  </w:r>
                </w:p>
              </w:tc>
              <w:tc>
                <w:tcPr>
                  <w:tcW w:w="1418" w:type="dxa"/>
                  <w:vAlign w:val="center"/>
                </w:tcPr>
                <w:p w:rsidR="00A120B5" w:rsidRPr="00B226AE" w:rsidRDefault="00A120B5" w:rsidP="00C05C0E">
                  <w:pPr>
                    <w:adjustRightInd w:val="0"/>
                    <w:snapToGrid w:val="0"/>
                    <w:jc w:val="center"/>
                    <w:rPr>
                      <w:bCs/>
                      <w:szCs w:val="21"/>
                    </w:rPr>
                  </w:pPr>
                  <w:r w:rsidRPr="00B226AE">
                    <w:rPr>
                      <w:rFonts w:hint="eastAsia"/>
                      <w:bCs/>
                      <w:szCs w:val="21"/>
                    </w:rPr>
                    <w:t>03</w:t>
                  </w:r>
                  <w:r w:rsidRPr="00B226AE">
                    <w:rPr>
                      <w:rFonts w:hint="eastAsia"/>
                      <w:bCs/>
                      <w:szCs w:val="21"/>
                    </w:rPr>
                    <w:t>仓库</w:t>
                  </w:r>
                </w:p>
              </w:tc>
              <w:tc>
                <w:tcPr>
                  <w:tcW w:w="3118" w:type="dxa"/>
                  <w:vAlign w:val="center"/>
                </w:tcPr>
                <w:p w:rsidR="00A120B5" w:rsidRPr="00B226AE" w:rsidRDefault="00A120B5" w:rsidP="00C05C0E">
                  <w:pPr>
                    <w:adjustRightInd w:val="0"/>
                    <w:snapToGrid w:val="0"/>
                    <w:jc w:val="center"/>
                    <w:rPr>
                      <w:bCs/>
                      <w:szCs w:val="21"/>
                    </w:rPr>
                  </w:pPr>
                  <w:r w:rsidRPr="00B226AE">
                    <w:rPr>
                      <w:rFonts w:hint="eastAsia"/>
                      <w:bCs/>
                      <w:szCs w:val="21"/>
                    </w:rPr>
                    <w:t>/</w:t>
                  </w:r>
                </w:p>
              </w:tc>
              <w:tc>
                <w:tcPr>
                  <w:tcW w:w="2990" w:type="dxa"/>
                  <w:vAlign w:val="center"/>
                </w:tcPr>
                <w:p w:rsidR="00A120B5" w:rsidRPr="00B226AE" w:rsidRDefault="00A120B5" w:rsidP="00C05C0E">
                  <w:pPr>
                    <w:adjustRightInd w:val="0"/>
                    <w:snapToGrid w:val="0"/>
                    <w:jc w:val="center"/>
                    <w:rPr>
                      <w:bCs/>
                      <w:szCs w:val="21"/>
                    </w:rPr>
                  </w:pPr>
                  <w:r w:rsidRPr="00B226AE">
                    <w:rPr>
                      <w:bCs/>
                      <w:szCs w:val="21"/>
                    </w:rPr>
                    <w:t>新建厂房，作为宠物饲料储存原料，并设置原料投料坑</w:t>
                  </w:r>
                </w:p>
              </w:tc>
            </w:tr>
            <w:tr w:rsidR="00B226AE" w:rsidRPr="00B226AE" w:rsidTr="001443AF">
              <w:trPr>
                <w:jc w:val="center"/>
              </w:trPr>
              <w:tc>
                <w:tcPr>
                  <w:tcW w:w="738" w:type="dxa"/>
                  <w:vMerge/>
                  <w:vAlign w:val="center"/>
                </w:tcPr>
                <w:p w:rsidR="00A120B5" w:rsidRPr="00B226AE" w:rsidRDefault="00A120B5" w:rsidP="001D3E1D">
                  <w:pPr>
                    <w:adjustRightInd w:val="0"/>
                    <w:snapToGrid w:val="0"/>
                    <w:jc w:val="center"/>
                    <w:rPr>
                      <w:bCs/>
                      <w:szCs w:val="21"/>
                    </w:rPr>
                  </w:pPr>
                </w:p>
              </w:tc>
              <w:tc>
                <w:tcPr>
                  <w:tcW w:w="1418" w:type="dxa"/>
                  <w:vAlign w:val="center"/>
                </w:tcPr>
                <w:p w:rsidR="00A120B5" w:rsidRPr="00B226AE" w:rsidRDefault="00A120B5" w:rsidP="00C05C0E">
                  <w:pPr>
                    <w:adjustRightInd w:val="0"/>
                    <w:snapToGrid w:val="0"/>
                    <w:jc w:val="center"/>
                    <w:rPr>
                      <w:bCs/>
                      <w:szCs w:val="21"/>
                    </w:rPr>
                  </w:pPr>
                  <w:r w:rsidRPr="00B226AE">
                    <w:rPr>
                      <w:rFonts w:hint="eastAsia"/>
                      <w:bCs/>
                      <w:szCs w:val="21"/>
                    </w:rPr>
                    <w:t>05</w:t>
                  </w:r>
                  <w:r w:rsidRPr="00B226AE">
                    <w:rPr>
                      <w:rFonts w:hint="eastAsia"/>
                      <w:bCs/>
                      <w:szCs w:val="21"/>
                    </w:rPr>
                    <w:t>辅助用房</w:t>
                  </w:r>
                </w:p>
              </w:tc>
              <w:tc>
                <w:tcPr>
                  <w:tcW w:w="3118" w:type="dxa"/>
                  <w:vAlign w:val="center"/>
                </w:tcPr>
                <w:p w:rsidR="00A120B5" w:rsidRPr="00B226AE" w:rsidRDefault="00A120B5" w:rsidP="00C05C0E">
                  <w:pPr>
                    <w:adjustRightInd w:val="0"/>
                    <w:snapToGrid w:val="0"/>
                    <w:jc w:val="center"/>
                    <w:rPr>
                      <w:bCs/>
                      <w:szCs w:val="21"/>
                    </w:rPr>
                  </w:pPr>
                  <w:r w:rsidRPr="00B226AE">
                    <w:rPr>
                      <w:rFonts w:hint="eastAsia"/>
                      <w:bCs/>
                      <w:szCs w:val="21"/>
                    </w:rPr>
                    <w:t>/</w:t>
                  </w:r>
                </w:p>
              </w:tc>
              <w:tc>
                <w:tcPr>
                  <w:tcW w:w="2990" w:type="dxa"/>
                  <w:vAlign w:val="center"/>
                </w:tcPr>
                <w:p w:rsidR="00A120B5" w:rsidRPr="00B226AE" w:rsidRDefault="00A120B5" w:rsidP="00C05C0E">
                  <w:pPr>
                    <w:adjustRightInd w:val="0"/>
                    <w:snapToGrid w:val="0"/>
                    <w:jc w:val="center"/>
                    <w:rPr>
                      <w:bCs/>
                      <w:szCs w:val="21"/>
                    </w:rPr>
                  </w:pPr>
                  <w:r w:rsidRPr="00B226AE">
                    <w:rPr>
                      <w:bCs/>
                      <w:szCs w:val="21"/>
                    </w:rPr>
                    <w:t>新建，作为休息区、维修</w:t>
                  </w:r>
                </w:p>
                <w:p w:rsidR="00A120B5" w:rsidRPr="00B226AE" w:rsidRDefault="00A120B5" w:rsidP="00C05C0E">
                  <w:pPr>
                    <w:adjustRightInd w:val="0"/>
                    <w:snapToGrid w:val="0"/>
                    <w:jc w:val="center"/>
                    <w:rPr>
                      <w:bCs/>
                      <w:szCs w:val="21"/>
                    </w:rPr>
                  </w:pPr>
                  <w:r w:rsidRPr="00B226AE">
                    <w:rPr>
                      <w:bCs/>
                      <w:szCs w:val="21"/>
                    </w:rPr>
                    <w:t>备品间等</w:t>
                  </w:r>
                </w:p>
              </w:tc>
            </w:tr>
            <w:tr w:rsidR="00B226AE" w:rsidRPr="00B226AE" w:rsidTr="001443AF">
              <w:trPr>
                <w:jc w:val="center"/>
              </w:trPr>
              <w:tc>
                <w:tcPr>
                  <w:tcW w:w="738" w:type="dxa"/>
                  <w:vMerge/>
                  <w:vAlign w:val="center"/>
                </w:tcPr>
                <w:p w:rsidR="00A120B5" w:rsidRPr="00B226AE" w:rsidRDefault="00A120B5" w:rsidP="001D3E1D">
                  <w:pPr>
                    <w:adjustRightInd w:val="0"/>
                    <w:snapToGrid w:val="0"/>
                    <w:jc w:val="center"/>
                    <w:rPr>
                      <w:bCs/>
                      <w:szCs w:val="21"/>
                    </w:rPr>
                  </w:pPr>
                </w:p>
              </w:tc>
              <w:tc>
                <w:tcPr>
                  <w:tcW w:w="1418" w:type="dxa"/>
                  <w:vAlign w:val="center"/>
                </w:tcPr>
                <w:p w:rsidR="00A120B5" w:rsidRPr="00B226AE" w:rsidRDefault="00A120B5" w:rsidP="001F41B8">
                  <w:pPr>
                    <w:adjustRightInd w:val="0"/>
                    <w:snapToGrid w:val="0"/>
                    <w:jc w:val="center"/>
                    <w:rPr>
                      <w:bCs/>
                      <w:szCs w:val="21"/>
                    </w:rPr>
                  </w:pPr>
                  <w:r w:rsidRPr="00B226AE">
                    <w:rPr>
                      <w:rFonts w:hint="eastAsia"/>
                      <w:bCs/>
                      <w:szCs w:val="21"/>
                    </w:rPr>
                    <w:t>09</w:t>
                  </w:r>
                  <w:r w:rsidRPr="00B226AE">
                    <w:rPr>
                      <w:rFonts w:hint="eastAsia"/>
                      <w:bCs/>
                      <w:szCs w:val="21"/>
                    </w:rPr>
                    <w:t>油罐</w:t>
                  </w:r>
                </w:p>
              </w:tc>
              <w:tc>
                <w:tcPr>
                  <w:tcW w:w="3118" w:type="dxa"/>
                  <w:vAlign w:val="center"/>
                </w:tcPr>
                <w:p w:rsidR="00A120B5" w:rsidRPr="00B226AE" w:rsidRDefault="00A120B5" w:rsidP="001F41B8">
                  <w:pPr>
                    <w:adjustRightInd w:val="0"/>
                    <w:snapToGrid w:val="0"/>
                    <w:jc w:val="center"/>
                    <w:rPr>
                      <w:bCs/>
                      <w:szCs w:val="21"/>
                    </w:rPr>
                  </w:pPr>
                  <w:r w:rsidRPr="00B226AE">
                    <w:rPr>
                      <w:rFonts w:hint="eastAsia"/>
                      <w:bCs/>
                      <w:szCs w:val="21"/>
                    </w:rPr>
                    <w:t>/</w:t>
                  </w:r>
                </w:p>
              </w:tc>
              <w:tc>
                <w:tcPr>
                  <w:tcW w:w="2990" w:type="dxa"/>
                  <w:vAlign w:val="center"/>
                </w:tcPr>
                <w:p w:rsidR="00A120B5" w:rsidRPr="00B226AE" w:rsidRDefault="00A120B5" w:rsidP="001F41B8">
                  <w:pPr>
                    <w:adjustRightInd w:val="0"/>
                    <w:snapToGrid w:val="0"/>
                    <w:jc w:val="center"/>
                    <w:rPr>
                      <w:bCs/>
                      <w:szCs w:val="21"/>
                    </w:rPr>
                  </w:pPr>
                  <w:r w:rsidRPr="00B226AE">
                    <w:rPr>
                      <w:bCs/>
                      <w:szCs w:val="21"/>
                    </w:rPr>
                    <w:t>新建，</w:t>
                  </w:r>
                  <w:r w:rsidRPr="00B226AE">
                    <w:rPr>
                      <w:rFonts w:hint="eastAsia"/>
                      <w:bCs/>
                      <w:szCs w:val="21"/>
                    </w:rPr>
                    <w:t>3</w:t>
                  </w:r>
                  <w:r w:rsidRPr="00B226AE">
                    <w:rPr>
                      <w:rFonts w:hint="eastAsia"/>
                      <w:bCs/>
                      <w:szCs w:val="21"/>
                    </w:rPr>
                    <w:t>个</w:t>
                  </w:r>
                  <w:r w:rsidRPr="00B226AE">
                    <w:rPr>
                      <w:rFonts w:hint="eastAsia"/>
                      <w:bCs/>
                      <w:szCs w:val="21"/>
                    </w:rPr>
                    <w:t>40m</w:t>
                  </w:r>
                  <w:r w:rsidRPr="00B226AE">
                    <w:rPr>
                      <w:rFonts w:hint="eastAsia"/>
                      <w:bCs/>
                      <w:szCs w:val="21"/>
                      <w:vertAlign w:val="superscript"/>
                    </w:rPr>
                    <w:t>3</w:t>
                  </w:r>
                  <w:r w:rsidRPr="00B226AE">
                    <w:rPr>
                      <w:rFonts w:hint="eastAsia"/>
                      <w:bCs/>
                      <w:szCs w:val="21"/>
                    </w:rPr>
                    <w:t>罐，存放油</w:t>
                  </w:r>
                </w:p>
                <w:p w:rsidR="00A120B5" w:rsidRPr="00B226AE" w:rsidRDefault="00A120B5" w:rsidP="001F41B8">
                  <w:pPr>
                    <w:adjustRightInd w:val="0"/>
                    <w:snapToGrid w:val="0"/>
                    <w:jc w:val="center"/>
                    <w:rPr>
                      <w:bCs/>
                      <w:szCs w:val="21"/>
                    </w:rPr>
                  </w:pPr>
                  <w:r w:rsidRPr="00B226AE">
                    <w:rPr>
                      <w:rFonts w:hint="eastAsia"/>
                      <w:bCs/>
                      <w:szCs w:val="21"/>
                    </w:rPr>
                    <w:t>（鸡油、鱼油）</w:t>
                  </w:r>
                </w:p>
              </w:tc>
            </w:tr>
            <w:tr w:rsidR="00B226AE" w:rsidRPr="00B226AE" w:rsidTr="001443AF">
              <w:trPr>
                <w:jc w:val="center"/>
              </w:trPr>
              <w:tc>
                <w:tcPr>
                  <w:tcW w:w="738" w:type="dxa"/>
                  <w:vAlign w:val="center"/>
                </w:tcPr>
                <w:p w:rsidR="00A120B5" w:rsidRPr="00B226AE" w:rsidRDefault="00A120B5" w:rsidP="001F41B8">
                  <w:pPr>
                    <w:adjustRightInd w:val="0"/>
                    <w:snapToGrid w:val="0"/>
                    <w:jc w:val="center"/>
                    <w:rPr>
                      <w:bCs/>
                      <w:szCs w:val="21"/>
                    </w:rPr>
                  </w:pPr>
                  <w:r w:rsidRPr="00B226AE">
                    <w:rPr>
                      <w:bCs/>
                      <w:szCs w:val="21"/>
                    </w:rPr>
                    <w:t>储运工程</w:t>
                  </w:r>
                </w:p>
              </w:tc>
              <w:tc>
                <w:tcPr>
                  <w:tcW w:w="1418" w:type="dxa"/>
                  <w:vAlign w:val="center"/>
                </w:tcPr>
                <w:p w:rsidR="00A120B5" w:rsidRPr="00B226AE" w:rsidRDefault="00A120B5" w:rsidP="001F41B8">
                  <w:pPr>
                    <w:adjustRightInd w:val="0"/>
                    <w:snapToGrid w:val="0"/>
                    <w:jc w:val="center"/>
                    <w:rPr>
                      <w:bCs/>
                      <w:szCs w:val="21"/>
                    </w:rPr>
                  </w:pPr>
                  <w:r w:rsidRPr="00B226AE">
                    <w:rPr>
                      <w:bCs/>
                      <w:szCs w:val="21"/>
                    </w:rPr>
                    <w:t>原料储运</w:t>
                  </w:r>
                </w:p>
              </w:tc>
              <w:tc>
                <w:tcPr>
                  <w:tcW w:w="3118" w:type="dxa"/>
                  <w:vAlign w:val="center"/>
                </w:tcPr>
                <w:p w:rsidR="00A120B5" w:rsidRPr="00B226AE" w:rsidRDefault="00A120B5" w:rsidP="001F41B8">
                  <w:pPr>
                    <w:adjustRightInd w:val="0"/>
                    <w:snapToGrid w:val="0"/>
                    <w:jc w:val="center"/>
                    <w:rPr>
                      <w:bCs/>
                      <w:szCs w:val="21"/>
                    </w:rPr>
                  </w:pPr>
                  <w:r w:rsidRPr="00B226AE">
                    <w:rPr>
                      <w:bCs/>
                      <w:szCs w:val="21"/>
                    </w:rPr>
                    <w:t>原材料和产品全部采用车辆运输。产品等放置在仓库内，同时在生产设备四周设置临时堆放区，满足生产需求</w:t>
                  </w:r>
                </w:p>
              </w:tc>
              <w:tc>
                <w:tcPr>
                  <w:tcW w:w="2990" w:type="dxa"/>
                  <w:vAlign w:val="center"/>
                </w:tcPr>
                <w:p w:rsidR="00A120B5" w:rsidRPr="00B226AE" w:rsidRDefault="00A120B5" w:rsidP="001F41B8">
                  <w:pPr>
                    <w:adjustRightInd w:val="0"/>
                    <w:snapToGrid w:val="0"/>
                    <w:jc w:val="center"/>
                    <w:rPr>
                      <w:bCs/>
                      <w:szCs w:val="21"/>
                    </w:rPr>
                  </w:pPr>
                  <w:r w:rsidRPr="00B226AE">
                    <w:rPr>
                      <w:bCs/>
                      <w:szCs w:val="21"/>
                    </w:rPr>
                    <w:t>原材料和产品全部采用车辆运输。产品等放置在新建仓库内，同时在生产设备四周设置临时堆放区，满足生产需求</w:t>
                  </w:r>
                </w:p>
              </w:tc>
            </w:tr>
            <w:tr w:rsidR="00B226AE" w:rsidRPr="00B226AE" w:rsidTr="001443AF">
              <w:trPr>
                <w:jc w:val="center"/>
              </w:trPr>
              <w:tc>
                <w:tcPr>
                  <w:tcW w:w="738" w:type="dxa"/>
                  <w:vAlign w:val="center"/>
                </w:tcPr>
                <w:p w:rsidR="00A120B5" w:rsidRPr="00B226AE" w:rsidRDefault="00A120B5" w:rsidP="001D3E1D">
                  <w:pPr>
                    <w:adjustRightInd w:val="0"/>
                    <w:snapToGrid w:val="0"/>
                    <w:jc w:val="center"/>
                    <w:rPr>
                      <w:bCs/>
                      <w:szCs w:val="21"/>
                    </w:rPr>
                  </w:pPr>
                  <w:r w:rsidRPr="00B226AE">
                    <w:rPr>
                      <w:bCs/>
                      <w:szCs w:val="21"/>
                    </w:rPr>
                    <w:t>环保工程</w:t>
                  </w:r>
                </w:p>
              </w:tc>
              <w:tc>
                <w:tcPr>
                  <w:tcW w:w="1418" w:type="dxa"/>
                  <w:vAlign w:val="center"/>
                </w:tcPr>
                <w:p w:rsidR="00A120B5" w:rsidRPr="00B226AE" w:rsidRDefault="00A120B5" w:rsidP="001D3E1D">
                  <w:pPr>
                    <w:adjustRightInd w:val="0"/>
                    <w:snapToGrid w:val="0"/>
                    <w:jc w:val="center"/>
                    <w:rPr>
                      <w:bCs/>
                      <w:szCs w:val="21"/>
                    </w:rPr>
                  </w:pPr>
                  <w:r w:rsidRPr="00B226AE">
                    <w:rPr>
                      <w:bCs/>
                      <w:szCs w:val="21"/>
                    </w:rPr>
                    <w:t>废水处理</w:t>
                  </w:r>
                </w:p>
              </w:tc>
              <w:tc>
                <w:tcPr>
                  <w:tcW w:w="3118" w:type="dxa"/>
                  <w:vAlign w:val="center"/>
                </w:tcPr>
                <w:p w:rsidR="00A120B5" w:rsidRPr="00B226AE" w:rsidRDefault="00A120B5" w:rsidP="009B0776">
                  <w:pPr>
                    <w:adjustRightInd w:val="0"/>
                    <w:snapToGrid w:val="0"/>
                    <w:jc w:val="center"/>
                    <w:rPr>
                      <w:bCs/>
                      <w:szCs w:val="21"/>
                    </w:rPr>
                  </w:pPr>
                  <w:r w:rsidRPr="00B226AE">
                    <w:rPr>
                      <w:rFonts w:hint="eastAsia"/>
                      <w:bCs/>
                      <w:szCs w:val="21"/>
                    </w:rPr>
                    <w:t>1</w:t>
                  </w:r>
                  <w:r w:rsidRPr="00B226AE">
                    <w:rPr>
                      <w:rFonts w:hint="eastAsia"/>
                      <w:bCs/>
                      <w:szCs w:val="21"/>
                    </w:rPr>
                    <w:t>、软化处理废水、锅炉排污水：直接纳管；</w:t>
                  </w:r>
                  <w:r w:rsidRPr="00B226AE">
                    <w:rPr>
                      <w:rFonts w:hint="eastAsia"/>
                      <w:bCs/>
                      <w:szCs w:val="21"/>
                    </w:rPr>
                    <w:t>2</w:t>
                  </w:r>
                  <w:r w:rsidRPr="00B226AE">
                    <w:rPr>
                      <w:rFonts w:hint="eastAsia"/>
                      <w:bCs/>
                      <w:szCs w:val="21"/>
                    </w:rPr>
                    <w:t>、罐区初期雨水经隔油处理后纳管；</w:t>
                  </w:r>
                  <w:r w:rsidRPr="00B226AE">
                    <w:rPr>
                      <w:rFonts w:hint="eastAsia"/>
                      <w:bCs/>
                      <w:szCs w:val="21"/>
                    </w:rPr>
                    <w:t>3</w:t>
                  </w:r>
                  <w:r w:rsidRPr="00B226AE">
                    <w:rPr>
                      <w:rFonts w:hint="eastAsia"/>
                      <w:bCs/>
                      <w:szCs w:val="21"/>
                    </w:rPr>
                    <w:t>、</w:t>
                  </w:r>
                  <w:r w:rsidRPr="00B226AE">
                    <w:rPr>
                      <w:bCs/>
                      <w:szCs w:val="21"/>
                    </w:rPr>
                    <w:t>生活污水：经隔油池、化粪池预处理后纳管</w:t>
                  </w:r>
                </w:p>
              </w:tc>
              <w:tc>
                <w:tcPr>
                  <w:tcW w:w="2990" w:type="dxa"/>
                  <w:vAlign w:val="center"/>
                </w:tcPr>
                <w:p w:rsidR="00A120B5" w:rsidRPr="00B226AE" w:rsidRDefault="00A120B5" w:rsidP="001D3E1D">
                  <w:pPr>
                    <w:adjustRightInd w:val="0"/>
                    <w:snapToGrid w:val="0"/>
                    <w:jc w:val="left"/>
                    <w:rPr>
                      <w:bCs/>
                      <w:szCs w:val="21"/>
                    </w:rPr>
                  </w:pPr>
                  <w:r w:rsidRPr="00B226AE">
                    <w:rPr>
                      <w:rFonts w:hint="eastAsia"/>
                      <w:bCs/>
                      <w:szCs w:val="21"/>
                    </w:rPr>
                    <w:t>1</w:t>
                  </w:r>
                  <w:r w:rsidRPr="00B226AE">
                    <w:rPr>
                      <w:rFonts w:hint="eastAsia"/>
                      <w:bCs/>
                      <w:szCs w:val="21"/>
                    </w:rPr>
                    <w:t>、清洗</w:t>
                  </w:r>
                  <w:r w:rsidRPr="00B226AE">
                    <w:rPr>
                      <w:bCs/>
                      <w:szCs w:val="21"/>
                    </w:rPr>
                    <w:t>废水、</w:t>
                  </w:r>
                  <w:r w:rsidRPr="00B226AE">
                    <w:rPr>
                      <w:rFonts w:hint="eastAsia"/>
                      <w:szCs w:val="21"/>
                    </w:rPr>
                    <w:t>恶臭预处理废水</w:t>
                  </w:r>
                  <w:r w:rsidRPr="00B226AE">
                    <w:rPr>
                      <w:bCs/>
                      <w:szCs w:val="21"/>
                    </w:rPr>
                    <w:t>：经厂内污水处理</w:t>
                  </w:r>
                  <w:r w:rsidRPr="00B226AE">
                    <w:rPr>
                      <w:rFonts w:hint="eastAsia"/>
                      <w:bCs/>
                      <w:szCs w:val="21"/>
                    </w:rPr>
                    <w:t>(</w:t>
                  </w:r>
                  <w:r w:rsidRPr="00B226AE">
                    <w:rPr>
                      <w:rFonts w:hint="eastAsia"/>
                      <w:bCs/>
                      <w:szCs w:val="21"/>
                    </w:rPr>
                    <w:t>隔油</w:t>
                  </w:r>
                  <w:r w:rsidRPr="00B226AE">
                    <w:rPr>
                      <w:rFonts w:hint="eastAsia"/>
                      <w:bCs/>
                      <w:szCs w:val="21"/>
                    </w:rPr>
                    <w:t>+</w:t>
                  </w:r>
                  <w:r w:rsidRPr="00B226AE">
                    <w:rPr>
                      <w:rFonts w:hint="eastAsia"/>
                      <w:bCs/>
                      <w:szCs w:val="21"/>
                    </w:rPr>
                    <w:t>气浮</w:t>
                  </w:r>
                  <w:r w:rsidRPr="00B226AE">
                    <w:rPr>
                      <w:rFonts w:hint="eastAsia"/>
                      <w:bCs/>
                      <w:szCs w:val="21"/>
                    </w:rPr>
                    <w:t>+MBR</w:t>
                  </w:r>
                  <w:r w:rsidRPr="00B226AE">
                    <w:rPr>
                      <w:rFonts w:hint="eastAsia"/>
                      <w:bCs/>
                      <w:szCs w:val="21"/>
                    </w:rPr>
                    <w:t>生化</w:t>
                  </w:r>
                  <w:r w:rsidRPr="00B226AE">
                    <w:rPr>
                      <w:rFonts w:hint="eastAsia"/>
                      <w:bCs/>
                      <w:szCs w:val="21"/>
                    </w:rPr>
                    <w:t>+</w:t>
                  </w:r>
                  <w:r w:rsidRPr="00B226AE">
                    <w:rPr>
                      <w:rFonts w:hint="eastAsia"/>
                      <w:bCs/>
                      <w:szCs w:val="21"/>
                    </w:rPr>
                    <w:t>高级氧化</w:t>
                  </w:r>
                  <w:r w:rsidRPr="00B226AE">
                    <w:rPr>
                      <w:bCs/>
                      <w:szCs w:val="21"/>
                    </w:rPr>
                    <w:t>）后纳管；</w:t>
                  </w:r>
                  <w:r w:rsidRPr="00B226AE">
                    <w:rPr>
                      <w:rFonts w:hint="eastAsia"/>
                      <w:bCs/>
                      <w:szCs w:val="21"/>
                    </w:rPr>
                    <w:t>2</w:t>
                  </w:r>
                  <w:r w:rsidRPr="00B226AE">
                    <w:rPr>
                      <w:rFonts w:hint="eastAsia"/>
                      <w:bCs/>
                      <w:szCs w:val="21"/>
                    </w:rPr>
                    <w:t>、浓水、反冲洗水、软化处理废水、锅炉排污水：直接纳管；</w:t>
                  </w:r>
                  <w:r w:rsidRPr="00B226AE">
                    <w:rPr>
                      <w:rFonts w:hint="eastAsia"/>
                      <w:bCs/>
                      <w:szCs w:val="21"/>
                    </w:rPr>
                    <w:t>3</w:t>
                  </w:r>
                  <w:r w:rsidRPr="00B226AE">
                    <w:rPr>
                      <w:rFonts w:hint="eastAsia"/>
                      <w:bCs/>
                      <w:szCs w:val="21"/>
                    </w:rPr>
                    <w:t>、罐区初期雨水经新建隔油处理后纳管；</w:t>
                  </w:r>
                  <w:r w:rsidRPr="00B226AE">
                    <w:rPr>
                      <w:rFonts w:hint="eastAsia"/>
                      <w:bCs/>
                      <w:szCs w:val="21"/>
                    </w:rPr>
                    <w:t>4</w:t>
                  </w:r>
                  <w:r w:rsidRPr="00B226AE">
                    <w:rPr>
                      <w:rFonts w:hint="eastAsia"/>
                      <w:bCs/>
                      <w:szCs w:val="21"/>
                    </w:rPr>
                    <w:t>、生活污水：经现有隔油池、新建化粪池预处理后纳管</w:t>
                  </w:r>
                </w:p>
              </w:tc>
            </w:tr>
            <w:tr w:rsidR="00B226AE" w:rsidRPr="00B226AE" w:rsidTr="00D06B57">
              <w:trPr>
                <w:jc w:val="center"/>
              </w:trPr>
              <w:tc>
                <w:tcPr>
                  <w:tcW w:w="738" w:type="dxa"/>
                  <w:vMerge w:val="restart"/>
                  <w:vAlign w:val="center"/>
                </w:tcPr>
                <w:p w:rsidR="00A120B5" w:rsidRPr="00B226AE" w:rsidRDefault="00A120B5" w:rsidP="001D3E1D">
                  <w:pPr>
                    <w:adjustRightInd w:val="0"/>
                    <w:snapToGrid w:val="0"/>
                    <w:jc w:val="center"/>
                    <w:rPr>
                      <w:bCs/>
                      <w:szCs w:val="21"/>
                    </w:rPr>
                  </w:pPr>
                  <w:r w:rsidRPr="00B226AE">
                    <w:rPr>
                      <w:bCs/>
                      <w:szCs w:val="21"/>
                    </w:rPr>
                    <w:t>依托工程</w:t>
                  </w:r>
                </w:p>
              </w:tc>
              <w:tc>
                <w:tcPr>
                  <w:tcW w:w="1418" w:type="dxa"/>
                  <w:vAlign w:val="center"/>
                </w:tcPr>
                <w:p w:rsidR="00A120B5" w:rsidRPr="00B226AE" w:rsidRDefault="00A120B5" w:rsidP="001F41B8">
                  <w:pPr>
                    <w:adjustRightInd w:val="0"/>
                    <w:snapToGrid w:val="0"/>
                    <w:jc w:val="center"/>
                    <w:rPr>
                      <w:bCs/>
                      <w:szCs w:val="21"/>
                    </w:rPr>
                  </w:pPr>
                  <w:r w:rsidRPr="00B226AE">
                    <w:rPr>
                      <w:rFonts w:hint="eastAsia"/>
                      <w:bCs/>
                      <w:szCs w:val="21"/>
                    </w:rPr>
                    <w:t>1#</w:t>
                  </w:r>
                  <w:r w:rsidRPr="00B226AE">
                    <w:rPr>
                      <w:rFonts w:hint="eastAsia"/>
                      <w:bCs/>
                      <w:szCs w:val="21"/>
                    </w:rPr>
                    <w:t>综合楼</w:t>
                  </w:r>
                </w:p>
              </w:tc>
              <w:tc>
                <w:tcPr>
                  <w:tcW w:w="3118" w:type="dxa"/>
                  <w:vAlign w:val="center"/>
                </w:tcPr>
                <w:p w:rsidR="00A120B5" w:rsidRPr="00B226AE" w:rsidRDefault="00A120B5" w:rsidP="001F41B8">
                  <w:pPr>
                    <w:adjustRightInd w:val="0"/>
                    <w:snapToGrid w:val="0"/>
                    <w:jc w:val="left"/>
                    <w:rPr>
                      <w:bCs/>
                      <w:szCs w:val="21"/>
                    </w:rPr>
                  </w:pPr>
                  <w:r w:rsidRPr="00B226AE">
                    <w:rPr>
                      <w:rFonts w:hint="eastAsia"/>
                      <w:bCs/>
                      <w:szCs w:val="21"/>
                    </w:rPr>
                    <w:t>1F</w:t>
                  </w:r>
                  <w:r w:rsidRPr="00B226AE">
                    <w:rPr>
                      <w:rFonts w:hint="eastAsia"/>
                      <w:bCs/>
                      <w:szCs w:val="21"/>
                    </w:rPr>
                    <w:t>：办公区、食堂；</w:t>
                  </w:r>
                  <w:r w:rsidRPr="00B226AE">
                    <w:rPr>
                      <w:rFonts w:hint="eastAsia"/>
                      <w:bCs/>
                      <w:szCs w:val="21"/>
                    </w:rPr>
                    <w:t>2F</w:t>
                  </w:r>
                  <w:r w:rsidRPr="00B226AE">
                    <w:rPr>
                      <w:rFonts w:hint="eastAsia"/>
                      <w:bCs/>
                      <w:szCs w:val="21"/>
                    </w:rPr>
                    <w:t>：办公区</w:t>
                  </w:r>
                </w:p>
              </w:tc>
              <w:tc>
                <w:tcPr>
                  <w:tcW w:w="2990" w:type="dxa"/>
                  <w:vAlign w:val="center"/>
                </w:tcPr>
                <w:p w:rsidR="00A120B5" w:rsidRPr="00B226AE" w:rsidRDefault="00A120B5" w:rsidP="001F41B8">
                  <w:pPr>
                    <w:adjustRightInd w:val="0"/>
                    <w:snapToGrid w:val="0"/>
                    <w:jc w:val="center"/>
                    <w:rPr>
                      <w:bCs/>
                      <w:szCs w:val="21"/>
                    </w:rPr>
                  </w:pPr>
                  <w:r w:rsidRPr="00B226AE">
                    <w:rPr>
                      <w:bCs/>
                      <w:szCs w:val="21"/>
                    </w:rPr>
                    <w:t>依托现有办公、食堂</w:t>
                  </w:r>
                </w:p>
              </w:tc>
            </w:tr>
            <w:tr w:rsidR="00B226AE" w:rsidRPr="00B226AE" w:rsidTr="00461031">
              <w:trPr>
                <w:jc w:val="center"/>
              </w:trPr>
              <w:tc>
                <w:tcPr>
                  <w:tcW w:w="738" w:type="dxa"/>
                  <w:vMerge/>
                  <w:vAlign w:val="center"/>
                </w:tcPr>
                <w:p w:rsidR="00A120B5" w:rsidRPr="00B226AE" w:rsidRDefault="00A120B5" w:rsidP="001D3E1D">
                  <w:pPr>
                    <w:adjustRightInd w:val="0"/>
                    <w:snapToGrid w:val="0"/>
                    <w:jc w:val="center"/>
                    <w:rPr>
                      <w:bCs/>
                      <w:szCs w:val="21"/>
                    </w:rPr>
                  </w:pPr>
                </w:p>
              </w:tc>
              <w:tc>
                <w:tcPr>
                  <w:tcW w:w="1418" w:type="dxa"/>
                  <w:vAlign w:val="center"/>
                </w:tcPr>
                <w:p w:rsidR="00A120B5" w:rsidRPr="00B226AE" w:rsidRDefault="00A120B5" w:rsidP="001F41B8">
                  <w:pPr>
                    <w:adjustRightInd w:val="0"/>
                    <w:snapToGrid w:val="0"/>
                    <w:jc w:val="center"/>
                    <w:rPr>
                      <w:bCs/>
                      <w:szCs w:val="21"/>
                    </w:rPr>
                  </w:pPr>
                  <w:r w:rsidRPr="00B226AE">
                    <w:rPr>
                      <w:bCs/>
                      <w:szCs w:val="21"/>
                    </w:rPr>
                    <w:t>生活污水</w:t>
                  </w:r>
                </w:p>
              </w:tc>
              <w:tc>
                <w:tcPr>
                  <w:tcW w:w="3118" w:type="dxa"/>
                  <w:vAlign w:val="center"/>
                </w:tcPr>
                <w:p w:rsidR="00A120B5" w:rsidRPr="00B226AE" w:rsidRDefault="00A120B5" w:rsidP="001F41B8">
                  <w:pPr>
                    <w:adjustRightInd w:val="0"/>
                    <w:snapToGrid w:val="0"/>
                    <w:jc w:val="center"/>
                    <w:rPr>
                      <w:bCs/>
                      <w:szCs w:val="21"/>
                    </w:rPr>
                  </w:pPr>
                  <w:r w:rsidRPr="00B226AE">
                    <w:rPr>
                      <w:bCs/>
                      <w:szCs w:val="21"/>
                    </w:rPr>
                    <w:t>经隔油池、化粪池预处理后纳管</w:t>
                  </w:r>
                </w:p>
              </w:tc>
              <w:tc>
                <w:tcPr>
                  <w:tcW w:w="2990" w:type="dxa"/>
                  <w:vAlign w:val="center"/>
                </w:tcPr>
                <w:p w:rsidR="00A120B5" w:rsidRPr="00B226AE" w:rsidRDefault="00A120B5" w:rsidP="00D40545">
                  <w:pPr>
                    <w:adjustRightInd w:val="0"/>
                    <w:snapToGrid w:val="0"/>
                    <w:jc w:val="center"/>
                    <w:rPr>
                      <w:bCs/>
                      <w:szCs w:val="21"/>
                    </w:rPr>
                  </w:pPr>
                  <w:r w:rsidRPr="00B226AE">
                    <w:rPr>
                      <w:bCs/>
                      <w:szCs w:val="21"/>
                    </w:rPr>
                    <w:t>依托现有隔油池处理</w:t>
                  </w:r>
                </w:p>
              </w:tc>
            </w:tr>
            <w:tr w:rsidR="00B226AE" w:rsidRPr="00B226AE" w:rsidTr="001443AF">
              <w:trPr>
                <w:trHeight w:val="46"/>
                <w:jc w:val="center"/>
              </w:trPr>
              <w:tc>
                <w:tcPr>
                  <w:tcW w:w="738" w:type="dxa"/>
                  <w:vMerge w:val="restart"/>
                  <w:vAlign w:val="center"/>
                </w:tcPr>
                <w:p w:rsidR="00A120B5" w:rsidRPr="00B226AE" w:rsidRDefault="00A120B5" w:rsidP="001D3E1D">
                  <w:pPr>
                    <w:adjustRightInd w:val="0"/>
                    <w:snapToGrid w:val="0"/>
                    <w:jc w:val="center"/>
                    <w:rPr>
                      <w:bCs/>
                      <w:szCs w:val="21"/>
                    </w:rPr>
                  </w:pPr>
                  <w:r w:rsidRPr="00B226AE">
                    <w:rPr>
                      <w:bCs/>
                      <w:szCs w:val="21"/>
                    </w:rPr>
                    <w:t>环保工程</w:t>
                  </w:r>
                </w:p>
              </w:tc>
              <w:tc>
                <w:tcPr>
                  <w:tcW w:w="1418" w:type="dxa"/>
                  <w:vAlign w:val="center"/>
                </w:tcPr>
                <w:p w:rsidR="00A120B5" w:rsidRPr="00B226AE" w:rsidRDefault="00A120B5" w:rsidP="001D3E1D">
                  <w:pPr>
                    <w:adjustRightInd w:val="0"/>
                    <w:snapToGrid w:val="0"/>
                    <w:jc w:val="center"/>
                    <w:rPr>
                      <w:bCs/>
                      <w:szCs w:val="21"/>
                    </w:rPr>
                  </w:pPr>
                  <w:r w:rsidRPr="00B226AE">
                    <w:rPr>
                      <w:bCs/>
                      <w:szCs w:val="21"/>
                    </w:rPr>
                    <w:t>废气处理</w:t>
                  </w:r>
                </w:p>
              </w:tc>
              <w:tc>
                <w:tcPr>
                  <w:tcW w:w="3118" w:type="dxa"/>
                  <w:vAlign w:val="center"/>
                </w:tcPr>
                <w:p w:rsidR="00A120B5" w:rsidRPr="00B226AE" w:rsidRDefault="00A120B5" w:rsidP="001443AF">
                  <w:pPr>
                    <w:adjustRightInd w:val="0"/>
                    <w:snapToGrid w:val="0"/>
                    <w:jc w:val="left"/>
                    <w:rPr>
                      <w:bCs/>
                      <w:szCs w:val="21"/>
                    </w:rPr>
                  </w:pPr>
                  <w:r w:rsidRPr="00B226AE">
                    <w:rPr>
                      <w:rFonts w:hint="eastAsia"/>
                      <w:bCs/>
                      <w:szCs w:val="21"/>
                    </w:rPr>
                    <w:t>1</w:t>
                  </w:r>
                  <w:r w:rsidRPr="00B226AE">
                    <w:rPr>
                      <w:rFonts w:hint="eastAsia"/>
                      <w:bCs/>
                      <w:szCs w:val="21"/>
                    </w:rPr>
                    <w:t>、进料粉尘：</w:t>
                  </w:r>
                </w:p>
                <w:p w:rsidR="00A120B5" w:rsidRPr="00B226AE" w:rsidRDefault="00A120B5" w:rsidP="001443AF">
                  <w:pPr>
                    <w:adjustRightInd w:val="0"/>
                    <w:snapToGrid w:val="0"/>
                    <w:jc w:val="left"/>
                    <w:rPr>
                      <w:rFonts w:eastAsiaTheme="minorEastAsia"/>
                      <w:bCs/>
                      <w:szCs w:val="21"/>
                    </w:rPr>
                  </w:pPr>
                  <w:r w:rsidRPr="00B226AE">
                    <w:rPr>
                      <w:rFonts w:eastAsiaTheme="minorEastAsia"/>
                      <w:bCs/>
                      <w:szCs w:val="21"/>
                    </w:rPr>
                    <w:t>（</w:t>
                  </w:r>
                  <w:r w:rsidRPr="00B226AE">
                    <w:rPr>
                      <w:rFonts w:eastAsiaTheme="minorEastAsia" w:hint="eastAsia"/>
                      <w:bCs/>
                      <w:szCs w:val="21"/>
                    </w:rPr>
                    <w:t>1</w:t>
                  </w:r>
                  <w:r w:rsidRPr="00B226AE">
                    <w:rPr>
                      <w:rFonts w:eastAsiaTheme="minorEastAsia"/>
                      <w:bCs/>
                      <w:szCs w:val="21"/>
                    </w:rPr>
                    <w:t>）粒状、粕类原料进料粉尘经投料斗底部微负压吸风收集后进入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1</w:t>
                  </w:r>
                  <w:r w:rsidR="00504FF3" w:rsidRPr="00B226AE">
                    <w:rPr>
                      <w:rFonts w:eastAsiaTheme="minorEastAsia" w:hint="eastAsia"/>
                      <w:bCs/>
                      <w:szCs w:val="21"/>
                    </w:rPr>
                    <w:t>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DA001</w:t>
                  </w:r>
                  <w:r w:rsidRPr="00B226AE">
                    <w:rPr>
                      <w:rFonts w:eastAsiaTheme="minorEastAsia" w:hint="eastAsia"/>
                      <w:bCs/>
                      <w:szCs w:val="21"/>
                    </w:rPr>
                    <w:t>排气筒排放</w:t>
                  </w:r>
                  <w:r w:rsidRPr="00B226AE">
                    <w:rPr>
                      <w:rFonts w:eastAsiaTheme="minorEastAsia"/>
                      <w:bCs/>
                      <w:szCs w:val="21"/>
                    </w:rPr>
                    <w:t>；</w:t>
                  </w:r>
                </w:p>
                <w:p w:rsidR="00A120B5" w:rsidRPr="00B226AE" w:rsidRDefault="00A120B5" w:rsidP="001443AF">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2</w:t>
                  </w:r>
                  <w:r w:rsidRPr="00B226AE">
                    <w:rPr>
                      <w:rFonts w:eastAsiaTheme="minorEastAsia" w:hint="eastAsia"/>
                      <w:bCs/>
                      <w:szCs w:val="21"/>
                    </w:rPr>
                    <w:t>）粉状原料进料粉尘经投料斗底部微负压吸风收集后进入一套布袋除尘装置处理，处理后通过</w:t>
                  </w:r>
                  <w:r w:rsidRPr="00B226AE">
                    <w:rPr>
                      <w:rFonts w:eastAsiaTheme="minorEastAsia" w:hint="eastAsia"/>
                      <w:bCs/>
                      <w:szCs w:val="21"/>
                    </w:rPr>
                    <w:t>1</w:t>
                  </w:r>
                  <w:r w:rsidR="00504FF3" w:rsidRPr="00B226AE">
                    <w:rPr>
                      <w:rFonts w:eastAsiaTheme="minorEastAsia" w:hint="eastAsia"/>
                      <w:bCs/>
                      <w:szCs w:val="21"/>
                    </w:rPr>
                    <w:t>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DA002</w:t>
                  </w:r>
                  <w:r w:rsidRPr="00B226AE">
                    <w:rPr>
                      <w:rFonts w:eastAsiaTheme="minorEastAsia" w:hint="eastAsia"/>
                      <w:bCs/>
                      <w:szCs w:val="21"/>
                    </w:rPr>
                    <w:t>排气筒排放</w:t>
                  </w:r>
                  <w:r w:rsidRPr="00B226AE">
                    <w:rPr>
                      <w:rFonts w:eastAsiaTheme="minorEastAsia"/>
                      <w:bCs/>
                      <w:szCs w:val="21"/>
                    </w:rPr>
                    <w:t>；</w:t>
                  </w:r>
                </w:p>
                <w:p w:rsidR="00A120B5" w:rsidRPr="00B226AE" w:rsidRDefault="00A120B5" w:rsidP="001443AF">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3</w:t>
                  </w:r>
                  <w:r w:rsidRPr="00B226AE">
                    <w:rPr>
                      <w:rFonts w:eastAsiaTheme="minorEastAsia" w:hint="eastAsia"/>
                      <w:bCs/>
                      <w:szCs w:val="21"/>
                    </w:rPr>
                    <w:t>）</w:t>
                  </w:r>
                  <w:r w:rsidRPr="00B226AE">
                    <w:rPr>
                      <w:rFonts w:eastAsiaTheme="minorEastAsia"/>
                      <w:bCs/>
                      <w:szCs w:val="21"/>
                    </w:rPr>
                    <w:t>卸料进料粉尘经投料斗底部微负压吸风收集后进入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DA003</w:t>
                  </w:r>
                  <w:r w:rsidRPr="00B226AE">
                    <w:rPr>
                      <w:rFonts w:eastAsiaTheme="minorEastAsia" w:hint="eastAsia"/>
                      <w:bCs/>
                      <w:szCs w:val="21"/>
                    </w:rPr>
                    <w:t>排气筒排放；</w:t>
                  </w:r>
                </w:p>
                <w:p w:rsidR="00A120B5" w:rsidRPr="00B226AE" w:rsidRDefault="00A120B5" w:rsidP="001443AF">
                  <w:pPr>
                    <w:adjustRightInd w:val="0"/>
                    <w:snapToGrid w:val="0"/>
                    <w:jc w:val="left"/>
                    <w:rPr>
                      <w:rFonts w:eastAsiaTheme="minorEastAsia"/>
                      <w:bCs/>
                      <w:szCs w:val="21"/>
                    </w:rPr>
                  </w:pPr>
                  <w:r w:rsidRPr="00B226AE">
                    <w:rPr>
                      <w:rFonts w:eastAsiaTheme="minorEastAsia" w:hint="eastAsia"/>
                      <w:bCs/>
                      <w:szCs w:val="21"/>
                    </w:rPr>
                    <w:t>2</w:t>
                  </w:r>
                  <w:r w:rsidRPr="00B226AE">
                    <w:rPr>
                      <w:rFonts w:eastAsiaTheme="minorEastAsia" w:hint="eastAsia"/>
                      <w:bCs/>
                      <w:szCs w:val="21"/>
                    </w:rPr>
                    <w:t>、粉碎粉尘：</w:t>
                  </w:r>
                </w:p>
                <w:p w:rsidR="00A120B5" w:rsidRPr="00B226AE" w:rsidRDefault="00A120B5" w:rsidP="001443AF">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1</w:t>
                  </w:r>
                  <w:r w:rsidRPr="00B226AE">
                    <w:rPr>
                      <w:rFonts w:eastAsiaTheme="minorEastAsia" w:hint="eastAsia"/>
                      <w:bCs/>
                      <w:szCs w:val="21"/>
                    </w:rPr>
                    <w:t>）生产粉碎粉尘经粉碎机</w:t>
                  </w:r>
                  <w:r w:rsidRPr="00B226AE">
                    <w:rPr>
                      <w:rFonts w:eastAsiaTheme="minorEastAsia"/>
                      <w:bCs/>
                      <w:szCs w:val="21"/>
                    </w:rPr>
                    <w:t>底部微负压吸风收集后进入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1</w:t>
                  </w:r>
                  <w:r w:rsidR="00504FF3" w:rsidRPr="00B226AE">
                    <w:rPr>
                      <w:rFonts w:eastAsiaTheme="minorEastAsia" w:hint="eastAsia"/>
                      <w:bCs/>
                      <w:szCs w:val="21"/>
                    </w:rPr>
                    <w:t>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DA004</w:t>
                  </w:r>
                  <w:r w:rsidRPr="00B226AE">
                    <w:rPr>
                      <w:rFonts w:eastAsiaTheme="minorEastAsia" w:hint="eastAsia"/>
                      <w:bCs/>
                      <w:szCs w:val="21"/>
                    </w:rPr>
                    <w:t>排气筒排放；</w:t>
                  </w:r>
                </w:p>
                <w:p w:rsidR="00A120B5" w:rsidRPr="00B226AE" w:rsidRDefault="00A120B5" w:rsidP="001443AF">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2</w:t>
                  </w:r>
                  <w:r w:rsidRPr="00B226AE">
                    <w:rPr>
                      <w:rFonts w:eastAsiaTheme="minorEastAsia" w:hint="eastAsia"/>
                      <w:bCs/>
                      <w:szCs w:val="21"/>
                    </w:rPr>
                    <w:t>）膨化前粉碎粉尘经粉碎机</w:t>
                  </w:r>
                  <w:r w:rsidRPr="00B226AE">
                    <w:rPr>
                      <w:rFonts w:eastAsiaTheme="minorEastAsia"/>
                      <w:bCs/>
                      <w:szCs w:val="21"/>
                    </w:rPr>
                    <w:t>底部微负压吸风收集后进入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1</w:t>
                  </w:r>
                  <w:r w:rsidR="00504FF3" w:rsidRPr="00B226AE">
                    <w:rPr>
                      <w:rFonts w:eastAsiaTheme="minorEastAsia" w:hint="eastAsia"/>
                      <w:bCs/>
                      <w:szCs w:val="21"/>
                    </w:rPr>
                    <w:t>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DA005</w:t>
                  </w:r>
                  <w:r w:rsidRPr="00B226AE">
                    <w:rPr>
                      <w:rFonts w:eastAsiaTheme="minorEastAsia" w:hint="eastAsia"/>
                      <w:bCs/>
                      <w:szCs w:val="21"/>
                    </w:rPr>
                    <w:t>排气筒排放；</w:t>
                  </w:r>
                </w:p>
                <w:p w:rsidR="00A120B5" w:rsidRPr="00B226AE" w:rsidRDefault="00A120B5" w:rsidP="00504FF3">
                  <w:pPr>
                    <w:adjustRightInd w:val="0"/>
                    <w:snapToGrid w:val="0"/>
                    <w:jc w:val="left"/>
                    <w:rPr>
                      <w:rFonts w:eastAsiaTheme="minorEastAsia"/>
                      <w:bCs/>
                      <w:szCs w:val="21"/>
                    </w:rPr>
                  </w:pPr>
                </w:p>
              </w:tc>
              <w:tc>
                <w:tcPr>
                  <w:tcW w:w="2990" w:type="dxa"/>
                  <w:vAlign w:val="center"/>
                </w:tcPr>
                <w:p w:rsidR="00A120B5" w:rsidRPr="00B226AE" w:rsidRDefault="00A120B5" w:rsidP="001D3E1D">
                  <w:pPr>
                    <w:adjustRightInd w:val="0"/>
                    <w:snapToGrid w:val="0"/>
                    <w:jc w:val="left"/>
                    <w:rPr>
                      <w:szCs w:val="21"/>
                    </w:rPr>
                  </w:pPr>
                  <w:r w:rsidRPr="00B226AE">
                    <w:rPr>
                      <w:rFonts w:hint="eastAsia"/>
                      <w:bCs/>
                      <w:szCs w:val="21"/>
                    </w:rPr>
                    <w:t>1</w:t>
                  </w:r>
                  <w:r w:rsidRPr="00B226AE">
                    <w:rPr>
                      <w:rFonts w:hint="eastAsia"/>
                      <w:bCs/>
                      <w:szCs w:val="21"/>
                    </w:rPr>
                    <w:t>、进料粉尘：粒状、块状进料粉尘</w:t>
                  </w:r>
                  <w:r w:rsidRPr="00B226AE">
                    <w:rPr>
                      <w:rFonts w:hint="eastAsia"/>
                      <w:szCs w:val="21"/>
                    </w:rPr>
                    <w:t>经投料斗底部微负压吸风收集后进入一套布袋除尘装置处理，处理后通过</w:t>
                  </w:r>
                  <w:r w:rsidRPr="00B226AE">
                    <w:rPr>
                      <w:rFonts w:hint="eastAsia"/>
                      <w:szCs w:val="21"/>
                    </w:rPr>
                    <w:t>15m</w:t>
                  </w:r>
                  <w:r w:rsidRPr="00B226AE">
                    <w:rPr>
                      <w:rFonts w:hint="eastAsia"/>
                      <w:szCs w:val="21"/>
                    </w:rPr>
                    <w:t>高</w:t>
                  </w:r>
                  <w:r w:rsidRPr="00B226AE">
                    <w:rPr>
                      <w:rFonts w:hint="eastAsia"/>
                      <w:szCs w:val="21"/>
                    </w:rPr>
                    <w:t>DA022</w:t>
                  </w:r>
                  <w:r w:rsidRPr="00B226AE">
                    <w:rPr>
                      <w:rFonts w:hint="eastAsia"/>
                      <w:szCs w:val="21"/>
                    </w:rPr>
                    <w:t>排气筒排放；粉状进料粉尘经</w:t>
                  </w:r>
                  <w:r w:rsidRPr="00B226AE">
                    <w:rPr>
                      <w:rFonts w:hint="eastAsia"/>
                      <w:szCs w:val="21"/>
                    </w:rPr>
                    <w:t xml:space="preserve">  </w:t>
                  </w:r>
                  <w:r w:rsidRPr="00B226AE">
                    <w:rPr>
                      <w:rFonts w:hint="eastAsia"/>
                      <w:szCs w:val="21"/>
                    </w:rPr>
                    <w:t>底部投料斗微负压吸风收集后进入一套布袋除尘装置处理，处理后通过</w:t>
                  </w:r>
                  <w:r w:rsidRPr="00B226AE">
                    <w:rPr>
                      <w:rFonts w:hint="eastAsia"/>
                      <w:szCs w:val="21"/>
                    </w:rPr>
                    <w:t>15m</w:t>
                  </w:r>
                  <w:r w:rsidRPr="00B226AE">
                    <w:rPr>
                      <w:rFonts w:hint="eastAsia"/>
                      <w:szCs w:val="21"/>
                    </w:rPr>
                    <w:t>高</w:t>
                  </w:r>
                  <w:r w:rsidRPr="00B226AE">
                    <w:rPr>
                      <w:rFonts w:hint="eastAsia"/>
                      <w:szCs w:val="21"/>
                    </w:rPr>
                    <w:t>DA022</w:t>
                  </w:r>
                  <w:r w:rsidRPr="00B226AE">
                    <w:rPr>
                      <w:rFonts w:hint="eastAsia"/>
                      <w:szCs w:val="21"/>
                    </w:rPr>
                    <w:t>排气筒排放；</w:t>
                  </w:r>
                </w:p>
                <w:p w:rsidR="00A120B5" w:rsidRPr="00B226AE" w:rsidRDefault="00A120B5" w:rsidP="001D3E1D">
                  <w:pPr>
                    <w:adjustRightInd w:val="0"/>
                    <w:snapToGrid w:val="0"/>
                    <w:jc w:val="left"/>
                    <w:rPr>
                      <w:szCs w:val="21"/>
                    </w:rPr>
                  </w:pPr>
                  <w:r w:rsidRPr="00B226AE">
                    <w:rPr>
                      <w:rFonts w:hint="eastAsia"/>
                      <w:szCs w:val="21"/>
                    </w:rPr>
                    <w:t>2</w:t>
                  </w:r>
                  <w:r w:rsidRPr="00B226AE">
                    <w:rPr>
                      <w:rFonts w:hint="eastAsia"/>
                      <w:szCs w:val="21"/>
                    </w:rPr>
                    <w:t>、一次粉碎粉尘：粉尘经粉碎机底部微负压吸风收集后进入一套布袋除尘装置处理，处理后通过</w:t>
                  </w:r>
                  <w:r w:rsidR="00C05C0E" w:rsidRPr="00B226AE">
                    <w:rPr>
                      <w:rFonts w:hint="eastAsia"/>
                      <w:szCs w:val="21"/>
                    </w:rPr>
                    <w:t>20</w:t>
                  </w:r>
                  <w:r w:rsidRPr="00B226AE">
                    <w:rPr>
                      <w:rFonts w:hint="eastAsia"/>
                      <w:szCs w:val="21"/>
                    </w:rPr>
                    <w:t>m</w:t>
                  </w:r>
                  <w:r w:rsidRPr="00B226AE">
                    <w:rPr>
                      <w:rFonts w:hint="eastAsia"/>
                      <w:szCs w:val="21"/>
                    </w:rPr>
                    <w:t>高</w:t>
                  </w:r>
                  <w:r w:rsidRPr="00B226AE">
                    <w:rPr>
                      <w:rFonts w:hint="eastAsia"/>
                      <w:szCs w:val="21"/>
                    </w:rPr>
                    <w:t>DA023</w:t>
                  </w:r>
                  <w:r w:rsidRPr="00B226AE">
                    <w:rPr>
                      <w:rFonts w:hint="eastAsia"/>
                      <w:szCs w:val="21"/>
                    </w:rPr>
                    <w:t>排气筒排放；</w:t>
                  </w:r>
                </w:p>
                <w:p w:rsidR="00A120B5" w:rsidRPr="00B226AE" w:rsidRDefault="00A120B5" w:rsidP="001D3E1D">
                  <w:pPr>
                    <w:adjustRightInd w:val="0"/>
                    <w:snapToGrid w:val="0"/>
                    <w:jc w:val="left"/>
                    <w:rPr>
                      <w:szCs w:val="21"/>
                    </w:rPr>
                  </w:pPr>
                  <w:r w:rsidRPr="00B226AE">
                    <w:rPr>
                      <w:rFonts w:hint="eastAsia"/>
                      <w:szCs w:val="21"/>
                    </w:rPr>
                    <w:t>3</w:t>
                  </w:r>
                  <w:r w:rsidRPr="00B226AE">
                    <w:rPr>
                      <w:rFonts w:hint="eastAsia"/>
                      <w:szCs w:val="21"/>
                    </w:rPr>
                    <w:t>、配料粉尘：粉尘经配料器顶部微负压吸风收集后进入一套布袋除尘装置处理，处理后通过</w:t>
                  </w:r>
                  <w:r w:rsidR="00C05C0E" w:rsidRPr="00B226AE">
                    <w:rPr>
                      <w:rFonts w:hint="eastAsia"/>
                      <w:szCs w:val="21"/>
                    </w:rPr>
                    <w:t>30</w:t>
                  </w:r>
                  <w:r w:rsidRPr="00B226AE">
                    <w:rPr>
                      <w:rFonts w:hint="eastAsia"/>
                      <w:szCs w:val="21"/>
                    </w:rPr>
                    <w:t>m</w:t>
                  </w:r>
                  <w:r w:rsidRPr="00B226AE">
                    <w:rPr>
                      <w:rFonts w:hint="eastAsia"/>
                      <w:szCs w:val="21"/>
                    </w:rPr>
                    <w:t>高</w:t>
                  </w:r>
                  <w:r w:rsidRPr="00B226AE">
                    <w:rPr>
                      <w:rFonts w:hint="eastAsia"/>
                      <w:szCs w:val="21"/>
                    </w:rPr>
                    <w:t>DA024</w:t>
                  </w:r>
                  <w:r w:rsidRPr="00B226AE">
                    <w:rPr>
                      <w:rFonts w:hint="eastAsia"/>
                      <w:szCs w:val="21"/>
                    </w:rPr>
                    <w:t>排气筒排放；</w:t>
                  </w:r>
                </w:p>
                <w:p w:rsidR="00A120B5" w:rsidRPr="00B226AE" w:rsidRDefault="00A120B5" w:rsidP="001D3E1D">
                  <w:pPr>
                    <w:adjustRightInd w:val="0"/>
                    <w:snapToGrid w:val="0"/>
                    <w:jc w:val="left"/>
                    <w:rPr>
                      <w:szCs w:val="21"/>
                    </w:rPr>
                  </w:pPr>
                  <w:r w:rsidRPr="00B226AE">
                    <w:rPr>
                      <w:rFonts w:hint="eastAsia"/>
                      <w:szCs w:val="21"/>
                    </w:rPr>
                    <w:t>4</w:t>
                  </w:r>
                  <w:r w:rsidRPr="00B226AE">
                    <w:rPr>
                      <w:rFonts w:hint="eastAsia"/>
                      <w:szCs w:val="21"/>
                    </w:rPr>
                    <w:t>、混料粉尘：粉尘经投料斗底部微负压吸风收集后进入一套布袋除尘装置处理，处理后通过</w:t>
                  </w:r>
                  <w:r w:rsidRPr="00B226AE">
                    <w:rPr>
                      <w:rFonts w:hint="eastAsia"/>
                      <w:szCs w:val="21"/>
                    </w:rPr>
                    <w:t>1</w:t>
                  </w:r>
                  <w:r w:rsidR="00C05C0E" w:rsidRPr="00B226AE">
                    <w:rPr>
                      <w:rFonts w:hint="eastAsia"/>
                      <w:szCs w:val="21"/>
                    </w:rPr>
                    <w:t>6</w:t>
                  </w:r>
                  <w:r w:rsidRPr="00B226AE">
                    <w:rPr>
                      <w:rFonts w:hint="eastAsia"/>
                      <w:szCs w:val="21"/>
                    </w:rPr>
                    <w:t>m</w:t>
                  </w:r>
                  <w:r w:rsidRPr="00B226AE">
                    <w:rPr>
                      <w:rFonts w:hint="eastAsia"/>
                      <w:szCs w:val="21"/>
                    </w:rPr>
                    <w:t>高</w:t>
                  </w:r>
                  <w:r w:rsidRPr="00B226AE">
                    <w:rPr>
                      <w:rFonts w:hint="eastAsia"/>
                      <w:szCs w:val="21"/>
                    </w:rPr>
                    <w:t>DA025</w:t>
                  </w:r>
                  <w:r w:rsidRPr="00B226AE">
                    <w:rPr>
                      <w:rFonts w:hint="eastAsia"/>
                      <w:szCs w:val="21"/>
                    </w:rPr>
                    <w:t>排气筒排放；</w:t>
                  </w:r>
                </w:p>
                <w:p w:rsidR="00A120B5" w:rsidRPr="00B226AE" w:rsidRDefault="00A120B5" w:rsidP="002139AE">
                  <w:pPr>
                    <w:adjustRightInd w:val="0"/>
                    <w:snapToGrid w:val="0"/>
                    <w:jc w:val="left"/>
                    <w:rPr>
                      <w:szCs w:val="21"/>
                    </w:rPr>
                  </w:pPr>
                </w:p>
              </w:tc>
            </w:tr>
          </w:tbl>
          <w:p w:rsidR="00504FF3" w:rsidRPr="00B226AE" w:rsidRDefault="00504FF3" w:rsidP="00C236A6">
            <w:pPr>
              <w:adjustRightInd w:val="0"/>
              <w:snapToGrid w:val="0"/>
              <w:jc w:val="center"/>
              <w:rPr>
                <w:b/>
                <w:szCs w:val="21"/>
              </w:rPr>
            </w:pPr>
          </w:p>
          <w:p w:rsidR="00504FF3" w:rsidRPr="00B226AE" w:rsidRDefault="00504FF3" w:rsidP="00C236A6">
            <w:pPr>
              <w:adjustRightInd w:val="0"/>
              <w:snapToGrid w:val="0"/>
              <w:jc w:val="center"/>
              <w:rPr>
                <w:b/>
                <w:szCs w:val="21"/>
              </w:rPr>
            </w:pPr>
          </w:p>
          <w:p w:rsidR="00C236A6" w:rsidRPr="00B226AE" w:rsidRDefault="002139AE" w:rsidP="00C236A6">
            <w:pPr>
              <w:adjustRightInd w:val="0"/>
              <w:snapToGrid w:val="0"/>
              <w:jc w:val="center"/>
              <w:rPr>
                <w:b/>
                <w:szCs w:val="21"/>
              </w:rPr>
            </w:pPr>
            <w:r w:rsidRPr="00B226AE">
              <w:rPr>
                <w:b/>
                <w:szCs w:val="21"/>
              </w:rPr>
              <w:lastRenderedPageBreak/>
              <w:t>续</w:t>
            </w:r>
            <w:r w:rsidR="00C236A6" w:rsidRPr="00B226AE">
              <w:rPr>
                <w:b/>
                <w:szCs w:val="21"/>
              </w:rPr>
              <w:t>表</w:t>
            </w:r>
            <w:r w:rsidR="00C236A6" w:rsidRPr="00B226AE">
              <w:rPr>
                <w:b/>
                <w:szCs w:val="21"/>
              </w:rPr>
              <w:t>2-</w:t>
            </w:r>
            <w:r w:rsidR="00F12550" w:rsidRPr="00B226AE">
              <w:rPr>
                <w:rFonts w:hint="eastAsia"/>
                <w:b/>
                <w:szCs w:val="21"/>
              </w:rPr>
              <w:t>4</w:t>
            </w:r>
            <w:r w:rsidR="00C236A6" w:rsidRPr="00B226AE">
              <w:rPr>
                <w:b/>
                <w:szCs w:val="21"/>
              </w:rPr>
              <w:t xml:space="preserve">   </w:t>
            </w:r>
            <w:r w:rsidR="00C236A6" w:rsidRPr="00B226AE">
              <w:rPr>
                <w:b/>
                <w:szCs w:val="21"/>
              </w:rPr>
              <w:t>主要建设</w:t>
            </w:r>
            <w:r w:rsidR="00AD14BD" w:rsidRPr="00B226AE">
              <w:rPr>
                <w:b/>
                <w:szCs w:val="21"/>
              </w:rPr>
              <w:t>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3686"/>
              <w:gridCol w:w="2706"/>
            </w:tblGrid>
            <w:tr w:rsidR="00B226AE" w:rsidRPr="00B226AE" w:rsidTr="00504FF3">
              <w:trPr>
                <w:trHeight w:val="44"/>
                <w:jc w:val="center"/>
              </w:trPr>
              <w:tc>
                <w:tcPr>
                  <w:tcW w:w="1872" w:type="dxa"/>
                  <w:gridSpan w:val="2"/>
                  <w:vAlign w:val="center"/>
                </w:tcPr>
                <w:p w:rsidR="00C236A6" w:rsidRPr="00B226AE" w:rsidRDefault="00C236A6" w:rsidP="00811367">
                  <w:pPr>
                    <w:adjustRightInd w:val="0"/>
                    <w:snapToGrid w:val="0"/>
                    <w:jc w:val="center"/>
                    <w:rPr>
                      <w:b/>
                      <w:szCs w:val="21"/>
                    </w:rPr>
                  </w:pPr>
                  <w:r w:rsidRPr="00B226AE">
                    <w:rPr>
                      <w:b/>
                      <w:szCs w:val="21"/>
                    </w:rPr>
                    <w:t>工程类别</w:t>
                  </w:r>
                </w:p>
              </w:tc>
              <w:tc>
                <w:tcPr>
                  <w:tcW w:w="3686" w:type="dxa"/>
                  <w:vAlign w:val="center"/>
                </w:tcPr>
                <w:p w:rsidR="00C236A6" w:rsidRPr="00B226AE" w:rsidRDefault="00C236A6" w:rsidP="00811367">
                  <w:pPr>
                    <w:adjustRightInd w:val="0"/>
                    <w:snapToGrid w:val="0"/>
                    <w:jc w:val="center"/>
                    <w:rPr>
                      <w:b/>
                      <w:szCs w:val="21"/>
                    </w:rPr>
                  </w:pPr>
                  <w:r w:rsidRPr="00B226AE">
                    <w:rPr>
                      <w:b/>
                      <w:szCs w:val="21"/>
                    </w:rPr>
                    <w:t>目前建设内容</w:t>
                  </w:r>
                </w:p>
              </w:tc>
              <w:tc>
                <w:tcPr>
                  <w:tcW w:w="2706" w:type="dxa"/>
                  <w:vAlign w:val="center"/>
                </w:tcPr>
                <w:p w:rsidR="00C236A6" w:rsidRPr="00B226AE" w:rsidRDefault="00C236A6" w:rsidP="00811367">
                  <w:pPr>
                    <w:adjustRightInd w:val="0"/>
                    <w:snapToGrid w:val="0"/>
                    <w:jc w:val="center"/>
                    <w:rPr>
                      <w:b/>
                      <w:szCs w:val="21"/>
                    </w:rPr>
                  </w:pPr>
                  <w:r w:rsidRPr="00B226AE">
                    <w:rPr>
                      <w:b/>
                      <w:szCs w:val="21"/>
                    </w:rPr>
                    <w:t>本项目建设内容</w:t>
                  </w:r>
                </w:p>
              </w:tc>
            </w:tr>
            <w:tr w:rsidR="00B226AE" w:rsidRPr="00B226AE" w:rsidTr="00504FF3">
              <w:trPr>
                <w:trHeight w:val="46"/>
                <w:jc w:val="center"/>
              </w:trPr>
              <w:tc>
                <w:tcPr>
                  <w:tcW w:w="738" w:type="dxa"/>
                  <w:vAlign w:val="center"/>
                </w:tcPr>
                <w:p w:rsidR="00A66984" w:rsidRPr="00B226AE" w:rsidRDefault="00A66984" w:rsidP="001A1753">
                  <w:pPr>
                    <w:adjustRightInd w:val="0"/>
                    <w:snapToGrid w:val="0"/>
                    <w:jc w:val="center"/>
                    <w:rPr>
                      <w:bCs/>
                      <w:szCs w:val="21"/>
                    </w:rPr>
                  </w:pPr>
                  <w:r w:rsidRPr="00B226AE">
                    <w:rPr>
                      <w:bCs/>
                      <w:szCs w:val="21"/>
                    </w:rPr>
                    <w:t>环保工程</w:t>
                  </w:r>
                </w:p>
              </w:tc>
              <w:tc>
                <w:tcPr>
                  <w:tcW w:w="1134" w:type="dxa"/>
                  <w:vAlign w:val="center"/>
                </w:tcPr>
                <w:p w:rsidR="00A66984" w:rsidRPr="00B226AE" w:rsidRDefault="00A66984" w:rsidP="001A1753">
                  <w:pPr>
                    <w:adjustRightInd w:val="0"/>
                    <w:snapToGrid w:val="0"/>
                    <w:jc w:val="center"/>
                    <w:rPr>
                      <w:bCs/>
                      <w:szCs w:val="21"/>
                    </w:rPr>
                  </w:pPr>
                  <w:r w:rsidRPr="00B226AE">
                    <w:rPr>
                      <w:bCs/>
                      <w:szCs w:val="21"/>
                    </w:rPr>
                    <w:t>废气处理</w:t>
                  </w:r>
                </w:p>
              </w:tc>
              <w:tc>
                <w:tcPr>
                  <w:tcW w:w="3686" w:type="dxa"/>
                  <w:vAlign w:val="center"/>
                </w:tcPr>
                <w:p w:rsidR="00504FF3" w:rsidRPr="00B226AE" w:rsidRDefault="00504FF3" w:rsidP="00541920">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3</w:t>
                  </w:r>
                  <w:r w:rsidRPr="00B226AE">
                    <w:rPr>
                      <w:rFonts w:eastAsiaTheme="minorEastAsia" w:hint="eastAsia"/>
                      <w:bCs/>
                      <w:szCs w:val="21"/>
                    </w:rPr>
                    <w:t>）膨化后粉碎粉尘</w:t>
                  </w:r>
                  <w:r w:rsidRPr="00B226AE">
                    <w:rPr>
                      <w:rFonts w:eastAsiaTheme="minorEastAsia" w:hint="eastAsia"/>
                      <w:bCs/>
                      <w:szCs w:val="21"/>
                    </w:rPr>
                    <w:t>1</w:t>
                  </w:r>
                  <w:r w:rsidRPr="00B226AE">
                    <w:rPr>
                      <w:rFonts w:eastAsiaTheme="minorEastAsia" w:hint="eastAsia"/>
                      <w:bCs/>
                      <w:szCs w:val="21"/>
                    </w:rPr>
                    <w:t>经粉碎机</w:t>
                  </w:r>
                  <w:r w:rsidRPr="00B226AE">
                    <w:rPr>
                      <w:rFonts w:eastAsiaTheme="minorEastAsia"/>
                      <w:bCs/>
                      <w:szCs w:val="21"/>
                    </w:rPr>
                    <w:t>底部微负压吸风收集后进入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DA006</w:t>
                  </w:r>
                  <w:r w:rsidRPr="00B226AE">
                    <w:rPr>
                      <w:rFonts w:eastAsiaTheme="minorEastAsia" w:hint="eastAsia"/>
                      <w:bCs/>
                      <w:szCs w:val="21"/>
                    </w:rPr>
                    <w:t>排气筒排放；</w:t>
                  </w:r>
                </w:p>
                <w:p w:rsidR="001F41B8" w:rsidRPr="00B226AE" w:rsidRDefault="001F41B8" w:rsidP="00541920">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4</w:t>
                  </w:r>
                  <w:r w:rsidRPr="00B226AE">
                    <w:rPr>
                      <w:rFonts w:eastAsiaTheme="minorEastAsia" w:hint="eastAsia"/>
                      <w:bCs/>
                      <w:szCs w:val="21"/>
                    </w:rPr>
                    <w:t>）膨化后粉碎粉尘</w:t>
                  </w:r>
                  <w:r w:rsidRPr="00B226AE">
                    <w:rPr>
                      <w:rFonts w:eastAsiaTheme="minorEastAsia" w:hint="eastAsia"/>
                      <w:bCs/>
                      <w:szCs w:val="21"/>
                    </w:rPr>
                    <w:t>2</w:t>
                  </w:r>
                  <w:r w:rsidRPr="00B226AE">
                    <w:rPr>
                      <w:rFonts w:eastAsiaTheme="minorEastAsia" w:hint="eastAsia"/>
                      <w:bCs/>
                      <w:szCs w:val="21"/>
                    </w:rPr>
                    <w:t>经粉碎机</w:t>
                  </w:r>
                  <w:r w:rsidRPr="00B226AE">
                    <w:rPr>
                      <w:rFonts w:eastAsiaTheme="minorEastAsia"/>
                      <w:bCs/>
                      <w:szCs w:val="21"/>
                    </w:rPr>
                    <w:t>底部微负压吸风收集后进入</w:t>
                  </w:r>
                  <w:r w:rsidRPr="00B226AE">
                    <w:rPr>
                      <w:rFonts w:eastAsiaTheme="minorEastAsia" w:hint="eastAsia"/>
                      <w:bCs/>
                      <w:szCs w:val="21"/>
                    </w:rPr>
                    <w:t>一套沙克龙除尘装置处理，处理后通过</w:t>
                  </w:r>
                  <w:r w:rsidRPr="00B226AE">
                    <w:rPr>
                      <w:rFonts w:eastAsiaTheme="minorEastAsia" w:hint="eastAsia"/>
                      <w:bCs/>
                      <w:szCs w:val="21"/>
                    </w:rPr>
                    <w:t>25m</w:t>
                  </w:r>
                  <w:r w:rsidRPr="00B226AE">
                    <w:rPr>
                      <w:rFonts w:eastAsiaTheme="minorEastAsia" w:hint="eastAsia"/>
                      <w:bCs/>
                      <w:szCs w:val="21"/>
                    </w:rPr>
                    <w:t>高</w:t>
                  </w:r>
                  <w:r w:rsidRPr="00B226AE">
                    <w:rPr>
                      <w:rFonts w:eastAsiaTheme="minorEastAsia" w:hint="eastAsia"/>
                      <w:bCs/>
                      <w:szCs w:val="21"/>
                    </w:rPr>
                    <w:t>DA007</w:t>
                  </w:r>
                  <w:r w:rsidRPr="00B226AE">
                    <w:rPr>
                      <w:rFonts w:eastAsiaTheme="minorEastAsia" w:hint="eastAsia"/>
                      <w:bCs/>
                      <w:szCs w:val="21"/>
                    </w:rPr>
                    <w:t>排气筒排放；</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3</w:t>
                  </w:r>
                  <w:r w:rsidRPr="00B226AE">
                    <w:rPr>
                      <w:rFonts w:eastAsiaTheme="minorEastAsia" w:hint="eastAsia"/>
                      <w:bCs/>
                      <w:szCs w:val="21"/>
                    </w:rPr>
                    <w:t>、配料粉尘：</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1</w:t>
                  </w:r>
                  <w:r w:rsidRPr="00B226AE">
                    <w:rPr>
                      <w:rFonts w:eastAsiaTheme="minorEastAsia" w:hint="eastAsia"/>
                      <w:bCs/>
                      <w:szCs w:val="21"/>
                    </w:rPr>
                    <w:t>）配料粉尘经配料仓顶部</w:t>
                  </w:r>
                  <w:r w:rsidRPr="00B226AE">
                    <w:rPr>
                      <w:rFonts w:eastAsiaTheme="minorEastAsia"/>
                      <w:bCs/>
                      <w:szCs w:val="21"/>
                    </w:rPr>
                    <w:t>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DA008</w:t>
                  </w:r>
                  <w:r w:rsidRPr="00B226AE">
                    <w:rPr>
                      <w:rFonts w:eastAsiaTheme="minorEastAsia" w:hint="eastAsia"/>
                      <w:bCs/>
                      <w:szCs w:val="21"/>
                    </w:rPr>
                    <w:t>排气筒排放；</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w:t>
                  </w:r>
                  <w:r w:rsidRPr="00B226AE">
                    <w:rPr>
                      <w:rFonts w:eastAsiaTheme="minorEastAsia" w:hint="eastAsia"/>
                      <w:bCs/>
                      <w:szCs w:val="21"/>
                    </w:rPr>
                    <w:t>2</w:t>
                  </w:r>
                  <w:r w:rsidRPr="00B226AE">
                    <w:rPr>
                      <w:rFonts w:eastAsiaTheme="minorEastAsia" w:hint="eastAsia"/>
                      <w:bCs/>
                      <w:szCs w:val="21"/>
                    </w:rPr>
                    <w:t>）配料粉尘经微配系统顶部</w:t>
                  </w:r>
                  <w:r w:rsidRPr="00B226AE">
                    <w:rPr>
                      <w:rFonts w:eastAsiaTheme="minorEastAsia"/>
                      <w:bCs/>
                      <w:szCs w:val="21"/>
                    </w:rPr>
                    <w:t>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DA009</w:t>
                  </w:r>
                  <w:r w:rsidRPr="00B226AE">
                    <w:rPr>
                      <w:rFonts w:eastAsiaTheme="minorEastAsia" w:hint="eastAsia"/>
                      <w:bCs/>
                      <w:szCs w:val="21"/>
                    </w:rPr>
                    <w:t>排气筒排放；</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4</w:t>
                  </w:r>
                  <w:r w:rsidRPr="00B226AE">
                    <w:rPr>
                      <w:rFonts w:eastAsiaTheme="minorEastAsia" w:hint="eastAsia"/>
                      <w:bCs/>
                      <w:szCs w:val="21"/>
                    </w:rPr>
                    <w:t>、混合粉尘：经投料斗底部微负压吸风收集后进入一套布袋除尘装置处理，处理后通过</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DA010</w:t>
                  </w:r>
                  <w:r w:rsidRPr="00B226AE">
                    <w:rPr>
                      <w:rFonts w:eastAsiaTheme="minorEastAsia" w:hint="eastAsia"/>
                      <w:bCs/>
                      <w:szCs w:val="21"/>
                    </w:rPr>
                    <w:t>排气筒排放</w:t>
                  </w:r>
                  <w:r w:rsidRPr="00B226AE">
                    <w:rPr>
                      <w:rFonts w:eastAsiaTheme="minorEastAsia"/>
                      <w:bCs/>
                      <w:szCs w:val="21"/>
                    </w:rPr>
                    <w:t>；</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5</w:t>
                  </w:r>
                  <w:r w:rsidRPr="00B226AE">
                    <w:rPr>
                      <w:rFonts w:eastAsiaTheme="minorEastAsia" w:hint="eastAsia"/>
                      <w:bCs/>
                      <w:szCs w:val="21"/>
                    </w:rPr>
                    <w:t>、超微粉粉尘：经顶部</w:t>
                  </w:r>
                  <w:r w:rsidRPr="00B226AE">
                    <w:rPr>
                      <w:rFonts w:eastAsiaTheme="minorEastAsia"/>
                      <w:bCs/>
                      <w:szCs w:val="21"/>
                    </w:rPr>
                    <w:t>微负压吸风收集后进入</w:t>
                  </w:r>
                  <w:r w:rsidRPr="00B226AE">
                    <w:rPr>
                      <w:rFonts w:eastAsiaTheme="minorEastAsia" w:hint="eastAsia"/>
                      <w:bCs/>
                      <w:szCs w:val="21"/>
                    </w:rPr>
                    <w:t>一套布袋除尘装置处理，处理后通过</w:t>
                  </w:r>
                  <w:r w:rsidRPr="00B226AE">
                    <w:rPr>
                      <w:rFonts w:eastAsiaTheme="minorEastAsia" w:hint="eastAsia"/>
                      <w:bCs/>
                      <w:szCs w:val="21"/>
                    </w:rPr>
                    <w:t>30m</w:t>
                  </w:r>
                  <w:r w:rsidRPr="00B226AE">
                    <w:rPr>
                      <w:rFonts w:eastAsiaTheme="minorEastAsia" w:hint="eastAsia"/>
                      <w:bCs/>
                      <w:szCs w:val="21"/>
                    </w:rPr>
                    <w:t>高</w:t>
                  </w:r>
                  <w:r w:rsidRPr="00B226AE">
                    <w:rPr>
                      <w:rFonts w:eastAsiaTheme="minorEastAsia" w:hint="eastAsia"/>
                      <w:bCs/>
                      <w:szCs w:val="21"/>
                    </w:rPr>
                    <w:t>DA0011</w:t>
                  </w:r>
                  <w:r w:rsidRPr="00B226AE">
                    <w:rPr>
                      <w:rFonts w:eastAsiaTheme="minorEastAsia" w:hint="eastAsia"/>
                      <w:bCs/>
                      <w:szCs w:val="21"/>
                    </w:rPr>
                    <w:t>排气筒排放；</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6</w:t>
                  </w:r>
                  <w:r w:rsidRPr="00B226AE">
                    <w:rPr>
                      <w:rFonts w:eastAsiaTheme="minorEastAsia" w:hint="eastAsia"/>
                      <w:bCs/>
                      <w:szCs w:val="21"/>
                    </w:rPr>
                    <w:t>、制粒粉尘：经底部微负压吸风收集后，分别进入两套沙克龙除尘装置处理，处理后通过</w:t>
                  </w:r>
                  <w:r w:rsidRPr="00B226AE">
                    <w:rPr>
                      <w:rFonts w:eastAsiaTheme="minorEastAsia" w:hint="eastAsia"/>
                      <w:bCs/>
                      <w:szCs w:val="21"/>
                    </w:rPr>
                    <w:t>2</w:t>
                  </w:r>
                  <w:r w:rsidRPr="00B226AE">
                    <w:rPr>
                      <w:rFonts w:eastAsiaTheme="minorEastAsia" w:hint="eastAsia"/>
                      <w:bCs/>
                      <w:szCs w:val="21"/>
                    </w:rPr>
                    <w:t>个</w:t>
                  </w:r>
                  <w:r w:rsidRPr="00B226AE">
                    <w:rPr>
                      <w:rFonts w:eastAsiaTheme="minorEastAsia" w:hint="eastAsia"/>
                      <w:bCs/>
                      <w:szCs w:val="21"/>
                    </w:rPr>
                    <w:t>50m</w:t>
                  </w:r>
                  <w:r w:rsidRPr="00B226AE">
                    <w:rPr>
                      <w:rFonts w:eastAsiaTheme="minorEastAsia" w:hint="eastAsia"/>
                      <w:bCs/>
                      <w:szCs w:val="21"/>
                    </w:rPr>
                    <w:t>高</w:t>
                  </w:r>
                  <w:r w:rsidRPr="00B226AE">
                    <w:rPr>
                      <w:rFonts w:eastAsiaTheme="minorEastAsia" w:hint="eastAsia"/>
                      <w:bCs/>
                      <w:szCs w:val="21"/>
                    </w:rPr>
                    <w:t>DA012</w:t>
                  </w:r>
                  <w:r w:rsidRPr="00B226AE">
                    <w:rPr>
                      <w:rFonts w:eastAsiaTheme="minorEastAsia" w:hint="eastAsia"/>
                      <w:bCs/>
                      <w:szCs w:val="21"/>
                    </w:rPr>
                    <w:t>、</w:t>
                  </w:r>
                  <w:r w:rsidRPr="00B226AE">
                    <w:rPr>
                      <w:rFonts w:eastAsiaTheme="minorEastAsia" w:hint="eastAsia"/>
                      <w:bCs/>
                      <w:szCs w:val="21"/>
                    </w:rPr>
                    <w:t>DA013</w:t>
                  </w:r>
                  <w:r w:rsidRPr="00B226AE">
                    <w:rPr>
                      <w:rFonts w:eastAsiaTheme="minorEastAsia" w:hint="eastAsia"/>
                      <w:bCs/>
                      <w:szCs w:val="21"/>
                    </w:rPr>
                    <w:t>排气筒排放</w:t>
                  </w:r>
                  <w:r w:rsidRPr="00B226AE">
                    <w:rPr>
                      <w:rFonts w:eastAsiaTheme="minorEastAsia"/>
                      <w:bCs/>
                      <w:szCs w:val="21"/>
                    </w:rPr>
                    <w:t>；</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7</w:t>
                  </w:r>
                  <w:r w:rsidRPr="00B226AE">
                    <w:rPr>
                      <w:rFonts w:eastAsiaTheme="minorEastAsia" w:hint="eastAsia"/>
                      <w:bCs/>
                      <w:szCs w:val="21"/>
                    </w:rPr>
                    <w:t>、成品仓粉尘：经顶部微负压吸风收集后，分别进入两套布袋除尘装置处理，处理后分别通过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25m</w:t>
                  </w:r>
                  <w:r w:rsidRPr="00B226AE">
                    <w:rPr>
                      <w:rFonts w:eastAsiaTheme="minorEastAsia" w:hint="eastAsia"/>
                      <w:bCs/>
                      <w:szCs w:val="21"/>
                    </w:rPr>
                    <w:t>高</w:t>
                  </w:r>
                  <w:r w:rsidRPr="00B226AE">
                    <w:rPr>
                      <w:rFonts w:eastAsiaTheme="minorEastAsia" w:hint="eastAsia"/>
                      <w:bCs/>
                      <w:szCs w:val="21"/>
                    </w:rPr>
                    <w:t>DA014</w:t>
                  </w:r>
                  <w:r w:rsidRPr="00B226AE">
                    <w:rPr>
                      <w:rFonts w:eastAsiaTheme="minorEastAsia" w:hint="eastAsia"/>
                      <w:bCs/>
                      <w:szCs w:val="21"/>
                    </w:rPr>
                    <w:t>、</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30m</w:t>
                  </w:r>
                  <w:r w:rsidRPr="00B226AE">
                    <w:rPr>
                      <w:rFonts w:eastAsiaTheme="minorEastAsia" w:hint="eastAsia"/>
                      <w:bCs/>
                      <w:szCs w:val="21"/>
                    </w:rPr>
                    <w:t>高</w:t>
                  </w:r>
                  <w:r w:rsidRPr="00B226AE">
                    <w:rPr>
                      <w:rFonts w:eastAsiaTheme="minorEastAsia" w:hint="eastAsia"/>
                      <w:bCs/>
                      <w:szCs w:val="21"/>
                    </w:rPr>
                    <w:t>DA015</w:t>
                  </w:r>
                  <w:r w:rsidRPr="00B226AE">
                    <w:rPr>
                      <w:rFonts w:eastAsiaTheme="minorEastAsia" w:hint="eastAsia"/>
                      <w:bCs/>
                      <w:szCs w:val="21"/>
                    </w:rPr>
                    <w:t>排气筒排放</w:t>
                  </w:r>
                  <w:r w:rsidRPr="00B226AE">
                    <w:rPr>
                      <w:rFonts w:eastAsiaTheme="minorEastAsia"/>
                      <w:bCs/>
                      <w:szCs w:val="21"/>
                    </w:rPr>
                    <w:t>；</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8</w:t>
                  </w:r>
                  <w:r w:rsidRPr="00B226AE">
                    <w:rPr>
                      <w:rFonts w:eastAsiaTheme="minorEastAsia" w:hint="eastAsia"/>
                      <w:bCs/>
                      <w:szCs w:val="21"/>
                    </w:rPr>
                    <w:t>、包装粉尘：经顶部微负压吸风收集后，分别进入三套布袋除尘装置处理，处理后分别通过</w:t>
                  </w:r>
                  <w:r w:rsidR="00006CBF" w:rsidRPr="00B226AE">
                    <w:rPr>
                      <w:rFonts w:eastAsiaTheme="minorEastAsia" w:hint="eastAsia"/>
                      <w:bCs/>
                      <w:szCs w:val="21"/>
                    </w:rPr>
                    <w:t>3</w:t>
                  </w:r>
                  <w:r w:rsidRPr="00B226AE">
                    <w:rPr>
                      <w:rFonts w:eastAsiaTheme="minorEastAsia" w:hint="eastAsia"/>
                      <w:bCs/>
                      <w:szCs w:val="21"/>
                    </w:rPr>
                    <w:t>个</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DA016</w:t>
                  </w:r>
                  <w:r w:rsidRPr="00B226AE">
                    <w:rPr>
                      <w:rFonts w:eastAsiaTheme="minorEastAsia" w:hint="eastAsia"/>
                      <w:bCs/>
                      <w:szCs w:val="21"/>
                    </w:rPr>
                    <w:t>、</w:t>
                  </w:r>
                  <w:r w:rsidRPr="00B226AE">
                    <w:rPr>
                      <w:rFonts w:eastAsiaTheme="minorEastAsia" w:hint="eastAsia"/>
                      <w:bCs/>
                      <w:szCs w:val="21"/>
                    </w:rPr>
                    <w:t xml:space="preserve"> DA017</w:t>
                  </w:r>
                  <w:r w:rsidRPr="00B226AE">
                    <w:rPr>
                      <w:rFonts w:eastAsiaTheme="minorEastAsia" w:hint="eastAsia"/>
                      <w:bCs/>
                      <w:szCs w:val="21"/>
                    </w:rPr>
                    <w:t>、</w:t>
                  </w:r>
                  <w:r w:rsidRPr="00B226AE">
                    <w:rPr>
                      <w:rFonts w:eastAsiaTheme="minorEastAsia" w:hint="eastAsia"/>
                      <w:bCs/>
                      <w:szCs w:val="21"/>
                    </w:rPr>
                    <w:t>DA018</w:t>
                  </w:r>
                  <w:r w:rsidRPr="00B226AE">
                    <w:rPr>
                      <w:rFonts w:eastAsiaTheme="minorEastAsia" w:hint="eastAsia"/>
                      <w:bCs/>
                      <w:szCs w:val="21"/>
                    </w:rPr>
                    <w:t>排气筒排放</w:t>
                  </w:r>
                  <w:r w:rsidRPr="00B226AE">
                    <w:rPr>
                      <w:rFonts w:eastAsiaTheme="minorEastAsia"/>
                      <w:bCs/>
                      <w:szCs w:val="21"/>
                    </w:rPr>
                    <w:t>；</w:t>
                  </w:r>
                </w:p>
                <w:p w:rsidR="00541920" w:rsidRPr="00B226AE" w:rsidRDefault="00541920" w:rsidP="00541920">
                  <w:pPr>
                    <w:adjustRightInd w:val="0"/>
                    <w:snapToGrid w:val="0"/>
                    <w:jc w:val="left"/>
                    <w:rPr>
                      <w:rFonts w:eastAsiaTheme="minorEastAsia"/>
                      <w:bCs/>
                      <w:szCs w:val="21"/>
                    </w:rPr>
                  </w:pPr>
                  <w:r w:rsidRPr="00B226AE">
                    <w:rPr>
                      <w:rFonts w:eastAsiaTheme="minorEastAsia" w:hint="eastAsia"/>
                      <w:bCs/>
                      <w:szCs w:val="21"/>
                    </w:rPr>
                    <w:t>9</w:t>
                  </w:r>
                  <w:r w:rsidR="001F41B8" w:rsidRPr="00B226AE">
                    <w:rPr>
                      <w:rFonts w:eastAsiaTheme="minorEastAsia" w:hint="eastAsia"/>
                      <w:bCs/>
                      <w:szCs w:val="21"/>
                    </w:rPr>
                    <w:t>、膨化、冷却粉尘：分别经底部</w:t>
                  </w:r>
                  <w:r w:rsidRPr="00B226AE">
                    <w:rPr>
                      <w:rFonts w:eastAsiaTheme="minorEastAsia" w:hint="eastAsia"/>
                      <w:bCs/>
                      <w:szCs w:val="21"/>
                    </w:rPr>
                    <w:t>微负压吸风收集后，进入一套沙克龙除尘装置处理，处理后通过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50m</w:t>
                  </w:r>
                  <w:r w:rsidRPr="00B226AE">
                    <w:rPr>
                      <w:rFonts w:eastAsiaTheme="minorEastAsia" w:hint="eastAsia"/>
                      <w:bCs/>
                      <w:szCs w:val="21"/>
                    </w:rPr>
                    <w:t>高</w:t>
                  </w:r>
                  <w:r w:rsidRPr="00B226AE">
                    <w:rPr>
                      <w:rFonts w:eastAsiaTheme="minorEastAsia" w:hint="eastAsia"/>
                      <w:bCs/>
                      <w:szCs w:val="21"/>
                    </w:rPr>
                    <w:t>DA019</w:t>
                  </w:r>
                  <w:r w:rsidRPr="00B226AE">
                    <w:rPr>
                      <w:rFonts w:eastAsiaTheme="minorEastAsia" w:hint="eastAsia"/>
                      <w:bCs/>
                      <w:szCs w:val="21"/>
                    </w:rPr>
                    <w:t>排气筒排放</w:t>
                  </w:r>
                  <w:r w:rsidRPr="00B226AE">
                    <w:rPr>
                      <w:rFonts w:eastAsiaTheme="minorEastAsia"/>
                      <w:bCs/>
                      <w:szCs w:val="21"/>
                    </w:rPr>
                    <w:t>；</w:t>
                  </w:r>
                </w:p>
                <w:p w:rsidR="00541920" w:rsidRPr="00B226AE" w:rsidRDefault="00541920" w:rsidP="00541920">
                  <w:pPr>
                    <w:adjustRightInd w:val="0"/>
                    <w:snapToGrid w:val="0"/>
                    <w:jc w:val="left"/>
                    <w:rPr>
                      <w:szCs w:val="21"/>
                    </w:rPr>
                  </w:pPr>
                  <w:r w:rsidRPr="00B226AE">
                    <w:rPr>
                      <w:rFonts w:eastAsiaTheme="minorEastAsia" w:hint="eastAsia"/>
                      <w:bCs/>
                      <w:szCs w:val="21"/>
                    </w:rPr>
                    <w:t>10</w:t>
                  </w:r>
                  <w:r w:rsidRPr="00B226AE">
                    <w:rPr>
                      <w:rFonts w:eastAsiaTheme="minorEastAsia" w:hint="eastAsia"/>
                      <w:bCs/>
                      <w:szCs w:val="21"/>
                    </w:rPr>
                    <w:t>、</w:t>
                  </w:r>
                  <w:r w:rsidRPr="00B226AE">
                    <w:rPr>
                      <w:rFonts w:hint="eastAsia"/>
                      <w:szCs w:val="21"/>
                    </w:rPr>
                    <w:t>锅炉燃烧废气：锅炉为独立密闭装置，废气经全部收集后通过</w:t>
                  </w:r>
                  <w:r w:rsidRPr="00B226AE">
                    <w:rPr>
                      <w:rFonts w:hint="eastAsia"/>
                      <w:szCs w:val="21"/>
                    </w:rPr>
                    <w:t>15m</w:t>
                  </w:r>
                  <w:r w:rsidRPr="00B226AE">
                    <w:rPr>
                      <w:rFonts w:hint="eastAsia"/>
                      <w:szCs w:val="21"/>
                    </w:rPr>
                    <w:t>高</w:t>
                  </w:r>
                  <w:r w:rsidRPr="00B226AE">
                    <w:rPr>
                      <w:rFonts w:hint="eastAsia"/>
                      <w:szCs w:val="21"/>
                    </w:rPr>
                    <w:t>DA020</w:t>
                  </w:r>
                  <w:r w:rsidRPr="00B226AE">
                    <w:rPr>
                      <w:rFonts w:hint="eastAsia"/>
                      <w:szCs w:val="21"/>
                    </w:rPr>
                    <w:t>排气筒排放；</w:t>
                  </w:r>
                </w:p>
                <w:p w:rsidR="00A66984" w:rsidRPr="00B226AE" w:rsidRDefault="00541920" w:rsidP="00541920">
                  <w:pPr>
                    <w:adjustRightInd w:val="0"/>
                    <w:snapToGrid w:val="0"/>
                    <w:jc w:val="left"/>
                    <w:rPr>
                      <w:bCs/>
                      <w:szCs w:val="21"/>
                    </w:rPr>
                  </w:pPr>
                  <w:r w:rsidRPr="00B226AE">
                    <w:rPr>
                      <w:rFonts w:hint="eastAsia"/>
                      <w:szCs w:val="21"/>
                    </w:rPr>
                    <w:t>11</w:t>
                  </w:r>
                  <w:r w:rsidRPr="00B226AE">
                    <w:rPr>
                      <w:rFonts w:hint="eastAsia"/>
                      <w:szCs w:val="21"/>
                    </w:rPr>
                    <w:t>、</w:t>
                  </w:r>
                  <w:r w:rsidRPr="00B226AE">
                    <w:rPr>
                      <w:rFonts w:hint="eastAsia"/>
                      <w:bCs/>
                      <w:szCs w:val="21"/>
                    </w:rPr>
                    <w:t>油烟废气：</w:t>
                  </w:r>
                  <w:r w:rsidRPr="00B226AE">
                    <w:rPr>
                      <w:rFonts w:hint="eastAsia"/>
                      <w:szCs w:val="21"/>
                    </w:rPr>
                    <w:t>经环保认证的油烟净化装置处理后通至屋顶</w:t>
                  </w:r>
                  <w:r w:rsidRPr="00B226AE">
                    <w:rPr>
                      <w:rFonts w:hint="eastAsia"/>
                      <w:szCs w:val="21"/>
                    </w:rPr>
                    <w:t>DA021</w:t>
                  </w:r>
                  <w:r w:rsidRPr="00B226AE">
                    <w:rPr>
                      <w:rFonts w:hint="eastAsia"/>
                      <w:szCs w:val="21"/>
                    </w:rPr>
                    <w:t>排气筒排放。</w:t>
                  </w:r>
                </w:p>
              </w:tc>
              <w:tc>
                <w:tcPr>
                  <w:tcW w:w="2706" w:type="dxa"/>
                  <w:vAlign w:val="center"/>
                </w:tcPr>
                <w:p w:rsidR="00504FF3" w:rsidRPr="00B226AE" w:rsidRDefault="00504FF3" w:rsidP="001A1753">
                  <w:pPr>
                    <w:adjustRightInd w:val="0"/>
                    <w:snapToGrid w:val="0"/>
                    <w:jc w:val="left"/>
                    <w:rPr>
                      <w:szCs w:val="21"/>
                    </w:rPr>
                  </w:pPr>
                  <w:r w:rsidRPr="00B226AE">
                    <w:rPr>
                      <w:rFonts w:hint="eastAsia"/>
                      <w:szCs w:val="21"/>
                    </w:rPr>
                    <w:t>5</w:t>
                  </w:r>
                  <w:r w:rsidRPr="00B226AE">
                    <w:rPr>
                      <w:rFonts w:hint="eastAsia"/>
                      <w:szCs w:val="21"/>
                    </w:rPr>
                    <w:t>、二次粉碎粉尘：粉尘经粉碎机底部微负压吸风收集后进入一套布袋除尘装置处理，处理后通过</w:t>
                  </w:r>
                  <w:r w:rsidRPr="00B226AE">
                    <w:rPr>
                      <w:rFonts w:hint="eastAsia"/>
                      <w:szCs w:val="21"/>
                    </w:rPr>
                    <w:t>2</w:t>
                  </w:r>
                  <w:r w:rsidR="00C05C0E" w:rsidRPr="00B226AE">
                    <w:rPr>
                      <w:rFonts w:hint="eastAsia"/>
                      <w:szCs w:val="21"/>
                    </w:rPr>
                    <w:t>0</w:t>
                  </w:r>
                  <w:r w:rsidRPr="00B226AE">
                    <w:rPr>
                      <w:rFonts w:hint="eastAsia"/>
                      <w:szCs w:val="21"/>
                    </w:rPr>
                    <w:t>m</w:t>
                  </w:r>
                  <w:r w:rsidRPr="00B226AE">
                    <w:rPr>
                      <w:rFonts w:hint="eastAsia"/>
                      <w:szCs w:val="21"/>
                    </w:rPr>
                    <w:t>高</w:t>
                  </w:r>
                  <w:r w:rsidRPr="00B226AE">
                    <w:rPr>
                      <w:rFonts w:hint="eastAsia"/>
                      <w:szCs w:val="21"/>
                    </w:rPr>
                    <w:t>DA026</w:t>
                  </w:r>
                  <w:r w:rsidRPr="00B226AE">
                    <w:rPr>
                      <w:rFonts w:hint="eastAsia"/>
                      <w:szCs w:val="21"/>
                    </w:rPr>
                    <w:t>排气筒排放；</w:t>
                  </w:r>
                </w:p>
                <w:p w:rsidR="00A66984" w:rsidRPr="00B226AE" w:rsidRDefault="002139AE" w:rsidP="001A1753">
                  <w:pPr>
                    <w:adjustRightInd w:val="0"/>
                    <w:snapToGrid w:val="0"/>
                    <w:jc w:val="left"/>
                    <w:rPr>
                      <w:szCs w:val="21"/>
                    </w:rPr>
                  </w:pPr>
                  <w:r w:rsidRPr="00B226AE">
                    <w:rPr>
                      <w:rFonts w:hint="eastAsia"/>
                      <w:szCs w:val="21"/>
                    </w:rPr>
                    <w:t>6</w:t>
                  </w:r>
                  <w:r w:rsidR="00A66984" w:rsidRPr="00B226AE">
                    <w:rPr>
                      <w:rFonts w:hint="eastAsia"/>
                      <w:szCs w:val="21"/>
                    </w:rPr>
                    <w:t>、膨化、烘干、风冷废气：分别在膨化机、烘干机、冷却器出口顶部微负压吸风收集，再分别进入</w:t>
                  </w:r>
                  <w:r w:rsidR="00A66984" w:rsidRPr="00B226AE">
                    <w:rPr>
                      <w:rFonts w:hint="eastAsia"/>
                      <w:szCs w:val="21"/>
                    </w:rPr>
                    <w:t>1</w:t>
                  </w:r>
                  <w:r w:rsidR="00A66984" w:rsidRPr="00B226AE">
                    <w:rPr>
                      <w:rFonts w:hint="eastAsia"/>
                      <w:szCs w:val="21"/>
                    </w:rPr>
                    <w:t>套</w:t>
                  </w:r>
                  <w:r w:rsidR="00205B31" w:rsidRPr="00B226AE">
                    <w:rPr>
                      <w:rFonts w:hint="eastAsia"/>
                      <w:szCs w:val="21"/>
                    </w:rPr>
                    <w:t>沙克龙</w:t>
                  </w:r>
                  <w:r w:rsidR="00A66984" w:rsidRPr="00B226AE">
                    <w:rPr>
                      <w:rFonts w:hint="eastAsia"/>
                      <w:szCs w:val="21"/>
                    </w:rPr>
                    <w:t>除尘装置处理，然后经一套“预</w:t>
                  </w:r>
                  <w:r w:rsidR="00205B31" w:rsidRPr="00B226AE">
                    <w:rPr>
                      <w:rFonts w:hint="eastAsia"/>
                      <w:szCs w:val="21"/>
                    </w:rPr>
                    <w:t>洗池</w:t>
                  </w:r>
                  <w:r w:rsidR="00A66984" w:rsidRPr="00B226AE">
                    <w:rPr>
                      <w:rFonts w:hint="eastAsia"/>
                      <w:szCs w:val="21"/>
                    </w:rPr>
                    <w:t>+</w:t>
                  </w:r>
                  <w:r w:rsidR="00A66984" w:rsidRPr="00B226AE">
                    <w:rPr>
                      <w:rFonts w:hint="eastAsia"/>
                      <w:szCs w:val="21"/>
                    </w:rPr>
                    <w:t>生物滤池”处理后通过</w:t>
                  </w:r>
                  <w:r w:rsidR="00A66984" w:rsidRPr="00B226AE">
                    <w:rPr>
                      <w:rFonts w:hint="eastAsia"/>
                      <w:szCs w:val="21"/>
                    </w:rPr>
                    <w:t>33m</w:t>
                  </w:r>
                  <w:r w:rsidR="00A66984" w:rsidRPr="00B226AE">
                    <w:rPr>
                      <w:rFonts w:hint="eastAsia"/>
                      <w:szCs w:val="21"/>
                    </w:rPr>
                    <w:t>高</w:t>
                  </w:r>
                  <w:r w:rsidR="00A66984" w:rsidRPr="00B226AE">
                    <w:rPr>
                      <w:rFonts w:hint="eastAsia"/>
                      <w:szCs w:val="21"/>
                    </w:rPr>
                    <w:t>DA0</w:t>
                  </w:r>
                  <w:r w:rsidR="0078404F" w:rsidRPr="00B226AE">
                    <w:rPr>
                      <w:rFonts w:hint="eastAsia"/>
                      <w:szCs w:val="21"/>
                    </w:rPr>
                    <w:t>27</w:t>
                  </w:r>
                  <w:r w:rsidR="00A66984" w:rsidRPr="00B226AE">
                    <w:rPr>
                      <w:rFonts w:hint="eastAsia"/>
                      <w:szCs w:val="21"/>
                    </w:rPr>
                    <w:t>排气筒排放；</w:t>
                  </w:r>
                  <w:r w:rsidR="00205B31" w:rsidRPr="00B226AE">
                    <w:rPr>
                      <w:rFonts w:hint="eastAsia"/>
                      <w:szCs w:val="21"/>
                    </w:rPr>
                    <w:t>另外，</w:t>
                  </w:r>
                  <w:r w:rsidR="00DB7B84" w:rsidRPr="00B226AE">
                    <w:rPr>
                      <w:rFonts w:hint="eastAsia"/>
                      <w:szCs w:val="21"/>
                    </w:rPr>
                    <w:t>烘干机独立密闭，</w:t>
                  </w:r>
                  <w:r w:rsidR="00205B31" w:rsidRPr="00B226AE">
                    <w:rPr>
                      <w:rFonts w:hint="eastAsia"/>
                      <w:szCs w:val="21"/>
                    </w:rPr>
                    <w:t>烘干燃气废气经全部收集后，通过密闭管道与烘干中的其他废气一同进入</w:t>
                  </w:r>
                  <w:r w:rsidR="00DB7B84" w:rsidRPr="00B226AE">
                    <w:rPr>
                      <w:rFonts w:hint="eastAsia"/>
                      <w:szCs w:val="21"/>
                    </w:rPr>
                    <w:t>“沙克龙除尘</w:t>
                  </w:r>
                  <w:r w:rsidR="00DB7B84" w:rsidRPr="00B226AE">
                    <w:rPr>
                      <w:rFonts w:hint="eastAsia"/>
                      <w:szCs w:val="21"/>
                    </w:rPr>
                    <w:t>+</w:t>
                  </w:r>
                  <w:r w:rsidR="00DB7B84" w:rsidRPr="00B226AE">
                    <w:rPr>
                      <w:rFonts w:hint="eastAsia"/>
                      <w:szCs w:val="21"/>
                    </w:rPr>
                    <w:t>预洗池</w:t>
                  </w:r>
                  <w:r w:rsidR="00DB7B84" w:rsidRPr="00B226AE">
                    <w:rPr>
                      <w:rFonts w:hint="eastAsia"/>
                      <w:szCs w:val="21"/>
                    </w:rPr>
                    <w:t>+</w:t>
                  </w:r>
                  <w:r w:rsidR="00DB7B84" w:rsidRPr="00B226AE">
                    <w:rPr>
                      <w:rFonts w:hint="eastAsia"/>
                      <w:szCs w:val="21"/>
                    </w:rPr>
                    <w:t>生物滤池”装置处理；</w:t>
                  </w:r>
                </w:p>
                <w:p w:rsidR="00A66984" w:rsidRPr="00B226AE" w:rsidRDefault="002139AE" w:rsidP="001A1753">
                  <w:pPr>
                    <w:adjustRightInd w:val="0"/>
                    <w:snapToGrid w:val="0"/>
                    <w:jc w:val="left"/>
                    <w:rPr>
                      <w:szCs w:val="21"/>
                    </w:rPr>
                  </w:pPr>
                  <w:r w:rsidRPr="00B226AE">
                    <w:rPr>
                      <w:rFonts w:hint="eastAsia"/>
                      <w:szCs w:val="21"/>
                    </w:rPr>
                    <w:t>7</w:t>
                  </w:r>
                  <w:r w:rsidR="00A66984" w:rsidRPr="00B226AE">
                    <w:rPr>
                      <w:rFonts w:hint="eastAsia"/>
                      <w:szCs w:val="21"/>
                    </w:rPr>
                    <w:t>、原料储存</w:t>
                  </w:r>
                  <w:r w:rsidRPr="00B226AE">
                    <w:rPr>
                      <w:rFonts w:hint="eastAsia"/>
                      <w:szCs w:val="21"/>
                    </w:rPr>
                    <w:t>及粉状投料恶臭</w:t>
                  </w:r>
                  <w:r w:rsidR="00A66984" w:rsidRPr="00B226AE">
                    <w:rPr>
                      <w:rFonts w:hint="eastAsia"/>
                      <w:szCs w:val="21"/>
                    </w:rPr>
                    <w:t>：</w:t>
                  </w:r>
                  <w:r w:rsidRPr="00B226AE">
                    <w:rPr>
                      <w:rFonts w:hint="eastAsia"/>
                      <w:szCs w:val="21"/>
                    </w:rPr>
                    <w:t>原料储存</w:t>
                  </w:r>
                  <w:r w:rsidR="00A66984" w:rsidRPr="00B226AE">
                    <w:rPr>
                      <w:rFonts w:hint="eastAsia"/>
                      <w:szCs w:val="21"/>
                    </w:rPr>
                    <w:t>废气经原料鱼粉储存间整体负压吸风收集</w:t>
                  </w:r>
                  <w:r w:rsidRPr="00B226AE">
                    <w:rPr>
                      <w:rFonts w:hint="eastAsia"/>
                      <w:szCs w:val="21"/>
                    </w:rPr>
                    <w:t>，粉状原料废气经投料口上方的吸风罩进行收集，收集</w:t>
                  </w:r>
                  <w:r w:rsidR="00A66984" w:rsidRPr="00B226AE">
                    <w:rPr>
                      <w:rFonts w:hint="eastAsia"/>
                      <w:szCs w:val="21"/>
                    </w:rPr>
                    <w:t>后进入一套生物滤池装置处理，处理后通过</w:t>
                  </w:r>
                  <w:r w:rsidR="00A66984" w:rsidRPr="00B226AE">
                    <w:rPr>
                      <w:rFonts w:hint="eastAsia"/>
                      <w:szCs w:val="21"/>
                    </w:rPr>
                    <w:t>15m</w:t>
                  </w:r>
                  <w:r w:rsidR="00A66984" w:rsidRPr="00B226AE">
                    <w:rPr>
                      <w:rFonts w:hint="eastAsia"/>
                      <w:szCs w:val="21"/>
                    </w:rPr>
                    <w:t>高</w:t>
                  </w:r>
                  <w:r w:rsidRPr="00B226AE">
                    <w:rPr>
                      <w:rFonts w:hint="eastAsia"/>
                      <w:szCs w:val="21"/>
                    </w:rPr>
                    <w:t>DA0</w:t>
                  </w:r>
                  <w:r w:rsidR="0078404F" w:rsidRPr="00B226AE">
                    <w:rPr>
                      <w:rFonts w:hint="eastAsia"/>
                      <w:szCs w:val="21"/>
                    </w:rPr>
                    <w:t>28</w:t>
                  </w:r>
                  <w:r w:rsidR="00A66984" w:rsidRPr="00B226AE">
                    <w:rPr>
                      <w:rFonts w:hint="eastAsia"/>
                      <w:szCs w:val="21"/>
                    </w:rPr>
                    <w:t>排气筒排放；</w:t>
                  </w:r>
                </w:p>
                <w:p w:rsidR="00A66984" w:rsidRPr="00B226AE" w:rsidRDefault="002139AE" w:rsidP="001A1753">
                  <w:pPr>
                    <w:adjustRightInd w:val="0"/>
                    <w:snapToGrid w:val="0"/>
                    <w:jc w:val="left"/>
                    <w:rPr>
                      <w:szCs w:val="21"/>
                    </w:rPr>
                  </w:pPr>
                  <w:r w:rsidRPr="00B226AE">
                    <w:rPr>
                      <w:rFonts w:hint="eastAsia"/>
                      <w:szCs w:val="21"/>
                    </w:rPr>
                    <w:t>8</w:t>
                  </w:r>
                  <w:r w:rsidR="00A66984" w:rsidRPr="00B226AE">
                    <w:rPr>
                      <w:rFonts w:hint="eastAsia"/>
                      <w:szCs w:val="21"/>
                    </w:rPr>
                    <w:t>、污水处理废气：污水处理站主要构筑物均采用加盖密封对废气进行收集，收集后经一套生物滤池装置处理后通过</w:t>
                  </w:r>
                  <w:r w:rsidR="00A66984" w:rsidRPr="00B226AE">
                    <w:rPr>
                      <w:rFonts w:hint="eastAsia"/>
                      <w:szCs w:val="21"/>
                    </w:rPr>
                    <w:t>15m</w:t>
                  </w:r>
                  <w:r w:rsidR="00A66984" w:rsidRPr="00B226AE">
                    <w:rPr>
                      <w:rFonts w:hint="eastAsia"/>
                      <w:szCs w:val="21"/>
                    </w:rPr>
                    <w:t>高</w:t>
                  </w:r>
                  <w:r w:rsidR="00A66984" w:rsidRPr="00B226AE">
                    <w:rPr>
                      <w:rFonts w:hint="eastAsia"/>
                      <w:szCs w:val="21"/>
                    </w:rPr>
                    <w:t>DA0</w:t>
                  </w:r>
                  <w:r w:rsidR="0078404F" w:rsidRPr="00B226AE">
                    <w:rPr>
                      <w:rFonts w:hint="eastAsia"/>
                      <w:szCs w:val="21"/>
                    </w:rPr>
                    <w:t>29</w:t>
                  </w:r>
                  <w:r w:rsidR="00A66984" w:rsidRPr="00B226AE">
                    <w:rPr>
                      <w:rFonts w:hint="eastAsia"/>
                      <w:szCs w:val="21"/>
                    </w:rPr>
                    <w:t>排气筒排放；</w:t>
                  </w:r>
                </w:p>
                <w:p w:rsidR="00A66984" w:rsidRPr="00B226AE" w:rsidRDefault="002139AE" w:rsidP="001A1753">
                  <w:pPr>
                    <w:adjustRightInd w:val="0"/>
                    <w:snapToGrid w:val="0"/>
                    <w:jc w:val="left"/>
                    <w:rPr>
                      <w:szCs w:val="21"/>
                    </w:rPr>
                  </w:pPr>
                  <w:r w:rsidRPr="00B226AE">
                    <w:rPr>
                      <w:rFonts w:hint="eastAsia"/>
                      <w:szCs w:val="21"/>
                    </w:rPr>
                    <w:t>9</w:t>
                  </w:r>
                  <w:r w:rsidR="00A66984" w:rsidRPr="00B226AE">
                    <w:rPr>
                      <w:rFonts w:hint="eastAsia"/>
                      <w:szCs w:val="21"/>
                    </w:rPr>
                    <w:t>、锅炉燃烧废气：锅炉为独立密闭装置，废气经全部收集后通过</w:t>
                  </w:r>
                  <w:r w:rsidR="00A66984" w:rsidRPr="00B226AE">
                    <w:rPr>
                      <w:rFonts w:hint="eastAsia"/>
                      <w:szCs w:val="21"/>
                    </w:rPr>
                    <w:t>8m</w:t>
                  </w:r>
                  <w:r w:rsidR="00A66984" w:rsidRPr="00B226AE">
                    <w:rPr>
                      <w:rFonts w:hint="eastAsia"/>
                      <w:szCs w:val="21"/>
                    </w:rPr>
                    <w:t>高</w:t>
                  </w:r>
                  <w:r w:rsidR="0078404F" w:rsidRPr="00B226AE">
                    <w:rPr>
                      <w:rFonts w:hint="eastAsia"/>
                      <w:szCs w:val="21"/>
                    </w:rPr>
                    <w:t>DA030</w:t>
                  </w:r>
                  <w:r w:rsidR="00A66984" w:rsidRPr="00B226AE">
                    <w:rPr>
                      <w:rFonts w:hint="eastAsia"/>
                      <w:szCs w:val="21"/>
                    </w:rPr>
                    <w:t>排气筒排放；</w:t>
                  </w:r>
                </w:p>
                <w:p w:rsidR="00A66984" w:rsidRPr="00B226AE" w:rsidRDefault="002139AE" w:rsidP="001A1753">
                  <w:pPr>
                    <w:adjustRightInd w:val="0"/>
                    <w:snapToGrid w:val="0"/>
                    <w:jc w:val="left"/>
                    <w:rPr>
                      <w:szCs w:val="21"/>
                    </w:rPr>
                  </w:pPr>
                  <w:r w:rsidRPr="00B226AE">
                    <w:rPr>
                      <w:rFonts w:hint="eastAsia"/>
                      <w:szCs w:val="21"/>
                    </w:rPr>
                    <w:t>10</w:t>
                  </w:r>
                  <w:r w:rsidR="00A66984" w:rsidRPr="00B226AE">
                    <w:rPr>
                      <w:rFonts w:hint="eastAsia"/>
                      <w:szCs w:val="21"/>
                    </w:rPr>
                    <w:t>、实验室废气：在实验室设置吸风罩和通风橱进行废气收集，收集后进入活性炭吸附装置处理，处理后通过</w:t>
                  </w:r>
                  <w:r w:rsidR="00A66984" w:rsidRPr="00B226AE">
                    <w:rPr>
                      <w:rFonts w:hint="eastAsia"/>
                      <w:szCs w:val="21"/>
                    </w:rPr>
                    <w:t>15</w:t>
                  </w:r>
                  <w:r w:rsidR="00A66984" w:rsidRPr="00B226AE">
                    <w:rPr>
                      <w:rFonts w:hint="eastAsia"/>
                      <w:szCs w:val="21"/>
                    </w:rPr>
                    <w:t>高</w:t>
                  </w:r>
                  <w:r w:rsidR="0078404F" w:rsidRPr="00B226AE">
                    <w:rPr>
                      <w:rFonts w:hint="eastAsia"/>
                      <w:szCs w:val="21"/>
                    </w:rPr>
                    <w:t>DA031</w:t>
                  </w:r>
                  <w:r w:rsidR="00A66984" w:rsidRPr="00B226AE">
                    <w:rPr>
                      <w:rFonts w:hint="eastAsia"/>
                      <w:szCs w:val="21"/>
                    </w:rPr>
                    <w:t>排气筒排放；</w:t>
                  </w:r>
                </w:p>
                <w:p w:rsidR="00A66984" w:rsidRPr="00B226AE" w:rsidRDefault="00A66984" w:rsidP="002139AE">
                  <w:pPr>
                    <w:adjustRightInd w:val="0"/>
                    <w:snapToGrid w:val="0"/>
                    <w:jc w:val="left"/>
                    <w:rPr>
                      <w:szCs w:val="21"/>
                    </w:rPr>
                  </w:pPr>
                  <w:r w:rsidRPr="00B226AE">
                    <w:rPr>
                      <w:rFonts w:hint="eastAsia"/>
                      <w:szCs w:val="21"/>
                    </w:rPr>
                    <w:t>1</w:t>
                  </w:r>
                  <w:r w:rsidR="002139AE" w:rsidRPr="00B226AE">
                    <w:rPr>
                      <w:rFonts w:hint="eastAsia"/>
                      <w:szCs w:val="21"/>
                    </w:rPr>
                    <w:t>1</w:t>
                  </w:r>
                  <w:r w:rsidRPr="00B226AE">
                    <w:rPr>
                      <w:rFonts w:hint="eastAsia"/>
                      <w:szCs w:val="21"/>
                    </w:rPr>
                    <w:t>、</w:t>
                  </w:r>
                  <w:r w:rsidRPr="00B226AE">
                    <w:rPr>
                      <w:rFonts w:hint="eastAsia"/>
                      <w:bCs/>
                      <w:szCs w:val="21"/>
                    </w:rPr>
                    <w:t>油烟废气：</w:t>
                  </w:r>
                  <w:r w:rsidRPr="00B226AE">
                    <w:rPr>
                      <w:rFonts w:hint="eastAsia"/>
                      <w:szCs w:val="21"/>
                    </w:rPr>
                    <w:t>经现有环保认证的油烟净化装置处理后通至屋顶现有</w:t>
                  </w:r>
                  <w:r w:rsidR="0078404F" w:rsidRPr="00B226AE">
                    <w:rPr>
                      <w:rFonts w:hint="eastAsia"/>
                      <w:szCs w:val="21"/>
                    </w:rPr>
                    <w:t>DA021</w:t>
                  </w:r>
                  <w:r w:rsidRPr="00B226AE">
                    <w:rPr>
                      <w:rFonts w:hint="eastAsia"/>
                      <w:szCs w:val="21"/>
                    </w:rPr>
                    <w:t>排气筒排放</w:t>
                  </w:r>
                </w:p>
              </w:tc>
            </w:tr>
          </w:tbl>
          <w:p w:rsidR="007B1139" w:rsidRPr="00B226AE" w:rsidRDefault="007B1139" w:rsidP="007B1139">
            <w:pPr>
              <w:adjustRightInd w:val="0"/>
              <w:snapToGrid w:val="0"/>
              <w:jc w:val="center"/>
              <w:rPr>
                <w:b/>
                <w:szCs w:val="21"/>
              </w:rPr>
            </w:pPr>
            <w:r w:rsidRPr="00B226AE">
              <w:rPr>
                <w:b/>
                <w:szCs w:val="21"/>
              </w:rPr>
              <w:lastRenderedPageBreak/>
              <w:t>续表</w:t>
            </w:r>
            <w:r w:rsidRPr="00B226AE">
              <w:rPr>
                <w:b/>
                <w:szCs w:val="21"/>
              </w:rPr>
              <w:t>2-</w:t>
            </w:r>
            <w:r w:rsidRPr="00B226AE">
              <w:rPr>
                <w:rFonts w:hint="eastAsia"/>
                <w:b/>
                <w:szCs w:val="21"/>
              </w:rPr>
              <w:t>4</w:t>
            </w:r>
            <w:r w:rsidRPr="00B226AE">
              <w:rPr>
                <w:b/>
                <w:szCs w:val="21"/>
              </w:rPr>
              <w:t xml:space="preserve">   </w:t>
            </w:r>
            <w:r w:rsidRPr="00B226AE">
              <w:rPr>
                <w:b/>
                <w:szCs w:val="21"/>
              </w:rPr>
              <w:t>主要建设内容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22"/>
              <w:gridCol w:w="3117"/>
              <w:gridCol w:w="2989"/>
            </w:tblGrid>
            <w:tr w:rsidR="00B226AE" w:rsidRPr="00B226AE" w:rsidTr="00541920">
              <w:trPr>
                <w:trHeight w:val="44"/>
                <w:jc w:val="center"/>
              </w:trPr>
              <w:tc>
                <w:tcPr>
                  <w:tcW w:w="2158" w:type="dxa"/>
                  <w:gridSpan w:val="2"/>
                  <w:vAlign w:val="center"/>
                </w:tcPr>
                <w:p w:rsidR="007B1139" w:rsidRPr="00B226AE" w:rsidRDefault="007B1139" w:rsidP="001D3E1D">
                  <w:pPr>
                    <w:adjustRightInd w:val="0"/>
                    <w:snapToGrid w:val="0"/>
                    <w:jc w:val="center"/>
                    <w:rPr>
                      <w:b/>
                      <w:szCs w:val="21"/>
                    </w:rPr>
                  </w:pPr>
                  <w:r w:rsidRPr="00B226AE">
                    <w:rPr>
                      <w:b/>
                      <w:szCs w:val="21"/>
                    </w:rPr>
                    <w:t>工程类别</w:t>
                  </w:r>
                </w:p>
              </w:tc>
              <w:tc>
                <w:tcPr>
                  <w:tcW w:w="3117" w:type="dxa"/>
                  <w:vAlign w:val="center"/>
                </w:tcPr>
                <w:p w:rsidR="007B1139" w:rsidRPr="00B226AE" w:rsidRDefault="007B1139" w:rsidP="001D3E1D">
                  <w:pPr>
                    <w:adjustRightInd w:val="0"/>
                    <w:snapToGrid w:val="0"/>
                    <w:jc w:val="center"/>
                    <w:rPr>
                      <w:b/>
                      <w:szCs w:val="21"/>
                    </w:rPr>
                  </w:pPr>
                  <w:r w:rsidRPr="00B226AE">
                    <w:rPr>
                      <w:b/>
                      <w:szCs w:val="21"/>
                    </w:rPr>
                    <w:t>目前建设内容</w:t>
                  </w:r>
                </w:p>
              </w:tc>
              <w:tc>
                <w:tcPr>
                  <w:tcW w:w="2989" w:type="dxa"/>
                  <w:vAlign w:val="center"/>
                </w:tcPr>
                <w:p w:rsidR="007B1139" w:rsidRPr="00B226AE" w:rsidRDefault="007B1139" w:rsidP="001D3E1D">
                  <w:pPr>
                    <w:adjustRightInd w:val="0"/>
                    <w:snapToGrid w:val="0"/>
                    <w:jc w:val="center"/>
                    <w:rPr>
                      <w:b/>
                      <w:szCs w:val="21"/>
                    </w:rPr>
                  </w:pPr>
                  <w:r w:rsidRPr="00B226AE">
                    <w:rPr>
                      <w:b/>
                      <w:szCs w:val="21"/>
                    </w:rPr>
                    <w:t>本项目建设内容</w:t>
                  </w:r>
                </w:p>
              </w:tc>
            </w:tr>
            <w:tr w:rsidR="00B226AE" w:rsidRPr="00B226AE" w:rsidTr="00541920">
              <w:trPr>
                <w:trHeight w:val="44"/>
                <w:jc w:val="center"/>
              </w:trPr>
              <w:tc>
                <w:tcPr>
                  <w:tcW w:w="736" w:type="dxa"/>
                  <w:vMerge w:val="restart"/>
                  <w:vAlign w:val="center"/>
                </w:tcPr>
                <w:p w:rsidR="001F41B8" w:rsidRPr="00B226AE" w:rsidRDefault="001F41B8" w:rsidP="001D3E1D">
                  <w:pPr>
                    <w:adjustRightInd w:val="0"/>
                    <w:snapToGrid w:val="0"/>
                    <w:jc w:val="center"/>
                    <w:rPr>
                      <w:szCs w:val="21"/>
                    </w:rPr>
                  </w:pPr>
                  <w:r w:rsidRPr="00B226AE">
                    <w:rPr>
                      <w:szCs w:val="21"/>
                    </w:rPr>
                    <w:t>环保工程</w:t>
                  </w:r>
                </w:p>
              </w:tc>
              <w:tc>
                <w:tcPr>
                  <w:tcW w:w="1422" w:type="dxa"/>
                  <w:vAlign w:val="center"/>
                </w:tcPr>
                <w:p w:rsidR="001F41B8" w:rsidRPr="00B226AE" w:rsidRDefault="001F41B8" w:rsidP="001F41B8">
                  <w:pPr>
                    <w:adjustRightInd w:val="0"/>
                    <w:snapToGrid w:val="0"/>
                    <w:jc w:val="center"/>
                    <w:rPr>
                      <w:bCs/>
                      <w:szCs w:val="21"/>
                    </w:rPr>
                  </w:pPr>
                  <w:r w:rsidRPr="00B226AE">
                    <w:rPr>
                      <w:bCs/>
                      <w:szCs w:val="21"/>
                    </w:rPr>
                    <w:t>噪声处理</w:t>
                  </w:r>
                </w:p>
              </w:tc>
              <w:tc>
                <w:tcPr>
                  <w:tcW w:w="3117" w:type="dxa"/>
                  <w:vAlign w:val="center"/>
                </w:tcPr>
                <w:p w:rsidR="001F41B8" w:rsidRPr="00B226AE" w:rsidRDefault="001F41B8" w:rsidP="001F41B8">
                  <w:pPr>
                    <w:adjustRightInd w:val="0"/>
                    <w:snapToGrid w:val="0"/>
                    <w:jc w:val="center"/>
                    <w:rPr>
                      <w:szCs w:val="21"/>
                    </w:rPr>
                  </w:pPr>
                  <w:r w:rsidRPr="00B226AE">
                    <w:rPr>
                      <w:szCs w:val="21"/>
                    </w:rPr>
                    <w:t>车间合理布局，厂房隔声、风机隔声，加强设备维护管理</w:t>
                  </w:r>
                </w:p>
              </w:tc>
              <w:tc>
                <w:tcPr>
                  <w:tcW w:w="2989" w:type="dxa"/>
                  <w:vAlign w:val="center"/>
                </w:tcPr>
                <w:p w:rsidR="001F41B8" w:rsidRPr="00B226AE" w:rsidRDefault="001F41B8" w:rsidP="001F41B8">
                  <w:pPr>
                    <w:adjustRightInd w:val="0"/>
                    <w:snapToGrid w:val="0"/>
                    <w:jc w:val="center"/>
                    <w:rPr>
                      <w:szCs w:val="21"/>
                    </w:rPr>
                  </w:pPr>
                  <w:r w:rsidRPr="00B226AE">
                    <w:rPr>
                      <w:szCs w:val="21"/>
                    </w:rPr>
                    <w:t>车间合理布局，厂房隔声，针对粉碎设备、废气处理风机、水泵等采取减振、消声、隔声措施，加强设备维护管理</w:t>
                  </w:r>
                </w:p>
              </w:tc>
            </w:tr>
            <w:tr w:rsidR="00B226AE" w:rsidRPr="00B226AE" w:rsidTr="00541920">
              <w:trPr>
                <w:trHeight w:val="44"/>
                <w:jc w:val="center"/>
              </w:trPr>
              <w:tc>
                <w:tcPr>
                  <w:tcW w:w="736" w:type="dxa"/>
                  <w:vMerge/>
                  <w:vAlign w:val="center"/>
                </w:tcPr>
                <w:p w:rsidR="001F41B8" w:rsidRPr="00B226AE" w:rsidRDefault="001F41B8" w:rsidP="001D3E1D">
                  <w:pPr>
                    <w:adjustRightInd w:val="0"/>
                    <w:snapToGrid w:val="0"/>
                    <w:jc w:val="center"/>
                    <w:rPr>
                      <w:szCs w:val="21"/>
                    </w:rPr>
                  </w:pPr>
                </w:p>
              </w:tc>
              <w:tc>
                <w:tcPr>
                  <w:tcW w:w="1422" w:type="dxa"/>
                  <w:vAlign w:val="center"/>
                </w:tcPr>
                <w:p w:rsidR="001F41B8" w:rsidRPr="00B226AE" w:rsidRDefault="001F41B8" w:rsidP="001F41B8">
                  <w:pPr>
                    <w:adjustRightInd w:val="0"/>
                    <w:snapToGrid w:val="0"/>
                    <w:jc w:val="center"/>
                    <w:rPr>
                      <w:bCs/>
                      <w:szCs w:val="21"/>
                    </w:rPr>
                  </w:pPr>
                  <w:r w:rsidRPr="00B226AE">
                    <w:rPr>
                      <w:bCs/>
                      <w:szCs w:val="21"/>
                    </w:rPr>
                    <w:t>固废处置</w:t>
                  </w:r>
                </w:p>
              </w:tc>
              <w:tc>
                <w:tcPr>
                  <w:tcW w:w="3117" w:type="dxa"/>
                  <w:vAlign w:val="center"/>
                </w:tcPr>
                <w:p w:rsidR="001F41B8" w:rsidRPr="00B226AE" w:rsidRDefault="001F41B8" w:rsidP="001F41B8">
                  <w:pPr>
                    <w:adjustRightInd w:val="0"/>
                    <w:snapToGrid w:val="0"/>
                    <w:rPr>
                      <w:bCs/>
                      <w:szCs w:val="21"/>
                    </w:rPr>
                  </w:pPr>
                  <w:r w:rsidRPr="00B226AE">
                    <w:rPr>
                      <w:szCs w:val="21"/>
                    </w:rPr>
                    <w:t>设置</w:t>
                  </w:r>
                  <w:r w:rsidRPr="00B226AE">
                    <w:rPr>
                      <w:rFonts w:hint="eastAsia"/>
                      <w:szCs w:val="21"/>
                    </w:rPr>
                    <w:t>一般</w:t>
                  </w:r>
                  <w:r w:rsidRPr="00B226AE">
                    <w:rPr>
                      <w:szCs w:val="21"/>
                    </w:rPr>
                    <w:t>固废暂存场所，进行分类处置</w:t>
                  </w:r>
                </w:p>
              </w:tc>
              <w:tc>
                <w:tcPr>
                  <w:tcW w:w="2989" w:type="dxa"/>
                  <w:vAlign w:val="center"/>
                </w:tcPr>
                <w:p w:rsidR="001F41B8" w:rsidRPr="00B226AE" w:rsidRDefault="001F41B8" w:rsidP="001F41B8">
                  <w:pPr>
                    <w:adjustRightInd w:val="0"/>
                    <w:snapToGrid w:val="0"/>
                    <w:jc w:val="center"/>
                    <w:rPr>
                      <w:bCs/>
                      <w:szCs w:val="21"/>
                    </w:rPr>
                  </w:pPr>
                  <w:r w:rsidRPr="00B226AE">
                    <w:rPr>
                      <w:bCs/>
                      <w:szCs w:val="21"/>
                    </w:rPr>
                    <w:t>拆除现有一般固废仓库，在新建的</w:t>
                  </w:r>
                  <w:r w:rsidRPr="00B226AE">
                    <w:rPr>
                      <w:rFonts w:hint="eastAsia"/>
                      <w:bCs/>
                      <w:szCs w:val="21"/>
                    </w:rPr>
                    <w:t>07</w:t>
                  </w:r>
                  <w:r w:rsidRPr="00B226AE">
                    <w:rPr>
                      <w:rFonts w:hint="eastAsia"/>
                      <w:bCs/>
                      <w:szCs w:val="21"/>
                    </w:rPr>
                    <w:t>辅料库内</w:t>
                  </w:r>
                  <w:r w:rsidRPr="00B226AE">
                    <w:rPr>
                      <w:bCs/>
                      <w:szCs w:val="21"/>
                    </w:rPr>
                    <w:t>新增一般固废场所、</w:t>
                  </w:r>
                  <w:r w:rsidRPr="00B226AE">
                    <w:rPr>
                      <w:rFonts w:hint="eastAsia"/>
                      <w:szCs w:val="21"/>
                    </w:rPr>
                    <w:t>危险废物</w:t>
                  </w:r>
                  <w:r w:rsidRPr="00B226AE">
                    <w:rPr>
                      <w:szCs w:val="21"/>
                    </w:rPr>
                    <w:t>暂存场所，进行分类处置</w:t>
                  </w:r>
                </w:p>
              </w:tc>
            </w:tr>
            <w:tr w:rsidR="00B226AE" w:rsidRPr="00B226AE" w:rsidTr="00541920">
              <w:trPr>
                <w:trHeight w:val="44"/>
                <w:jc w:val="center"/>
              </w:trPr>
              <w:tc>
                <w:tcPr>
                  <w:tcW w:w="736" w:type="dxa"/>
                  <w:vMerge w:val="restart"/>
                  <w:vAlign w:val="center"/>
                </w:tcPr>
                <w:p w:rsidR="001F41B8" w:rsidRPr="00B226AE" w:rsidRDefault="001F41B8" w:rsidP="001D3E1D">
                  <w:pPr>
                    <w:adjustRightInd w:val="0"/>
                    <w:snapToGrid w:val="0"/>
                    <w:jc w:val="center"/>
                    <w:rPr>
                      <w:b/>
                      <w:szCs w:val="21"/>
                    </w:rPr>
                  </w:pPr>
                  <w:r w:rsidRPr="00B226AE">
                    <w:rPr>
                      <w:bCs/>
                      <w:szCs w:val="21"/>
                    </w:rPr>
                    <w:t>公用工程</w:t>
                  </w:r>
                </w:p>
              </w:tc>
              <w:tc>
                <w:tcPr>
                  <w:tcW w:w="1422" w:type="dxa"/>
                  <w:vAlign w:val="center"/>
                </w:tcPr>
                <w:p w:rsidR="001F41B8" w:rsidRPr="00B226AE" w:rsidRDefault="001F41B8" w:rsidP="004F5181">
                  <w:pPr>
                    <w:adjustRightInd w:val="0"/>
                    <w:snapToGrid w:val="0"/>
                    <w:jc w:val="center"/>
                    <w:rPr>
                      <w:bCs/>
                      <w:szCs w:val="21"/>
                    </w:rPr>
                  </w:pPr>
                  <w:r w:rsidRPr="00B226AE">
                    <w:rPr>
                      <w:bCs/>
                      <w:szCs w:val="21"/>
                    </w:rPr>
                    <w:t>给水</w:t>
                  </w:r>
                </w:p>
              </w:tc>
              <w:tc>
                <w:tcPr>
                  <w:tcW w:w="3117" w:type="dxa"/>
                  <w:vAlign w:val="center"/>
                </w:tcPr>
                <w:p w:rsidR="001F41B8" w:rsidRPr="00B226AE" w:rsidRDefault="001F41B8" w:rsidP="004F5181">
                  <w:pPr>
                    <w:adjustRightInd w:val="0"/>
                    <w:snapToGrid w:val="0"/>
                    <w:jc w:val="center"/>
                    <w:rPr>
                      <w:bCs/>
                      <w:szCs w:val="21"/>
                    </w:rPr>
                  </w:pPr>
                  <w:r w:rsidRPr="00B226AE">
                    <w:rPr>
                      <w:szCs w:val="21"/>
                    </w:rPr>
                    <w:t>由市政给水管网引入</w:t>
                  </w:r>
                </w:p>
              </w:tc>
              <w:tc>
                <w:tcPr>
                  <w:tcW w:w="2989" w:type="dxa"/>
                  <w:vAlign w:val="center"/>
                </w:tcPr>
                <w:p w:rsidR="001F41B8" w:rsidRPr="00B226AE" w:rsidRDefault="001F41B8" w:rsidP="004F5181">
                  <w:pPr>
                    <w:adjustRightInd w:val="0"/>
                    <w:snapToGrid w:val="0"/>
                    <w:jc w:val="center"/>
                    <w:rPr>
                      <w:bCs/>
                      <w:szCs w:val="21"/>
                    </w:rPr>
                  </w:pPr>
                  <w:r w:rsidRPr="00B226AE">
                    <w:rPr>
                      <w:bCs/>
                      <w:szCs w:val="21"/>
                    </w:rPr>
                    <w:t>利用现有</w:t>
                  </w:r>
                </w:p>
              </w:tc>
            </w:tr>
            <w:tr w:rsidR="00B226AE" w:rsidRPr="00B226AE" w:rsidTr="00541920">
              <w:trPr>
                <w:trHeight w:val="2116"/>
                <w:jc w:val="center"/>
              </w:trPr>
              <w:tc>
                <w:tcPr>
                  <w:tcW w:w="736" w:type="dxa"/>
                  <w:vMerge/>
                  <w:vAlign w:val="center"/>
                </w:tcPr>
                <w:p w:rsidR="001F41B8" w:rsidRPr="00B226AE" w:rsidRDefault="001F41B8" w:rsidP="001D3E1D">
                  <w:pPr>
                    <w:adjustRightInd w:val="0"/>
                    <w:snapToGrid w:val="0"/>
                    <w:jc w:val="center"/>
                    <w:rPr>
                      <w:bCs/>
                      <w:szCs w:val="21"/>
                    </w:rPr>
                  </w:pPr>
                </w:p>
              </w:tc>
              <w:tc>
                <w:tcPr>
                  <w:tcW w:w="1422" w:type="dxa"/>
                  <w:vAlign w:val="center"/>
                </w:tcPr>
                <w:p w:rsidR="001F41B8" w:rsidRPr="00B226AE" w:rsidRDefault="001F41B8" w:rsidP="001D3E1D">
                  <w:pPr>
                    <w:adjustRightInd w:val="0"/>
                    <w:snapToGrid w:val="0"/>
                    <w:jc w:val="center"/>
                    <w:rPr>
                      <w:bCs/>
                      <w:szCs w:val="21"/>
                    </w:rPr>
                  </w:pPr>
                  <w:r w:rsidRPr="00B226AE">
                    <w:rPr>
                      <w:bCs/>
                      <w:szCs w:val="21"/>
                    </w:rPr>
                    <w:t>排水</w:t>
                  </w:r>
                </w:p>
              </w:tc>
              <w:tc>
                <w:tcPr>
                  <w:tcW w:w="3117" w:type="dxa"/>
                  <w:vAlign w:val="center"/>
                </w:tcPr>
                <w:p w:rsidR="001F41B8" w:rsidRPr="00B226AE" w:rsidRDefault="001F41B8" w:rsidP="001D3E1D">
                  <w:pPr>
                    <w:adjustRightInd w:val="0"/>
                    <w:snapToGrid w:val="0"/>
                    <w:jc w:val="center"/>
                    <w:rPr>
                      <w:szCs w:val="21"/>
                    </w:rPr>
                  </w:pPr>
                  <w:r w:rsidRPr="00B226AE">
                    <w:rPr>
                      <w:rFonts w:hint="eastAsia"/>
                      <w:szCs w:val="21"/>
                    </w:rPr>
                    <w:t>实行雨污分流制，雨水经厂区雨水管道收集后排入市政雨水管网；软化处理废水、锅炉排污水直接纳管，</w:t>
                  </w:r>
                  <w:r w:rsidRPr="00B226AE">
                    <w:rPr>
                      <w:rFonts w:hint="eastAsia"/>
                      <w:bCs/>
                      <w:szCs w:val="21"/>
                    </w:rPr>
                    <w:t>罐区初期雨水经隔油处理后纳管；</w:t>
                  </w:r>
                  <w:r w:rsidRPr="00B226AE">
                    <w:rPr>
                      <w:rFonts w:hint="eastAsia"/>
                      <w:szCs w:val="21"/>
                    </w:rPr>
                    <w:t>生活污水经隔油池、化粪池预处理后纳管，最终经嘉兴市联合污水处理厂处理达到《城</w:t>
                  </w:r>
                  <w:r w:rsidRPr="00B226AE">
                    <w:rPr>
                      <w:rFonts w:hint="eastAsia"/>
                      <w:szCs w:val="21"/>
                    </w:rPr>
                    <w:t xml:space="preserve"> </w:t>
                  </w:r>
                  <w:r w:rsidRPr="00B226AE">
                    <w:rPr>
                      <w:rFonts w:hint="eastAsia"/>
                      <w:szCs w:val="21"/>
                    </w:rPr>
                    <w:t>镇污水处理厂污染物排放标准》（</w:t>
                  </w:r>
                  <w:r w:rsidRPr="00B226AE">
                    <w:rPr>
                      <w:rFonts w:hint="eastAsia"/>
                      <w:szCs w:val="21"/>
                    </w:rPr>
                    <w:t>GB18918-2002</w:t>
                  </w:r>
                  <w:r w:rsidRPr="00B226AE">
                    <w:rPr>
                      <w:rFonts w:hint="eastAsia"/>
                      <w:szCs w:val="21"/>
                    </w:rPr>
                    <w:t>）表</w:t>
                  </w:r>
                  <w:r w:rsidRPr="00B226AE">
                    <w:rPr>
                      <w:rFonts w:hint="eastAsia"/>
                      <w:szCs w:val="21"/>
                    </w:rPr>
                    <w:t>1</w:t>
                  </w:r>
                  <w:r w:rsidRPr="00B226AE">
                    <w:rPr>
                      <w:rFonts w:hint="eastAsia"/>
                      <w:szCs w:val="21"/>
                    </w:rPr>
                    <w:t>中一级</w:t>
                  </w:r>
                  <w:r w:rsidRPr="00B226AE">
                    <w:rPr>
                      <w:rFonts w:hint="eastAsia"/>
                      <w:szCs w:val="21"/>
                    </w:rPr>
                    <w:t>A</w:t>
                  </w:r>
                  <w:r w:rsidRPr="00B226AE">
                    <w:rPr>
                      <w:rFonts w:hint="eastAsia"/>
                      <w:szCs w:val="21"/>
                    </w:rPr>
                    <w:t>标准后排入杭州湾</w:t>
                  </w:r>
                </w:p>
                <w:p w:rsidR="001F41B8" w:rsidRPr="00B226AE" w:rsidRDefault="001F41B8" w:rsidP="001D3E1D">
                  <w:pPr>
                    <w:adjustRightInd w:val="0"/>
                    <w:snapToGrid w:val="0"/>
                    <w:jc w:val="center"/>
                    <w:rPr>
                      <w:bCs/>
                      <w:szCs w:val="21"/>
                    </w:rPr>
                  </w:pPr>
                  <w:r w:rsidRPr="00B226AE">
                    <w:rPr>
                      <w:rFonts w:hint="eastAsia"/>
                      <w:szCs w:val="21"/>
                    </w:rPr>
                    <w:t>海域。</w:t>
                  </w:r>
                </w:p>
              </w:tc>
              <w:tc>
                <w:tcPr>
                  <w:tcW w:w="2989" w:type="dxa"/>
                  <w:vAlign w:val="center"/>
                </w:tcPr>
                <w:p w:rsidR="001F41B8" w:rsidRPr="00B226AE" w:rsidRDefault="001F41B8" w:rsidP="00187329">
                  <w:pPr>
                    <w:adjustRightInd w:val="0"/>
                    <w:snapToGrid w:val="0"/>
                    <w:jc w:val="center"/>
                    <w:rPr>
                      <w:szCs w:val="21"/>
                    </w:rPr>
                  </w:pPr>
                  <w:r w:rsidRPr="00B226AE">
                    <w:rPr>
                      <w:rFonts w:hint="eastAsia"/>
                      <w:szCs w:val="21"/>
                    </w:rPr>
                    <w:t>实行雨污分流制，雨水经厂区雨水管道收集后排入市政雨水管网；清洗废水、恶臭预处理废水经厂内污水处理站（隔油</w:t>
                  </w:r>
                  <w:r w:rsidRPr="00B226AE">
                    <w:rPr>
                      <w:rFonts w:hint="eastAsia"/>
                      <w:szCs w:val="21"/>
                    </w:rPr>
                    <w:t>+</w:t>
                  </w:r>
                  <w:r w:rsidRPr="00B226AE">
                    <w:rPr>
                      <w:rFonts w:hint="eastAsia"/>
                      <w:szCs w:val="21"/>
                    </w:rPr>
                    <w:t>气浮</w:t>
                  </w:r>
                  <w:r w:rsidRPr="00B226AE">
                    <w:rPr>
                      <w:rFonts w:hint="eastAsia"/>
                      <w:szCs w:val="21"/>
                    </w:rPr>
                    <w:t>+MBR</w:t>
                  </w:r>
                  <w:r w:rsidRPr="00B226AE">
                    <w:rPr>
                      <w:rFonts w:hint="eastAsia"/>
                      <w:szCs w:val="21"/>
                    </w:rPr>
                    <w:t>生化</w:t>
                  </w:r>
                  <w:r w:rsidRPr="00B226AE">
                    <w:rPr>
                      <w:rFonts w:hint="eastAsia"/>
                      <w:szCs w:val="21"/>
                    </w:rPr>
                    <w:t>+</w:t>
                  </w:r>
                  <w:r w:rsidRPr="00B226AE">
                    <w:rPr>
                      <w:rFonts w:hint="eastAsia"/>
                      <w:szCs w:val="21"/>
                    </w:rPr>
                    <w:t>高级氧化）处理后纳管，</w:t>
                  </w:r>
                  <w:r w:rsidRPr="00B226AE">
                    <w:rPr>
                      <w:rFonts w:hint="eastAsia"/>
                      <w:bCs/>
                      <w:szCs w:val="21"/>
                    </w:rPr>
                    <w:t>浓水、反冲洗水、软化处理废水、锅炉排污水直接纳管，罐区初期雨水经隔油处理后纳管；</w:t>
                  </w:r>
                  <w:r w:rsidRPr="00B226AE">
                    <w:rPr>
                      <w:rFonts w:hint="eastAsia"/>
                      <w:szCs w:val="21"/>
                    </w:rPr>
                    <w:t>生活污水经隔油池、化粪池预处理后纳管，最终经嘉兴市联合污水处理厂处理达到（</w:t>
                  </w:r>
                  <w:r w:rsidRPr="00B226AE">
                    <w:rPr>
                      <w:rFonts w:hint="eastAsia"/>
                      <w:szCs w:val="21"/>
                    </w:rPr>
                    <w:t>GB18918-2002</w:t>
                  </w:r>
                  <w:r w:rsidRPr="00B226AE">
                    <w:rPr>
                      <w:rFonts w:hint="eastAsia"/>
                      <w:szCs w:val="21"/>
                    </w:rPr>
                    <w:t>）《城镇污水处理厂污染物排放标准》表</w:t>
                  </w:r>
                  <w:r w:rsidRPr="00B226AE">
                    <w:rPr>
                      <w:rFonts w:hint="eastAsia"/>
                      <w:szCs w:val="21"/>
                    </w:rPr>
                    <w:t>1</w:t>
                  </w:r>
                  <w:r w:rsidRPr="00B226AE">
                    <w:rPr>
                      <w:rFonts w:hint="eastAsia"/>
                      <w:szCs w:val="21"/>
                    </w:rPr>
                    <w:t>中一级</w:t>
                  </w:r>
                  <w:r w:rsidRPr="00B226AE">
                    <w:rPr>
                      <w:rFonts w:hint="eastAsia"/>
                      <w:szCs w:val="21"/>
                    </w:rPr>
                    <w:t>A</w:t>
                  </w:r>
                  <w:r w:rsidRPr="00B226AE">
                    <w:rPr>
                      <w:rFonts w:hint="eastAsia"/>
                      <w:szCs w:val="21"/>
                    </w:rPr>
                    <w:t>标准后排入杭州湾海域</w:t>
                  </w:r>
                </w:p>
              </w:tc>
            </w:tr>
            <w:tr w:rsidR="00B226AE" w:rsidRPr="00B226AE" w:rsidTr="00541920">
              <w:trPr>
                <w:jc w:val="center"/>
              </w:trPr>
              <w:tc>
                <w:tcPr>
                  <w:tcW w:w="736" w:type="dxa"/>
                  <w:vMerge/>
                  <w:vAlign w:val="center"/>
                </w:tcPr>
                <w:p w:rsidR="001F41B8" w:rsidRPr="00B226AE" w:rsidRDefault="001F41B8" w:rsidP="001D3E1D">
                  <w:pPr>
                    <w:adjustRightInd w:val="0"/>
                    <w:snapToGrid w:val="0"/>
                    <w:jc w:val="center"/>
                    <w:rPr>
                      <w:bCs/>
                      <w:szCs w:val="21"/>
                    </w:rPr>
                  </w:pPr>
                </w:p>
              </w:tc>
              <w:tc>
                <w:tcPr>
                  <w:tcW w:w="1422" w:type="dxa"/>
                  <w:vAlign w:val="center"/>
                </w:tcPr>
                <w:p w:rsidR="001F41B8" w:rsidRPr="00B226AE" w:rsidRDefault="001F41B8" w:rsidP="001D3E1D">
                  <w:pPr>
                    <w:adjustRightInd w:val="0"/>
                    <w:snapToGrid w:val="0"/>
                    <w:jc w:val="center"/>
                    <w:rPr>
                      <w:bCs/>
                      <w:szCs w:val="21"/>
                    </w:rPr>
                  </w:pPr>
                  <w:r w:rsidRPr="00B226AE">
                    <w:rPr>
                      <w:bCs/>
                      <w:szCs w:val="21"/>
                    </w:rPr>
                    <w:t>供电</w:t>
                  </w:r>
                </w:p>
              </w:tc>
              <w:tc>
                <w:tcPr>
                  <w:tcW w:w="3117" w:type="dxa"/>
                  <w:vAlign w:val="center"/>
                </w:tcPr>
                <w:p w:rsidR="001F41B8" w:rsidRPr="00B226AE" w:rsidRDefault="001F41B8" w:rsidP="001D3E1D">
                  <w:pPr>
                    <w:adjustRightInd w:val="0"/>
                    <w:snapToGrid w:val="0"/>
                    <w:jc w:val="center"/>
                    <w:rPr>
                      <w:szCs w:val="21"/>
                    </w:rPr>
                  </w:pPr>
                  <w:r w:rsidRPr="00B226AE">
                    <w:rPr>
                      <w:rFonts w:hint="eastAsia"/>
                      <w:szCs w:val="21"/>
                    </w:rPr>
                    <w:t>当地供电所统一供给</w:t>
                  </w:r>
                </w:p>
              </w:tc>
              <w:tc>
                <w:tcPr>
                  <w:tcW w:w="2989" w:type="dxa"/>
                  <w:vAlign w:val="center"/>
                </w:tcPr>
                <w:p w:rsidR="001F41B8" w:rsidRPr="00B226AE" w:rsidRDefault="001F41B8" w:rsidP="001D3E1D">
                  <w:pPr>
                    <w:adjustRightInd w:val="0"/>
                    <w:snapToGrid w:val="0"/>
                    <w:jc w:val="center"/>
                    <w:rPr>
                      <w:bCs/>
                      <w:szCs w:val="21"/>
                    </w:rPr>
                  </w:pPr>
                  <w:r w:rsidRPr="00B226AE">
                    <w:rPr>
                      <w:bCs/>
                      <w:szCs w:val="21"/>
                    </w:rPr>
                    <w:t>新建高压配电房</w:t>
                  </w:r>
                </w:p>
              </w:tc>
            </w:tr>
            <w:tr w:rsidR="00B226AE" w:rsidRPr="00B226AE" w:rsidTr="00541920">
              <w:trPr>
                <w:jc w:val="center"/>
              </w:trPr>
              <w:tc>
                <w:tcPr>
                  <w:tcW w:w="736" w:type="dxa"/>
                  <w:vMerge/>
                  <w:vAlign w:val="center"/>
                </w:tcPr>
                <w:p w:rsidR="001F41B8" w:rsidRPr="00B226AE" w:rsidRDefault="001F41B8" w:rsidP="001D3E1D">
                  <w:pPr>
                    <w:adjustRightInd w:val="0"/>
                    <w:snapToGrid w:val="0"/>
                    <w:jc w:val="center"/>
                    <w:rPr>
                      <w:bCs/>
                      <w:szCs w:val="21"/>
                    </w:rPr>
                  </w:pPr>
                </w:p>
              </w:tc>
              <w:tc>
                <w:tcPr>
                  <w:tcW w:w="1422" w:type="dxa"/>
                  <w:vAlign w:val="center"/>
                </w:tcPr>
                <w:p w:rsidR="001F41B8" w:rsidRPr="00B226AE" w:rsidRDefault="001F41B8" w:rsidP="001D3E1D">
                  <w:pPr>
                    <w:adjustRightInd w:val="0"/>
                    <w:snapToGrid w:val="0"/>
                    <w:jc w:val="center"/>
                    <w:rPr>
                      <w:bCs/>
                      <w:szCs w:val="21"/>
                    </w:rPr>
                  </w:pPr>
                  <w:r w:rsidRPr="00B226AE">
                    <w:rPr>
                      <w:bCs/>
                      <w:szCs w:val="21"/>
                    </w:rPr>
                    <w:t>供气</w:t>
                  </w:r>
                </w:p>
              </w:tc>
              <w:tc>
                <w:tcPr>
                  <w:tcW w:w="3117" w:type="dxa"/>
                  <w:vAlign w:val="center"/>
                </w:tcPr>
                <w:p w:rsidR="001F41B8" w:rsidRPr="00B226AE" w:rsidRDefault="001F41B8" w:rsidP="001D3E1D">
                  <w:pPr>
                    <w:adjustRightInd w:val="0"/>
                    <w:snapToGrid w:val="0"/>
                    <w:jc w:val="center"/>
                    <w:rPr>
                      <w:szCs w:val="21"/>
                    </w:rPr>
                  </w:pPr>
                  <w:r w:rsidRPr="00B226AE">
                    <w:rPr>
                      <w:rFonts w:hint="eastAsia"/>
                      <w:szCs w:val="21"/>
                    </w:rPr>
                    <w:t>由当地天然气有限公司统一</w:t>
                  </w:r>
                </w:p>
                <w:p w:rsidR="001F41B8" w:rsidRPr="00B226AE" w:rsidRDefault="001F41B8" w:rsidP="001D3E1D">
                  <w:pPr>
                    <w:adjustRightInd w:val="0"/>
                    <w:snapToGrid w:val="0"/>
                    <w:jc w:val="center"/>
                    <w:rPr>
                      <w:szCs w:val="21"/>
                    </w:rPr>
                  </w:pPr>
                  <w:r w:rsidRPr="00B226AE">
                    <w:rPr>
                      <w:rFonts w:hint="eastAsia"/>
                      <w:szCs w:val="21"/>
                    </w:rPr>
                    <w:t>提供</w:t>
                  </w:r>
                </w:p>
              </w:tc>
              <w:tc>
                <w:tcPr>
                  <w:tcW w:w="2989" w:type="dxa"/>
                  <w:vAlign w:val="center"/>
                </w:tcPr>
                <w:p w:rsidR="001F41B8" w:rsidRPr="00B226AE" w:rsidRDefault="001F41B8" w:rsidP="001D3E1D">
                  <w:pPr>
                    <w:adjustRightInd w:val="0"/>
                    <w:snapToGrid w:val="0"/>
                    <w:jc w:val="center"/>
                    <w:rPr>
                      <w:bCs/>
                      <w:szCs w:val="21"/>
                    </w:rPr>
                  </w:pPr>
                  <w:r w:rsidRPr="00B226AE">
                    <w:rPr>
                      <w:bCs/>
                      <w:szCs w:val="21"/>
                    </w:rPr>
                    <w:t>重新接入天然气，新建调压站（构筑物）</w:t>
                  </w:r>
                </w:p>
              </w:tc>
            </w:tr>
          </w:tbl>
          <w:p w:rsidR="007802E8" w:rsidRPr="00B226AE" w:rsidRDefault="007802E8" w:rsidP="001A1753">
            <w:pPr>
              <w:adjustRightInd w:val="0"/>
              <w:snapToGrid w:val="0"/>
              <w:spacing w:line="360" w:lineRule="auto"/>
              <w:jc w:val="left"/>
              <w:rPr>
                <w:b/>
                <w:bCs/>
                <w:sz w:val="24"/>
              </w:rPr>
            </w:pPr>
            <w:r w:rsidRPr="00B226AE">
              <w:rPr>
                <w:b/>
                <w:bCs/>
                <w:sz w:val="24"/>
              </w:rPr>
              <w:t>3.</w:t>
            </w:r>
            <w:r w:rsidRPr="00B226AE">
              <w:rPr>
                <w:b/>
                <w:bCs/>
                <w:sz w:val="24"/>
              </w:rPr>
              <w:t>产品方案及生产规模</w:t>
            </w:r>
          </w:p>
          <w:p w:rsidR="007802E8" w:rsidRPr="00B226AE" w:rsidRDefault="007802E8" w:rsidP="001A1753">
            <w:pPr>
              <w:adjustRightInd w:val="0"/>
              <w:snapToGrid w:val="0"/>
              <w:spacing w:line="360" w:lineRule="auto"/>
              <w:ind w:firstLineChars="200" w:firstLine="480"/>
              <w:jc w:val="left"/>
              <w:rPr>
                <w:bCs/>
                <w:sz w:val="24"/>
              </w:rPr>
            </w:pPr>
            <w:r w:rsidRPr="00B226AE">
              <w:rPr>
                <w:bCs/>
                <w:sz w:val="24"/>
              </w:rPr>
              <w:t>项目实施前后产品方案见表</w:t>
            </w:r>
            <w:r w:rsidR="00A110CE" w:rsidRPr="00B226AE">
              <w:rPr>
                <w:bCs/>
                <w:sz w:val="24"/>
              </w:rPr>
              <w:t>2-</w:t>
            </w:r>
            <w:r w:rsidR="00452616" w:rsidRPr="00B226AE">
              <w:rPr>
                <w:rFonts w:hint="eastAsia"/>
                <w:bCs/>
                <w:sz w:val="24"/>
              </w:rPr>
              <w:t>5</w:t>
            </w:r>
            <w:r w:rsidRPr="00B226AE">
              <w:rPr>
                <w:bCs/>
                <w:sz w:val="24"/>
              </w:rPr>
              <w:t>。</w:t>
            </w:r>
          </w:p>
          <w:p w:rsidR="007802E8" w:rsidRPr="00B226AE" w:rsidRDefault="007802E8" w:rsidP="001A1753">
            <w:pPr>
              <w:adjustRightInd w:val="0"/>
              <w:snapToGrid w:val="0"/>
              <w:jc w:val="center"/>
              <w:rPr>
                <w:b/>
                <w:szCs w:val="21"/>
              </w:rPr>
            </w:pPr>
            <w:r w:rsidRPr="00B226AE">
              <w:rPr>
                <w:b/>
                <w:szCs w:val="21"/>
              </w:rPr>
              <w:t>表</w:t>
            </w:r>
            <w:r w:rsidR="00A110CE" w:rsidRPr="00B226AE">
              <w:rPr>
                <w:b/>
                <w:szCs w:val="21"/>
              </w:rPr>
              <w:t>2-</w:t>
            </w:r>
            <w:r w:rsidR="00452616" w:rsidRPr="00B226AE">
              <w:rPr>
                <w:rFonts w:hint="eastAsia"/>
                <w:b/>
                <w:szCs w:val="21"/>
              </w:rPr>
              <w:t>5</w:t>
            </w:r>
            <w:r w:rsidRPr="00B226AE">
              <w:rPr>
                <w:b/>
                <w:szCs w:val="21"/>
              </w:rPr>
              <w:t xml:space="preserve">    </w:t>
            </w:r>
            <w:r w:rsidRPr="00B226AE">
              <w:rPr>
                <w:b/>
                <w:szCs w:val="21"/>
              </w:rPr>
              <w:t>项目实施前后产品方案</w:t>
            </w:r>
            <w:r w:rsidR="00635BA6" w:rsidRPr="00B226AE">
              <w:rPr>
                <w:b/>
                <w:szCs w:val="21"/>
              </w:rPr>
              <w:t>一览表</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10"/>
              <w:gridCol w:w="1134"/>
              <w:gridCol w:w="1275"/>
              <w:gridCol w:w="1134"/>
              <w:gridCol w:w="1560"/>
              <w:gridCol w:w="1580"/>
            </w:tblGrid>
            <w:tr w:rsidR="00B226AE" w:rsidRPr="00B226AE" w:rsidTr="002E60CC">
              <w:trPr>
                <w:trHeight w:val="52"/>
                <w:jc w:val="center"/>
              </w:trPr>
              <w:tc>
                <w:tcPr>
                  <w:tcW w:w="688"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序号</w:t>
                  </w:r>
                </w:p>
              </w:tc>
              <w:tc>
                <w:tcPr>
                  <w:tcW w:w="910"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产品</w:t>
                  </w:r>
                </w:p>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名称</w:t>
                  </w:r>
                </w:p>
              </w:tc>
              <w:tc>
                <w:tcPr>
                  <w:tcW w:w="1134"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原环评</w:t>
                  </w:r>
                </w:p>
                <w:p w:rsidR="002E60CC" w:rsidRPr="00B226AE" w:rsidRDefault="002E60CC" w:rsidP="002E60CC">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批复产能</w:t>
                  </w:r>
                </w:p>
              </w:tc>
              <w:tc>
                <w:tcPr>
                  <w:tcW w:w="1275"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现有项目</w:t>
                  </w:r>
                </w:p>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实际产能</w:t>
                  </w:r>
                </w:p>
              </w:tc>
              <w:tc>
                <w:tcPr>
                  <w:tcW w:w="1134" w:type="dxa"/>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本项目</w:t>
                  </w:r>
                </w:p>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新增产能</w:t>
                  </w:r>
                </w:p>
              </w:tc>
              <w:tc>
                <w:tcPr>
                  <w:tcW w:w="1560"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本项目实施后</w:t>
                  </w:r>
                </w:p>
                <w:p w:rsidR="002E60CC" w:rsidRPr="00B226AE" w:rsidRDefault="002E60CC" w:rsidP="001A1753">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全厂总产能</w:t>
                  </w:r>
                </w:p>
              </w:tc>
              <w:tc>
                <w:tcPr>
                  <w:tcW w:w="1580" w:type="dxa"/>
                  <w:shd w:val="clear" w:color="auto" w:fill="auto"/>
                  <w:vAlign w:val="center"/>
                </w:tcPr>
                <w:p w:rsidR="002E60CC" w:rsidRPr="00B226AE" w:rsidRDefault="002E60CC" w:rsidP="002E60CC">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实施前后产能</w:t>
                  </w:r>
                </w:p>
                <w:p w:rsidR="002E60CC" w:rsidRPr="00B226AE" w:rsidRDefault="002E60CC" w:rsidP="002E60CC">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bCs/>
                      <w:szCs w:val="21"/>
                    </w:rPr>
                    <w:t>变化情况</w:t>
                  </w:r>
                </w:p>
              </w:tc>
            </w:tr>
            <w:tr w:rsidR="00B226AE" w:rsidRPr="00B226AE" w:rsidTr="002E60CC">
              <w:trPr>
                <w:trHeight w:val="52"/>
                <w:jc w:val="center"/>
              </w:trPr>
              <w:tc>
                <w:tcPr>
                  <w:tcW w:w="688" w:type="dxa"/>
                  <w:shd w:val="clear" w:color="auto" w:fill="auto"/>
                  <w:vAlign w:val="center"/>
                </w:tcPr>
                <w:p w:rsidR="002E60CC" w:rsidRPr="00B226AE" w:rsidRDefault="002E60CC"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1</w:t>
                  </w:r>
                </w:p>
              </w:tc>
              <w:tc>
                <w:tcPr>
                  <w:tcW w:w="910" w:type="dxa"/>
                  <w:shd w:val="clear" w:color="auto" w:fill="auto"/>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畜禽</w:t>
                  </w:r>
                </w:p>
                <w:p w:rsidR="002E60CC"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饲料</w:t>
                  </w:r>
                </w:p>
              </w:tc>
              <w:tc>
                <w:tcPr>
                  <w:tcW w:w="1134" w:type="dxa"/>
                  <w:shd w:val="clear" w:color="auto" w:fill="auto"/>
                  <w:vAlign w:val="center"/>
                </w:tcPr>
                <w:p w:rsidR="002E60CC"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15</w:t>
                  </w:r>
                  <w:r w:rsidRPr="00B226AE">
                    <w:rPr>
                      <w:rFonts w:ascii="Times New Roman" w:eastAsia="宋体" w:hAnsi="Times New Roman" w:hint="eastAsia"/>
                      <w:szCs w:val="21"/>
                    </w:rPr>
                    <w:t>万吨</w:t>
                  </w:r>
                </w:p>
              </w:tc>
              <w:tc>
                <w:tcPr>
                  <w:tcW w:w="1275" w:type="dxa"/>
                  <w:shd w:val="clear" w:color="auto" w:fill="auto"/>
                  <w:vAlign w:val="center"/>
                </w:tcPr>
                <w:p w:rsidR="002E60CC" w:rsidRPr="00B226AE" w:rsidRDefault="00224DF4"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15</w:t>
                  </w:r>
                  <w:r w:rsidR="00485181" w:rsidRPr="00B226AE">
                    <w:rPr>
                      <w:rFonts w:ascii="Times New Roman" w:eastAsia="宋体" w:hAnsi="Times New Roman" w:hint="eastAsia"/>
                      <w:szCs w:val="21"/>
                    </w:rPr>
                    <w:t>万吨</w:t>
                  </w:r>
                </w:p>
              </w:tc>
              <w:tc>
                <w:tcPr>
                  <w:tcW w:w="1134" w:type="dxa"/>
                  <w:vAlign w:val="center"/>
                </w:tcPr>
                <w:p w:rsidR="002E60CC"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60" w:type="dxa"/>
                  <w:shd w:val="clear" w:color="auto" w:fill="auto"/>
                  <w:vAlign w:val="center"/>
                </w:tcPr>
                <w:p w:rsidR="002E60CC"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15</w:t>
                  </w:r>
                  <w:r w:rsidRPr="00B226AE">
                    <w:rPr>
                      <w:rFonts w:ascii="Times New Roman" w:eastAsia="宋体" w:hAnsi="Times New Roman" w:hint="eastAsia"/>
                      <w:szCs w:val="21"/>
                    </w:rPr>
                    <w:t>万吨</w:t>
                  </w:r>
                </w:p>
              </w:tc>
              <w:tc>
                <w:tcPr>
                  <w:tcW w:w="1580" w:type="dxa"/>
                  <w:shd w:val="clear" w:color="auto" w:fill="auto"/>
                  <w:vAlign w:val="center"/>
                </w:tcPr>
                <w:p w:rsidR="002E60CC" w:rsidRPr="00B226AE" w:rsidRDefault="00485181" w:rsidP="002E60CC">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0</w:t>
                  </w:r>
                </w:p>
              </w:tc>
            </w:tr>
            <w:tr w:rsidR="00B226AE" w:rsidRPr="00B226AE" w:rsidTr="002E60CC">
              <w:trPr>
                <w:trHeight w:val="52"/>
                <w:jc w:val="center"/>
              </w:trPr>
              <w:tc>
                <w:tcPr>
                  <w:tcW w:w="688" w:type="dxa"/>
                  <w:shd w:val="clear" w:color="auto" w:fill="auto"/>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2</w:t>
                  </w:r>
                </w:p>
              </w:tc>
              <w:tc>
                <w:tcPr>
                  <w:tcW w:w="910" w:type="dxa"/>
                  <w:shd w:val="clear" w:color="auto" w:fill="auto"/>
                  <w:vAlign w:val="center"/>
                </w:tcPr>
                <w:p w:rsidR="00485181" w:rsidRPr="00B226AE" w:rsidRDefault="00485181" w:rsidP="0048518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宠物</w:t>
                  </w:r>
                </w:p>
                <w:p w:rsidR="00485181" w:rsidRPr="00B226AE" w:rsidRDefault="00485181" w:rsidP="0048518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饲料</w:t>
                  </w:r>
                </w:p>
              </w:tc>
              <w:tc>
                <w:tcPr>
                  <w:tcW w:w="1134" w:type="dxa"/>
                  <w:shd w:val="clear" w:color="auto" w:fill="auto"/>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275" w:type="dxa"/>
                  <w:shd w:val="clear" w:color="auto" w:fill="auto"/>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134" w:type="dxa"/>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3</w:t>
                  </w:r>
                  <w:r w:rsidRPr="00B226AE">
                    <w:rPr>
                      <w:rFonts w:ascii="Times New Roman" w:eastAsia="宋体" w:hAnsi="Times New Roman" w:hint="eastAsia"/>
                      <w:szCs w:val="21"/>
                    </w:rPr>
                    <w:t>万吨</w:t>
                  </w:r>
                </w:p>
              </w:tc>
              <w:tc>
                <w:tcPr>
                  <w:tcW w:w="1560" w:type="dxa"/>
                  <w:shd w:val="clear" w:color="auto" w:fill="auto"/>
                  <w:vAlign w:val="center"/>
                </w:tcPr>
                <w:p w:rsidR="00485181" w:rsidRPr="00B226AE" w:rsidRDefault="00485181" w:rsidP="001A1753">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3</w:t>
                  </w:r>
                  <w:r w:rsidRPr="00B226AE">
                    <w:rPr>
                      <w:rFonts w:ascii="Times New Roman" w:eastAsia="宋体" w:hAnsi="Times New Roman" w:hint="eastAsia"/>
                      <w:szCs w:val="21"/>
                    </w:rPr>
                    <w:t>万吨</w:t>
                  </w:r>
                </w:p>
              </w:tc>
              <w:tc>
                <w:tcPr>
                  <w:tcW w:w="1580" w:type="dxa"/>
                  <w:shd w:val="clear" w:color="auto" w:fill="auto"/>
                  <w:vAlign w:val="center"/>
                </w:tcPr>
                <w:p w:rsidR="00485181" w:rsidRPr="00B226AE" w:rsidRDefault="00485181" w:rsidP="002E60CC">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+3</w:t>
                  </w:r>
                  <w:r w:rsidRPr="00B226AE">
                    <w:rPr>
                      <w:rFonts w:ascii="Times New Roman" w:eastAsia="宋体" w:hAnsi="Times New Roman" w:hint="eastAsia"/>
                      <w:szCs w:val="21"/>
                    </w:rPr>
                    <w:t>万吨</w:t>
                  </w:r>
                </w:p>
              </w:tc>
            </w:tr>
          </w:tbl>
          <w:p w:rsidR="007802E8" w:rsidRPr="00B226AE" w:rsidRDefault="007802E8" w:rsidP="001A1753">
            <w:pPr>
              <w:adjustRightInd w:val="0"/>
              <w:snapToGrid w:val="0"/>
              <w:spacing w:line="360" w:lineRule="auto"/>
              <w:jc w:val="left"/>
              <w:rPr>
                <w:b/>
                <w:bCs/>
                <w:sz w:val="24"/>
              </w:rPr>
            </w:pPr>
            <w:r w:rsidRPr="00B226AE">
              <w:rPr>
                <w:b/>
                <w:bCs/>
                <w:sz w:val="24"/>
              </w:rPr>
              <w:t>4.</w:t>
            </w:r>
            <w:r w:rsidRPr="00B226AE">
              <w:rPr>
                <w:b/>
                <w:bCs/>
                <w:sz w:val="24"/>
              </w:rPr>
              <w:t>主要生产设施</w:t>
            </w:r>
          </w:p>
          <w:p w:rsidR="007802E8" w:rsidRPr="00B226AE" w:rsidRDefault="007802E8" w:rsidP="001A1753">
            <w:pPr>
              <w:adjustRightInd w:val="0"/>
              <w:snapToGrid w:val="0"/>
              <w:spacing w:line="360" w:lineRule="auto"/>
              <w:ind w:firstLineChars="200" w:firstLine="480"/>
              <w:jc w:val="left"/>
              <w:rPr>
                <w:bCs/>
                <w:sz w:val="24"/>
              </w:rPr>
            </w:pPr>
            <w:r w:rsidRPr="00B226AE">
              <w:rPr>
                <w:bCs/>
                <w:sz w:val="24"/>
              </w:rPr>
              <w:t>项目</w:t>
            </w:r>
            <w:r w:rsidR="005B450F" w:rsidRPr="00B226AE">
              <w:rPr>
                <w:bCs/>
                <w:sz w:val="24"/>
              </w:rPr>
              <w:t>实施前后及本项目主要设备清单见表</w:t>
            </w:r>
            <w:r w:rsidR="00A110CE" w:rsidRPr="00B226AE">
              <w:rPr>
                <w:bCs/>
                <w:sz w:val="24"/>
              </w:rPr>
              <w:t>2-</w:t>
            </w:r>
            <w:r w:rsidR="00452616" w:rsidRPr="00B226AE">
              <w:rPr>
                <w:rFonts w:hint="eastAsia"/>
                <w:bCs/>
                <w:sz w:val="24"/>
              </w:rPr>
              <w:t>6</w:t>
            </w:r>
            <w:r w:rsidRPr="00B226AE">
              <w:rPr>
                <w:bCs/>
                <w:sz w:val="24"/>
              </w:rPr>
              <w:t>。</w:t>
            </w:r>
          </w:p>
          <w:p w:rsidR="001F41B8" w:rsidRPr="00B226AE" w:rsidRDefault="001F41B8" w:rsidP="001A1753">
            <w:pPr>
              <w:adjustRightInd w:val="0"/>
              <w:snapToGrid w:val="0"/>
              <w:spacing w:line="360" w:lineRule="auto"/>
              <w:ind w:firstLineChars="200" w:firstLine="480"/>
              <w:jc w:val="left"/>
              <w:rPr>
                <w:bCs/>
                <w:sz w:val="24"/>
              </w:rPr>
            </w:pPr>
          </w:p>
          <w:p w:rsidR="001F41B8" w:rsidRPr="00B226AE" w:rsidRDefault="001F41B8" w:rsidP="001A1753">
            <w:pPr>
              <w:adjustRightInd w:val="0"/>
              <w:snapToGrid w:val="0"/>
              <w:spacing w:line="360" w:lineRule="auto"/>
              <w:ind w:firstLineChars="200" w:firstLine="480"/>
              <w:jc w:val="left"/>
              <w:rPr>
                <w:bCs/>
                <w:sz w:val="24"/>
              </w:rPr>
            </w:pPr>
          </w:p>
          <w:p w:rsidR="001F41B8" w:rsidRPr="00B226AE" w:rsidRDefault="001F41B8" w:rsidP="001A1753">
            <w:pPr>
              <w:adjustRightInd w:val="0"/>
              <w:snapToGrid w:val="0"/>
              <w:spacing w:line="360" w:lineRule="auto"/>
              <w:ind w:firstLineChars="200" w:firstLine="480"/>
              <w:jc w:val="left"/>
              <w:rPr>
                <w:bCs/>
                <w:sz w:val="24"/>
              </w:rPr>
            </w:pPr>
          </w:p>
          <w:p w:rsidR="001F41B8" w:rsidRPr="00B226AE" w:rsidRDefault="001F41B8" w:rsidP="00DE07FD">
            <w:pPr>
              <w:adjustRightInd w:val="0"/>
              <w:snapToGrid w:val="0"/>
              <w:ind w:firstLineChars="200" w:firstLine="480"/>
              <w:jc w:val="left"/>
              <w:rPr>
                <w:bCs/>
                <w:sz w:val="24"/>
              </w:rPr>
            </w:pPr>
          </w:p>
          <w:p w:rsidR="004F5181" w:rsidRPr="00B226AE" w:rsidRDefault="004F5181" w:rsidP="004F5181">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szCs w:val="21"/>
              </w:rPr>
              <w:lastRenderedPageBreak/>
              <w:t>表</w:t>
            </w:r>
            <w:r w:rsidRPr="00B226AE">
              <w:rPr>
                <w:rFonts w:ascii="Times New Roman" w:eastAsia="宋体" w:hAnsi="Times New Roman"/>
                <w:b/>
                <w:szCs w:val="21"/>
              </w:rPr>
              <w:t>2-</w:t>
            </w:r>
            <w:r w:rsidRPr="00B226AE">
              <w:rPr>
                <w:rFonts w:ascii="Times New Roman" w:eastAsia="宋体" w:hAnsi="Times New Roman" w:hint="eastAsia"/>
                <w:b/>
                <w:szCs w:val="21"/>
              </w:rPr>
              <w:t>6</w:t>
            </w:r>
            <w:r w:rsidRPr="00B226AE">
              <w:rPr>
                <w:rFonts w:ascii="Times New Roman" w:eastAsia="宋体" w:hAnsi="Times New Roman"/>
                <w:b/>
                <w:szCs w:val="21"/>
              </w:rPr>
              <w:t xml:space="preserve">   </w:t>
            </w:r>
            <w:r w:rsidRPr="00B226AE">
              <w:rPr>
                <w:rFonts w:ascii="Times New Roman" w:eastAsia="宋体" w:hAnsi="Times New Roman"/>
                <w:b/>
                <w:szCs w:val="21"/>
              </w:rPr>
              <w:t>项目实施前后设备情况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701"/>
              <w:gridCol w:w="1418"/>
              <w:gridCol w:w="1533"/>
              <w:gridCol w:w="1450"/>
              <w:gridCol w:w="1549"/>
            </w:tblGrid>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序号</w:t>
                  </w:r>
                </w:p>
              </w:tc>
              <w:tc>
                <w:tcPr>
                  <w:tcW w:w="1701" w:type="dxa"/>
                  <w:shd w:val="clear" w:color="auto" w:fill="auto"/>
                  <w:vAlign w:val="center"/>
                </w:tcPr>
                <w:p w:rsidR="004F5181" w:rsidRPr="00B226AE" w:rsidRDefault="004F5181" w:rsidP="004F5181">
                  <w:pPr>
                    <w:adjustRightInd w:val="0"/>
                    <w:snapToGrid w:val="0"/>
                    <w:jc w:val="center"/>
                    <w:rPr>
                      <w:szCs w:val="21"/>
                    </w:rPr>
                  </w:pPr>
                  <w:r w:rsidRPr="00B226AE">
                    <w:rPr>
                      <w:szCs w:val="21"/>
                    </w:rPr>
                    <w:t>设备名称</w:t>
                  </w:r>
                </w:p>
              </w:tc>
              <w:tc>
                <w:tcPr>
                  <w:tcW w:w="1418" w:type="dxa"/>
                  <w:shd w:val="clear" w:color="auto" w:fill="auto"/>
                  <w:vAlign w:val="center"/>
                </w:tcPr>
                <w:p w:rsidR="004F5181" w:rsidRPr="00B226AE" w:rsidRDefault="004F5181" w:rsidP="004F5181">
                  <w:pPr>
                    <w:adjustRightInd w:val="0"/>
                    <w:snapToGrid w:val="0"/>
                    <w:jc w:val="center"/>
                    <w:rPr>
                      <w:szCs w:val="21"/>
                    </w:rPr>
                  </w:pPr>
                  <w:r w:rsidRPr="00B226AE">
                    <w:rPr>
                      <w:szCs w:val="21"/>
                    </w:rPr>
                    <w:t>环评审批量</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szCs w:val="21"/>
                    </w:rPr>
                    <w:t>目前实际</w:t>
                  </w:r>
                </w:p>
              </w:tc>
              <w:tc>
                <w:tcPr>
                  <w:tcW w:w="1450" w:type="dxa"/>
                  <w:vAlign w:val="center"/>
                </w:tcPr>
                <w:p w:rsidR="004F5181" w:rsidRPr="00B226AE" w:rsidRDefault="004F5181" w:rsidP="004F5181">
                  <w:pPr>
                    <w:adjustRightInd w:val="0"/>
                    <w:snapToGrid w:val="0"/>
                    <w:jc w:val="center"/>
                    <w:rPr>
                      <w:szCs w:val="21"/>
                    </w:rPr>
                  </w:pPr>
                  <w:r w:rsidRPr="00B226AE">
                    <w:rPr>
                      <w:szCs w:val="21"/>
                    </w:rPr>
                    <w:t>本项目新增数量</w:t>
                  </w:r>
                </w:p>
              </w:tc>
              <w:tc>
                <w:tcPr>
                  <w:tcW w:w="1549" w:type="dxa"/>
                  <w:vAlign w:val="center"/>
                </w:tcPr>
                <w:p w:rsidR="004F5181" w:rsidRPr="00B226AE" w:rsidRDefault="004F5181" w:rsidP="004F5181">
                  <w:pPr>
                    <w:adjustRightInd w:val="0"/>
                    <w:snapToGrid w:val="0"/>
                    <w:jc w:val="center"/>
                    <w:rPr>
                      <w:szCs w:val="21"/>
                    </w:rPr>
                  </w:pPr>
                  <w:r w:rsidRPr="00B226AE">
                    <w:rPr>
                      <w:szCs w:val="21"/>
                    </w:rPr>
                    <w:t>本项目实施后</w:t>
                  </w:r>
                </w:p>
              </w:tc>
            </w:tr>
            <w:tr w:rsidR="00B226AE" w:rsidRPr="00B226AE" w:rsidTr="004F5181">
              <w:trPr>
                <w:jc w:val="center"/>
              </w:trPr>
              <w:tc>
                <w:tcPr>
                  <w:tcW w:w="8230" w:type="dxa"/>
                  <w:gridSpan w:val="6"/>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畜禽饲料</w:t>
                  </w:r>
                  <w:r w:rsidR="00224DF4" w:rsidRPr="00B226AE">
                    <w:rPr>
                      <w:rFonts w:hint="eastAsia"/>
                      <w:szCs w:val="21"/>
                    </w:rPr>
                    <w:t xml:space="preserve">     </w:t>
                  </w:r>
                  <w:r w:rsidR="00224DF4" w:rsidRPr="00B226AE">
                    <w:rPr>
                      <w:rFonts w:hint="eastAsia"/>
                      <w:szCs w:val="21"/>
                    </w:rPr>
                    <w:t>单位：台、只（套）</w:t>
                  </w:r>
                </w:p>
              </w:tc>
            </w:tr>
            <w:tr w:rsidR="00B226AE" w:rsidRPr="00B226AE" w:rsidTr="004F5181">
              <w:trPr>
                <w:trHeight w:val="120"/>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1</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投料口及栅栏</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3</w:t>
                  </w:r>
                </w:p>
              </w:tc>
            </w:tr>
            <w:tr w:rsidR="00B226AE" w:rsidRPr="00B226AE" w:rsidTr="004F5181">
              <w:trPr>
                <w:trHeight w:val="120"/>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2</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脉冲除尘器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13</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18</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18</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3</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刮板机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36</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36</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36</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4</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圆筒初清筛</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5</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5</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5</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5</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圆锥粉料筛</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1</w:t>
                  </w:r>
                </w:p>
              </w:tc>
            </w:tr>
            <w:tr w:rsidR="00B226AE" w:rsidRPr="00B226AE" w:rsidTr="004F5181">
              <w:trPr>
                <w:trHeight w:val="44"/>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6</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气动三通</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30</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30</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30</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7</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永磁筒</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8</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下料位器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57</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57</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57</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szCs w:val="21"/>
                    </w:rPr>
                    <w:t>9</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水滴粉碎机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10</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气动闸门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31</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31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31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11</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叶轮喂料器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12</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高压风机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13</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沉降室</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14</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料封绞龙</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9</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9</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9</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15</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提升机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21</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21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16</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旋转分配器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7</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7</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7</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17</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配料仓</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32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32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18</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上料位器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77</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72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72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19</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配料蛟龙</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32</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32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20</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秤门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4</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4</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4</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21</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电脑配料系统</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22</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小料添加装置</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23</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双轴高效混合机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24</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混合缓冲仓</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25</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待制粒仓</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4</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4</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4</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26</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调质器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27</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逆流式冷却器</w:t>
                  </w:r>
                  <w:r w:rsidRPr="00B226AE">
                    <w:rPr>
                      <w:rFonts w:hint="eastAsia"/>
                      <w:szCs w:val="21"/>
                    </w:rPr>
                    <w:t>6</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28</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破碎机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29</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冷却风机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30</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分级筛</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4</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4</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4</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31</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缓冲仓</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14</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14</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14</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32</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手动闸门</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3</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3</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33</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微机控制油脂</w:t>
                  </w:r>
                </w:p>
                <w:p w:rsidR="004F5181" w:rsidRPr="00B226AE" w:rsidRDefault="004F5181" w:rsidP="004F5181">
                  <w:pPr>
                    <w:snapToGrid w:val="0"/>
                    <w:spacing w:line="280" w:lineRule="exact"/>
                    <w:jc w:val="center"/>
                    <w:rPr>
                      <w:szCs w:val="21"/>
                    </w:rPr>
                  </w:pPr>
                  <w:r w:rsidRPr="00B226AE">
                    <w:rPr>
                      <w:rFonts w:hint="eastAsia"/>
                      <w:szCs w:val="21"/>
                    </w:rPr>
                    <w:t>添加系统</w:t>
                  </w:r>
                </w:p>
              </w:tc>
              <w:tc>
                <w:tcPr>
                  <w:tcW w:w="1418"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34</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成品仓</w:t>
                  </w:r>
                </w:p>
              </w:tc>
              <w:tc>
                <w:tcPr>
                  <w:tcW w:w="1418"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21</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21</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21</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35</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缝口、输送机</w:t>
                  </w:r>
                </w:p>
              </w:tc>
              <w:tc>
                <w:tcPr>
                  <w:tcW w:w="1418"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36</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风机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37</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空气压缩机</w:t>
                  </w:r>
                </w:p>
              </w:tc>
              <w:tc>
                <w:tcPr>
                  <w:tcW w:w="1418"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4</w:t>
                  </w:r>
                </w:p>
              </w:tc>
              <w:tc>
                <w:tcPr>
                  <w:tcW w:w="153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szCs w:val="21"/>
                    </w:rPr>
                  </w:pPr>
                  <w:r w:rsidRPr="00B226AE">
                    <w:rPr>
                      <w:rFonts w:hint="eastAsia"/>
                      <w:szCs w:val="21"/>
                    </w:rPr>
                    <w:t>2</w:t>
                  </w:r>
                </w:p>
              </w:tc>
            </w:tr>
            <w:tr w:rsidR="00B226AE" w:rsidRPr="00B226AE" w:rsidTr="004F5181">
              <w:trPr>
                <w:trHeight w:val="120"/>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38</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电脑控制油脂</w:t>
                  </w:r>
                </w:p>
                <w:p w:rsidR="004F5181" w:rsidRPr="00B226AE" w:rsidRDefault="004F5181" w:rsidP="004F5181">
                  <w:pPr>
                    <w:snapToGrid w:val="0"/>
                    <w:spacing w:line="280" w:lineRule="exact"/>
                    <w:jc w:val="center"/>
                    <w:rPr>
                      <w:szCs w:val="21"/>
                    </w:rPr>
                  </w:pPr>
                  <w:r w:rsidRPr="00B226AE">
                    <w:rPr>
                      <w:rFonts w:hint="eastAsia"/>
                      <w:szCs w:val="21"/>
                    </w:rPr>
                    <w:t>添加系统</w:t>
                  </w:r>
                </w:p>
              </w:tc>
              <w:tc>
                <w:tcPr>
                  <w:tcW w:w="1418"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6</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6</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6</w:t>
                  </w:r>
                </w:p>
              </w:tc>
            </w:tr>
            <w:tr w:rsidR="00B226AE" w:rsidRPr="00B226AE" w:rsidTr="004F5181">
              <w:trPr>
                <w:trHeight w:val="120"/>
                <w:jc w:val="center"/>
              </w:trPr>
              <w:tc>
                <w:tcPr>
                  <w:tcW w:w="57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39</w:t>
                  </w:r>
                </w:p>
              </w:tc>
              <w:tc>
                <w:tcPr>
                  <w:tcW w:w="1701"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过滤罐</w:t>
                  </w:r>
                </w:p>
              </w:tc>
              <w:tc>
                <w:tcPr>
                  <w:tcW w:w="1418"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8</w:t>
                  </w:r>
                </w:p>
              </w:tc>
              <w:tc>
                <w:tcPr>
                  <w:tcW w:w="1533"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8</w:t>
                  </w:r>
                </w:p>
              </w:tc>
              <w:tc>
                <w:tcPr>
                  <w:tcW w:w="1450"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549" w:type="dxa"/>
                  <w:vAlign w:val="center"/>
                </w:tcPr>
                <w:p w:rsidR="004F5181" w:rsidRPr="00B226AE" w:rsidRDefault="004F5181" w:rsidP="004F5181">
                  <w:pPr>
                    <w:adjustRightInd w:val="0"/>
                    <w:snapToGrid w:val="0"/>
                    <w:jc w:val="center"/>
                    <w:rPr>
                      <w:bCs/>
                      <w:szCs w:val="21"/>
                    </w:rPr>
                  </w:pPr>
                  <w:r w:rsidRPr="00B226AE">
                    <w:rPr>
                      <w:rFonts w:hint="eastAsia"/>
                      <w:bCs/>
                      <w:szCs w:val="21"/>
                    </w:rPr>
                    <w:t>8</w:t>
                  </w:r>
                </w:p>
              </w:tc>
            </w:tr>
          </w:tbl>
          <w:p w:rsidR="004F5181" w:rsidRPr="00B226AE" w:rsidRDefault="004F5181" w:rsidP="005B450F">
            <w:pPr>
              <w:pStyle w:val="af4"/>
              <w:adjustRightInd w:val="0"/>
              <w:snapToGrid w:val="0"/>
              <w:ind w:firstLineChars="0" w:firstLine="0"/>
              <w:jc w:val="center"/>
              <w:rPr>
                <w:rFonts w:ascii="Times New Roman" w:eastAsia="宋体" w:hAnsi="Times New Roman"/>
                <w:b/>
                <w:szCs w:val="21"/>
              </w:rPr>
            </w:pPr>
          </w:p>
          <w:p w:rsidR="005B450F" w:rsidRPr="00B226AE" w:rsidRDefault="004F5181" w:rsidP="005B450F">
            <w:pPr>
              <w:pStyle w:val="af4"/>
              <w:adjustRightInd w:val="0"/>
              <w:snapToGrid w:val="0"/>
              <w:ind w:firstLineChars="0" w:firstLine="0"/>
              <w:jc w:val="center"/>
              <w:rPr>
                <w:rFonts w:ascii="Times New Roman" w:eastAsia="宋体" w:hAnsi="Times New Roman"/>
                <w:b/>
                <w:bCs/>
                <w:szCs w:val="21"/>
              </w:rPr>
            </w:pPr>
            <w:r w:rsidRPr="00B226AE">
              <w:rPr>
                <w:rFonts w:ascii="Times New Roman" w:eastAsia="宋体" w:hAnsi="Times New Roman"/>
                <w:b/>
                <w:szCs w:val="21"/>
              </w:rPr>
              <w:lastRenderedPageBreak/>
              <w:t>续</w:t>
            </w:r>
            <w:r w:rsidR="005B450F" w:rsidRPr="00B226AE">
              <w:rPr>
                <w:rFonts w:ascii="Times New Roman" w:eastAsia="宋体" w:hAnsi="Times New Roman"/>
                <w:b/>
                <w:szCs w:val="21"/>
              </w:rPr>
              <w:t>表</w:t>
            </w:r>
            <w:r w:rsidR="005B450F" w:rsidRPr="00B226AE">
              <w:rPr>
                <w:rFonts w:ascii="Times New Roman" w:eastAsia="宋体" w:hAnsi="Times New Roman"/>
                <w:b/>
                <w:szCs w:val="21"/>
              </w:rPr>
              <w:t>2-</w:t>
            </w:r>
            <w:r w:rsidR="00452616" w:rsidRPr="00B226AE">
              <w:rPr>
                <w:rFonts w:ascii="Times New Roman" w:eastAsia="宋体" w:hAnsi="Times New Roman" w:hint="eastAsia"/>
                <w:b/>
                <w:szCs w:val="21"/>
              </w:rPr>
              <w:t>6</w:t>
            </w:r>
            <w:r w:rsidR="005B450F" w:rsidRPr="00B226AE">
              <w:rPr>
                <w:rFonts w:ascii="Times New Roman" w:eastAsia="宋体" w:hAnsi="Times New Roman"/>
                <w:b/>
                <w:szCs w:val="21"/>
              </w:rPr>
              <w:t xml:space="preserve">   </w:t>
            </w:r>
            <w:r w:rsidR="005B450F" w:rsidRPr="00B226AE">
              <w:rPr>
                <w:rFonts w:ascii="Times New Roman" w:eastAsia="宋体" w:hAnsi="Times New Roman"/>
                <w:b/>
                <w:szCs w:val="21"/>
              </w:rPr>
              <w:t>项目实施前后设备情况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701"/>
              <w:gridCol w:w="1418"/>
              <w:gridCol w:w="1533"/>
              <w:gridCol w:w="1450"/>
              <w:gridCol w:w="1549"/>
            </w:tblGrid>
            <w:tr w:rsidR="00B226AE" w:rsidRPr="00B226AE" w:rsidTr="00B66310">
              <w:trPr>
                <w:jc w:val="center"/>
              </w:trPr>
              <w:tc>
                <w:tcPr>
                  <w:tcW w:w="579" w:type="dxa"/>
                  <w:shd w:val="clear" w:color="auto" w:fill="auto"/>
                  <w:vAlign w:val="center"/>
                </w:tcPr>
                <w:p w:rsidR="005B450F" w:rsidRPr="00B226AE" w:rsidRDefault="005B450F" w:rsidP="0044163E">
                  <w:pPr>
                    <w:adjustRightInd w:val="0"/>
                    <w:snapToGrid w:val="0"/>
                    <w:jc w:val="center"/>
                    <w:rPr>
                      <w:szCs w:val="21"/>
                    </w:rPr>
                  </w:pPr>
                  <w:r w:rsidRPr="00B226AE">
                    <w:rPr>
                      <w:szCs w:val="21"/>
                    </w:rPr>
                    <w:t>序号</w:t>
                  </w:r>
                </w:p>
              </w:tc>
              <w:tc>
                <w:tcPr>
                  <w:tcW w:w="1701" w:type="dxa"/>
                  <w:shd w:val="clear" w:color="auto" w:fill="auto"/>
                  <w:vAlign w:val="center"/>
                </w:tcPr>
                <w:p w:rsidR="005B450F" w:rsidRPr="00B226AE" w:rsidRDefault="005B450F" w:rsidP="0044163E">
                  <w:pPr>
                    <w:adjustRightInd w:val="0"/>
                    <w:snapToGrid w:val="0"/>
                    <w:jc w:val="center"/>
                    <w:rPr>
                      <w:szCs w:val="21"/>
                    </w:rPr>
                  </w:pPr>
                  <w:r w:rsidRPr="00B226AE">
                    <w:rPr>
                      <w:szCs w:val="21"/>
                    </w:rPr>
                    <w:t>设备名称</w:t>
                  </w:r>
                </w:p>
              </w:tc>
              <w:tc>
                <w:tcPr>
                  <w:tcW w:w="1418" w:type="dxa"/>
                  <w:shd w:val="clear" w:color="auto" w:fill="auto"/>
                  <w:vAlign w:val="center"/>
                </w:tcPr>
                <w:p w:rsidR="005B450F" w:rsidRPr="00B226AE" w:rsidRDefault="005B450F" w:rsidP="0044163E">
                  <w:pPr>
                    <w:adjustRightInd w:val="0"/>
                    <w:snapToGrid w:val="0"/>
                    <w:jc w:val="center"/>
                    <w:rPr>
                      <w:szCs w:val="21"/>
                    </w:rPr>
                  </w:pPr>
                  <w:r w:rsidRPr="00B226AE">
                    <w:rPr>
                      <w:szCs w:val="21"/>
                    </w:rPr>
                    <w:t>环评审批量</w:t>
                  </w:r>
                </w:p>
              </w:tc>
              <w:tc>
                <w:tcPr>
                  <w:tcW w:w="1533" w:type="dxa"/>
                  <w:shd w:val="clear" w:color="auto" w:fill="auto"/>
                  <w:vAlign w:val="center"/>
                </w:tcPr>
                <w:p w:rsidR="005B450F" w:rsidRPr="00B226AE" w:rsidRDefault="005B450F" w:rsidP="0044163E">
                  <w:pPr>
                    <w:adjustRightInd w:val="0"/>
                    <w:snapToGrid w:val="0"/>
                    <w:jc w:val="center"/>
                    <w:rPr>
                      <w:szCs w:val="21"/>
                    </w:rPr>
                  </w:pPr>
                  <w:r w:rsidRPr="00B226AE">
                    <w:rPr>
                      <w:szCs w:val="21"/>
                    </w:rPr>
                    <w:t>目前实际</w:t>
                  </w:r>
                </w:p>
              </w:tc>
              <w:tc>
                <w:tcPr>
                  <w:tcW w:w="1450" w:type="dxa"/>
                  <w:vAlign w:val="center"/>
                </w:tcPr>
                <w:p w:rsidR="005B450F" w:rsidRPr="00B226AE" w:rsidRDefault="005B450F" w:rsidP="0044163E">
                  <w:pPr>
                    <w:adjustRightInd w:val="0"/>
                    <w:snapToGrid w:val="0"/>
                    <w:jc w:val="center"/>
                    <w:rPr>
                      <w:szCs w:val="21"/>
                    </w:rPr>
                  </w:pPr>
                  <w:r w:rsidRPr="00B226AE">
                    <w:rPr>
                      <w:szCs w:val="21"/>
                    </w:rPr>
                    <w:t>本项目</w:t>
                  </w:r>
                  <w:r w:rsidR="00635BA6" w:rsidRPr="00B226AE">
                    <w:rPr>
                      <w:szCs w:val="21"/>
                    </w:rPr>
                    <w:t>新增数量</w:t>
                  </w:r>
                </w:p>
              </w:tc>
              <w:tc>
                <w:tcPr>
                  <w:tcW w:w="1549" w:type="dxa"/>
                  <w:vAlign w:val="center"/>
                </w:tcPr>
                <w:p w:rsidR="005B450F" w:rsidRPr="00B226AE" w:rsidRDefault="005B450F" w:rsidP="0044163E">
                  <w:pPr>
                    <w:adjustRightInd w:val="0"/>
                    <w:snapToGrid w:val="0"/>
                    <w:jc w:val="center"/>
                    <w:rPr>
                      <w:szCs w:val="21"/>
                    </w:rPr>
                  </w:pPr>
                  <w:r w:rsidRPr="00B226AE">
                    <w:rPr>
                      <w:szCs w:val="21"/>
                    </w:rPr>
                    <w:t>本项目实施后</w:t>
                  </w:r>
                </w:p>
              </w:tc>
            </w:tr>
            <w:tr w:rsidR="00B226AE" w:rsidRPr="00B226AE" w:rsidTr="00F12550">
              <w:trPr>
                <w:jc w:val="center"/>
              </w:trPr>
              <w:tc>
                <w:tcPr>
                  <w:tcW w:w="8230" w:type="dxa"/>
                  <w:gridSpan w:val="6"/>
                  <w:shd w:val="clear" w:color="auto" w:fill="auto"/>
                  <w:vAlign w:val="center"/>
                </w:tcPr>
                <w:p w:rsidR="00F12550" w:rsidRPr="00B226AE" w:rsidRDefault="00F12550" w:rsidP="0044163E">
                  <w:pPr>
                    <w:adjustRightInd w:val="0"/>
                    <w:snapToGrid w:val="0"/>
                    <w:jc w:val="center"/>
                    <w:rPr>
                      <w:szCs w:val="21"/>
                    </w:rPr>
                  </w:pPr>
                  <w:r w:rsidRPr="00B226AE">
                    <w:rPr>
                      <w:rFonts w:hint="eastAsia"/>
                      <w:szCs w:val="21"/>
                    </w:rPr>
                    <w:t>畜禽饲料</w:t>
                  </w:r>
                  <w:r w:rsidR="00224DF4" w:rsidRPr="00B226AE">
                    <w:rPr>
                      <w:rFonts w:hint="eastAsia"/>
                      <w:szCs w:val="21"/>
                    </w:rPr>
                    <w:t xml:space="preserve">     </w:t>
                  </w:r>
                  <w:r w:rsidR="00224DF4" w:rsidRPr="00B226AE">
                    <w:rPr>
                      <w:rFonts w:hint="eastAsia"/>
                      <w:szCs w:val="21"/>
                    </w:rPr>
                    <w:t>单位：台、只（套）</w:t>
                  </w:r>
                </w:p>
              </w:tc>
            </w:tr>
            <w:tr w:rsidR="00B226AE" w:rsidRPr="00B226AE" w:rsidTr="001F41B8">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40</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储气罐</w:t>
                  </w:r>
                </w:p>
              </w:tc>
              <w:tc>
                <w:tcPr>
                  <w:tcW w:w="1418"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1</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szCs w:val="21"/>
                    </w:rPr>
                  </w:pPr>
                  <w:r w:rsidRPr="00B226AE">
                    <w:rPr>
                      <w:rFonts w:hint="eastAsia"/>
                      <w:szCs w:val="21"/>
                    </w:rPr>
                    <w:t>1</w:t>
                  </w:r>
                </w:p>
              </w:tc>
            </w:tr>
            <w:tr w:rsidR="00B226AE" w:rsidRPr="00B226AE" w:rsidTr="001F41B8">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41</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制粒机</w:t>
                  </w:r>
                </w:p>
              </w:tc>
              <w:tc>
                <w:tcPr>
                  <w:tcW w:w="1418"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szCs w:val="21"/>
                    </w:rPr>
                    <w:t>2</w:t>
                  </w:r>
                </w:p>
              </w:tc>
              <w:tc>
                <w:tcPr>
                  <w:tcW w:w="1533"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bCs/>
                      <w:szCs w:val="21"/>
                    </w:rPr>
                    <w:t>2</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bCs/>
                      <w:szCs w:val="21"/>
                    </w:rPr>
                  </w:pPr>
                  <w:r w:rsidRPr="00B226AE">
                    <w:rPr>
                      <w:rFonts w:hint="eastAsia"/>
                      <w:bCs/>
                      <w:szCs w:val="21"/>
                    </w:rPr>
                    <w:t>2</w:t>
                  </w:r>
                </w:p>
              </w:tc>
            </w:tr>
            <w:tr w:rsidR="00B226AE" w:rsidRPr="00B226AE" w:rsidTr="00B66310">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42</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打包秤</w:t>
                  </w:r>
                </w:p>
              </w:tc>
              <w:tc>
                <w:tcPr>
                  <w:tcW w:w="1418" w:type="dxa"/>
                  <w:shd w:val="clear" w:color="auto" w:fill="auto"/>
                </w:tcPr>
                <w:p w:rsidR="001F41B8" w:rsidRPr="00B226AE" w:rsidRDefault="001F41B8" w:rsidP="001F41B8">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bCs/>
                      <w:szCs w:val="21"/>
                    </w:rPr>
                    <w:t>3</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bCs/>
                      <w:szCs w:val="21"/>
                    </w:rPr>
                  </w:pPr>
                  <w:r w:rsidRPr="00B226AE">
                    <w:rPr>
                      <w:rFonts w:hint="eastAsia"/>
                      <w:bCs/>
                      <w:szCs w:val="21"/>
                    </w:rPr>
                    <w:t>3</w:t>
                  </w:r>
                </w:p>
              </w:tc>
            </w:tr>
            <w:tr w:rsidR="00B226AE" w:rsidRPr="00B226AE" w:rsidTr="00B66310">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43</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分配器</w:t>
                  </w:r>
                </w:p>
              </w:tc>
              <w:tc>
                <w:tcPr>
                  <w:tcW w:w="1418" w:type="dxa"/>
                  <w:shd w:val="clear" w:color="auto" w:fill="auto"/>
                </w:tcPr>
                <w:p w:rsidR="001F41B8" w:rsidRPr="00B226AE" w:rsidRDefault="001F41B8" w:rsidP="001F41B8">
                  <w:pPr>
                    <w:snapToGrid w:val="0"/>
                    <w:spacing w:line="280" w:lineRule="exact"/>
                    <w:jc w:val="center"/>
                    <w:rPr>
                      <w:szCs w:val="21"/>
                    </w:rPr>
                  </w:pPr>
                  <w:r w:rsidRPr="00B226AE">
                    <w:rPr>
                      <w:rFonts w:hint="eastAsia"/>
                      <w:szCs w:val="21"/>
                    </w:rPr>
                    <w:t>7</w:t>
                  </w:r>
                </w:p>
              </w:tc>
              <w:tc>
                <w:tcPr>
                  <w:tcW w:w="1533"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bCs/>
                      <w:szCs w:val="21"/>
                    </w:rPr>
                    <w:t>7</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bCs/>
                      <w:szCs w:val="21"/>
                    </w:rPr>
                  </w:pPr>
                  <w:r w:rsidRPr="00B226AE">
                    <w:rPr>
                      <w:rFonts w:hint="eastAsia"/>
                      <w:bCs/>
                      <w:szCs w:val="21"/>
                    </w:rPr>
                    <w:t>7</w:t>
                  </w:r>
                </w:p>
              </w:tc>
            </w:tr>
            <w:tr w:rsidR="00B226AE" w:rsidRPr="00B226AE" w:rsidTr="00B66310">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44</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筒仓</w:t>
                  </w:r>
                </w:p>
              </w:tc>
              <w:tc>
                <w:tcPr>
                  <w:tcW w:w="1418" w:type="dxa"/>
                  <w:shd w:val="clear" w:color="auto" w:fill="auto"/>
                </w:tcPr>
                <w:p w:rsidR="001F41B8" w:rsidRPr="00B226AE" w:rsidRDefault="001F41B8" w:rsidP="001F41B8">
                  <w:pPr>
                    <w:snapToGrid w:val="0"/>
                    <w:spacing w:line="280" w:lineRule="exact"/>
                    <w:jc w:val="center"/>
                    <w:rPr>
                      <w:szCs w:val="21"/>
                    </w:rPr>
                  </w:pPr>
                  <w:r w:rsidRPr="00B226AE">
                    <w:rPr>
                      <w:rFonts w:hint="eastAsia"/>
                      <w:szCs w:val="21"/>
                    </w:rPr>
                    <w:t>9</w:t>
                  </w:r>
                </w:p>
              </w:tc>
              <w:tc>
                <w:tcPr>
                  <w:tcW w:w="1533"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bCs/>
                      <w:szCs w:val="21"/>
                    </w:rPr>
                    <w:t>9</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bCs/>
                      <w:szCs w:val="21"/>
                    </w:rPr>
                  </w:pPr>
                  <w:r w:rsidRPr="00B226AE">
                    <w:rPr>
                      <w:rFonts w:hint="eastAsia"/>
                      <w:bCs/>
                      <w:szCs w:val="21"/>
                    </w:rPr>
                    <w:t>9</w:t>
                  </w:r>
                </w:p>
              </w:tc>
            </w:tr>
            <w:tr w:rsidR="00B226AE" w:rsidRPr="00B226AE" w:rsidTr="00B66310">
              <w:trPr>
                <w:jc w:val="center"/>
              </w:trPr>
              <w:tc>
                <w:tcPr>
                  <w:tcW w:w="579" w:type="dxa"/>
                  <w:shd w:val="clear" w:color="auto" w:fill="auto"/>
                  <w:vAlign w:val="center"/>
                </w:tcPr>
                <w:p w:rsidR="001F41B8" w:rsidRPr="00B226AE" w:rsidRDefault="001F41B8" w:rsidP="001F41B8">
                  <w:pPr>
                    <w:adjustRightInd w:val="0"/>
                    <w:snapToGrid w:val="0"/>
                    <w:jc w:val="center"/>
                    <w:rPr>
                      <w:szCs w:val="21"/>
                    </w:rPr>
                  </w:pPr>
                  <w:r w:rsidRPr="00B226AE">
                    <w:rPr>
                      <w:rFonts w:hint="eastAsia"/>
                      <w:szCs w:val="21"/>
                    </w:rPr>
                    <w:t>45</w:t>
                  </w:r>
                </w:p>
              </w:tc>
              <w:tc>
                <w:tcPr>
                  <w:tcW w:w="1701" w:type="dxa"/>
                  <w:shd w:val="clear" w:color="auto" w:fill="auto"/>
                  <w:vAlign w:val="center"/>
                </w:tcPr>
                <w:p w:rsidR="001F41B8" w:rsidRPr="00B226AE" w:rsidRDefault="001F41B8" w:rsidP="001F41B8">
                  <w:pPr>
                    <w:snapToGrid w:val="0"/>
                    <w:spacing w:line="280" w:lineRule="exact"/>
                    <w:jc w:val="center"/>
                    <w:rPr>
                      <w:szCs w:val="21"/>
                    </w:rPr>
                  </w:pPr>
                  <w:r w:rsidRPr="00B226AE">
                    <w:rPr>
                      <w:rFonts w:hint="eastAsia"/>
                      <w:szCs w:val="21"/>
                    </w:rPr>
                    <w:t>组合关风机</w:t>
                  </w:r>
                </w:p>
              </w:tc>
              <w:tc>
                <w:tcPr>
                  <w:tcW w:w="1418" w:type="dxa"/>
                  <w:shd w:val="clear" w:color="auto" w:fill="auto"/>
                </w:tcPr>
                <w:p w:rsidR="001F41B8" w:rsidRPr="00B226AE" w:rsidRDefault="001F41B8" w:rsidP="001F41B8">
                  <w:pPr>
                    <w:snapToGrid w:val="0"/>
                    <w:spacing w:line="280" w:lineRule="exact"/>
                    <w:jc w:val="center"/>
                    <w:rPr>
                      <w:szCs w:val="21"/>
                    </w:rPr>
                  </w:pPr>
                  <w:r w:rsidRPr="00B226AE">
                    <w:rPr>
                      <w:rFonts w:hint="eastAsia"/>
                      <w:szCs w:val="21"/>
                    </w:rPr>
                    <w:t>7</w:t>
                  </w:r>
                </w:p>
              </w:tc>
              <w:tc>
                <w:tcPr>
                  <w:tcW w:w="1533" w:type="dxa"/>
                  <w:shd w:val="clear" w:color="auto" w:fill="auto"/>
                  <w:vAlign w:val="center"/>
                </w:tcPr>
                <w:p w:rsidR="001F41B8" w:rsidRPr="00B226AE" w:rsidRDefault="001F41B8" w:rsidP="001F41B8">
                  <w:pPr>
                    <w:adjustRightInd w:val="0"/>
                    <w:snapToGrid w:val="0"/>
                    <w:jc w:val="center"/>
                    <w:rPr>
                      <w:bCs/>
                      <w:szCs w:val="21"/>
                    </w:rPr>
                  </w:pPr>
                  <w:r w:rsidRPr="00B226AE">
                    <w:rPr>
                      <w:rFonts w:hint="eastAsia"/>
                      <w:bCs/>
                      <w:szCs w:val="21"/>
                    </w:rPr>
                    <w:t>7</w:t>
                  </w:r>
                </w:p>
              </w:tc>
              <w:tc>
                <w:tcPr>
                  <w:tcW w:w="1450" w:type="dxa"/>
                  <w:vAlign w:val="center"/>
                </w:tcPr>
                <w:p w:rsidR="001F41B8" w:rsidRPr="00B226AE" w:rsidRDefault="001F41B8" w:rsidP="001F41B8">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1F41B8">
                  <w:pPr>
                    <w:adjustRightInd w:val="0"/>
                    <w:snapToGrid w:val="0"/>
                    <w:jc w:val="center"/>
                    <w:rPr>
                      <w:bCs/>
                      <w:szCs w:val="21"/>
                    </w:rPr>
                  </w:pPr>
                  <w:r w:rsidRPr="00B226AE">
                    <w:rPr>
                      <w:rFonts w:hint="eastAsia"/>
                      <w:bCs/>
                      <w:szCs w:val="21"/>
                    </w:rPr>
                    <w:t>7</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46</w:t>
                  </w:r>
                </w:p>
              </w:tc>
              <w:tc>
                <w:tcPr>
                  <w:tcW w:w="1701" w:type="dxa"/>
                  <w:shd w:val="clear" w:color="auto" w:fill="auto"/>
                  <w:vAlign w:val="center"/>
                </w:tcPr>
                <w:p w:rsidR="001F41B8" w:rsidRPr="00B226AE" w:rsidRDefault="001F41B8" w:rsidP="00F12550">
                  <w:pPr>
                    <w:snapToGrid w:val="0"/>
                    <w:spacing w:line="280" w:lineRule="exact"/>
                    <w:jc w:val="center"/>
                    <w:rPr>
                      <w:szCs w:val="21"/>
                    </w:rPr>
                  </w:pPr>
                  <w:r w:rsidRPr="00B226AE">
                    <w:rPr>
                      <w:rFonts w:hint="eastAsia"/>
                      <w:szCs w:val="21"/>
                    </w:rPr>
                    <w:t>秤斗</w:t>
                  </w:r>
                </w:p>
              </w:tc>
              <w:tc>
                <w:tcPr>
                  <w:tcW w:w="1418" w:type="dxa"/>
                  <w:shd w:val="clear" w:color="auto" w:fill="auto"/>
                </w:tcPr>
                <w:p w:rsidR="001F41B8" w:rsidRPr="00B226AE" w:rsidRDefault="001F41B8" w:rsidP="00F12550">
                  <w:pPr>
                    <w:snapToGrid w:val="0"/>
                    <w:spacing w:line="280" w:lineRule="exact"/>
                    <w:jc w:val="center"/>
                    <w:rPr>
                      <w:szCs w:val="21"/>
                    </w:rPr>
                  </w:pPr>
                  <w:r w:rsidRPr="00B226AE">
                    <w:rPr>
                      <w:rFonts w:hint="eastAsia"/>
                      <w:szCs w:val="21"/>
                    </w:rPr>
                    <w:t>4</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4</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4</w:t>
                  </w:r>
                </w:p>
              </w:tc>
            </w:tr>
            <w:tr w:rsidR="00B226AE" w:rsidRPr="00B226AE" w:rsidTr="00B66310">
              <w:trPr>
                <w:trHeight w:val="44"/>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47</w:t>
                  </w:r>
                </w:p>
              </w:tc>
              <w:tc>
                <w:tcPr>
                  <w:tcW w:w="1701" w:type="dxa"/>
                  <w:shd w:val="clear" w:color="auto" w:fill="auto"/>
                  <w:vAlign w:val="center"/>
                </w:tcPr>
                <w:p w:rsidR="001F41B8" w:rsidRPr="00B226AE" w:rsidRDefault="001F41B8" w:rsidP="00F12550">
                  <w:pPr>
                    <w:snapToGrid w:val="0"/>
                    <w:spacing w:line="280" w:lineRule="exact"/>
                    <w:jc w:val="center"/>
                    <w:rPr>
                      <w:szCs w:val="21"/>
                    </w:rPr>
                  </w:pPr>
                  <w:r w:rsidRPr="00B226AE">
                    <w:rPr>
                      <w:rFonts w:hint="eastAsia"/>
                      <w:szCs w:val="21"/>
                    </w:rPr>
                    <w:t>螺旋喂料器</w:t>
                  </w:r>
                </w:p>
              </w:tc>
              <w:tc>
                <w:tcPr>
                  <w:tcW w:w="1418" w:type="dxa"/>
                  <w:shd w:val="clear" w:color="auto" w:fill="auto"/>
                </w:tcPr>
                <w:p w:rsidR="001F41B8" w:rsidRPr="00B226AE" w:rsidRDefault="001F41B8" w:rsidP="00F12550">
                  <w:pPr>
                    <w:snapToGrid w:val="0"/>
                    <w:spacing w:line="280" w:lineRule="exact"/>
                    <w:jc w:val="center"/>
                    <w:rPr>
                      <w:szCs w:val="21"/>
                    </w:rPr>
                  </w:pPr>
                  <w:r w:rsidRPr="00B226AE">
                    <w:rPr>
                      <w:rFonts w:hint="eastAsia"/>
                      <w:szCs w:val="21"/>
                    </w:rPr>
                    <w:t>6</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6</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6</w:t>
                  </w:r>
                </w:p>
              </w:tc>
            </w:tr>
            <w:tr w:rsidR="00B226AE" w:rsidRPr="00B226AE" w:rsidTr="006B0E7B">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48</w:t>
                  </w:r>
                </w:p>
              </w:tc>
              <w:tc>
                <w:tcPr>
                  <w:tcW w:w="1701" w:type="dxa"/>
                  <w:shd w:val="clear" w:color="auto" w:fill="auto"/>
                  <w:vAlign w:val="center"/>
                </w:tcPr>
                <w:p w:rsidR="001F41B8" w:rsidRPr="00B226AE" w:rsidRDefault="001F41B8" w:rsidP="00F12550">
                  <w:pPr>
                    <w:snapToGrid w:val="0"/>
                    <w:spacing w:line="280" w:lineRule="exact"/>
                    <w:jc w:val="center"/>
                    <w:rPr>
                      <w:szCs w:val="21"/>
                    </w:rPr>
                  </w:pPr>
                  <w:r w:rsidRPr="00B226AE">
                    <w:rPr>
                      <w:rFonts w:hint="eastAsia"/>
                      <w:szCs w:val="21"/>
                    </w:rPr>
                    <w:t>油、气两用</w:t>
                  </w:r>
                  <w:r w:rsidRPr="00B226AE">
                    <w:rPr>
                      <w:rFonts w:hint="eastAsia"/>
                      <w:szCs w:val="21"/>
                    </w:rPr>
                    <w:t>4</w:t>
                  </w:r>
                  <w:r w:rsidRPr="00B226AE">
                    <w:rPr>
                      <w:rFonts w:hint="eastAsia"/>
                      <w:szCs w:val="21"/>
                    </w:rPr>
                    <w:t>吨锅炉</w:t>
                  </w:r>
                </w:p>
              </w:tc>
              <w:tc>
                <w:tcPr>
                  <w:tcW w:w="1418" w:type="dxa"/>
                  <w:shd w:val="clear" w:color="auto" w:fill="auto"/>
                  <w:vAlign w:val="center"/>
                </w:tcPr>
                <w:p w:rsidR="001F41B8" w:rsidRPr="00B226AE" w:rsidRDefault="001F41B8" w:rsidP="006B0E7B">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1F41B8" w:rsidRPr="00B226AE" w:rsidRDefault="001F41B8" w:rsidP="006B0E7B">
                  <w:pPr>
                    <w:adjustRightInd w:val="0"/>
                    <w:snapToGrid w:val="0"/>
                    <w:jc w:val="center"/>
                    <w:rPr>
                      <w:bCs/>
                      <w:szCs w:val="21"/>
                    </w:rPr>
                  </w:pPr>
                  <w:r w:rsidRPr="00B226AE">
                    <w:rPr>
                      <w:rFonts w:hint="eastAsia"/>
                      <w:bCs/>
                      <w:szCs w:val="21"/>
                    </w:rPr>
                    <w:t>1</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49</w:t>
                  </w:r>
                </w:p>
              </w:tc>
              <w:tc>
                <w:tcPr>
                  <w:tcW w:w="1701" w:type="dxa"/>
                  <w:shd w:val="clear" w:color="auto" w:fill="auto"/>
                  <w:vAlign w:val="center"/>
                </w:tcPr>
                <w:p w:rsidR="001F41B8" w:rsidRPr="00B226AE" w:rsidRDefault="001F41B8" w:rsidP="00F12550">
                  <w:pPr>
                    <w:snapToGrid w:val="0"/>
                    <w:spacing w:line="280" w:lineRule="exact"/>
                    <w:jc w:val="center"/>
                    <w:rPr>
                      <w:szCs w:val="21"/>
                    </w:rPr>
                  </w:pPr>
                  <w:r w:rsidRPr="00B226AE">
                    <w:rPr>
                      <w:rFonts w:hint="eastAsia"/>
                      <w:szCs w:val="21"/>
                    </w:rPr>
                    <w:t>变压器</w:t>
                  </w:r>
                </w:p>
              </w:tc>
              <w:tc>
                <w:tcPr>
                  <w:tcW w:w="1418" w:type="dxa"/>
                  <w:shd w:val="clear" w:color="auto" w:fill="auto"/>
                </w:tcPr>
                <w:p w:rsidR="001F41B8" w:rsidRPr="00B226AE" w:rsidRDefault="001F41B8" w:rsidP="00F12550">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1</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50</w:t>
                  </w:r>
                </w:p>
              </w:tc>
              <w:tc>
                <w:tcPr>
                  <w:tcW w:w="1701" w:type="dxa"/>
                  <w:shd w:val="clear" w:color="auto" w:fill="auto"/>
                  <w:vAlign w:val="center"/>
                </w:tcPr>
                <w:p w:rsidR="001F41B8" w:rsidRPr="00B226AE" w:rsidRDefault="001F41B8" w:rsidP="00F12550">
                  <w:pPr>
                    <w:snapToGrid w:val="0"/>
                    <w:spacing w:line="280" w:lineRule="exact"/>
                    <w:jc w:val="center"/>
                    <w:rPr>
                      <w:szCs w:val="21"/>
                    </w:rPr>
                  </w:pPr>
                  <w:r w:rsidRPr="00B226AE">
                    <w:rPr>
                      <w:rFonts w:hint="eastAsia"/>
                      <w:szCs w:val="21"/>
                    </w:rPr>
                    <w:t>超微粉碎机</w:t>
                  </w:r>
                </w:p>
              </w:tc>
              <w:tc>
                <w:tcPr>
                  <w:tcW w:w="1418" w:type="dxa"/>
                  <w:shd w:val="clear" w:color="auto" w:fill="auto"/>
                </w:tcPr>
                <w:p w:rsidR="001F41B8" w:rsidRPr="00B226AE" w:rsidRDefault="001F41B8" w:rsidP="00F12550">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1</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51</w:t>
                  </w:r>
                </w:p>
              </w:tc>
              <w:tc>
                <w:tcPr>
                  <w:tcW w:w="1701" w:type="dxa"/>
                  <w:shd w:val="clear" w:color="auto" w:fill="auto"/>
                  <w:vAlign w:val="center"/>
                </w:tcPr>
                <w:p w:rsidR="001F41B8" w:rsidRPr="00B226AE" w:rsidRDefault="001F41B8" w:rsidP="00B66310">
                  <w:pPr>
                    <w:snapToGrid w:val="0"/>
                    <w:spacing w:line="280" w:lineRule="exact"/>
                    <w:jc w:val="center"/>
                    <w:rPr>
                      <w:szCs w:val="21"/>
                    </w:rPr>
                  </w:pPr>
                  <w:r w:rsidRPr="00B226AE">
                    <w:rPr>
                      <w:rFonts w:hint="eastAsia"/>
                      <w:szCs w:val="21"/>
                    </w:rPr>
                    <w:t>刹克龙</w:t>
                  </w:r>
                </w:p>
              </w:tc>
              <w:tc>
                <w:tcPr>
                  <w:tcW w:w="1418" w:type="dxa"/>
                  <w:shd w:val="clear" w:color="auto" w:fill="auto"/>
                </w:tcPr>
                <w:p w:rsidR="001F41B8" w:rsidRPr="00B226AE" w:rsidRDefault="001F41B8" w:rsidP="00B66310">
                  <w:pPr>
                    <w:snapToGrid w:val="0"/>
                    <w:spacing w:line="280" w:lineRule="exact"/>
                    <w:jc w:val="center"/>
                    <w:rPr>
                      <w:szCs w:val="21"/>
                    </w:rPr>
                  </w:pPr>
                  <w:r w:rsidRPr="00B226AE">
                    <w:rPr>
                      <w:rFonts w:hint="eastAsia"/>
                      <w:szCs w:val="21"/>
                    </w:rPr>
                    <w:t>2</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2</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2</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52</w:t>
                  </w:r>
                </w:p>
              </w:tc>
              <w:tc>
                <w:tcPr>
                  <w:tcW w:w="1701" w:type="dxa"/>
                  <w:shd w:val="clear" w:color="auto" w:fill="auto"/>
                  <w:vAlign w:val="center"/>
                </w:tcPr>
                <w:p w:rsidR="001F41B8" w:rsidRPr="00B226AE" w:rsidRDefault="001F41B8" w:rsidP="00B66310">
                  <w:pPr>
                    <w:snapToGrid w:val="0"/>
                    <w:spacing w:line="280" w:lineRule="exact"/>
                    <w:jc w:val="center"/>
                    <w:rPr>
                      <w:szCs w:val="21"/>
                    </w:rPr>
                  </w:pPr>
                  <w:r w:rsidRPr="00B226AE">
                    <w:rPr>
                      <w:rFonts w:hint="eastAsia"/>
                      <w:szCs w:val="21"/>
                    </w:rPr>
                    <w:t>自动堆包机</w:t>
                  </w:r>
                </w:p>
              </w:tc>
              <w:tc>
                <w:tcPr>
                  <w:tcW w:w="1418" w:type="dxa"/>
                  <w:shd w:val="clear" w:color="auto" w:fill="auto"/>
                </w:tcPr>
                <w:p w:rsidR="001F41B8" w:rsidRPr="00B226AE" w:rsidRDefault="001F41B8" w:rsidP="00B66310">
                  <w:pPr>
                    <w:snapToGrid w:val="0"/>
                    <w:spacing w:line="280" w:lineRule="exact"/>
                    <w:jc w:val="center"/>
                    <w:rPr>
                      <w:szCs w:val="21"/>
                    </w:rPr>
                  </w:pPr>
                  <w:r w:rsidRPr="00B226AE">
                    <w:rPr>
                      <w:rFonts w:hint="eastAsia"/>
                      <w:szCs w:val="21"/>
                    </w:rPr>
                    <w:t>1</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2</w:t>
                  </w:r>
                </w:p>
              </w:tc>
              <w:tc>
                <w:tcPr>
                  <w:tcW w:w="1450" w:type="dxa"/>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549" w:type="dxa"/>
                  <w:vAlign w:val="center"/>
                </w:tcPr>
                <w:p w:rsidR="001F41B8" w:rsidRPr="00B226AE" w:rsidRDefault="001F41B8" w:rsidP="006B0E7B">
                  <w:pPr>
                    <w:adjustRightInd w:val="0"/>
                    <w:snapToGrid w:val="0"/>
                    <w:jc w:val="center"/>
                    <w:rPr>
                      <w:bCs/>
                      <w:szCs w:val="21"/>
                    </w:rPr>
                  </w:pPr>
                  <w:r w:rsidRPr="00B226AE">
                    <w:rPr>
                      <w:rFonts w:hint="eastAsia"/>
                      <w:bCs/>
                      <w:szCs w:val="21"/>
                    </w:rPr>
                    <w:t>2</w:t>
                  </w:r>
                </w:p>
              </w:tc>
            </w:tr>
            <w:tr w:rsidR="00B226AE" w:rsidRPr="00B226AE" w:rsidTr="00F12550">
              <w:trPr>
                <w:jc w:val="center"/>
              </w:trPr>
              <w:tc>
                <w:tcPr>
                  <w:tcW w:w="8230" w:type="dxa"/>
                  <w:gridSpan w:val="6"/>
                  <w:shd w:val="clear" w:color="auto" w:fill="auto"/>
                  <w:vAlign w:val="center"/>
                </w:tcPr>
                <w:p w:rsidR="001F41B8" w:rsidRPr="00B226AE" w:rsidRDefault="001F41B8" w:rsidP="003A686C">
                  <w:pPr>
                    <w:adjustRightInd w:val="0"/>
                    <w:snapToGrid w:val="0"/>
                    <w:jc w:val="center"/>
                    <w:rPr>
                      <w:bCs/>
                      <w:szCs w:val="21"/>
                    </w:rPr>
                  </w:pPr>
                  <w:r w:rsidRPr="00B226AE">
                    <w:rPr>
                      <w:bCs/>
                      <w:szCs w:val="21"/>
                    </w:rPr>
                    <w:t>宠物饲料</w:t>
                  </w:r>
                  <w:r w:rsidRPr="00B226AE">
                    <w:rPr>
                      <w:rFonts w:hint="eastAsia"/>
                      <w:bCs/>
                      <w:szCs w:val="21"/>
                    </w:rPr>
                    <w:t xml:space="preserve">    </w:t>
                  </w:r>
                  <w:r w:rsidRPr="00B226AE">
                    <w:rPr>
                      <w:rFonts w:hint="eastAsia"/>
                      <w:bCs/>
                      <w:szCs w:val="21"/>
                    </w:rPr>
                    <w:t>单位：套</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w:t>
                  </w:r>
                </w:p>
              </w:tc>
              <w:tc>
                <w:tcPr>
                  <w:tcW w:w="1701" w:type="dxa"/>
                  <w:shd w:val="clear" w:color="auto" w:fill="auto"/>
                  <w:vAlign w:val="center"/>
                </w:tcPr>
                <w:p w:rsidR="001F41B8" w:rsidRPr="00B226AE" w:rsidRDefault="001F41B8" w:rsidP="00B66310">
                  <w:pPr>
                    <w:adjustRightInd w:val="0"/>
                    <w:snapToGrid w:val="0"/>
                    <w:jc w:val="center"/>
                  </w:pPr>
                  <w:r w:rsidRPr="00B226AE">
                    <w:t>原料接收系统</w:t>
                  </w:r>
                </w:p>
              </w:tc>
              <w:tc>
                <w:tcPr>
                  <w:tcW w:w="1418"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450" w:type="dxa"/>
                  <w:vAlign w:val="center"/>
                </w:tcPr>
                <w:p w:rsidR="001F41B8" w:rsidRPr="00B226AE" w:rsidRDefault="001F41B8" w:rsidP="00224DF4">
                  <w:pPr>
                    <w:adjustRightInd w:val="0"/>
                    <w:snapToGrid w:val="0"/>
                    <w:jc w:val="center"/>
                    <w:rPr>
                      <w:bCs/>
                      <w:szCs w:val="21"/>
                    </w:rPr>
                  </w:pPr>
                  <w:r w:rsidRPr="00B226AE">
                    <w:rPr>
                      <w:rFonts w:hint="eastAsia"/>
                      <w:bCs/>
                      <w:szCs w:val="21"/>
                    </w:rPr>
                    <w:t>1</w:t>
                  </w:r>
                  <w:r w:rsidRPr="00B226AE">
                    <w:rPr>
                      <w:bCs/>
                      <w:szCs w:val="21"/>
                    </w:rPr>
                    <w:t xml:space="preserve"> </w:t>
                  </w:r>
                </w:p>
              </w:tc>
              <w:tc>
                <w:tcPr>
                  <w:tcW w:w="1549"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2</w:t>
                  </w:r>
                </w:p>
              </w:tc>
              <w:tc>
                <w:tcPr>
                  <w:tcW w:w="1701" w:type="dxa"/>
                  <w:shd w:val="clear" w:color="auto" w:fill="auto"/>
                  <w:vAlign w:val="center"/>
                </w:tcPr>
                <w:p w:rsidR="001F41B8" w:rsidRPr="00B226AE" w:rsidRDefault="001F41B8" w:rsidP="00B66310">
                  <w:pPr>
                    <w:adjustRightInd w:val="0"/>
                    <w:snapToGrid w:val="0"/>
                    <w:jc w:val="center"/>
                  </w:pPr>
                  <w:r w:rsidRPr="00B226AE">
                    <w:t>鲜肉预处理系统</w:t>
                  </w:r>
                </w:p>
              </w:tc>
              <w:tc>
                <w:tcPr>
                  <w:tcW w:w="1418"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450"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c>
                <w:tcPr>
                  <w:tcW w:w="1549"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3</w:t>
                  </w:r>
                </w:p>
              </w:tc>
              <w:tc>
                <w:tcPr>
                  <w:tcW w:w="1701" w:type="dxa"/>
                  <w:shd w:val="clear" w:color="auto" w:fill="auto"/>
                  <w:vAlign w:val="center"/>
                </w:tcPr>
                <w:p w:rsidR="001F41B8" w:rsidRPr="00B226AE" w:rsidRDefault="001F41B8" w:rsidP="00B66310">
                  <w:pPr>
                    <w:adjustRightInd w:val="0"/>
                    <w:snapToGrid w:val="0"/>
                    <w:jc w:val="center"/>
                  </w:pPr>
                  <w:r w:rsidRPr="00B226AE">
                    <w:t>一次粉碎工段</w:t>
                  </w:r>
                </w:p>
              </w:tc>
              <w:tc>
                <w:tcPr>
                  <w:tcW w:w="1418"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450"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c>
                <w:tcPr>
                  <w:tcW w:w="1549"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4</w:t>
                  </w:r>
                </w:p>
              </w:tc>
              <w:tc>
                <w:tcPr>
                  <w:tcW w:w="1701" w:type="dxa"/>
                  <w:shd w:val="clear" w:color="auto" w:fill="auto"/>
                  <w:vAlign w:val="center"/>
                </w:tcPr>
                <w:p w:rsidR="001F41B8" w:rsidRPr="00B226AE" w:rsidRDefault="001F41B8" w:rsidP="00B66310">
                  <w:pPr>
                    <w:adjustRightInd w:val="0"/>
                    <w:snapToGrid w:val="0"/>
                    <w:jc w:val="center"/>
                  </w:pPr>
                  <w:r w:rsidRPr="00B226AE">
                    <w:t>配料工段</w:t>
                  </w:r>
                </w:p>
              </w:tc>
              <w:tc>
                <w:tcPr>
                  <w:tcW w:w="1418"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533" w:type="dxa"/>
                  <w:shd w:val="clear" w:color="auto" w:fill="auto"/>
                  <w:vAlign w:val="center"/>
                </w:tcPr>
                <w:p w:rsidR="001F41B8" w:rsidRPr="00B226AE" w:rsidRDefault="001F41B8" w:rsidP="0044163E">
                  <w:pPr>
                    <w:adjustRightInd w:val="0"/>
                    <w:snapToGrid w:val="0"/>
                    <w:jc w:val="center"/>
                    <w:rPr>
                      <w:bCs/>
                      <w:szCs w:val="21"/>
                    </w:rPr>
                  </w:pPr>
                  <w:r w:rsidRPr="00B226AE">
                    <w:rPr>
                      <w:rFonts w:hint="eastAsia"/>
                      <w:bCs/>
                      <w:szCs w:val="21"/>
                    </w:rPr>
                    <w:t>/</w:t>
                  </w:r>
                </w:p>
              </w:tc>
              <w:tc>
                <w:tcPr>
                  <w:tcW w:w="1450"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c>
                <w:tcPr>
                  <w:tcW w:w="1549" w:type="dxa"/>
                  <w:vAlign w:val="center"/>
                </w:tcPr>
                <w:p w:rsidR="001F41B8" w:rsidRPr="00B226AE" w:rsidRDefault="001F41B8" w:rsidP="007A7AF1">
                  <w:pPr>
                    <w:adjustRightInd w:val="0"/>
                    <w:snapToGrid w:val="0"/>
                    <w:jc w:val="center"/>
                    <w:rPr>
                      <w:bCs/>
                      <w:szCs w:val="21"/>
                    </w:rPr>
                  </w:pPr>
                  <w:r w:rsidRPr="00B226AE">
                    <w:rPr>
                      <w:rFonts w:hint="eastAsia"/>
                      <w:bCs/>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5</w:t>
                  </w:r>
                </w:p>
              </w:tc>
              <w:tc>
                <w:tcPr>
                  <w:tcW w:w="1701" w:type="dxa"/>
                  <w:shd w:val="clear" w:color="auto" w:fill="auto"/>
                  <w:vAlign w:val="center"/>
                </w:tcPr>
                <w:p w:rsidR="001F41B8" w:rsidRPr="00B226AE" w:rsidRDefault="001F41B8" w:rsidP="00B66310">
                  <w:pPr>
                    <w:adjustRightInd w:val="0"/>
                    <w:snapToGrid w:val="0"/>
                    <w:jc w:val="center"/>
                  </w:pPr>
                  <w:r w:rsidRPr="00B226AE">
                    <w:t>混合工段</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6</w:t>
                  </w:r>
                </w:p>
              </w:tc>
              <w:tc>
                <w:tcPr>
                  <w:tcW w:w="1701" w:type="dxa"/>
                  <w:shd w:val="clear" w:color="auto" w:fill="auto"/>
                  <w:vAlign w:val="center"/>
                </w:tcPr>
                <w:p w:rsidR="001F41B8" w:rsidRPr="00B226AE" w:rsidRDefault="001F41B8" w:rsidP="00B66310">
                  <w:pPr>
                    <w:adjustRightInd w:val="0"/>
                    <w:snapToGrid w:val="0"/>
                    <w:jc w:val="center"/>
                  </w:pPr>
                  <w:r w:rsidRPr="00B226AE">
                    <w:t>二次粉碎工段</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7</w:t>
                  </w:r>
                </w:p>
              </w:tc>
              <w:tc>
                <w:tcPr>
                  <w:tcW w:w="1701" w:type="dxa"/>
                  <w:shd w:val="clear" w:color="auto" w:fill="auto"/>
                  <w:vAlign w:val="center"/>
                </w:tcPr>
                <w:p w:rsidR="001F41B8" w:rsidRPr="00B226AE" w:rsidRDefault="001F41B8" w:rsidP="00B66310">
                  <w:pPr>
                    <w:adjustRightInd w:val="0"/>
                    <w:snapToGrid w:val="0"/>
                    <w:jc w:val="center"/>
                  </w:pPr>
                  <w:r w:rsidRPr="00B226AE">
                    <w:t>膨化机</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8</w:t>
                  </w:r>
                </w:p>
              </w:tc>
              <w:tc>
                <w:tcPr>
                  <w:tcW w:w="1701" w:type="dxa"/>
                  <w:shd w:val="clear" w:color="auto" w:fill="auto"/>
                  <w:vAlign w:val="center"/>
                </w:tcPr>
                <w:p w:rsidR="001F41B8" w:rsidRPr="00B226AE" w:rsidRDefault="001F41B8" w:rsidP="00B66310">
                  <w:pPr>
                    <w:adjustRightInd w:val="0"/>
                    <w:snapToGrid w:val="0"/>
                    <w:jc w:val="center"/>
                  </w:pPr>
                  <w:r w:rsidRPr="00B226AE">
                    <w:t>烘干机</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9</w:t>
                  </w:r>
                </w:p>
              </w:tc>
              <w:tc>
                <w:tcPr>
                  <w:tcW w:w="1701" w:type="dxa"/>
                  <w:shd w:val="clear" w:color="auto" w:fill="auto"/>
                  <w:vAlign w:val="center"/>
                </w:tcPr>
                <w:p w:rsidR="001F41B8" w:rsidRPr="00B226AE" w:rsidRDefault="001F41B8" w:rsidP="00B66310">
                  <w:pPr>
                    <w:adjustRightInd w:val="0"/>
                    <w:snapToGrid w:val="0"/>
                    <w:jc w:val="center"/>
                  </w:pPr>
                  <w:r w:rsidRPr="00B226AE">
                    <w:t>喷涂系统</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10</w:t>
                  </w:r>
                </w:p>
              </w:tc>
              <w:tc>
                <w:tcPr>
                  <w:tcW w:w="1701" w:type="dxa"/>
                  <w:shd w:val="clear" w:color="auto" w:fill="auto"/>
                  <w:vAlign w:val="center"/>
                </w:tcPr>
                <w:p w:rsidR="001F41B8" w:rsidRPr="00B226AE" w:rsidRDefault="001F41B8" w:rsidP="00B66310">
                  <w:pPr>
                    <w:adjustRightInd w:val="0"/>
                    <w:snapToGrid w:val="0"/>
                    <w:jc w:val="center"/>
                  </w:pPr>
                  <w:r w:rsidRPr="00B226AE">
                    <w:t>成品混合线</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11</w:t>
                  </w:r>
                </w:p>
              </w:tc>
              <w:tc>
                <w:tcPr>
                  <w:tcW w:w="1701" w:type="dxa"/>
                  <w:shd w:val="clear" w:color="auto" w:fill="auto"/>
                  <w:vAlign w:val="center"/>
                </w:tcPr>
                <w:p w:rsidR="001F41B8" w:rsidRPr="00B226AE" w:rsidRDefault="001F41B8" w:rsidP="00B66310">
                  <w:pPr>
                    <w:adjustRightInd w:val="0"/>
                    <w:snapToGrid w:val="0"/>
                    <w:jc w:val="center"/>
                  </w:pPr>
                  <w:r w:rsidRPr="00B226AE">
                    <w:t>液体添加系统</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903F8D">
              <w:trPr>
                <w:trHeight w:val="44"/>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12</w:t>
                  </w:r>
                </w:p>
              </w:tc>
              <w:tc>
                <w:tcPr>
                  <w:tcW w:w="1701" w:type="dxa"/>
                  <w:shd w:val="clear" w:color="auto" w:fill="auto"/>
                  <w:vAlign w:val="center"/>
                </w:tcPr>
                <w:p w:rsidR="001F41B8" w:rsidRPr="00B226AE" w:rsidRDefault="001F41B8" w:rsidP="00B66310">
                  <w:pPr>
                    <w:adjustRightInd w:val="0"/>
                    <w:snapToGrid w:val="0"/>
                    <w:jc w:val="center"/>
                  </w:pPr>
                  <w:r w:rsidRPr="00B226AE">
                    <w:t>包装系统</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13</w:t>
                  </w:r>
                </w:p>
              </w:tc>
              <w:tc>
                <w:tcPr>
                  <w:tcW w:w="1701" w:type="dxa"/>
                  <w:shd w:val="clear" w:color="auto" w:fill="auto"/>
                  <w:vAlign w:val="center"/>
                </w:tcPr>
                <w:p w:rsidR="001F41B8" w:rsidRPr="00B226AE" w:rsidRDefault="001F41B8" w:rsidP="00B66310">
                  <w:pPr>
                    <w:adjustRightInd w:val="0"/>
                    <w:snapToGrid w:val="0"/>
                    <w:jc w:val="center"/>
                  </w:pPr>
                  <w:r w:rsidRPr="00B226AE">
                    <w:t>压缩空气系统</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14</w:t>
                  </w:r>
                </w:p>
              </w:tc>
              <w:tc>
                <w:tcPr>
                  <w:tcW w:w="1701" w:type="dxa"/>
                  <w:shd w:val="clear" w:color="auto" w:fill="auto"/>
                  <w:vAlign w:val="center"/>
                </w:tcPr>
                <w:p w:rsidR="001F41B8" w:rsidRPr="00B226AE" w:rsidRDefault="001F41B8" w:rsidP="00B66310">
                  <w:pPr>
                    <w:adjustRightInd w:val="0"/>
                    <w:snapToGrid w:val="0"/>
                    <w:jc w:val="center"/>
                  </w:pPr>
                  <w:r w:rsidRPr="00B226AE">
                    <w:t>锅炉和蒸汽系统</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15</w:t>
                  </w:r>
                </w:p>
              </w:tc>
              <w:tc>
                <w:tcPr>
                  <w:tcW w:w="1701" w:type="dxa"/>
                  <w:shd w:val="clear" w:color="auto" w:fill="auto"/>
                  <w:vAlign w:val="center"/>
                </w:tcPr>
                <w:p w:rsidR="001F41B8" w:rsidRPr="00B226AE" w:rsidRDefault="001F41B8" w:rsidP="00B66310">
                  <w:pPr>
                    <w:adjustRightInd w:val="0"/>
                    <w:snapToGrid w:val="0"/>
                    <w:jc w:val="center"/>
                  </w:pPr>
                  <w:r w:rsidRPr="00B226AE">
                    <w:t>检测设备</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r w:rsidR="00B226AE" w:rsidRPr="00B226AE" w:rsidTr="00B66310">
              <w:trPr>
                <w:jc w:val="center"/>
              </w:trPr>
              <w:tc>
                <w:tcPr>
                  <w:tcW w:w="579"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16</w:t>
                  </w:r>
                </w:p>
              </w:tc>
              <w:tc>
                <w:tcPr>
                  <w:tcW w:w="1701" w:type="dxa"/>
                  <w:shd w:val="clear" w:color="auto" w:fill="auto"/>
                  <w:vAlign w:val="center"/>
                </w:tcPr>
                <w:p w:rsidR="001F41B8" w:rsidRPr="00B226AE" w:rsidRDefault="001F41B8" w:rsidP="00B66310">
                  <w:pPr>
                    <w:adjustRightInd w:val="0"/>
                    <w:snapToGrid w:val="0"/>
                    <w:jc w:val="center"/>
                  </w:pPr>
                  <w:r w:rsidRPr="00B226AE">
                    <w:t>办公设备</w:t>
                  </w:r>
                </w:p>
              </w:tc>
              <w:tc>
                <w:tcPr>
                  <w:tcW w:w="1418" w:type="dxa"/>
                  <w:shd w:val="clear" w:color="auto" w:fill="auto"/>
                  <w:vAlign w:val="center"/>
                </w:tcPr>
                <w:p w:rsidR="001F41B8" w:rsidRPr="00B226AE" w:rsidRDefault="001F41B8" w:rsidP="0044163E">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w:t>
                  </w:r>
                </w:p>
              </w:tc>
              <w:tc>
                <w:tcPr>
                  <w:tcW w:w="1533" w:type="dxa"/>
                  <w:shd w:val="clear" w:color="auto" w:fill="auto"/>
                  <w:vAlign w:val="center"/>
                </w:tcPr>
                <w:p w:rsidR="001F41B8" w:rsidRPr="00B226AE" w:rsidRDefault="001F41B8" w:rsidP="0044163E">
                  <w:pPr>
                    <w:adjustRightInd w:val="0"/>
                    <w:snapToGrid w:val="0"/>
                    <w:jc w:val="center"/>
                    <w:rPr>
                      <w:szCs w:val="21"/>
                    </w:rPr>
                  </w:pPr>
                  <w:r w:rsidRPr="00B226AE">
                    <w:rPr>
                      <w:rFonts w:hint="eastAsia"/>
                      <w:szCs w:val="21"/>
                    </w:rPr>
                    <w:t>/</w:t>
                  </w:r>
                </w:p>
              </w:tc>
              <w:tc>
                <w:tcPr>
                  <w:tcW w:w="1450"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c>
                <w:tcPr>
                  <w:tcW w:w="1549" w:type="dxa"/>
                  <w:vAlign w:val="center"/>
                </w:tcPr>
                <w:p w:rsidR="001F41B8" w:rsidRPr="00B226AE" w:rsidRDefault="001F41B8" w:rsidP="007A7AF1">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+1</w:t>
                  </w:r>
                </w:p>
              </w:tc>
            </w:tr>
          </w:tbl>
          <w:p w:rsidR="008918CE" w:rsidRPr="00B226AE" w:rsidRDefault="008918CE" w:rsidP="008918CE">
            <w:pPr>
              <w:adjustRightInd w:val="0"/>
              <w:snapToGrid w:val="0"/>
              <w:jc w:val="left"/>
              <w:rPr>
                <w:b/>
                <w:bCs/>
                <w:szCs w:val="21"/>
              </w:rPr>
            </w:pPr>
            <w:r w:rsidRPr="00B226AE">
              <w:rPr>
                <w:rFonts w:hint="eastAsia"/>
                <w:b/>
                <w:bCs/>
                <w:szCs w:val="21"/>
              </w:rPr>
              <w:t>注：锅炉和蒸汽系统包含了制纯水系统、制软水系统。</w:t>
            </w:r>
          </w:p>
          <w:p w:rsidR="007802E8" w:rsidRPr="00B226AE" w:rsidRDefault="007802E8" w:rsidP="00F8339D">
            <w:pPr>
              <w:adjustRightInd w:val="0"/>
              <w:snapToGrid w:val="0"/>
              <w:spacing w:line="360" w:lineRule="auto"/>
              <w:jc w:val="left"/>
              <w:rPr>
                <w:b/>
                <w:bCs/>
                <w:sz w:val="24"/>
              </w:rPr>
            </w:pPr>
            <w:r w:rsidRPr="00B226AE">
              <w:rPr>
                <w:b/>
                <w:bCs/>
                <w:sz w:val="24"/>
              </w:rPr>
              <w:t>5.</w:t>
            </w:r>
            <w:r w:rsidRPr="00B226AE">
              <w:rPr>
                <w:b/>
                <w:bCs/>
                <w:sz w:val="24"/>
              </w:rPr>
              <w:t>主要原辅材料</w:t>
            </w:r>
          </w:p>
          <w:p w:rsidR="007802E8" w:rsidRPr="00B226AE" w:rsidRDefault="007802E8" w:rsidP="00F8339D">
            <w:pPr>
              <w:adjustRightInd w:val="0"/>
              <w:snapToGrid w:val="0"/>
              <w:spacing w:line="360" w:lineRule="auto"/>
              <w:ind w:firstLineChars="200" w:firstLine="480"/>
              <w:jc w:val="left"/>
              <w:rPr>
                <w:bCs/>
                <w:sz w:val="24"/>
              </w:rPr>
            </w:pPr>
            <w:r w:rsidRPr="00B226AE">
              <w:rPr>
                <w:bCs/>
                <w:sz w:val="24"/>
              </w:rPr>
              <w:t>项目实施前后及本项目主要原辅材料及能源消耗清单见表</w:t>
            </w:r>
            <w:r w:rsidR="00811367" w:rsidRPr="00B226AE">
              <w:rPr>
                <w:bCs/>
                <w:sz w:val="24"/>
              </w:rPr>
              <w:t>2-</w:t>
            </w:r>
            <w:r w:rsidR="00452616" w:rsidRPr="00B226AE">
              <w:rPr>
                <w:rFonts w:hint="eastAsia"/>
                <w:bCs/>
                <w:sz w:val="24"/>
              </w:rPr>
              <w:t>7</w:t>
            </w:r>
            <w:r w:rsidRPr="00B226AE">
              <w:rPr>
                <w:bCs/>
                <w:sz w:val="24"/>
              </w:rPr>
              <w:t>。</w:t>
            </w:r>
          </w:p>
          <w:p w:rsidR="001F41B8" w:rsidRPr="00B226AE" w:rsidRDefault="001F41B8" w:rsidP="00F8339D">
            <w:pPr>
              <w:adjustRightInd w:val="0"/>
              <w:snapToGrid w:val="0"/>
              <w:spacing w:line="360" w:lineRule="auto"/>
              <w:ind w:firstLineChars="200" w:firstLine="480"/>
              <w:jc w:val="left"/>
              <w:rPr>
                <w:bCs/>
                <w:sz w:val="24"/>
              </w:rPr>
            </w:pPr>
          </w:p>
          <w:p w:rsidR="001F41B8" w:rsidRPr="00B226AE" w:rsidRDefault="001F41B8" w:rsidP="00F8339D">
            <w:pPr>
              <w:adjustRightInd w:val="0"/>
              <w:snapToGrid w:val="0"/>
              <w:spacing w:line="360" w:lineRule="auto"/>
              <w:ind w:firstLineChars="200" w:firstLine="480"/>
              <w:jc w:val="left"/>
              <w:rPr>
                <w:bCs/>
                <w:sz w:val="24"/>
              </w:rPr>
            </w:pPr>
          </w:p>
          <w:p w:rsidR="001F41B8" w:rsidRPr="00B226AE" w:rsidRDefault="001F41B8" w:rsidP="00F8339D">
            <w:pPr>
              <w:adjustRightInd w:val="0"/>
              <w:snapToGrid w:val="0"/>
              <w:spacing w:line="360" w:lineRule="auto"/>
              <w:ind w:firstLineChars="200" w:firstLine="480"/>
              <w:jc w:val="left"/>
              <w:rPr>
                <w:bCs/>
                <w:sz w:val="24"/>
              </w:rPr>
            </w:pPr>
          </w:p>
          <w:p w:rsidR="001F41B8" w:rsidRPr="00B226AE" w:rsidRDefault="001F41B8" w:rsidP="00F8339D">
            <w:pPr>
              <w:adjustRightInd w:val="0"/>
              <w:snapToGrid w:val="0"/>
              <w:spacing w:line="360" w:lineRule="auto"/>
              <w:ind w:firstLineChars="200" w:firstLine="480"/>
              <w:jc w:val="left"/>
              <w:rPr>
                <w:bCs/>
                <w:sz w:val="24"/>
              </w:rPr>
            </w:pPr>
          </w:p>
          <w:p w:rsidR="001F41B8" w:rsidRPr="00B226AE" w:rsidRDefault="001F41B8" w:rsidP="00F8339D">
            <w:pPr>
              <w:adjustRightInd w:val="0"/>
              <w:snapToGrid w:val="0"/>
              <w:spacing w:line="360" w:lineRule="auto"/>
              <w:ind w:firstLineChars="200" w:firstLine="480"/>
              <w:jc w:val="left"/>
              <w:rPr>
                <w:bCs/>
                <w:sz w:val="24"/>
              </w:rPr>
            </w:pPr>
          </w:p>
          <w:p w:rsidR="004F5181" w:rsidRPr="00B226AE" w:rsidRDefault="004F5181" w:rsidP="004F5181">
            <w:pPr>
              <w:adjustRightInd w:val="0"/>
              <w:snapToGrid w:val="0"/>
              <w:jc w:val="center"/>
              <w:rPr>
                <w:b/>
                <w:szCs w:val="21"/>
              </w:rPr>
            </w:pPr>
            <w:r w:rsidRPr="00B226AE">
              <w:rPr>
                <w:b/>
                <w:szCs w:val="21"/>
              </w:rPr>
              <w:lastRenderedPageBreak/>
              <w:t>表</w:t>
            </w:r>
            <w:r w:rsidRPr="00B226AE">
              <w:rPr>
                <w:b/>
                <w:szCs w:val="21"/>
              </w:rPr>
              <w:t>2-</w:t>
            </w:r>
            <w:r w:rsidRPr="00B226AE">
              <w:rPr>
                <w:rFonts w:hint="eastAsia"/>
                <w:b/>
                <w:szCs w:val="21"/>
              </w:rPr>
              <w:t>7</w:t>
            </w:r>
            <w:r w:rsidRPr="00B226AE">
              <w:rPr>
                <w:b/>
                <w:szCs w:val="21"/>
              </w:rPr>
              <w:t xml:space="preserve">   </w:t>
            </w:r>
            <w:r w:rsidRPr="00B226AE">
              <w:rPr>
                <w:b/>
                <w:szCs w:val="21"/>
              </w:rPr>
              <w:t>项目实施前后原辅材料消耗量</w:t>
            </w:r>
            <w:r w:rsidRPr="00B226AE">
              <w:rPr>
                <w:rFonts w:hint="eastAsia"/>
                <w:b/>
                <w:szCs w:val="21"/>
              </w:rPr>
              <w:t xml:space="preserve">   </w:t>
            </w:r>
            <w:r w:rsidRPr="00B226AE">
              <w:rPr>
                <w:rFonts w:hint="eastAsia"/>
                <w:b/>
                <w:szCs w:val="21"/>
              </w:rPr>
              <w:t>单位：</w:t>
            </w:r>
            <w:r w:rsidRPr="00B226AE">
              <w:rPr>
                <w:rFonts w:hint="eastAsia"/>
                <w:b/>
                <w:szCs w:val="21"/>
              </w:rPr>
              <w:t>t/a</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636"/>
              <w:gridCol w:w="1134"/>
              <w:gridCol w:w="1203"/>
              <w:gridCol w:w="1306"/>
              <w:gridCol w:w="1209"/>
              <w:gridCol w:w="1454"/>
            </w:tblGrid>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序号</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szCs w:val="21"/>
                    </w:rPr>
                    <w:t>主要物料</w:t>
                  </w:r>
                </w:p>
                <w:p w:rsidR="004F5181" w:rsidRPr="00B226AE" w:rsidRDefault="004F5181" w:rsidP="004F5181">
                  <w:pPr>
                    <w:adjustRightInd w:val="0"/>
                    <w:snapToGrid w:val="0"/>
                    <w:jc w:val="center"/>
                    <w:rPr>
                      <w:szCs w:val="21"/>
                    </w:rPr>
                  </w:pPr>
                  <w:r w:rsidRPr="00B226AE">
                    <w:rPr>
                      <w:szCs w:val="21"/>
                    </w:rPr>
                    <w:t>名称</w:t>
                  </w:r>
                </w:p>
              </w:tc>
              <w:tc>
                <w:tcPr>
                  <w:tcW w:w="1134" w:type="dxa"/>
                  <w:shd w:val="clear" w:color="auto" w:fill="auto"/>
                  <w:vAlign w:val="center"/>
                </w:tcPr>
                <w:p w:rsidR="004F5181" w:rsidRPr="00B226AE" w:rsidRDefault="004F5181" w:rsidP="004F5181">
                  <w:pPr>
                    <w:adjustRightInd w:val="0"/>
                    <w:snapToGrid w:val="0"/>
                    <w:jc w:val="center"/>
                    <w:rPr>
                      <w:szCs w:val="21"/>
                    </w:rPr>
                  </w:pPr>
                  <w:r w:rsidRPr="00B226AE">
                    <w:rPr>
                      <w:szCs w:val="21"/>
                    </w:rPr>
                    <w:t>原环评</w:t>
                  </w:r>
                </w:p>
                <w:p w:rsidR="004F5181" w:rsidRPr="00B226AE" w:rsidRDefault="004F5181" w:rsidP="004F5181">
                  <w:pPr>
                    <w:adjustRightInd w:val="0"/>
                    <w:snapToGrid w:val="0"/>
                    <w:jc w:val="center"/>
                    <w:rPr>
                      <w:szCs w:val="21"/>
                    </w:rPr>
                  </w:pPr>
                  <w:r w:rsidRPr="00B226AE">
                    <w:rPr>
                      <w:szCs w:val="21"/>
                    </w:rPr>
                    <w:t>审批数量</w:t>
                  </w:r>
                </w:p>
              </w:tc>
              <w:tc>
                <w:tcPr>
                  <w:tcW w:w="1203" w:type="dxa"/>
                  <w:shd w:val="clear" w:color="auto" w:fill="auto"/>
                  <w:vAlign w:val="center"/>
                </w:tcPr>
                <w:p w:rsidR="004F5181" w:rsidRPr="00B226AE" w:rsidRDefault="004F5181" w:rsidP="004F5181">
                  <w:pPr>
                    <w:adjustRightInd w:val="0"/>
                    <w:snapToGrid w:val="0"/>
                    <w:jc w:val="center"/>
                    <w:rPr>
                      <w:szCs w:val="21"/>
                    </w:rPr>
                  </w:pPr>
                  <w:r w:rsidRPr="00B226AE">
                    <w:rPr>
                      <w:szCs w:val="21"/>
                    </w:rPr>
                    <w:t>目前</w:t>
                  </w:r>
                </w:p>
                <w:p w:rsidR="004F5181" w:rsidRPr="00B226AE" w:rsidRDefault="004F5181" w:rsidP="004F5181">
                  <w:pPr>
                    <w:adjustRightInd w:val="0"/>
                    <w:snapToGrid w:val="0"/>
                    <w:jc w:val="center"/>
                    <w:rPr>
                      <w:szCs w:val="21"/>
                    </w:rPr>
                  </w:pPr>
                  <w:r w:rsidRPr="00B226AE">
                    <w:rPr>
                      <w:szCs w:val="21"/>
                    </w:rPr>
                    <w:t>实际数量</w:t>
                  </w:r>
                </w:p>
              </w:tc>
              <w:tc>
                <w:tcPr>
                  <w:tcW w:w="1306" w:type="dxa"/>
                  <w:vAlign w:val="center"/>
                </w:tcPr>
                <w:p w:rsidR="004F5181" w:rsidRPr="00B226AE" w:rsidRDefault="004F5181" w:rsidP="004F5181">
                  <w:pPr>
                    <w:adjustRightInd w:val="0"/>
                    <w:snapToGrid w:val="0"/>
                    <w:jc w:val="center"/>
                    <w:rPr>
                      <w:szCs w:val="21"/>
                    </w:rPr>
                  </w:pPr>
                  <w:r w:rsidRPr="00B226AE">
                    <w:rPr>
                      <w:szCs w:val="21"/>
                    </w:rPr>
                    <w:t>本项目新增</w:t>
                  </w:r>
                </w:p>
                <w:p w:rsidR="004F5181" w:rsidRPr="00B226AE" w:rsidRDefault="004F5181" w:rsidP="004F5181">
                  <w:pPr>
                    <w:adjustRightInd w:val="0"/>
                    <w:snapToGrid w:val="0"/>
                    <w:jc w:val="center"/>
                    <w:rPr>
                      <w:szCs w:val="21"/>
                    </w:rPr>
                  </w:pPr>
                  <w:r w:rsidRPr="00B226AE">
                    <w:rPr>
                      <w:szCs w:val="21"/>
                    </w:rPr>
                    <w:t>数量</w:t>
                  </w:r>
                </w:p>
              </w:tc>
              <w:tc>
                <w:tcPr>
                  <w:tcW w:w="1209" w:type="dxa"/>
                  <w:vAlign w:val="center"/>
                </w:tcPr>
                <w:p w:rsidR="004F5181" w:rsidRPr="00B226AE" w:rsidRDefault="004F5181" w:rsidP="004F5181">
                  <w:pPr>
                    <w:adjustRightInd w:val="0"/>
                    <w:snapToGrid w:val="0"/>
                    <w:jc w:val="center"/>
                    <w:rPr>
                      <w:szCs w:val="21"/>
                    </w:rPr>
                  </w:pPr>
                  <w:r w:rsidRPr="00B226AE">
                    <w:rPr>
                      <w:szCs w:val="21"/>
                    </w:rPr>
                    <w:t>本项目实施后合计数量</w:t>
                  </w:r>
                </w:p>
              </w:tc>
              <w:tc>
                <w:tcPr>
                  <w:tcW w:w="1454" w:type="dxa"/>
                  <w:vAlign w:val="center"/>
                </w:tcPr>
                <w:p w:rsidR="004F5181" w:rsidRPr="00B226AE" w:rsidRDefault="004F5181" w:rsidP="004F5181">
                  <w:pPr>
                    <w:adjustRightInd w:val="0"/>
                    <w:snapToGrid w:val="0"/>
                    <w:jc w:val="center"/>
                    <w:rPr>
                      <w:szCs w:val="21"/>
                    </w:rPr>
                  </w:pPr>
                  <w:r w:rsidRPr="00B226AE">
                    <w:rPr>
                      <w:szCs w:val="21"/>
                    </w:rPr>
                    <w:t>实施前后</w:t>
                  </w:r>
                </w:p>
                <w:p w:rsidR="004F5181" w:rsidRPr="00B226AE" w:rsidRDefault="004F5181" w:rsidP="004F5181">
                  <w:pPr>
                    <w:adjustRightInd w:val="0"/>
                    <w:snapToGrid w:val="0"/>
                    <w:jc w:val="center"/>
                    <w:rPr>
                      <w:szCs w:val="21"/>
                    </w:rPr>
                  </w:pPr>
                  <w:r w:rsidRPr="00B226AE">
                    <w:rPr>
                      <w:szCs w:val="21"/>
                    </w:rPr>
                    <w:t>变化情况</w:t>
                  </w:r>
                </w:p>
              </w:tc>
            </w:tr>
            <w:tr w:rsidR="00B226AE" w:rsidRPr="00B226AE" w:rsidTr="004F5181">
              <w:trPr>
                <w:trHeight w:val="70"/>
                <w:jc w:val="center"/>
              </w:trPr>
              <w:tc>
                <w:tcPr>
                  <w:tcW w:w="8376" w:type="dxa"/>
                  <w:gridSpan w:val="7"/>
                  <w:shd w:val="clear" w:color="auto" w:fill="auto"/>
                  <w:vAlign w:val="center"/>
                </w:tcPr>
                <w:p w:rsidR="004F5181" w:rsidRPr="00B226AE" w:rsidRDefault="004F5181" w:rsidP="004F5181">
                  <w:pPr>
                    <w:adjustRightInd w:val="0"/>
                    <w:snapToGrid w:val="0"/>
                    <w:jc w:val="center"/>
                    <w:rPr>
                      <w:szCs w:val="21"/>
                    </w:rPr>
                  </w:pPr>
                  <w:r w:rsidRPr="00B226AE">
                    <w:rPr>
                      <w:szCs w:val="21"/>
                    </w:rPr>
                    <w:t>畜禽饲料</w:t>
                  </w:r>
                  <w:r w:rsidRPr="00B226AE">
                    <w:rPr>
                      <w:rFonts w:hint="eastAsia"/>
                      <w:szCs w:val="21"/>
                    </w:rPr>
                    <w:t>15</w:t>
                  </w:r>
                  <w:r w:rsidRPr="00B226AE">
                    <w:rPr>
                      <w:rFonts w:hint="eastAsia"/>
                      <w:szCs w:val="21"/>
                    </w:rPr>
                    <w:t>万吨</w:t>
                  </w:r>
                  <w:r w:rsidRPr="00B226AE">
                    <w:rPr>
                      <w:rFonts w:hint="eastAsia"/>
                      <w:szCs w:val="21"/>
                    </w:rPr>
                    <w:t>/</w:t>
                  </w:r>
                  <w:r w:rsidRPr="00B226AE">
                    <w:rPr>
                      <w:rFonts w:hint="eastAsia"/>
                      <w:szCs w:val="21"/>
                    </w:rPr>
                    <w:t>年</w:t>
                  </w:r>
                </w:p>
              </w:tc>
            </w:tr>
            <w:tr w:rsidR="00B226AE" w:rsidRPr="00B226AE" w:rsidTr="00504FF3">
              <w:trPr>
                <w:trHeight w:val="120"/>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1</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szCs w:val="21"/>
                    </w:rPr>
                    <w:t>玉米</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52000</w:t>
                  </w:r>
                </w:p>
              </w:tc>
              <w:tc>
                <w:tcPr>
                  <w:tcW w:w="120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59010</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adjustRightInd w:val="0"/>
                    <w:snapToGrid w:val="0"/>
                    <w:jc w:val="center"/>
                    <w:rPr>
                      <w:szCs w:val="21"/>
                    </w:rPr>
                  </w:pPr>
                  <w:r w:rsidRPr="00B226AE">
                    <w:rPr>
                      <w:rFonts w:hint="eastAsia"/>
                      <w:szCs w:val="21"/>
                    </w:rPr>
                    <w:t>59010</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trHeight w:val="120"/>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2</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szCs w:val="21"/>
                    </w:rPr>
                    <w:t>豆粕</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40000</w:t>
                  </w:r>
                </w:p>
              </w:tc>
              <w:tc>
                <w:tcPr>
                  <w:tcW w:w="1203"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45392</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adjustRightInd w:val="0"/>
                    <w:snapToGrid w:val="0"/>
                    <w:jc w:val="center"/>
                    <w:rPr>
                      <w:szCs w:val="21"/>
                    </w:rPr>
                  </w:pPr>
                  <w:r w:rsidRPr="00B226AE">
                    <w:rPr>
                      <w:rFonts w:hint="eastAsia"/>
                      <w:szCs w:val="21"/>
                    </w:rPr>
                    <w:t>45392</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3</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szCs w:val="21"/>
                    </w:rPr>
                    <w:t>青糠</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10500</w:t>
                  </w:r>
                </w:p>
              </w:tc>
              <w:tc>
                <w:tcPr>
                  <w:tcW w:w="1203" w:type="dxa"/>
                  <w:shd w:val="clear" w:color="auto" w:fill="auto"/>
                  <w:vAlign w:val="center"/>
                </w:tcPr>
                <w:p w:rsidR="004F5181" w:rsidRPr="00B226AE" w:rsidRDefault="004F5181" w:rsidP="004F5181">
                  <w:pPr>
                    <w:snapToGrid w:val="0"/>
                    <w:jc w:val="center"/>
                    <w:rPr>
                      <w:szCs w:val="21"/>
                    </w:rPr>
                  </w:pPr>
                  <w:r w:rsidRPr="00B226AE">
                    <w:rPr>
                      <w:rFonts w:hint="eastAsia"/>
                      <w:szCs w:val="21"/>
                    </w:rPr>
                    <w:t>11916</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snapToGrid w:val="0"/>
                    <w:jc w:val="center"/>
                    <w:rPr>
                      <w:szCs w:val="21"/>
                    </w:rPr>
                  </w:pPr>
                  <w:r w:rsidRPr="00B226AE">
                    <w:rPr>
                      <w:rFonts w:hint="eastAsia"/>
                      <w:szCs w:val="21"/>
                    </w:rPr>
                    <w:t>11916</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4</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szCs w:val="21"/>
                    </w:rPr>
                    <w:t>糠</w:t>
                  </w:r>
                  <w:r w:rsidRPr="00B226AE">
                    <w:rPr>
                      <w:rFonts w:hAnsi="宋体" w:hint="eastAsia"/>
                      <w:szCs w:val="21"/>
                    </w:rPr>
                    <w:t>粕</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2400</w:t>
                  </w:r>
                </w:p>
              </w:tc>
              <w:tc>
                <w:tcPr>
                  <w:tcW w:w="1203" w:type="dxa"/>
                  <w:shd w:val="clear" w:color="auto" w:fill="auto"/>
                  <w:vAlign w:val="center"/>
                </w:tcPr>
                <w:p w:rsidR="004F5181" w:rsidRPr="00B226AE" w:rsidRDefault="004F5181" w:rsidP="004F5181">
                  <w:pPr>
                    <w:snapToGrid w:val="0"/>
                    <w:jc w:val="center"/>
                    <w:rPr>
                      <w:szCs w:val="21"/>
                    </w:rPr>
                  </w:pPr>
                  <w:r w:rsidRPr="00B226AE">
                    <w:rPr>
                      <w:rFonts w:hint="eastAsia"/>
                      <w:szCs w:val="21"/>
                    </w:rPr>
                    <w:t>2724</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snapToGrid w:val="0"/>
                    <w:jc w:val="center"/>
                    <w:rPr>
                      <w:szCs w:val="21"/>
                    </w:rPr>
                  </w:pPr>
                  <w:r w:rsidRPr="00B226AE">
                    <w:rPr>
                      <w:rFonts w:hint="eastAsia"/>
                      <w:szCs w:val="21"/>
                    </w:rPr>
                    <w:t>2724</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5</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rFonts w:hAnsi="宋体" w:hint="eastAsia"/>
                      <w:szCs w:val="21"/>
                    </w:rPr>
                    <w:t>膨润土</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1050</w:t>
                  </w:r>
                </w:p>
              </w:tc>
              <w:tc>
                <w:tcPr>
                  <w:tcW w:w="1203" w:type="dxa"/>
                  <w:shd w:val="clear" w:color="auto" w:fill="auto"/>
                  <w:vAlign w:val="center"/>
                </w:tcPr>
                <w:p w:rsidR="004F5181" w:rsidRPr="00B226AE" w:rsidRDefault="004F5181" w:rsidP="004F5181">
                  <w:pPr>
                    <w:snapToGrid w:val="0"/>
                    <w:jc w:val="center"/>
                    <w:rPr>
                      <w:szCs w:val="21"/>
                    </w:rPr>
                  </w:pPr>
                  <w:r w:rsidRPr="00B226AE">
                    <w:rPr>
                      <w:rFonts w:hint="eastAsia"/>
                      <w:szCs w:val="21"/>
                    </w:rPr>
                    <w:t>1192</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snapToGrid w:val="0"/>
                    <w:jc w:val="center"/>
                    <w:rPr>
                      <w:szCs w:val="21"/>
                    </w:rPr>
                  </w:pPr>
                  <w:r w:rsidRPr="00B226AE">
                    <w:rPr>
                      <w:rFonts w:hint="eastAsia"/>
                      <w:szCs w:val="21"/>
                    </w:rPr>
                    <w:t>1192</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6</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rFonts w:hAnsi="宋体" w:hint="eastAsia"/>
                      <w:szCs w:val="21"/>
                    </w:rPr>
                    <w:t>面粉</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1500</w:t>
                  </w:r>
                </w:p>
              </w:tc>
              <w:tc>
                <w:tcPr>
                  <w:tcW w:w="1203" w:type="dxa"/>
                  <w:shd w:val="clear" w:color="auto" w:fill="auto"/>
                  <w:vAlign w:val="center"/>
                </w:tcPr>
                <w:p w:rsidR="004F5181" w:rsidRPr="00B226AE" w:rsidRDefault="004F5181" w:rsidP="004F5181">
                  <w:pPr>
                    <w:snapToGrid w:val="0"/>
                    <w:jc w:val="center"/>
                    <w:rPr>
                      <w:szCs w:val="21"/>
                    </w:rPr>
                  </w:pPr>
                  <w:r w:rsidRPr="00B226AE">
                    <w:rPr>
                      <w:rFonts w:hint="eastAsia"/>
                      <w:szCs w:val="21"/>
                    </w:rPr>
                    <w:t>1702</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snapToGrid w:val="0"/>
                    <w:jc w:val="center"/>
                    <w:rPr>
                      <w:szCs w:val="21"/>
                    </w:rPr>
                  </w:pPr>
                  <w:r w:rsidRPr="00B226AE">
                    <w:rPr>
                      <w:rFonts w:hint="eastAsia"/>
                      <w:szCs w:val="21"/>
                    </w:rPr>
                    <w:t>1702</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7</w:t>
                  </w:r>
                </w:p>
              </w:tc>
              <w:tc>
                <w:tcPr>
                  <w:tcW w:w="1636" w:type="dxa"/>
                  <w:shd w:val="clear" w:color="auto" w:fill="auto"/>
                  <w:vAlign w:val="center"/>
                </w:tcPr>
                <w:p w:rsidR="004F5181" w:rsidRPr="00B226AE" w:rsidRDefault="004F5181" w:rsidP="004F5181">
                  <w:pPr>
                    <w:adjustRightInd w:val="0"/>
                    <w:snapToGrid w:val="0"/>
                    <w:jc w:val="center"/>
                    <w:rPr>
                      <w:szCs w:val="21"/>
                    </w:rPr>
                  </w:pPr>
                  <w:r w:rsidRPr="00B226AE">
                    <w:rPr>
                      <w:rFonts w:hAnsi="宋体" w:hint="eastAsia"/>
                      <w:szCs w:val="21"/>
                    </w:rPr>
                    <w:t>油</w:t>
                  </w:r>
                  <w:r w:rsidR="001F41B8" w:rsidRPr="00B226AE">
                    <w:rPr>
                      <w:rFonts w:hAnsi="宋体" w:hint="eastAsia"/>
                      <w:szCs w:val="21"/>
                    </w:rPr>
                    <w:t>（豆油）</w:t>
                  </w:r>
                </w:p>
              </w:tc>
              <w:tc>
                <w:tcPr>
                  <w:tcW w:w="1134" w:type="dxa"/>
                  <w:shd w:val="clear" w:color="auto" w:fill="auto"/>
                  <w:vAlign w:val="center"/>
                </w:tcPr>
                <w:p w:rsidR="004F5181" w:rsidRPr="00B226AE" w:rsidRDefault="004F5181" w:rsidP="004F5181">
                  <w:pPr>
                    <w:snapToGrid w:val="0"/>
                    <w:jc w:val="center"/>
                    <w:rPr>
                      <w:szCs w:val="21"/>
                    </w:rPr>
                  </w:pPr>
                  <w:r w:rsidRPr="00B226AE">
                    <w:rPr>
                      <w:rFonts w:hint="eastAsia"/>
                      <w:szCs w:val="21"/>
                    </w:rPr>
                    <w:t>2850</w:t>
                  </w:r>
                </w:p>
              </w:tc>
              <w:tc>
                <w:tcPr>
                  <w:tcW w:w="1203" w:type="dxa"/>
                  <w:shd w:val="clear" w:color="auto" w:fill="auto"/>
                  <w:vAlign w:val="center"/>
                </w:tcPr>
                <w:p w:rsidR="004F5181" w:rsidRPr="00B226AE" w:rsidRDefault="004F5181" w:rsidP="004F5181">
                  <w:pPr>
                    <w:snapToGrid w:val="0"/>
                    <w:jc w:val="center"/>
                    <w:rPr>
                      <w:szCs w:val="21"/>
                    </w:rPr>
                  </w:pPr>
                  <w:r w:rsidRPr="00B226AE">
                    <w:rPr>
                      <w:rFonts w:hint="eastAsia"/>
                      <w:szCs w:val="21"/>
                    </w:rPr>
                    <w:t>3234</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w:t>
                  </w:r>
                </w:p>
              </w:tc>
              <w:tc>
                <w:tcPr>
                  <w:tcW w:w="1209" w:type="dxa"/>
                  <w:vAlign w:val="center"/>
                </w:tcPr>
                <w:p w:rsidR="004F5181" w:rsidRPr="00B226AE" w:rsidRDefault="004F5181" w:rsidP="004F5181">
                  <w:pPr>
                    <w:snapToGrid w:val="0"/>
                    <w:jc w:val="center"/>
                    <w:rPr>
                      <w:szCs w:val="21"/>
                    </w:rPr>
                  </w:pPr>
                  <w:r w:rsidRPr="00B226AE">
                    <w:rPr>
                      <w:rFonts w:hint="eastAsia"/>
                      <w:szCs w:val="21"/>
                    </w:rPr>
                    <w:t>3234</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szCs w:val="21"/>
                    </w:rPr>
                    <w:t>8</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Ansi="宋体" w:hint="eastAsia"/>
                      <w:szCs w:val="21"/>
                    </w:rPr>
                    <w:t>预混料</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2250</w:t>
                  </w:r>
                </w:p>
              </w:tc>
              <w:tc>
                <w:tcPr>
                  <w:tcW w:w="1203" w:type="dxa"/>
                  <w:shd w:val="clear" w:color="auto" w:fill="auto"/>
                  <w:vAlign w:val="center"/>
                </w:tcPr>
                <w:p w:rsidR="001430B0" w:rsidRPr="00B226AE" w:rsidRDefault="00DB7B84" w:rsidP="002E29A9">
                  <w:pPr>
                    <w:snapToGrid w:val="0"/>
                    <w:jc w:val="center"/>
                    <w:rPr>
                      <w:szCs w:val="21"/>
                    </w:rPr>
                  </w:pPr>
                  <w:r w:rsidRPr="00B226AE">
                    <w:rPr>
                      <w:rFonts w:hint="eastAsia"/>
                      <w:szCs w:val="21"/>
                    </w:rPr>
                    <w:t>2553</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DB7B84" w:rsidP="002E29A9">
                  <w:pPr>
                    <w:snapToGrid w:val="0"/>
                    <w:jc w:val="center"/>
                    <w:rPr>
                      <w:szCs w:val="21"/>
                    </w:rPr>
                  </w:pPr>
                  <w:r w:rsidRPr="00B226AE">
                    <w:rPr>
                      <w:rFonts w:hint="eastAsia"/>
                      <w:szCs w:val="21"/>
                    </w:rPr>
                    <w:t>2553</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szCs w:val="21"/>
                    </w:rPr>
                    <w:t>9</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Ansi="宋体" w:hint="eastAsia"/>
                      <w:szCs w:val="21"/>
                    </w:rPr>
                    <w:t>高粱</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15000</w:t>
                  </w:r>
                </w:p>
              </w:tc>
              <w:tc>
                <w:tcPr>
                  <w:tcW w:w="1203" w:type="dxa"/>
                  <w:shd w:val="clear" w:color="auto" w:fill="auto"/>
                  <w:vAlign w:val="center"/>
                </w:tcPr>
                <w:p w:rsidR="001430B0" w:rsidRPr="00B226AE" w:rsidRDefault="001430B0" w:rsidP="00811367">
                  <w:pPr>
                    <w:adjustRightInd w:val="0"/>
                    <w:snapToGrid w:val="0"/>
                    <w:jc w:val="center"/>
                    <w:rPr>
                      <w:szCs w:val="21"/>
                    </w:rPr>
                  </w:pPr>
                  <w:r w:rsidRPr="00B226AE">
                    <w:rPr>
                      <w:rFonts w:hint="eastAsia"/>
                      <w:szCs w:val="21"/>
                    </w:rPr>
                    <w:t>0</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1430B0" w:rsidP="002E29A9">
                  <w:pPr>
                    <w:adjustRightInd w:val="0"/>
                    <w:snapToGrid w:val="0"/>
                    <w:jc w:val="center"/>
                    <w:rPr>
                      <w:szCs w:val="21"/>
                    </w:rPr>
                  </w:pPr>
                  <w:r w:rsidRPr="00B226AE">
                    <w:rPr>
                      <w:rFonts w:hint="eastAsia"/>
                      <w:szCs w:val="21"/>
                    </w:rPr>
                    <w:t>0</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-15000</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rFonts w:hint="eastAsia"/>
                      <w:szCs w:val="21"/>
                    </w:rPr>
                    <w:t>10</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int="eastAsia"/>
                      <w:szCs w:val="21"/>
                    </w:rPr>
                    <w:t>麸皮</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12000</w:t>
                  </w:r>
                </w:p>
              </w:tc>
              <w:tc>
                <w:tcPr>
                  <w:tcW w:w="1203" w:type="dxa"/>
                  <w:shd w:val="clear" w:color="auto" w:fill="auto"/>
                  <w:vAlign w:val="center"/>
                </w:tcPr>
                <w:p w:rsidR="001430B0" w:rsidRPr="00B226AE" w:rsidRDefault="00DB7B84" w:rsidP="00811367">
                  <w:pPr>
                    <w:adjustRightInd w:val="0"/>
                    <w:snapToGrid w:val="0"/>
                    <w:jc w:val="center"/>
                    <w:rPr>
                      <w:szCs w:val="21"/>
                    </w:rPr>
                  </w:pPr>
                  <w:r w:rsidRPr="00B226AE">
                    <w:rPr>
                      <w:rFonts w:hint="eastAsia"/>
                      <w:szCs w:val="21"/>
                    </w:rPr>
                    <w:t>13618</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DB7B84" w:rsidP="002E29A9">
                  <w:pPr>
                    <w:adjustRightInd w:val="0"/>
                    <w:snapToGrid w:val="0"/>
                    <w:jc w:val="center"/>
                    <w:rPr>
                      <w:szCs w:val="21"/>
                    </w:rPr>
                  </w:pPr>
                  <w:r w:rsidRPr="00B226AE">
                    <w:rPr>
                      <w:rFonts w:hint="eastAsia"/>
                      <w:szCs w:val="21"/>
                    </w:rPr>
                    <w:t>13618</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rFonts w:hint="eastAsia"/>
                      <w:szCs w:val="21"/>
                    </w:rPr>
                    <w:t>11</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Ansi="宋体" w:hint="eastAsia"/>
                      <w:szCs w:val="21"/>
                    </w:rPr>
                    <w:t>鱼粉</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900</w:t>
                  </w:r>
                </w:p>
              </w:tc>
              <w:tc>
                <w:tcPr>
                  <w:tcW w:w="1203" w:type="dxa"/>
                  <w:shd w:val="clear" w:color="auto" w:fill="auto"/>
                  <w:vAlign w:val="center"/>
                </w:tcPr>
                <w:p w:rsidR="001430B0" w:rsidRPr="00B226AE" w:rsidRDefault="001430B0" w:rsidP="00811367">
                  <w:pPr>
                    <w:adjustRightInd w:val="0"/>
                    <w:snapToGrid w:val="0"/>
                    <w:jc w:val="center"/>
                    <w:rPr>
                      <w:szCs w:val="21"/>
                    </w:rPr>
                  </w:pPr>
                  <w:r w:rsidRPr="00B226AE">
                    <w:rPr>
                      <w:rFonts w:hint="eastAsia"/>
                      <w:szCs w:val="21"/>
                    </w:rPr>
                    <w:t>0</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1430B0" w:rsidP="002E29A9">
                  <w:pPr>
                    <w:adjustRightInd w:val="0"/>
                    <w:snapToGrid w:val="0"/>
                    <w:jc w:val="center"/>
                    <w:rPr>
                      <w:szCs w:val="21"/>
                    </w:rPr>
                  </w:pPr>
                  <w:r w:rsidRPr="00B226AE">
                    <w:rPr>
                      <w:rFonts w:hint="eastAsia"/>
                      <w:szCs w:val="21"/>
                    </w:rPr>
                    <w:t>0</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-900</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rFonts w:hint="eastAsia"/>
                      <w:szCs w:val="21"/>
                    </w:rPr>
                    <w:t>12</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Ansi="宋体" w:hint="eastAsia"/>
                      <w:szCs w:val="21"/>
                    </w:rPr>
                    <w:t>酒糟</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2550</w:t>
                  </w:r>
                </w:p>
              </w:tc>
              <w:tc>
                <w:tcPr>
                  <w:tcW w:w="1203" w:type="dxa"/>
                  <w:shd w:val="clear" w:color="auto" w:fill="auto"/>
                  <w:vAlign w:val="center"/>
                </w:tcPr>
                <w:p w:rsidR="001430B0" w:rsidRPr="00B226AE" w:rsidRDefault="001430B0" w:rsidP="00811367">
                  <w:pPr>
                    <w:adjustRightInd w:val="0"/>
                    <w:snapToGrid w:val="0"/>
                    <w:jc w:val="center"/>
                    <w:rPr>
                      <w:szCs w:val="21"/>
                    </w:rPr>
                  </w:pPr>
                  <w:r w:rsidRPr="00B226AE">
                    <w:rPr>
                      <w:rFonts w:hint="eastAsia"/>
                      <w:szCs w:val="21"/>
                    </w:rPr>
                    <w:t>0</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1430B0" w:rsidP="002E29A9">
                  <w:pPr>
                    <w:adjustRightInd w:val="0"/>
                    <w:snapToGrid w:val="0"/>
                    <w:jc w:val="center"/>
                    <w:rPr>
                      <w:szCs w:val="21"/>
                    </w:rPr>
                  </w:pPr>
                  <w:r w:rsidRPr="00B226AE">
                    <w:rPr>
                      <w:rFonts w:hint="eastAsia"/>
                      <w:szCs w:val="21"/>
                    </w:rPr>
                    <w:t>0</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-2550</w:t>
                  </w:r>
                </w:p>
              </w:tc>
            </w:tr>
            <w:tr w:rsidR="00B226AE" w:rsidRPr="00B226AE" w:rsidTr="00504FF3">
              <w:trPr>
                <w:jc w:val="center"/>
              </w:trPr>
              <w:tc>
                <w:tcPr>
                  <w:tcW w:w="434" w:type="dxa"/>
                  <w:shd w:val="clear" w:color="auto" w:fill="auto"/>
                  <w:vAlign w:val="center"/>
                </w:tcPr>
                <w:p w:rsidR="001430B0" w:rsidRPr="00B226AE" w:rsidRDefault="001430B0" w:rsidP="001A1753">
                  <w:pPr>
                    <w:adjustRightInd w:val="0"/>
                    <w:snapToGrid w:val="0"/>
                    <w:jc w:val="center"/>
                    <w:rPr>
                      <w:szCs w:val="21"/>
                    </w:rPr>
                  </w:pPr>
                  <w:r w:rsidRPr="00B226AE">
                    <w:rPr>
                      <w:rFonts w:hint="eastAsia"/>
                      <w:szCs w:val="21"/>
                    </w:rPr>
                    <w:t>13</w:t>
                  </w:r>
                </w:p>
              </w:tc>
              <w:tc>
                <w:tcPr>
                  <w:tcW w:w="1636" w:type="dxa"/>
                  <w:shd w:val="clear" w:color="auto" w:fill="auto"/>
                  <w:vAlign w:val="center"/>
                </w:tcPr>
                <w:p w:rsidR="001430B0" w:rsidRPr="00B226AE" w:rsidRDefault="001430B0" w:rsidP="00687677">
                  <w:pPr>
                    <w:adjustRightInd w:val="0"/>
                    <w:snapToGrid w:val="0"/>
                    <w:jc w:val="center"/>
                    <w:rPr>
                      <w:szCs w:val="21"/>
                    </w:rPr>
                  </w:pPr>
                  <w:r w:rsidRPr="00B226AE">
                    <w:rPr>
                      <w:rFonts w:hAnsi="宋体" w:hint="eastAsia"/>
                      <w:szCs w:val="21"/>
                    </w:rPr>
                    <w:t>磷酸氢钙</w:t>
                  </w:r>
                </w:p>
              </w:tc>
              <w:tc>
                <w:tcPr>
                  <w:tcW w:w="1134" w:type="dxa"/>
                  <w:shd w:val="clear" w:color="auto" w:fill="auto"/>
                  <w:vAlign w:val="center"/>
                </w:tcPr>
                <w:p w:rsidR="001430B0" w:rsidRPr="00B226AE" w:rsidRDefault="001430B0" w:rsidP="00687677">
                  <w:pPr>
                    <w:snapToGrid w:val="0"/>
                    <w:jc w:val="center"/>
                    <w:rPr>
                      <w:szCs w:val="21"/>
                    </w:rPr>
                  </w:pPr>
                  <w:r w:rsidRPr="00B226AE">
                    <w:rPr>
                      <w:rFonts w:hint="eastAsia"/>
                      <w:szCs w:val="21"/>
                    </w:rPr>
                    <w:t>1500</w:t>
                  </w:r>
                </w:p>
              </w:tc>
              <w:tc>
                <w:tcPr>
                  <w:tcW w:w="1203" w:type="dxa"/>
                  <w:shd w:val="clear" w:color="auto" w:fill="auto"/>
                  <w:vAlign w:val="center"/>
                </w:tcPr>
                <w:p w:rsidR="001430B0" w:rsidRPr="00B226AE" w:rsidRDefault="001430B0" w:rsidP="00DB7B84">
                  <w:pPr>
                    <w:adjustRightInd w:val="0"/>
                    <w:snapToGrid w:val="0"/>
                    <w:jc w:val="center"/>
                    <w:rPr>
                      <w:szCs w:val="21"/>
                    </w:rPr>
                  </w:pPr>
                  <w:r w:rsidRPr="00B226AE">
                    <w:rPr>
                      <w:rFonts w:hint="eastAsia"/>
                      <w:szCs w:val="21"/>
                    </w:rPr>
                    <w:t>1</w:t>
                  </w:r>
                  <w:r w:rsidR="00DB7B84" w:rsidRPr="00B226AE">
                    <w:rPr>
                      <w:rFonts w:hint="eastAsia"/>
                      <w:szCs w:val="21"/>
                    </w:rPr>
                    <w:t>702</w:t>
                  </w:r>
                </w:p>
              </w:tc>
              <w:tc>
                <w:tcPr>
                  <w:tcW w:w="1306" w:type="dxa"/>
                  <w:vAlign w:val="center"/>
                </w:tcPr>
                <w:p w:rsidR="001430B0" w:rsidRPr="00B226AE" w:rsidRDefault="001430B0" w:rsidP="001A1753">
                  <w:pPr>
                    <w:adjustRightInd w:val="0"/>
                    <w:snapToGrid w:val="0"/>
                    <w:jc w:val="center"/>
                    <w:rPr>
                      <w:szCs w:val="21"/>
                    </w:rPr>
                  </w:pPr>
                  <w:r w:rsidRPr="00B226AE">
                    <w:rPr>
                      <w:rFonts w:hint="eastAsia"/>
                      <w:szCs w:val="21"/>
                    </w:rPr>
                    <w:t>/</w:t>
                  </w:r>
                </w:p>
              </w:tc>
              <w:tc>
                <w:tcPr>
                  <w:tcW w:w="1209" w:type="dxa"/>
                  <w:vAlign w:val="center"/>
                </w:tcPr>
                <w:p w:rsidR="001430B0" w:rsidRPr="00B226AE" w:rsidRDefault="00DB7B84" w:rsidP="002E29A9">
                  <w:pPr>
                    <w:adjustRightInd w:val="0"/>
                    <w:snapToGrid w:val="0"/>
                    <w:jc w:val="center"/>
                    <w:rPr>
                      <w:szCs w:val="21"/>
                    </w:rPr>
                  </w:pPr>
                  <w:r w:rsidRPr="00B226AE">
                    <w:rPr>
                      <w:rFonts w:hint="eastAsia"/>
                      <w:szCs w:val="21"/>
                    </w:rPr>
                    <w:t>1702</w:t>
                  </w:r>
                </w:p>
              </w:tc>
              <w:tc>
                <w:tcPr>
                  <w:tcW w:w="1454" w:type="dxa"/>
                  <w:vAlign w:val="center"/>
                </w:tcPr>
                <w:p w:rsidR="001430B0" w:rsidRPr="00B226AE" w:rsidRDefault="001430B0" w:rsidP="00DD5207">
                  <w:pPr>
                    <w:adjustRightInd w:val="0"/>
                    <w:snapToGrid w:val="0"/>
                    <w:jc w:val="center"/>
                    <w:rPr>
                      <w:szCs w:val="21"/>
                    </w:rPr>
                  </w:pPr>
                  <w:r w:rsidRPr="00B226AE">
                    <w:rPr>
                      <w:rFonts w:hint="eastAsia"/>
                      <w:szCs w:val="21"/>
                    </w:rPr>
                    <w:t>/</w:t>
                  </w:r>
                </w:p>
              </w:tc>
            </w:tr>
            <w:tr w:rsidR="00B226AE" w:rsidRPr="00B226AE" w:rsidTr="00504FF3">
              <w:trPr>
                <w:trHeight w:val="46"/>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14</w:t>
                  </w:r>
                </w:p>
              </w:tc>
              <w:tc>
                <w:tcPr>
                  <w:tcW w:w="1636" w:type="dxa"/>
                  <w:shd w:val="clear" w:color="auto" w:fill="auto"/>
                  <w:vAlign w:val="center"/>
                </w:tcPr>
                <w:p w:rsidR="00236198" w:rsidRPr="00B226AE" w:rsidRDefault="00236198" w:rsidP="00611F50">
                  <w:pPr>
                    <w:adjustRightInd w:val="0"/>
                    <w:snapToGrid w:val="0"/>
                    <w:jc w:val="center"/>
                    <w:rPr>
                      <w:szCs w:val="21"/>
                    </w:rPr>
                  </w:pPr>
                  <w:r w:rsidRPr="00B226AE">
                    <w:rPr>
                      <w:rFonts w:hint="eastAsia"/>
                      <w:szCs w:val="21"/>
                    </w:rPr>
                    <w:t>0#</w:t>
                  </w:r>
                  <w:r w:rsidRPr="00B226AE">
                    <w:rPr>
                      <w:rFonts w:hint="eastAsia"/>
                      <w:szCs w:val="21"/>
                    </w:rPr>
                    <w:t>柴油</w:t>
                  </w:r>
                  <w:r w:rsidR="001F41B8" w:rsidRPr="00B226AE">
                    <w:rPr>
                      <w:rFonts w:hint="eastAsia"/>
                      <w:szCs w:val="21"/>
                    </w:rPr>
                    <w:t>*</w:t>
                  </w:r>
                </w:p>
              </w:tc>
              <w:tc>
                <w:tcPr>
                  <w:tcW w:w="1134" w:type="dxa"/>
                  <w:shd w:val="clear" w:color="auto" w:fill="auto"/>
                  <w:vAlign w:val="center"/>
                </w:tcPr>
                <w:p w:rsidR="00236198" w:rsidRPr="00B226AE" w:rsidRDefault="00236198" w:rsidP="00611F50">
                  <w:pPr>
                    <w:snapToGrid w:val="0"/>
                    <w:jc w:val="center"/>
                    <w:rPr>
                      <w:szCs w:val="21"/>
                    </w:rPr>
                  </w:pPr>
                  <w:r w:rsidRPr="00B226AE">
                    <w:rPr>
                      <w:rFonts w:hint="eastAsia"/>
                      <w:szCs w:val="21"/>
                    </w:rPr>
                    <w:t>480</w:t>
                  </w:r>
                </w:p>
              </w:tc>
              <w:tc>
                <w:tcPr>
                  <w:tcW w:w="1203" w:type="dxa"/>
                  <w:shd w:val="clear" w:color="auto" w:fill="auto"/>
                  <w:vAlign w:val="center"/>
                </w:tcPr>
                <w:p w:rsidR="00236198" w:rsidRPr="00B226AE" w:rsidRDefault="00236198" w:rsidP="001F41B8">
                  <w:pPr>
                    <w:adjustRightInd w:val="0"/>
                    <w:snapToGrid w:val="0"/>
                    <w:jc w:val="center"/>
                    <w:rPr>
                      <w:szCs w:val="21"/>
                    </w:rPr>
                  </w:pPr>
                  <w:r w:rsidRPr="00B226AE">
                    <w:rPr>
                      <w:rFonts w:hint="eastAsia"/>
                      <w:szCs w:val="21"/>
                    </w:rPr>
                    <w:t>10</w:t>
                  </w:r>
                </w:p>
              </w:tc>
              <w:tc>
                <w:tcPr>
                  <w:tcW w:w="1306" w:type="dxa"/>
                  <w:vAlign w:val="center"/>
                </w:tcPr>
                <w:p w:rsidR="00236198" w:rsidRPr="00B226AE" w:rsidRDefault="00236198" w:rsidP="00611F50">
                  <w:pPr>
                    <w:adjustRightInd w:val="0"/>
                    <w:snapToGrid w:val="0"/>
                    <w:jc w:val="center"/>
                    <w:rPr>
                      <w:szCs w:val="21"/>
                    </w:rPr>
                  </w:pPr>
                  <w:r w:rsidRPr="00B226AE">
                    <w:rPr>
                      <w:rFonts w:hint="eastAsia"/>
                      <w:szCs w:val="21"/>
                    </w:rPr>
                    <w:t>/</w:t>
                  </w:r>
                </w:p>
              </w:tc>
              <w:tc>
                <w:tcPr>
                  <w:tcW w:w="1209" w:type="dxa"/>
                  <w:vAlign w:val="center"/>
                </w:tcPr>
                <w:p w:rsidR="00236198" w:rsidRPr="00B226AE" w:rsidRDefault="00AB49D1" w:rsidP="00611F50">
                  <w:pPr>
                    <w:adjustRightInd w:val="0"/>
                    <w:snapToGrid w:val="0"/>
                    <w:jc w:val="center"/>
                    <w:rPr>
                      <w:szCs w:val="21"/>
                    </w:rPr>
                  </w:pPr>
                  <w:r w:rsidRPr="00B226AE">
                    <w:rPr>
                      <w:rFonts w:hint="eastAsia"/>
                      <w:szCs w:val="21"/>
                    </w:rPr>
                    <w:t>0</w:t>
                  </w:r>
                </w:p>
              </w:tc>
              <w:tc>
                <w:tcPr>
                  <w:tcW w:w="1454" w:type="dxa"/>
                  <w:vAlign w:val="center"/>
                </w:tcPr>
                <w:p w:rsidR="00236198" w:rsidRPr="00B226AE" w:rsidRDefault="00AB49D1" w:rsidP="00611F50">
                  <w:pPr>
                    <w:adjustRightInd w:val="0"/>
                    <w:snapToGrid w:val="0"/>
                    <w:jc w:val="center"/>
                    <w:rPr>
                      <w:szCs w:val="21"/>
                    </w:rPr>
                  </w:pPr>
                  <w:r w:rsidRPr="00B226AE">
                    <w:rPr>
                      <w:rFonts w:hint="eastAsia"/>
                      <w:szCs w:val="21"/>
                    </w:rPr>
                    <w:t>-48</w:t>
                  </w:r>
                  <w:r w:rsidR="00236198" w:rsidRPr="00B226AE">
                    <w:rPr>
                      <w:rFonts w:hint="eastAsia"/>
                      <w:szCs w:val="21"/>
                    </w:rPr>
                    <w:t>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15</w:t>
                  </w:r>
                </w:p>
              </w:tc>
              <w:tc>
                <w:tcPr>
                  <w:tcW w:w="1636" w:type="dxa"/>
                  <w:shd w:val="clear" w:color="auto" w:fill="auto"/>
                  <w:vAlign w:val="center"/>
                </w:tcPr>
                <w:p w:rsidR="00236198" w:rsidRPr="00B226AE" w:rsidRDefault="00236198" w:rsidP="00611F50">
                  <w:pPr>
                    <w:adjustRightInd w:val="0"/>
                    <w:snapToGrid w:val="0"/>
                    <w:jc w:val="center"/>
                    <w:rPr>
                      <w:szCs w:val="21"/>
                    </w:rPr>
                  </w:pPr>
                  <w:r w:rsidRPr="00B226AE">
                    <w:rPr>
                      <w:szCs w:val="21"/>
                    </w:rPr>
                    <w:t>消毒剂</w:t>
                  </w:r>
                </w:p>
              </w:tc>
              <w:tc>
                <w:tcPr>
                  <w:tcW w:w="1134" w:type="dxa"/>
                  <w:shd w:val="clear" w:color="auto" w:fill="auto"/>
                  <w:vAlign w:val="center"/>
                </w:tcPr>
                <w:p w:rsidR="00236198" w:rsidRPr="00B226AE" w:rsidRDefault="00236198" w:rsidP="00611F50">
                  <w:pPr>
                    <w:snapToGrid w:val="0"/>
                    <w:jc w:val="center"/>
                    <w:rPr>
                      <w:szCs w:val="21"/>
                    </w:rPr>
                  </w:pPr>
                  <w:r w:rsidRPr="00B226AE">
                    <w:rPr>
                      <w:rFonts w:hint="eastAsia"/>
                      <w:szCs w:val="21"/>
                    </w:rPr>
                    <w:t>/</w:t>
                  </w:r>
                </w:p>
              </w:tc>
              <w:tc>
                <w:tcPr>
                  <w:tcW w:w="5172" w:type="dxa"/>
                  <w:gridSpan w:val="4"/>
                  <w:shd w:val="clear" w:color="auto" w:fill="auto"/>
                  <w:vAlign w:val="center"/>
                </w:tcPr>
                <w:p w:rsidR="00236198" w:rsidRPr="00B226AE" w:rsidRDefault="00236198" w:rsidP="00DD5207">
                  <w:pPr>
                    <w:adjustRightInd w:val="0"/>
                    <w:snapToGrid w:val="0"/>
                    <w:jc w:val="center"/>
                    <w:rPr>
                      <w:szCs w:val="21"/>
                    </w:rPr>
                  </w:pPr>
                  <w:r w:rsidRPr="00B226AE">
                    <w:rPr>
                      <w:rFonts w:hint="eastAsia"/>
                      <w:szCs w:val="21"/>
                    </w:rPr>
                    <w:t>防非洲猪瘟消毒</w:t>
                  </w:r>
                  <w:r w:rsidRPr="00B226AE">
                    <w:rPr>
                      <w:szCs w:val="21"/>
                    </w:rPr>
                    <w:t>委托第三方进行，在现有厂区内加水进行配比，故不产生废消毒剂桶等固废</w:t>
                  </w:r>
                </w:p>
              </w:tc>
            </w:tr>
            <w:tr w:rsidR="00B226AE" w:rsidRPr="00B226AE" w:rsidTr="00687677">
              <w:trPr>
                <w:jc w:val="center"/>
              </w:trPr>
              <w:tc>
                <w:tcPr>
                  <w:tcW w:w="8376" w:type="dxa"/>
                  <w:gridSpan w:val="7"/>
                  <w:shd w:val="clear" w:color="auto" w:fill="auto"/>
                  <w:vAlign w:val="center"/>
                </w:tcPr>
                <w:p w:rsidR="00236198" w:rsidRPr="00B226AE" w:rsidRDefault="00236198" w:rsidP="00DD5207">
                  <w:pPr>
                    <w:adjustRightInd w:val="0"/>
                    <w:snapToGrid w:val="0"/>
                    <w:jc w:val="center"/>
                    <w:rPr>
                      <w:szCs w:val="21"/>
                    </w:rPr>
                  </w:pPr>
                  <w:r w:rsidRPr="00B226AE">
                    <w:rPr>
                      <w:szCs w:val="21"/>
                    </w:rPr>
                    <w:t>宠物饲料</w:t>
                  </w:r>
                  <w:r w:rsidRPr="00B226AE">
                    <w:rPr>
                      <w:rFonts w:hint="eastAsia"/>
                      <w:szCs w:val="21"/>
                    </w:rPr>
                    <w:t>3</w:t>
                  </w:r>
                  <w:r w:rsidRPr="00B226AE">
                    <w:rPr>
                      <w:rFonts w:hint="eastAsia"/>
                      <w:szCs w:val="21"/>
                    </w:rPr>
                    <w:t>万吨（生产）</w:t>
                  </w:r>
                </w:p>
              </w:tc>
            </w:tr>
            <w:tr w:rsidR="00B226AE" w:rsidRPr="00B226AE" w:rsidTr="00504FF3">
              <w:trPr>
                <w:trHeight w:val="46"/>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玉米</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386ECC">
                  <w:pPr>
                    <w:adjustRightInd w:val="0"/>
                    <w:snapToGrid w:val="0"/>
                    <w:jc w:val="center"/>
                    <w:rPr>
                      <w:szCs w:val="21"/>
                    </w:rPr>
                  </w:pPr>
                  <w:r w:rsidRPr="00B226AE">
                    <w:rPr>
                      <w:rFonts w:hint="eastAsia"/>
                      <w:szCs w:val="21"/>
                    </w:rPr>
                    <w:t>4000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2</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碎米</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386ECC">
                  <w:pPr>
                    <w:adjustRightInd w:val="0"/>
                    <w:snapToGrid w:val="0"/>
                    <w:jc w:val="center"/>
                    <w:rPr>
                      <w:szCs w:val="21"/>
                    </w:rPr>
                  </w:pPr>
                  <w:r w:rsidRPr="00B226AE">
                    <w:rPr>
                      <w:rFonts w:hint="eastAsia"/>
                      <w:szCs w:val="21"/>
                    </w:rPr>
                    <w:t>4000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3</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玉米蛋白粉</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386ECC">
                  <w:pPr>
                    <w:adjustRightInd w:val="0"/>
                    <w:snapToGrid w:val="0"/>
                    <w:jc w:val="center"/>
                    <w:rPr>
                      <w:szCs w:val="21"/>
                    </w:rPr>
                  </w:pPr>
                  <w:r w:rsidRPr="00B226AE">
                    <w:rPr>
                      <w:rFonts w:hint="eastAsia"/>
                      <w:szCs w:val="21"/>
                    </w:rPr>
                    <w:t>3000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3000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+3000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4</w:t>
                  </w:r>
                </w:p>
              </w:tc>
              <w:tc>
                <w:tcPr>
                  <w:tcW w:w="1636" w:type="dxa"/>
                  <w:shd w:val="clear" w:color="auto" w:fill="auto"/>
                  <w:vAlign w:val="center"/>
                </w:tcPr>
                <w:p w:rsidR="00236198" w:rsidRPr="00B226AE" w:rsidRDefault="00236198" w:rsidP="00C4545B">
                  <w:pPr>
                    <w:adjustRightInd w:val="0"/>
                    <w:snapToGrid w:val="0"/>
                    <w:jc w:val="center"/>
                    <w:rPr>
                      <w:szCs w:val="21"/>
                    </w:rPr>
                  </w:pPr>
                  <w:r w:rsidRPr="00B226AE">
                    <w:rPr>
                      <w:szCs w:val="21"/>
                    </w:rPr>
                    <w:t>大米浓缩蛋白</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1500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5</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鱼粉</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1500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6</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鸡肉粉</w:t>
                  </w:r>
                </w:p>
              </w:tc>
              <w:tc>
                <w:tcPr>
                  <w:tcW w:w="11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F426A">
                  <w:pPr>
                    <w:adjustRightInd w:val="0"/>
                    <w:snapToGrid w:val="0"/>
                    <w:jc w:val="center"/>
                    <w:rPr>
                      <w:szCs w:val="21"/>
                    </w:rPr>
                  </w:pPr>
                  <w:r w:rsidRPr="00B226AE">
                    <w:rPr>
                      <w:rFonts w:hint="eastAsia"/>
                      <w:szCs w:val="21"/>
                    </w:rPr>
                    <w:t>5700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5700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+5700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7</w:t>
                  </w:r>
                </w:p>
              </w:tc>
              <w:tc>
                <w:tcPr>
                  <w:tcW w:w="1636" w:type="dxa"/>
                  <w:shd w:val="clear" w:color="auto" w:fill="auto"/>
                  <w:vAlign w:val="center"/>
                </w:tcPr>
                <w:p w:rsidR="00236198" w:rsidRPr="00B226AE" w:rsidRDefault="00236198" w:rsidP="001A1753">
                  <w:pPr>
                    <w:adjustRightInd w:val="0"/>
                    <w:snapToGrid w:val="0"/>
                    <w:jc w:val="center"/>
                    <w:rPr>
                      <w:szCs w:val="21"/>
                    </w:rPr>
                  </w:pPr>
                  <w:r w:rsidRPr="00B226AE">
                    <w:rPr>
                      <w:szCs w:val="21"/>
                    </w:rPr>
                    <w:t>甜菜</w:t>
                  </w:r>
                  <w:r w:rsidRPr="00B226AE">
                    <w:rPr>
                      <w:rFonts w:hint="eastAsia"/>
                    </w:rPr>
                    <w:t>粕</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2802B7">
                  <w:pPr>
                    <w:adjustRightInd w:val="0"/>
                    <w:snapToGrid w:val="0"/>
                    <w:jc w:val="center"/>
                    <w:rPr>
                      <w:szCs w:val="21"/>
                    </w:rPr>
                  </w:pPr>
                  <w:r w:rsidRPr="00B226AE">
                    <w:rPr>
                      <w:rFonts w:hint="eastAsia"/>
                      <w:szCs w:val="21"/>
                    </w:rPr>
                    <w:t>1400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1400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+1400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8</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鲜鸡肉</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1400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1400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+1400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9</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油</w:t>
                  </w:r>
                  <w:r w:rsidR="00504FF3" w:rsidRPr="00B226AE">
                    <w:rPr>
                      <w:rFonts w:hint="eastAsia"/>
                    </w:rPr>
                    <w:t>（鸡油、鱼油）</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4000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+4000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10</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预混料</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1200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1200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+1200</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11</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氨基酸</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600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600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+600</w:t>
                  </w:r>
                </w:p>
              </w:tc>
            </w:tr>
            <w:tr w:rsidR="00B226AE" w:rsidRPr="00B226AE" w:rsidTr="00504FF3">
              <w:trPr>
                <w:jc w:val="center"/>
              </w:trPr>
              <w:tc>
                <w:tcPr>
                  <w:tcW w:w="434"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12</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风味剂</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382A45">
                  <w:pPr>
                    <w:adjustRightInd w:val="0"/>
                    <w:snapToGrid w:val="0"/>
                    <w:jc w:val="center"/>
                    <w:rPr>
                      <w:szCs w:val="21"/>
                    </w:rPr>
                  </w:pPr>
                  <w:r w:rsidRPr="00B226AE">
                    <w:rPr>
                      <w:rFonts w:hint="eastAsia"/>
                      <w:szCs w:val="21"/>
                    </w:rPr>
                    <w:t>1500</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+1500</w:t>
                  </w:r>
                </w:p>
              </w:tc>
            </w:tr>
            <w:tr w:rsidR="00B226AE" w:rsidRPr="00B226AE" w:rsidTr="00504FF3">
              <w:trPr>
                <w:jc w:val="center"/>
              </w:trPr>
              <w:tc>
                <w:tcPr>
                  <w:tcW w:w="434"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13</w:t>
                  </w:r>
                </w:p>
              </w:tc>
              <w:tc>
                <w:tcPr>
                  <w:tcW w:w="1636" w:type="dxa"/>
                  <w:shd w:val="clear" w:color="auto" w:fill="auto"/>
                  <w:vAlign w:val="center"/>
                </w:tcPr>
                <w:p w:rsidR="00236198" w:rsidRPr="00B226AE" w:rsidRDefault="00236198" w:rsidP="00382A45">
                  <w:pPr>
                    <w:adjustRightInd w:val="0"/>
                    <w:snapToGrid w:val="0"/>
                    <w:jc w:val="center"/>
                  </w:pPr>
                  <w:r w:rsidRPr="00B226AE">
                    <w:rPr>
                      <w:rFonts w:hint="eastAsia"/>
                    </w:rPr>
                    <w:t>氢氧化钠</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382A45">
                  <w:pPr>
                    <w:adjustRightInd w:val="0"/>
                    <w:snapToGrid w:val="0"/>
                    <w:jc w:val="center"/>
                    <w:rPr>
                      <w:szCs w:val="21"/>
                    </w:rPr>
                  </w:pPr>
                  <w:r w:rsidRPr="00B226AE">
                    <w:rPr>
                      <w:rFonts w:hint="eastAsia"/>
                      <w:szCs w:val="21"/>
                    </w:rPr>
                    <w:t>3</w:t>
                  </w:r>
                </w:p>
              </w:tc>
              <w:tc>
                <w:tcPr>
                  <w:tcW w:w="1209" w:type="dxa"/>
                  <w:vAlign w:val="center"/>
                </w:tcPr>
                <w:p w:rsidR="00236198" w:rsidRPr="00B226AE" w:rsidRDefault="00236198" w:rsidP="001D3E1D">
                  <w:pPr>
                    <w:adjustRightInd w:val="0"/>
                    <w:snapToGrid w:val="0"/>
                    <w:jc w:val="center"/>
                    <w:rPr>
                      <w:szCs w:val="21"/>
                    </w:rPr>
                  </w:pPr>
                  <w:r w:rsidRPr="00B226AE">
                    <w:rPr>
                      <w:rFonts w:hint="eastAsia"/>
                      <w:szCs w:val="21"/>
                    </w:rPr>
                    <w:t>3</w:t>
                  </w:r>
                </w:p>
              </w:tc>
              <w:tc>
                <w:tcPr>
                  <w:tcW w:w="1454" w:type="dxa"/>
                  <w:vAlign w:val="center"/>
                </w:tcPr>
                <w:p w:rsidR="00236198" w:rsidRPr="00B226AE" w:rsidRDefault="00236198" w:rsidP="001D3E1D">
                  <w:pPr>
                    <w:adjustRightInd w:val="0"/>
                    <w:snapToGrid w:val="0"/>
                    <w:jc w:val="center"/>
                    <w:rPr>
                      <w:szCs w:val="21"/>
                    </w:rPr>
                  </w:pPr>
                  <w:r w:rsidRPr="00B226AE">
                    <w:rPr>
                      <w:rFonts w:hint="eastAsia"/>
                      <w:szCs w:val="21"/>
                    </w:rPr>
                    <w:t>+3</w:t>
                  </w:r>
                </w:p>
              </w:tc>
            </w:tr>
            <w:tr w:rsidR="00B226AE" w:rsidRPr="00B226AE" w:rsidTr="00687677">
              <w:trPr>
                <w:jc w:val="center"/>
              </w:trPr>
              <w:tc>
                <w:tcPr>
                  <w:tcW w:w="8376" w:type="dxa"/>
                  <w:gridSpan w:val="7"/>
                  <w:shd w:val="clear" w:color="auto" w:fill="auto"/>
                  <w:vAlign w:val="center"/>
                </w:tcPr>
                <w:p w:rsidR="00236198" w:rsidRPr="00B226AE" w:rsidRDefault="00236198" w:rsidP="00DD5207">
                  <w:pPr>
                    <w:adjustRightInd w:val="0"/>
                    <w:snapToGrid w:val="0"/>
                    <w:jc w:val="center"/>
                    <w:rPr>
                      <w:szCs w:val="21"/>
                    </w:rPr>
                  </w:pPr>
                  <w:r w:rsidRPr="00B226AE">
                    <w:rPr>
                      <w:szCs w:val="21"/>
                    </w:rPr>
                    <w:t>宠物饲料</w:t>
                  </w:r>
                  <w:r w:rsidRPr="00B226AE">
                    <w:rPr>
                      <w:rFonts w:hint="eastAsia"/>
                      <w:szCs w:val="21"/>
                    </w:rPr>
                    <w:t>3</w:t>
                  </w:r>
                  <w:r w:rsidRPr="00B226AE">
                    <w:rPr>
                      <w:rFonts w:hint="eastAsia"/>
                      <w:szCs w:val="21"/>
                    </w:rPr>
                    <w:t>万吨（实验）</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1</w:t>
                  </w:r>
                </w:p>
              </w:tc>
              <w:tc>
                <w:tcPr>
                  <w:tcW w:w="1636" w:type="dxa"/>
                  <w:shd w:val="clear" w:color="auto" w:fill="auto"/>
                  <w:vAlign w:val="center"/>
                </w:tcPr>
                <w:p w:rsidR="00236198" w:rsidRPr="00B226AE" w:rsidRDefault="00236198" w:rsidP="00687677">
                  <w:pPr>
                    <w:adjustRightInd w:val="0"/>
                    <w:snapToGrid w:val="0"/>
                    <w:jc w:val="center"/>
                    <w:rPr>
                      <w:szCs w:val="21"/>
                    </w:rPr>
                  </w:pPr>
                  <w:r w:rsidRPr="00B226AE">
                    <w:rPr>
                      <w:szCs w:val="21"/>
                    </w:rPr>
                    <w:t>无水酒精</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10L/a</w:t>
                  </w:r>
                </w:p>
              </w:tc>
              <w:tc>
                <w:tcPr>
                  <w:tcW w:w="1209" w:type="dxa"/>
                  <w:vAlign w:val="center"/>
                </w:tcPr>
                <w:p w:rsidR="00236198" w:rsidRPr="00B226AE" w:rsidRDefault="00236198" w:rsidP="00382A45">
                  <w:pPr>
                    <w:adjustRightInd w:val="0"/>
                    <w:snapToGrid w:val="0"/>
                    <w:jc w:val="center"/>
                    <w:rPr>
                      <w:szCs w:val="21"/>
                    </w:rPr>
                  </w:pPr>
                  <w:r w:rsidRPr="00B226AE">
                    <w:rPr>
                      <w:rFonts w:hint="eastAsia"/>
                      <w:szCs w:val="21"/>
                    </w:rPr>
                    <w:t>10L/a</w:t>
                  </w:r>
                </w:p>
              </w:tc>
              <w:tc>
                <w:tcPr>
                  <w:tcW w:w="1454" w:type="dxa"/>
                  <w:vAlign w:val="center"/>
                </w:tcPr>
                <w:p w:rsidR="00236198" w:rsidRPr="00B226AE" w:rsidRDefault="00236198" w:rsidP="00382A45">
                  <w:pPr>
                    <w:adjustRightInd w:val="0"/>
                    <w:snapToGrid w:val="0"/>
                    <w:jc w:val="center"/>
                    <w:rPr>
                      <w:szCs w:val="21"/>
                    </w:rPr>
                  </w:pPr>
                  <w:r w:rsidRPr="00B226AE">
                    <w:rPr>
                      <w:rFonts w:hint="eastAsia"/>
                      <w:szCs w:val="21"/>
                    </w:rPr>
                    <w:t>+10L/a</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2</w:t>
                  </w:r>
                </w:p>
              </w:tc>
              <w:tc>
                <w:tcPr>
                  <w:tcW w:w="1636" w:type="dxa"/>
                  <w:shd w:val="clear" w:color="auto" w:fill="auto"/>
                  <w:vAlign w:val="center"/>
                </w:tcPr>
                <w:p w:rsidR="00236198" w:rsidRPr="00B226AE" w:rsidRDefault="00236198" w:rsidP="00687677">
                  <w:pPr>
                    <w:adjustRightInd w:val="0"/>
                    <w:snapToGrid w:val="0"/>
                    <w:jc w:val="center"/>
                    <w:rPr>
                      <w:szCs w:val="21"/>
                    </w:rPr>
                  </w:pPr>
                  <w:r w:rsidRPr="00B226AE">
                    <w:rPr>
                      <w:szCs w:val="21"/>
                    </w:rPr>
                    <w:t>甲醇</w:t>
                  </w:r>
                </w:p>
              </w:tc>
              <w:tc>
                <w:tcPr>
                  <w:tcW w:w="1134" w:type="dxa"/>
                  <w:shd w:val="clear" w:color="auto" w:fill="auto"/>
                  <w:vAlign w:val="center"/>
                </w:tcPr>
                <w:p w:rsidR="00236198" w:rsidRPr="00B226AE" w:rsidRDefault="00236198" w:rsidP="00386ECC">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382A45">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1A1753">
                  <w:pPr>
                    <w:adjustRightInd w:val="0"/>
                    <w:snapToGrid w:val="0"/>
                    <w:jc w:val="center"/>
                    <w:rPr>
                      <w:szCs w:val="21"/>
                    </w:rPr>
                  </w:pPr>
                  <w:r w:rsidRPr="00B226AE">
                    <w:rPr>
                      <w:rFonts w:hint="eastAsia"/>
                      <w:szCs w:val="21"/>
                    </w:rPr>
                    <w:t>6L/a</w:t>
                  </w:r>
                </w:p>
              </w:tc>
              <w:tc>
                <w:tcPr>
                  <w:tcW w:w="1209" w:type="dxa"/>
                  <w:vAlign w:val="center"/>
                </w:tcPr>
                <w:p w:rsidR="00236198" w:rsidRPr="00B226AE" w:rsidRDefault="00236198" w:rsidP="00382A45">
                  <w:pPr>
                    <w:adjustRightInd w:val="0"/>
                    <w:snapToGrid w:val="0"/>
                    <w:jc w:val="center"/>
                    <w:rPr>
                      <w:szCs w:val="21"/>
                    </w:rPr>
                  </w:pPr>
                  <w:r w:rsidRPr="00B226AE">
                    <w:rPr>
                      <w:rFonts w:hint="eastAsia"/>
                      <w:szCs w:val="21"/>
                    </w:rPr>
                    <w:t>6L/a</w:t>
                  </w:r>
                </w:p>
              </w:tc>
              <w:tc>
                <w:tcPr>
                  <w:tcW w:w="1454" w:type="dxa"/>
                  <w:vAlign w:val="center"/>
                </w:tcPr>
                <w:p w:rsidR="00236198" w:rsidRPr="00B226AE" w:rsidRDefault="00236198" w:rsidP="00382A45">
                  <w:pPr>
                    <w:adjustRightInd w:val="0"/>
                    <w:snapToGrid w:val="0"/>
                    <w:jc w:val="center"/>
                    <w:rPr>
                      <w:szCs w:val="21"/>
                    </w:rPr>
                  </w:pPr>
                  <w:r w:rsidRPr="00B226AE">
                    <w:rPr>
                      <w:rFonts w:hint="eastAsia"/>
                      <w:szCs w:val="21"/>
                    </w:rPr>
                    <w:t>+6L/a</w:t>
                  </w:r>
                </w:p>
              </w:tc>
            </w:tr>
            <w:tr w:rsidR="00B226AE" w:rsidRPr="00B226AE" w:rsidTr="00504FF3">
              <w:trPr>
                <w:jc w:val="center"/>
              </w:trPr>
              <w:tc>
                <w:tcPr>
                  <w:tcW w:w="4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3</w:t>
                  </w:r>
                </w:p>
              </w:tc>
              <w:tc>
                <w:tcPr>
                  <w:tcW w:w="1636" w:type="dxa"/>
                  <w:shd w:val="clear" w:color="auto" w:fill="auto"/>
                  <w:vAlign w:val="center"/>
                </w:tcPr>
                <w:p w:rsidR="00236198" w:rsidRPr="00B226AE" w:rsidRDefault="00236198" w:rsidP="006B0E7B">
                  <w:pPr>
                    <w:adjustRightInd w:val="0"/>
                    <w:snapToGrid w:val="0"/>
                    <w:jc w:val="center"/>
                    <w:rPr>
                      <w:szCs w:val="21"/>
                    </w:rPr>
                  </w:pPr>
                  <w:r w:rsidRPr="00B226AE">
                    <w:rPr>
                      <w:szCs w:val="21"/>
                    </w:rPr>
                    <w:t>硫酸</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2L/a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2L/a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+2L/a</w:t>
                  </w:r>
                </w:p>
              </w:tc>
            </w:tr>
            <w:tr w:rsidR="00B226AE" w:rsidRPr="00B226AE" w:rsidTr="00504FF3">
              <w:trPr>
                <w:jc w:val="center"/>
              </w:trPr>
              <w:tc>
                <w:tcPr>
                  <w:tcW w:w="4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4</w:t>
                  </w:r>
                </w:p>
              </w:tc>
              <w:tc>
                <w:tcPr>
                  <w:tcW w:w="1636" w:type="dxa"/>
                  <w:shd w:val="clear" w:color="auto" w:fill="auto"/>
                  <w:vAlign w:val="center"/>
                </w:tcPr>
                <w:p w:rsidR="00236198" w:rsidRPr="00B226AE" w:rsidRDefault="00236198" w:rsidP="006B0E7B">
                  <w:pPr>
                    <w:adjustRightInd w:val="0"/>
                    <w:snapToGrid w:val="0"/>
                    <w:jc w:val="center"/>
                    <w:rPr>
                      <w:szCs w:val="21"/>
                    </w:rPr>
                  </w:pPr>
                  <w:r w:rsidRPr="00B226AE">
                    <w:rPr>
                      <w:szCs w:val="21"/>
                    </w:rPr>
                    <w:t>氢氧化钠</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r>
            <w:tr w:rsidR="00B226AE" w:rsidRPr="00B226AE" w:rsidTr="00504FF3">
              <w:trPr>
                <w:jc w:val="center"/>
              </w:trPr>
              <w:tc>
                <w:tcPr>
                  <w:tcW w:w="4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5</w:t>
                  </w:r>
                </w:p>
              </w:tc>
              <w:tc>
                <w:tcPr>
                  <w:tcW w:w="1636" w:type="dxa"/>
                  <w:shd w:val="clear" w:color="auto" w:fill="auto"/>
                  <w:vAlign w:val="center"/>
                </w:tcPr>
                <w:p w:rsidR="00236198" w:rsidRPr="00B226AE" w:rsidRDefault="00236198" w:rsidP="006B0E7B">
                  <w:pPr>
                    <w:adjustRightInd w:val="0"/>
                    <w:snapToGrid w:val="0"/>
                    <w:jc w:val="center"/>
                    <w:rPr>
                      <w:szCs w:val="21"/>
                    </w:rPr>
                  </w:pPr>
                  <w:r w:rsidRPr="00B226AE">
                    <w:rPr>
                      <w:szCs w:val="21"/>
                    </w:rPr>
                    <w:t>TPC</w:t>
                  </w:r>
                  <w:r w:rsidRPr="00B226AE">
                    <w:rPr>
                      <w:szCs w:val="21"/>
                    </w:rPr>
                    <w:t>培养基</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5kg/a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5kg/a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+5kg/a</w:t>
                  </w:r>
                </w:p>
              </w:tc>
            </w:tr>
            <w:tr w:rsidR="00B226AE" w:rsidRPr="00B226AE" w:rsidTr="00504FF3">
              <w:trPr>
                <w:jc w:val="center"/>
              </w:trPr>
              <w:tc>
                <w:tcPr>
                  <w:tcW w:w="4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6</w:t>
                  </w:r>
                </w:p>
              </w:tc>
              <w:tc>
                <w:tcPr>
                  <w:tcW w:w="1636" w:type="dxa"/>
                  <w:shd w:val="clear" w:color="auto" w:fill="auto"/>
                  <w:vAlign w:val="center"/>
                </w:tcPr>
                <w:p w:rsidR="00236198" w:rsidRPr="00B226AE" w:rsidRDefault="00236198" w:rsidP="006B0E7B">
                  <w:pPr>
                    <w:adjustRightInd w:val="0"/>
                    <w:snapToGrid w:val="0"/>
                    <w:jc w:val="center"/>
                    <w:rPr>
                      <w:szCs w:val="21"/>
                    </w:rPr>
                  </w:pPr>
                  <w:r w:rsidRPr="00B226AE">
                    <w:rPr>
                      <w:szCs w:val="21"/>
                    </w:rPr>
                    <w:t>VRBGA</w:t>
                  </w:r>
                </w:p>
                <w:p w:rsidR="00236198" w:rsidRPr="00B226AE" w:rsidRDefault="00236198" w:rsidP="006B0E7B">
                  <w:pPr>
                    <w:adjustRightInd w:val="0"/>
                    <w:snapToGrid w:val="0"/>
                    <w:jc w:val="center"/>
                    <w:rPr>
                      <w:szCs w:val="21"/>
                    </w:rPr>
                  </w:pPr>
                  <w:r w:rsidRPr="00B226AE">
                    <w:rPr>
                      <w:szCs w:val="21"/>
                    </w:rPr>
                    <w:t>培养基</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r>
            <w:tr w:rsidR="00B226AE" w:rsidRPr="00B226AE" w:rsidTr="00504FF3">
              <w:trPr>
                <w:jc w:val="center"/>
              </w:trPr>
              <w:tc>
                <w:tcPr>
                  <w:tcW w:w="4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7</w:t>
                  </w:r>
                </w:p>
              </w:tc>
              <w:tc>
                <w:tcPr>
                  <w:tcW w:w="1636" w:type="dxa"/>
                  <w:shd w:val="clear" w:color="auto" w:fill="auto"/>
                  <w:vAlign w:val="center"/>
                </w:tcPr>
                <w:p w:rsidR="00236198" w:rsidRPr="00B226AE" w:rsidRDefault="001F41B8" w:rsidP="001F41B8">
                  <w:pPr>
                    <w:adjustRightInd w:val="0"/>
                    <w:snapToGrid w:val="0"/>
                    <w:jc w:val="center"/>
                    <w:rPr>
                      <w:szCs w:val="21"/>
                    </w:rPr>
                  </w:pPr>
                  <w:r w:rsidRPr="00B226AE">
                    <w:rPr>
                      <w:szCs w:val="21"/>
                    </w:rPr>
                    <w:t>VRBA</w:t>
                  </w:r>
                  <w:r w:rsidR="00236198" w:rsidRPr="00B226AE">
                    <w:rPr>
                      <w:szCs w:val="21"/>
                    </w:rPr>
                    <w:t>培养基</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+2.5kg/a</w:t>
                  </w:r>
                </w:p>
              </w:tc>
            </w:tr>
            <w:tr w:rsidR="00B226AE" w:rsidRPr="00B226AE" w:rsidTr="00504FF3">
              <w:trPr>
                <w:jc w:val="center"/>
              </w:trPr>
              <w:tc>
                <w:tcPr>
                  <w:tcW w:w="434" w:type="dxa"/>
                  <w:shd w:val="clear" w:color="auto" w:fill="auto"/>
                  <w:vAlign w:val="center"/>
                </w:tcPr>
                <w:p w:rsidR="00236198" w:rsidRPr="00B226AE" w:rsidRDefault="00236198" w:rsidP="001A1753">
                  <w:pPr>
                    <w:adjustRightInd w:val="0"/>
                    <w:snapToGrid w:val="0"/>
                    <w:jc w:val="center"/>
                    <w:rPr>
                      <w:szCs w:val="21"/>
                    </w:rPr>
                  </w:pPr>
                  <w:r w:rsidRPr="00B226AE">
                    <w:rPr>
                      <w:rFonts w:hint="eastAsia"/>
                      <w:szCs w:val="21"/>
                    </w:rPr>
                    <w:t>8</w:t>
                  </w:r>
                </w:p>
              </w:tc>
              <w:tc>
                <w:tcPr>
                  <w:tcW w:w="1636"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75%</w:t>
                  </w:r>
                  <w:r w:rsidRPr="00B226AE">
                    <w:rPr>
                      <w:rFonts w:hint="eastAsia"/>
                      <w:szCs w:val="21"/>
                    </w:rPr>
                    <w:t>酒精</w:t>
                  </w:r>
                </w:p>
              </w:tc>
              <w:tc>
                <w:tcPr>
                  <w:tcW w:w="1134"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203" w:type="dxa"/>
                  <w:shd w:val="clear" w:color="auto" w:fill="auto"/>
                  <w:vAlign w:val="center"/>
                </w:tcPr>
                <w:p w:rsidR="00236198" w:rsidRPr="00B226AE" w:rsidRDefault="00236198" w:rsidP="006B0E7B">
                  <w:pPr>
                    <w:adjustRightInd w:val="0"/>
                    <w:snapToGrid w:val="0"/>
                    <w:jc w:val="center"/>
                    <w:rPr>
                      <w:szCs w:val="21"/>
                    </w:rPr>
                  </w:pPr>
                  <w:r w:rsidRPr="00B226AE">
                    <w:rPr>
                      <w:rFonts w:hint="eastAsia"/>
                      <w:szCs w:val="21"/>
                    </w:rPr>
                    <w:t>/</w:t>
                  </w:r>
                </w:p>
              </w:tc>
              <w:tc>
                <w:tcPr>
                  <w:tcW w:w="1306" w:type="dxa"/>
                  <w:vAlign w:val="center"/>
                </w:tcPr>
                <w:p w:rsidR="00236198" w:rsidRPr="00B226AE" w:rsidRDefault="00236198" w:rsidP="006B0E7B">
                  <w:pPr>
                    <w:adjustRightInd w:val="0"/>
                    <w:snapToGrid w:val="0"/>
                    <w:jc w:val="center"/>
                    <w:rPr>
                      <w:szCs w:val="21"/>
                    </w:rPr>
                  </w:pPr>
                  <w:r w:rsidRPr="00B226AE">
                    <w:rPr>
                      <w:rFonts w:hint="eastAsia"/>
                      <w:szCs w:val="21"/>
                    </w:rPr>
                    <w:t>5L/a</w:t>
                  </w:r>
                </w:p>
              </w:tc>
              <w:tc>
                <w:tcPr>
                  <w:tcW w:w="1209" w:type="dxa"/>
                  <w:vAlign w:val="center"/>
                </w:tcPr>
                <w:p w:rsidR="00236198" w:rsidRPr="00B226AE" w:rsidRDefault="00236198" w:rsidP="006B0E7B">
                  <w:pPr>
                    <w:adjustRightInd w:val="0"/>
                    <w:snapToGrid w:val="0"/>
                    <w:jc w:val="center"/>
                    <w:rPr>
                      <w:szCs w:val="21"/>
                    </w:rPr>
                  </w:pPr>
                  <w:r w:rsidRPr="00B226AE">
                    <w:rPr>
                      <w:rFonts w:hint="eastAsia"/>
                      <w:szCs w:val="21"/>
                    </w:rPr>
                    <w:t>5L/a</w:t>
                  </w:r>
                </w:p>
              </w:tc>
              <w:tc>
                <w:tcPr>
                  <w:tcW w:w="1454" w:type="dxa"/>
                  <w:vAlign w:val="center"/>
                </w:tcPr>
                <w:p w:rsidR="00236198" w:rsidRPr="00B226AE" w:rsidRDefault="00236198" w:rsidP="006B0E7B">
                  <w:pPr>
                    <w:adjustRightInd w:val="0"/>
                    <w:snapToGrid w:val="0"/>
                    <w:jc w:val="center"/>
                    <w:rPr>
                      <w:szCs w:val="21"/>
                    </w:rPr>
                  </w:pPr>
                  <w:r w:rsidRPr="00B226AE">
                    <w:rPr>
                      <w:rFonts w:hint="eastAsia"/>
                      <w:szCs w:val="21"/>
                    </w:rPr>
                    <w:t>+5L/a</w:t>
                  </w:r>
                </w:p>
              </w:tc>
            </w:tr>
          </w:tbl>
          <w:p w:rsidR="004F5181" w:rsidRPr="00B226AE" w:rsidRDefault="001F41B8" w:rsidP="00C4545B">
            <w:pPr>
              <w:adjustRightInd w:val="0"/>
              <w:snapToGrid w:val="0"/>
              <w:jc w:val="left"/>
              <w:rPr>
                <w:b/>
                <w:szCs w:val="21"/>
              </w:rPr>
            </w:pPr>
            <w:r w:rsidRPr="00B226AE">
              <w:rPr>
                <w:b/>
                <w:szCs w:val="21"/>
              </w:rPr>
              <w:t>注：原环评中采用</w:t>
            </w:r>
            <w:r w:rsidR="00C4545B" w:rsidRPr="00B226AE">
              <w:rPr>
                <w:b/>
                <w:szCs w:val="21"/>
              </w:rPr>
              <w:t>燃油锅炉，目前实际改用燃气锅炉，柴油</w:t>
            </w:r>
            <w:r w:rsidR="00C4545B" w:rsidRPr="00B226AE">
              <w:rPr>
                <w:rFonts w:hint="eastAsia"/>
                <w:b/>
                <w:szCs w:val="21"/>
              </w:rPr>
              <w:t>10t</w:t>
            </w:r>
            <w:r w:rsidR="00C4545B" w:rsidRPr="00B226AE">
              <w:rPr>
                <w:b/>
                <w:szCs w:val="21"/>
              </w:rPr>
              <w:t>仅用于叉车作为动力能源，且本项目实施后，叉车改用电叉车，柴油将不再使用。</w:t>
            </w:r>
          </w:p>
          <w:p w:rsidR="004F5181" w:rsidRPr="00B226AE" w:rsidRDefault="004F5181" w:rsidP="004F5181">
            <w:pPr>
              <w:adjustRightInd w:val="0"/>
              <w:snapToGrid w:val="0"/>
              <w:jc w:val="center"/>
              <w:rPr>
                <w:b/>
                <w:szCs w:val="21"/>
              </w:rPr>
            </w:pPr>
            <w:r w:rsidRPr="00B226AE">
              <w:rPr>
                <w:b/>
                <w:szCs w:val="21"/>
              </w:rPr>
              <w:lastRenderedPageBreak/>
              <w:t>续表</w:t>
            </w:r>
            <w:r w:rsidRPr="00B226AE">
              <w:rPr>
                <w:b/>
                <w:szCs w:val="21"/>
              </w:rPr>
              <w:t>2-</w:t>
            </w:r>
            <w:r w:rsidRPr="00B226AE">
              <w:rPr>
                <w:rFonts w:hint="eastAsia"/>
                <w:b/>
                <w:szCs w:val="21"/>
              </w:rPr>
              <w:t>7</w:t>
            </w:r>
            <w:r w:rsidRPr="00B226AE">
              <w:rPr>
                <w:b/>
                <w:szCs w:val="21"/>
              </w:rPr>
              <w:t xml:space="preserve">   </w:t>
            </w:r>
            <w:r w:rsidRPr="00B226AE">
              <w:rPr>
                <w:b/>
                <w:szCs w:val="21"/>
              </w:rPr>
              <w:t>项目实施前后原辅材料消耗量</w:t>
            </w:r>
            <w:r w:rsidRPr="00B226AE">
              <w:rPr>
                <w:rFonts w:hint="eastAsia"/>
                <w:b/>
                <w:szCs w:val="21"/>
              </w:rPr>
              <w:t xml:space="preserve">   </w:t>
            </w:r>
            <w:r w:rsidRPr="00B226AE">
              <w:rPr>
                <w:rFonts w:hint="eastAsia"/>
                <w:b/>
                <w:szCs w:val="21"/>
              </w:rPr>
              <w:t>单位：</w:t>
            </w:r>
            <w:r w:rsidRPr="00B226AE">
              <w:rPr>
                <w:rFonts w:hint="eastAsia"/>
                <w:b/>
                <w:szCs w:val="21"/>
              </w:rPr>
              <w:t>t/a</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279"/>
              <w:gridCol w:w="1349"/>
              <w:gridCol w:w="1345"/>
              <w:gridCol w:w="1306"/>
              <w:gridCol w:w="1209"/>
              <w:gridCol w:w="1454"/>
            </w:tblGrid>
            <w:tr w:rsidR="00B226AE" w:rsidRPr="00B226AE" w:rsidTr="004F5181">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szCs w:val="21"/>
                    </w:rPr>
                    <w:t>序号</w:t>
                  </w:r>
                </w:p>
              </w:tc>
              <w:tc>
                <w:tcPr>
                  <w:tcW w:w="1279" w:type="dxa"/>
                  <w:shd w:val="clear" w:color="auto" w:fill="auto"/>
                  <w:vAlign w:val="center"/>
                </w:tcPr>
                <w:p w:rsidR="004F5181" w:rsidRPr="00B226AE" w:rsidRDefault="004F5181" w:rsidP="004F5181">
                  <w:pPr>
                    <w:adjustRightInd w:val="0"/>
                    <w:snapToGrid w:val="0"/>
                    <w:jc w:val="center"/>
                    <w:rPr>
                      <w:szCs w:val="21"/>
                    </w:rPr>
                  </w:pPr>
                  <w:r w:rsidRPr="00B226AE">
                    <w:rPr>
                      <w:szCs w:val="21"/>
                    </w:rPr>
                    <w:t>主要物料</w:t>
                  </w:r>
                </w:p>
                <w:p w:rsidR="004F5181" w:rsidRPr="00B226AE" w:rsidRDefault="004F5181" w:rsidP="004F5181">
                  <w:pPr>
                    <w:adjustRightInd w:val="0"/>
                    <w:snapToGrid w:val="0"/>
                    <w:jc w:val="center"/>
                    <w:rPr>
                      <w:szCs w:val="21"/>
                    </w:rPr>
                  </w:pPr>
                  <w:r w:rsidRPr="00B226AE">
                    <w:rPr>
                      <w:szCs w:val="21"/>
                    </w:rPr>
                    <w:t>名称</w:t>
                  </w:r>
                </w:p>
              </w:tc>
              <w:tc>
                <w:tcPr>
                  <w:tcW w:w="1349" w:type="dxa"/>
                  <w:shd w:val="clear" w:color="auto" w:fill="auto"/>
                  <w:vAlign w:val="center"/>
                </w:tcPr>
                <w:p w:rsidR="004F5181" w:rsidRPr="00B226AE" w:rsidRDefault="004F5181" w:rsidP="004F5181">
                  <w:pPr>
                    <w:adjustRightInd w:val="0"/>
                    <w:snapToGrid w:val="0"/>
                    <w:jc w:val="center"/>
                    <w:rPr>
                      <w:szCs w:val="21"/>
                    </w:rPr>
                  </w:pPr>
                  <w:r w:rsidRPr="00B226AE">
                    <w:rPr>
                      <w:szCs w:val="21"/>
                    </w:rPr>
                    <w:t>原环评</w:t>
                  </w:r>
                </w:p>
                <w:p w:rsidR="004F5181" w:rsidRPr="00B226AE" w:rsidRDefault="004F5181" w:rsidP="004F5181">
                  <w:pPr>
                    <w:adjustRightInd w:val="0"/>
                    <w:snapToGrid w:val="0"/>
                    <w:jc w:val="center"/>
                    <w:rPr>
                      <w:szCs w:val="21"/>
                    </w:rPr>
                  </w:pPr>
                  <w:r w:rsidRPr="00B226AE">
                    <w:rPr>
                      <w:szCs w:val="21"/>
                    </w:rPr>
                    <w:t>审批数量</w:t>
                  </w:r>
                </w:p>
              </w:tc>
              <w:tc>
                <w:tcPr>
                  <w:tcW w:w="1345" w:type="dxa"/>
                  <w:shd w:val="clear" w:color="auto" w:fill="auto"/>
                  <w:vAlign w:val="center"/>
                </w:tcPr>
                <w:p w:rsidR="004F5181" w:rsidRPr="00B226AE" w:rsidRDefault="004F5181" w:rsidP="004F5181">
                  <w:pPr>
                    <w:adjustRightInd w:val="0"/>
                    <w:snapToGrid w:val="0"/>
                    <w:jc w:val="center"/>
                    <w:rPr>
                      <w:szCs w:val="21"/>
                    </w:rPr>
                  </w:pPr>
                  <w:r w:rsidRPr="00B226AE">
                    <w:rPr>
                      <w:szCs w:val="21"/>
                    </w:rPr>
                    <w:t>目前</w:t>
                  </w:r>
                </w:p>
                <w:p w:rsidR="004F5181" w:rsidRPr="00B226AE" w:rsidRDefault="004F5181" w:rsidP="004F5181">
                  <w:pPr>
                    <w:adjustRightInd w:val="0"/>
                    <w:snapToGrid w:val="0"/>
                    <w:jc w:val="center"/>
                    <w:rPr>
                      <w:szCs w:val="21"/>
                    </w:rPr>
                  </w:pPr>
                  <w:r w:rsidRPr="00B226AE">
                    <w:rPr>
                      <w:szCs w:val="21"/>
                    </w:rPr>
                    <w:t>实际数量</w:t>
                  </w:r>
                </w:p>
              </w:tc>
              <w:tc>
                <w:tcPr>
                  <w:tcW w:w="1306" w:type="dxa"/>
                  <w:vAlign w:val="center"/>
                </w:tcPr>
                <w:p w:rsidR="004F5181" w:rsidRPr="00B226AE" w:rsidRDefault="004F5181" w:rsidP="004F5181">
                  <w:pPr>
                    <w:adjustRightInd w:val="0"/>
                    <w:snapToGrid w:val="0"/>
                    <w:jc w:val="center"/>
                    <w:rPr>
                      <w:szCs w:val="21"/>
                    </w:rPr>
                  </w:pPr>
                  <w:r w:rsidRPr="00B226AE">
                    <w:rPr>
                      <w:szCs w:val="21"/>
                    </w:rPr>
                    <w:t>本项目新增</w:t>
                  </w:r>
                </w:p>
                <w:p w:rsidR="004F5181" w:rsidRPr="00B226AE" w:rsidRDefault="004F5181" w:rsidP="004F5181">
                  <w:pPr>
                    <w:adjustRightInd w:val="0"/>
                    <w:snapToGrid w:val="0"/>
                    <w:jc w:val="center"/>
                    <w:rPr>
                      <w:szCs w:val="21"/>
                    </w:rPr>
                  </w:pPr>
                  <w:r w:rsidRPr="00B226AE">
                    <w:rPr>
                      <w:szCs w:val="21"/>
                    </w:rPr>
                    <w:t>数量</w:t>
                  </w:r>
                </w:p>
              </w:tc>
              <w:tc>
                <w:tcPr>
                  <w:tcW w:w="1209" w:type="dxa"/>
                  <w:vAlign w:val="center"/>
                </w:tcPr>
                <w:p w:rsidR="004F5181" w:rsidRPr="00B226AE" w:rsidRDefault="004F5181" w:rsidP="004F5181">
                  <w:pPr>
                    <w:adjustRightInd w:val="0"/>
                    <w:snapToGrid w:val="0"/>
                    <w:jc w:val="center"/>
                    <w:rPr>
                      <w:szCs w:val="21"/>
                    </w:rPr>
                  </w:pPr>
                  <w:r w:rsidRPr="00B226AE">
                    <w:rPr>
                      <w:szCs w:val="21"/>
                    </w:rPr>
                    <w:t>本项目实施后合计数量</w:t>
                  </w:r>
                </w:p>
              </w:tc>
              <w:tc>
                <w:tcPr>
                  <w:tcW w:w="1454" w:type="dxa"/>
                  <w:vAlign w:val="center"/>
                </w:tcPr>
                <w:p w:rsidR="004F5181" w:rsidRPr="00B226AE" w:rsidRDefault="004F5181" w:rsidP="004F5181">
                  <w:pPr>
                    <w:adjustRightInd w:val="0"/>
                    <w:snapToGrid w:val="0"/>
                    <w:jc w:val="center"/>
                    <w:rPr>
                      <w:szCs w:val="21"/>
                    </w:rPr>
                  </w:pPr>
                  <w:r w:rsidRPr="00B226AE">
                    <w:rPr>
                      <w:szCs w:val="21"/>
                    </w:rPr>
                    <w:t>实施前后</w:t>
                  </w:r>
                </w:p>
                <w:p w:rsidR="004F5181" w:rsidRPr="00B226AE" w:rsidRDefault="004F5181" w:rsidP="004F5181">
                  <w:pPr>
                    <w:adjustRightInd w:val="0"/>
                    <w:snapToGrid w:val="0"/>
                    <w:jc w:val="center"/>
                    <w:rPr>
                      <w:szCs w:val="21"/>
                    </w:rPr>
                  </w:pPr>
                  <w:r w:rsidRPr="00B226AE">
                    <w:rPr>
                      <w:szCs w:val="21"/>
                    </w:rPr>
                    <w:t>变化情况</w:t>
                  </w:r>
                </w:p>
              </w:tc>
            </w:tr>
            <w:tr w:rsidR="00B226AE" w:rsidRPr="00B226AE" w:rsidTr="004F5181">
              <w:trPr>
                <w:jc w:val="center"/>
              </w:trPr>
              <w:tc>
                <w:tcPr>
                  <w:tcW w:w="8376" w:type="dxa"/>
                  <w:gridSpan w:val="7"/>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公用</w:t>
                  </w:r>
                </w:p>
              </w:tc>
            </w:tr>
            <w:tr w:rsidR="00B226AE" w:rsidRPr="00B226AE" w:rsidTr="004F5181">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w:t>
                  </w:r>
                </w:p>
              </w:tc>
              <w:tc>
                <w:tcPr>
                  <w:tcW w:w="1279" w:type="dxa"/>
                  <w:shd w:val="clear" w:color="auto" w:fill="auto"/>
                  <w:vAlign w:val="center"/>
                </w:tcPr>
                <w:p w:rsidR="004F5181" w:rsidRPr="00B226AE" w:rsidRDefault="004F5181" w:rsidP="004F5181">
                  <w:pPr>
                    <w:adjustRightInd w:val="0"/>
                    <w:snapToGrid w:val="0"/>
                    <w:jc w:val="center"/>
                    <w:rPr>
                      <w:szCs w:val="21"/>
                    </w:rPr>
                  </w:pPr>
                  <w:r w:rsidRPr="00B226AE">
                    <w:rPr>
                      <w:szCs w:val="21"/>
                    </w:rPr>
                    <w:t>水</w:t>
                  </w:r>
                </w:p>
              </w:tc>
              <w:tc>
                <w:tcPr>
                  <w:tcW w:w="1349"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17149</w:t>
                  </w:r>
                </w:p>
              </w:tc>
              <w:tc>
                <w:tcPr>
                  <w:tcW w:w="1345"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21134</w:t>
                  </w:r>
                </w:p>
              </w:tc>
              <w:tc>
                <w:tcPr>
                  <w:tcW w:w="1306" w:type="dxa"/>
                  <w:vAlign w:val="center"/>
                </w:tcPr>
                <w:p w:rsidR="004F5181" w:rsidRPr="00B226AE" w:rsidRDefault="003B5D36" w:rsidP="004F5181">
                  <w:pPr>
                    <w:adjustRightInd w:val="0"/>
                    <w:snapToGrid w:val="0"/>
                    <w:jc w:val="center"/>
                    <w:rPr>
                      <w:szCs w:val="21"/>
                    </w:rPr>
                  </w:pPr>
                  <w:r w:rsidRPr="00B226AE">
                    <w:rPr>
                      <w:rFonts w:hint="eastAsia"/>
                      <w:szCs w:val="21"/>
                    </w:rPr>
                    <w:t>13976</w:t>
                  </w:r>
                </w:p>
              </w:tc>
              <w:tc>
                <w:tcPr>
                  <w:tcW w:w="1209" w:type="dxa"/>
                  <w:vAlign w:val="center"/>
                </w:tcPr>
                <w:p w:rsidR="004F5181" w:rsidRPr="00B226AE" w:rsidRDefault="00236198" w:rsidP="004F5181">
                  <w:pPr>
                    <w:adjustRightInd w:val="0"/>
                    <w:snapToGrid w:val="0"/>
                    <w:jc w:val="center"/>
                    <w:rPr>
                      <w:szCs w:val="21"/>
                    </w:rPr>
                  </w:pPr>
                  <w:r w:rsidRPr="00B226AE">
                    <w:rPr>
                      <w:rFonts w:hint="eastAsia"/>
                      <w:szCs w:val="21"/>
                    </w:rPr>
                    <w:t>35110</w:t>
                  </w:r>
                </w:p>
              </w:tc>
              <w:tc>
                <w:tcPr>
                  <w:tcW w:w="1454" w:type="dxa"/>
                  <w:vAlign w:val="center"/>
                </w:tcPr>
                <w:p w:rsidR="004F5181" w:rsidRPr="00B226AE" w:rsidRDefault="003B5D36" w:rsidP="004F5181">
                  <w:pPr>
                    <w:adjustRightInd w:val="0"/>
                    <w:snapToGrid w:val="0"/>
                    <w:jc w:val="center"/>
                    <w:rPr>
                      <w:szCs w:val="21"/>
                    </w:rPr>
                  </w:pPr>
                  <w:r w:rsidRPr="00B226AE">
                    <w:rPr>
                      <w:rFonts w:hint="eastAsia"/>
                      <w:szCs w:val="21"/>
                    </w:rPr>
                    <w:t>+13976</w:t>
                  </w:r>
                </w:p>
              </w:tc>
            </w:tr>
            <w:tr w:rsidR="00B226AE" w:rsidRPr="00B226AE" w:rsidTr="004F5181">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w:t>
                  </w:r>
                </w:p>
              </w:tc>
              <w:tc>
                <w:tcPr>
                  <w:tcW w:w="1279" w:type="dxa"/>
                  <w:shd w:val="clear" w:color="auto" w:fill="auto"/>
                  <w:vAlign w:val="center"/>
                </w:tcPr>
                <w:p w:rsidR="004F5181" w:rsidRPr="00B226AE" w:rsidRDefault="004F5181" w:rsidP="004F5181">
                  <w:pPr>
                    <w:adjustRightInd w:val="0"/>
                    <w:snapToGrid w:val="0"/>
                    <w:jc w:val="center"/>
                    <w:rPr>
                      <w:szCs w:val="21"/>
                    </w:rPr>
                  </w:pPr>
                  <w:r w:rsidRPr="00B226AE">
                    <w:rPr>
                      <w:szCs w:val="21"/>
                    </w:rPr>
                    <w:t>电</w:t>
                  </w:r>
                </w:p>
              </w:tc>
              <w:tc>
                <w:tcPr>
                  <w:tcW w:w="1349"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350</w:t>
                  </w:r>
                  <w:r w:rsidRPr="00B226AE">
                    <w:rPr>
                      <w:rFonts w:hint="eastAsia"/>
                      <w:szCs w:val="21"/>
                    </w:rPr>
                    <w:t>万</w:t>
                  </w:r>
                  <w:r w:rsidRPr="00B226AE">
                    <w:rPr>
                      <w:rFonts w:hint="eastAsia"/>
                      <w:szCs w:val="21"/>
                    </w:rPr>
                    <w:t>Kwh/a</w:t>
                  </w:r>
                </w:p>
              </w:tc>
              <w:tc>
                <w:tcPr>
                  <w:tcW w:w="1345"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554</w:t>
                  </w:r>
                  <w:r w:rsidRPr="00B226AE">
                    <w:rPr>
                      <w:rFonts w:hint="eastAsia"/>
                      <w:szCs w:val="21"/>
                    </w:rPr>
                    <w:t>万</w:t>
                  </w:r>
                  <w:r w:rsidRPr="00B226AE">
                    <w:rPr>
                      <w:rFonts w:hint="eastAsia"/>
                      <w:szCs w:val="21"/>
                    </w:rPr>
                    <w:t>Kwh/a</w:t>
                  </w:r>
                </w:p>
              </w:tc>
              <w:tc>
                <w:tcPr>
                  <w:tcW w:w="1306" w:type="dxa"/>
                  <w:vAlign w:val="center"/>
                </w:tcPr>
                <w:p w:rsidR="004F5181" w:rsidRPr="00B226AE" w:rsidRDefault="004F5181" w:rsidP="004F5181">
                  <w:pPr>
                    <w:adjustRightInd w:val="0"/>
                    <w:snapToGrid w:val="0"/>
                    <w:jc w:val="center"/>
                    <w:rPr>
                      <w:szCs w:val="21"/>
                    </w:rPr>
                  </w:pPr>
                  <w:r w:rsidRPr="00B226AE">
                    <w:rPr>
                      <w:szCs w:val="21"/>
                    </w:rPr>
                    <w:t>959</w:t>
                  </w:r>
                  <w:r w:rsidRPr="00B226AE">
                    <w:rPr>
                      <w:rFonts w:hint="eastAsia"/>
                      <w:szCs w:val="21"/>
                    </w:rPr>
                    <w:t>万</w:t>
                  </w:r>
                  <w:r w:rsidRPr="00B226AE">
                    <w:rPr>
                      <w:rFonts w:hint="eastAsia"/>
                      <w:szCs w:val="21"/>
                    </w:rPr>
                    <w:t>Kwh/a</w:t>
                  </w:r>
                </w:p>
              </w:tc>
              <w:tc>
                <w:tcPr>
                  <w:tcW w:w="1209" w:type="dxa"/>
                  <w:vAlign w:val="center"/>
                </w:tcPr>
                <w:p w:rsidR="004F5181" w:rsidRPr="00B226AE" w:rsidRDefault="00236198" w:rsidP="004F5181">
                  <w:pPr>
                    <w:adjustRightInd w:val="0"/>
                    <w:snapToGrid w:val="0"/>
                    <w:jc w:val="center"/>
                    <w:rPr>
                      <w:szCs w:val="21"/>
                    </w:rPr>
                  </w:pPr>
                  <w:r w:rsidRPr="00B226AE">
                    <w:rPr>
                      <w:rFonts w:hint="eastAsia"/>
                      <w:szCs w:val="21"/>
                    </w:rPr>
                    <w:t>1513</w:t>
                  </w:r>
                  <w:r w:rsidR="004F5181" w:rsidRPr="00B226AE">
                    <w:rPr>
                      <w:rFonts w:hint="eastAsia"/>
                      <w:szCs w:val="21"/>
                    </w:rPr>
                    <w:t>万</w:t>
                  </w:r>
                  <w:r w:rsidR="004F5181" w:rsidRPr="00B226AE">
                    <w:rPr>
                      <w:rFonts w:hint="eastAsia"/>
                      <w:szCs w:val="21"/>
                    </w:rPr>
                    <w:t>Kwh/a</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w:t>
                  </w:r>
                  <w:r w:rsidRPr="00B226AE">
                    <w:rPr>
                      <w:szCs w:val="21"/>
                    </w:rPr>
                    <w:t>959</w:t>
                  </w:r>
                  <w:r w:rsidRPr="00B226AE">
                    <w:rPr>
                      <w:rFonts w:hint="eastAsia"/>
                      <w:szCs w:val="21"/>
                    </w:rPr>
                    <w:t>万</w:t>
                  </w:r>
                  <w:r w:rsidRPr="00B226AE">
                    <w:rPr>
                      <w:rFonts w:hint="eastAsia"/>
                      <w:szCs w:val="21"/>
                    </w:rPr>
                    <w:t>Kwh/a</w:t>
                  </w:r>
                </w:p>
              </w:tc>
            </w:tr>
            <w:tr w:rsidR="00B226AE" w:rsidRPr="00B226AE" w:rsidTr="004F5181">
              <w:trPr>
                <w:jc w:val="center"/>
              </w:trPr>
              <w:tc>
                <w:tcPr>
                  <w:tcW w:w="434"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w:t>
                  </w:r>
                </w:p>
              </w:tc>
              <w:tc>
                <w:tcPr>
                  <w:tcW w:w="1279" w:type="dxa"/>
                  <w:shd w:val="clear" w:color="auto" w:fill="auto"/>
                  <w:vAlign w:val="center"/>
                </w:tcPr>
                <w:p w:rsidR="004F5181" w:rsidRPr="00B226AE" w:rsidRDefault="004F5181" w:rsidP="004F5181">
                  <w:pPr>
                    <w:adjustRightInd w:val="0"/>
                    <w:snapToGrid w:val="0"/>
                    <w:jc w:val="center"/>
                    <w:rPr>
                      <w:szCs w:val="21"/>
                    </w:rPr>
                  </w:pPr>
                  <w:r w:rsidRPr="00B226AE">
                    <w:rPr>
                      <w:szCs w:val="21"/>
                    </w:rPr>
                    <w:t>天然气</w:t>
                  </w:r>
                </w:p>
              </w:tc>
              <w:tc>
                <w:tcPr>
                  <w:tcW w:w="1349"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0</w:t>
                  </w:r>
                </w:p>
              </w:tc>
              <w:tc>
                <w:tcPr>
                  <w:tcW w:w="1345" w:type="dxa"/>
                  <w:shd w:val="clear" w:color="auto" w:fill="auto"/>
                  <w:vAlign w:val="center"/>
                </w:tcPr>
                <w:p w:rsidR="004F5181" w:rsidRPr="00B226AE" w:rsidRDefault="00236198" w:rsidP="004F5181">
                  <w:pPr>
                    <w:adjustRightInd w:val="0"/>
                    <w:snapToGrid w:val="0"/>
                    <w:jc w:val="center"/>
                    <w:rPr>
                      <w:szCs w:val="21"/>
                    </w:rPr>
                  </w:pPr>
                  <w:r w:rsidRPr="00B226AE">
                    <w:rPr>
                      <w:rFonts w:hint="eastAsia"/>
                      <w:szCs w:val="21"/>
                    </w:rPr>
                    <w:t>80</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/a</w:t>
                  </w:r>
                </w:p>
              </w:tc>
              <w:tc>
                <w:tcPr>
                  <w:tcW w:w="1306" w:type="dxa"/>
                  <w:vAlign w:val="center"/>
                </w:tcPr>
                <w:p w:rsidR="004F5181" w:rsidRPr="00B226AE" w:rsidRDefault="004F5181" w:rsidP="004F5181">
                  <w:pPr>
                    <w:adjustRightInd w:val="0"/>
                    <w:snapToGrid w:val="0"/>
                    <w:jc w:val="center"/>
                    <w:rPr>
                      <w:szCs w:val="21"/>
                    </w:rPr>
                  </w:pPr>
                  <w:r w:rsidRPr="00B226AE">
                    <w:rPr>
                      <w:rFonts w:hint="eastAsia"/>
                      <w:szCs w:val="21"/>
                    </w:rPr>
                    <w:t>100</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/a</w:t>
                  </w:r>
                </w:p>
              </w:tc>
              <w:tc>
                <w:tcPr>
                  <w:tcW w:w="1209" w:type="dxa"/>
                  <w:vAlign w:val="center"/>
                </w:tcPr>
                <w:p w:rsidR="004F5181" w:rsidRPr="00B226AE" w:rsidRDefault="004F5181" w:rsidP="00236198">
                  <w:pPr>
                    <w:adjustRightInd w:val="0"/>
                    <w:snapToGrid w:val="0"/>
                    <w:jc w:val="center"/>
                    <w:rPr>
                      <w:szCs w:val="21"/>
                    </w:rPr>
                  </w:pPr>
                  <w:r w:rsidRPr="00B226AE">
                    <w:rPr>
                      <w:rFonts w:hint="eastAsia"/>
                      <w:szCs w:val="21"/>
                    </w:rPr>
                    <w:t>1</w:t>
                  </w:r>
                  <w:r w:rsidR="00236198" w:rsidRPr="00B226AE">
                    <w:rPr>
                      <w:rFonts w:hint="eastAsia"/>
                      <w:szCs w:val="21"/>
                    </w:rPr>
                    <w:t>8</w:t>
                  </w:r>
                  <w:r w:rsidRPr="00B226AE">
                    <w:rPr>
                      <w:rFonts w:hint="eastAsia"/>
                      <w:szCs w:val="21"/>
                    </w:rPr>
                    <w:t>0</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/a</w:t>
                  </w:r>
                </w:p>
              </w:tc>
              <w:tc>
                <w:tcPr>
                  <w:tcW w:w="1454" w:type="dxa"/>
                  <w:vAlign w:val="center"/>
                </w:tcPr>
                <w:p w:rsidR="004F5181" w:rsidRPr="00B226AE" w:rsidRDefault="004F5181" w:rsidP="004F5181">
                  <w:pPr>
                    <w:adjustRightInd w:val="0"/>
                    <w:snapToGrid w:val="0"/>
                    <w:jc w:val="center"/>
                    <w:rPr>
                      <w:szCs w:val="21"/>
                    </w:rPr>
                  </w:pPr>
                  <w:r w:rsidRPr="00B226AE">
                    <w:rPr>
                      <w:rFonts w:hint="eastAsia"/>
                      <w:szCs w:val="21"/>
                    </w:rPr>
                    <w:t>+100</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/a</w:t>
                  </w:r>
                </w:p>
              </w:tc>
            </w:tr>
            <w:tr w:rsidR="00B226AE" w:rsidRPr="00B226AE" w:rsidTr="00611F50">
              <w:trPr>
                <w:jc w:val="center"/>
              </w:trPr>
              <w:tc>
                <w:tcPr>
                  <w:tcW w:w="434" w:type="dxa"/>
                  <w:shd w:val="clear" w:color="auto" w:fill="auto"/>
                  <w:vAlign w:val="center"/>
                </w:tcPr>
                <w:p w:rsidR="00236198" w:rsidRPr="00B226AE" w:rsidRDefault="00236198" w:rsidP="004F5181">
                  <w:pPr>
                    <w:adjustRightInd w:val="0"/>
                    <w:snapToGrid w:val="0"/>
                    <w:jc w:val="center"/>
                    <w:rPr>
                      <w:szCs w:val="21"/>
                    </w:rPr>
                  </w:pPr>
                  <w:r w:rsidRPr="00B226AE">
                    <w:rPr>
                      <w:rFonts w:hint="eastAsia"/>
                      <w:szCs w:val="21"/>
                    </w:rPr>
                    <w:t>4</w:t>
                  </w:r>
                </w:p>
              </w:tc>
              <w:tc>
                <w:tcPr>
                  <w:tcW w:w="1279" w:type="dxa"/>
                  <w:shd w:val="clear" w:color="auto" w:fill="auto"/>
                  <w:vAlign w:val="center"/>
                </w:tcPr>
                <w:p w:rsidR="00236198" w:rsidRPr="00B226AE" w:rsidRDefault="00236198" w:rsidP="004F5181">
                  <w:pPr>
                    <w:adjustRightInd w:val="0"/>
                    <w:snapToGrid w:val="0"/>
                    <w:jc w:val="center"/>
                    <w:rPr>
                      <w:szCs w:val="21"/>
                    </w:rPr>
                  </w:pPr>
                  <w:r w:rsidRPr="00B226AE">
                    <w:rPr>
                      <w:rFonts w:hint="eastAsia"/>
                      <w:szCs w:val="21"/>
                    </w:rPr>
                    <w:t>机油</w:t>
                  </w:r>
                </w:p>
              </w:tc>
              <w:tc>
                <w:tcPr>
                  <w:tcW w:w="1349" w:type="dxa"/>
                  <w:shd w:val="clear" w:color="auto" w:fill="auto"/>
                  <w:vAlign w:val="center"/>
                </w:tcPr>
                <w:p w:rsidR="00236198" w:rsidRPr="00B226AE" w:rsidRDefault="00236198" w:rsidP="004F5181">
                  <w:pPr>
                    <w:adjustRightInd w:val="0"/>
                    <w:snapToGrid w:val="0"/>
                    <w:jc w:val="center"/>
                    <w:rPr>
                      <w:szCs w:val="21"/>
                    </w:rPr>
                  </w:pPr>
                  <w:r w:rsidRPr="00B226AE">
                    <w:rPr>
                      <w:rFonts w:hint="eastAsia"/>
                      <w:szCs w:val="21"/>
                    </w:rPr>
                    <w:t>/</w:t>
                  </w:r>
                </w:p>
              </w:tc>
              <w:tc>
                <w:tcPr>
                  <w:tcW w:w="5314" w:type="dxa"/>
                  <w:gridSpan w:val="4"/>
                  <w:shd w:val="clear" w:color="auto" w:fill="auto"/>
                  <w:vAlign w:val="center"/>
                </w:tcPr>
                <w:p w:rsidR="00236198" w:rsidRPr="00B226AE" w:rsidRDefault="00236198" w:rsidP="004F5181">
                  <w:pPr>
                    <w:adjustRightInd w:val="0"/>
                    <w:snapToGrid w:val="0"/>
                    <w:jc w:val="center"/>
                    <w:rPr>
                      <w:szCs w:val="21"/>
                    </w:rPr>
                  </w:pPr>
                  <w:r w:rsidRPr="00B226AE">
                    <w:rPr>
                      <w:szCs w:val="21"/>
                    </w:rPr>
                    <w:t>设备维修保养委托第三方进行，故不产生废机油等危险废物</w:t>
                  </w:r>
                </w:p>
              </w:tc>
            </w:tr>
          </w:tbl>
          <w:p w:rsidR="007802E8" w:rsidRPr="00B226AE" w:rsidRDefault="007802E8" w:rsidP="001A1753">
            <w:pPr>
              <w:adjustRightInd w:val="0"/>
              <w:snapToGrid w:val="0"/>
              <w:spacing w:line="360" w:lineRule="auto"/>
              <w:jc w:val="left"/>
              <w:rPr>
                <w:b/>
                <w:bCs/>
                <w:sz w:val="24"/>
              </w:rPr>
            </w:pPr>
            <w:r w:rsidRPr="00B226AE">
              <w:rPr>
                <w:b/>
                <w:bCs/>
                <w:sz w:val="24"/>
              </w:rPr>
              <w:t>6.</w:t>
            </w:r>
            <w:r w:rsidRPr="00B226AE">
              <w:rPr>
                <w:b/>
                <w:bCs/>
                <w:sz w:val="24"/>
              </w:rPr>
              <w:t>劳动定员及工作制度</w:t>
            </w:r>
          </w:p>
          <w:p w:rsidR="007802E8" w:rsidRPr="00B226AE" w:rsidRDefault="007802E8" w:rsidP="00AC15A1">
            <w:pPr>
              <w:adjustRightInd w:val="0"/>
              <w:snapToGrid w:val="0"/>
              <w:spacing w:line="360" w:lineRule="auto"/>
              <w:ind w:firstLineChars="200" w:firstLine="480"/>
              <w:jc w:val="left"/>
              <w:rPr>
                <w:bCs/>
                <w:sz w:val="24"/>
              </w:rPr>
            </w:pPr>
            <w:r w:rsidRPr="00B226AE">
              <w:rPr>
                <w:bCs/>
                <w:sz w:val="24"/>
              </w:rPr>
              <w:t>本项目新增员工</w:t>
            </w:r>
            <w:r w:rsidR="005E1FD7" w:rsidRPr="00B226AE">
              <w:rPr>
                <w:rFonts w:hint="eastAsia"/>
                <w:bCs/>
                <w:sz w:val="24"/>
              </w:rPr>
              <w:t>30</w:t>
            </w:r>
            <w:r w:rsidRPr="00B226AE">
              <w:rPr>
                <w:bCs/>
                <w:sz w:val="24"/>
              </w:rPr>
              <w:t>人，</w:t>
            </w:r>
            <w:r w:rsidR="005E1FD7" w:rsidRPr="00B226AE">
              <w:rPr>
                <w:bCs/>
                <w:sz w:val="24"/>
              </w:rPr>
              <w:t>实行</w:t>
            </w:r>
            <w:r w:rsidR="009D73A2" w:rsidRPr="00B226AE">
              <w:rPr>
                <w:rFonts w:hint="eastAsia"/>
                <w:bCs/>
                <w:sz w:val="24"/>
              </w:rPr>
              <w:t>两</w:t>
            </w:r>
            <w:r w:rsidRPr="00B226AE">
              <w:rPr>
                <w:bCs/>
                <w:sz w:val="24"/>
              </w:rPr>
              <w:t>班制，每班工作时间</w:t>
            </w:r>
            <w:r w:rsidRPr="00B226AE">
              <w:rPr>
                <w:bCs/>
                <w:sz w:val="24"/>
              </w:rPr>
              <w:t>8h/d</w:t>
            </w:r>
            <w:r w:rsidRPr="00B226AE">
              <w:rPr>
                <w:bCs/>
                <w:sz w:val="24"/>
              </w:rPr>
              <w:t>，年工作日为</w:t>
            </w:r>
            <w:r w:rsidRPr="00B226AE">
              <w:rPr>
                <w:bCs/>
                <w:sz w:val="24"/>
              </w:rPr>
              <w:t>300</w:t>
            </w:r>
            <w:r w:rsidRPr="00B226AE">
              <w:rPr>
                <w:bCs/>
                <w:sz w:val="24"/>
              </w:rPr>
              <w:t>天，</w:t>
            </w:r>
            <w:r w:rsidR="0074172D" w:rsidRPr="00B226AE">
              <w:rPr>
                <w:bCs/>
                <w:sz w:val="24"/>
              </w:rPr>
              <w:t>依托现有</w:t>
            </w:r>
            <w:r w:rsidRPr="00B226AE">
              <w:rPr>
                <w:bCs/>
                <w:sz w:val="24"/>
              </w:rPr>
              <w:t>食堂</w:t>
            </w:r>
            <w:r w:rsidR="005C2A79" w:rsidRPr="00B226AE">
              <w:rPr>
                <w:bCs/>
                <w:sz w:val="24"/>
              </w:rPr>
              <w:t>，</w:t>
            </w:r>
            <w:r w:rsidR="0074172D" w:rsidRPr="00B226AE">
              <w:rPr>
                <w:bCs/>
                <w:sz w:val="24"/>
              </w:rPr>
              <w:t>不新增</w:t>
            </w:r>
            <w:r w:rsidRPr="00B226AE">
              <w:rPr>
                <w:bCs/>
                <w:sz w:val="24"/>
              </w:rPr>
              <w:t>宿舍。</w:t>
            </w:r>
          </w:p>
          <w:p w:rsidR="007802E8" w:rsidRPr="00B226AE" w:rsidRDefault="007802E8" w:rsidP="001A1753">
            <w:pPr>
              <w:adjustRightInd w:val="0"/>
              <w:snapToGrid w:val="0"/>
              <w:spacing w:line="360" w:lineRule="auto"/>
              <w:jc w:val="left"/>
              <w:rPr>
                <w:rFonts w:eastAsiaTheme="minorEastAsia"/>
                <w:b/>
                <w:bCs/>
                <w:sz w:val="24"/>
              </w:rPr>
            </w:pPr>
            <w:r w:rsidRPr="00B226AE">
              <w:rPr>
                <w:rFonts w:eastAsiaTheme="minorEastAsia"/>
                <w:b/>
                <w:bCs/>
                <w:sz w:val="24"/>
              </w:rPr>
              <w:t>7.</w:t>
            </w:r>
            <w:r w:rsidRPr="00B226AE">
              <w:rPr>
                <w:rFonts w:eastAsiaTheme="minorEastAsia"/>
                <w:b/>
                <w:bCs/>
                <w:sz w:val="24"/>
              </w:rPr>
              <w:t>周边环境及厂区平面布置</w:t>
            </w:r>
          </w:p>
          <w:p w:rsidR="007802E8" w:rsidRPr="00B226AE" w:rsidRDefault="005C2A79" w:rsidP="00C2505D">
            <w:pPr>
              <w:adjustRightInd w:val="0"/>
              <w:snapToGrid w:val="0"/>
              <w:spacing w:line="360" w:lineRule="auto"/>
              <w:ind w:firstLineChars="200" w:firstLine="480"/>
              <w:jc w:val="left"/>
              <w:rPr>
                <w:bCs/>
                <w:sz w:val="24"/>
              </w:rPr>
            </w:pPr>
            <w:r w:rsidRPr="00B226AE">
              <w:rPr>
                <w:bCs/>
                <w:sz w:val="24"/>
              </w:rPr>
              <w:t>企业</w:t>
            </w:r>
            <w:r w:rsidR="007802E8" w:rsidRPr="00B226AE">
              <w:rPr>
                <w:bCs/>
                <w:sz w:val="24"/>
              </w:rPr>
              <w:t>位于</w:t>
            </w:r>
            <w:r w:rsidRPr="00B226AE">
              <w:rPr>
                <w:bCs/>
                <w:sz w:val="24"/>
              </w:rPr>
              <w:t>嘉兴市</w:t>
            </w:r>
            <w:r w:rsidR="005E1FD7" w:rsidRPr="00B226AE">
              <w:rPr>
                <w:bCs/>
                <w:sz w:val="24"/>
              </w:rPr>
              <w:t>南湖</w:t>
            </w:r>
            <w:r w:rsidRPr="00B226AE">
              <w:rPr>
                <w:bCs/>
                <w:sz w:val="24"/>
              </w:rPr>
              <w:t>区</w:t>
            </w:r>
            <w:r w:rsidR="005E1FD7" w:rsidRPr="00B226AE">
              <w:rPr>
                <w:bCs/>
                <w:sz w:val="24"/>
              </w:rPr>
              <w:t>七星街道东大路</w:t>
            </w:r>
            <w:r w:rsidR="005E1FD7" w:rsidRPr="00B226AE">
              <w:rPr>
                <w:rFonts w:hint="eastAsia"/>
                <w:bCs/>
                <w:sz w:val="24"/>
              </w:rPr>
              <w:t>28</w:t>
            </w:r>
            <w:r w:rsidRPr="00B226AE">
              <w:rPr>
                <w:rFonts w:hint="eastAsia"/>
                <w:bCs/>
                <w:sz w:val="24"/>
              </w:rPr>
              <w:t>号，本项目</w:t>
            </w:r>
            <w:r w:rsidR="005E1FD7" w:rsidRPr="00B226AE">
              <w:rPr>
                <w:rFonts w:hint="eastAsia"/>
                <w:bCs/>
                <w:sz w:val="24"/>
              </w:rPr>
              <w:t>在现有厂区内</w:t>
            </w:r>
            <w:r w:rsidR="00C4545B" w:rsidRPr="00B226AE">
              <w:rPr>
                <w:rFonts w:hint="eastAsia"/>
                <w:bCs/>
                <w:sz w:val="24"/>
              </w:rPr>
              <w:t>东侧</w:t>
            </w:r>
            <w:r w:rsidR="005E1FD7" w:rsidRPr="00B226AE">
              <w:rPr>
                <w:rFonts w:hint="eastAsia"/>
                <w:bCs/>
                <w:sz w:val="24"/>
              </w:rPr>
              <w:t>自建厂房</w:t>
            </w:r>
            <w:r w:rsidRPr="00B226AE">
              <w:rPr>
                <w:rFonts w:hint="eastAsia"/>
                <w:bCs/>
                <w:sz w:val="24"/>
              </w:rPr>
              <w:t>实施生产。企业周围环境：东侧为</w:t>
            </w:r>
            <w:r w:rsidR="002310D9" w:rsidRPr="00B226AE">
              <w:rPr>
                <w:rFonts w:hint="eastAsia"/>
                <w:bCs/>
                <w:sz w:val="24"/>
              </w:rPr>
              <w:t>空地（规划为工业用地）、嘉兴市荣峰铸造有限公司；南侧为东大路（</w:t>
            </w:r>
            <w:r w:rsidR="00752780" w:rsidRPr="00B226AE">
              <w:rPr>
                <w:rFonts w:hint="eastAsia"/>
                <w:bCs/>
                <w:sz w:val="24"/>
              </w:rPr>
              <w:t>城市支路</w:t>
            </w:r>
            <w:r w:rsidR="002310D9" w:rsidRPr="00B226AE">
              <w:rPr>
                <w:rFonts w:hint="eastAsia"/>
                <w:bCs/>
                <w:sz w:val="24"/>
              </w:rPr>
              <w:t>），路南为空地（规划为工业用地）</w:t>
            </w:r>
            <w:r w:rsidR="00AD4EE9" w:rsidRPr="00B226AE">
              <w:rPr>
                <w:rFonts w:hint="eastAsia"/>
                <w:bCs/>
                <w:sz w:val="24"/>
              </w:rPr>
              <w:t>；西侧为</w:t>
            </w:r>
            <w:r w:rsidR="00752780" w:rsidRPr="00B226AE">
              <w:rPr>
                <w:rFonts w:hint="eastAsia"/>
                <w:bCs/>
                <w:sz w:val="24"/>
              </w:rPr>
              <w:t>浙江</w:t>
            </w:r>
            <w:r w:rsidR="00411165" w:rsidRPr="00B226AE">
              <w:rPr>
                <w:rFonts w:hint="eastAsia"/>
                <w:bCs/>
                <w:sz w:val="24"/>
              </w:rPr>
              <w:t>瀚豪木业有限公司、</w:t>
            </w:r>
            <w:r w:rsidR="00752780" w:rsidRPr="00B226AE">
              <w:rPr>
                <w:rFonts w:hint="eastAsia"/>
                <w:bCs/>
                <w:sz w:val="24"/>
              </w:rPr>
              <w:t>浙江博瑞家具有限公司</w:t>
            </w:r>
            <w:r w:rsidR="00411165" w:rsidRPr="00B226AE">
              <w:rPr>
                <w:rFonts w:hint="eastAsia"/>
                <w:bCs/>
                <w:sz w:val="24"/>
              </w:rPr>
              <w:t>；北侧为三店塘</w:t>
            </w:r>
            <w:r w:rsidR="00263299" w:rsidRPr="00B226AE">
              <w:rPr>
                <w:rFonts w:hint="eastAsia"/>
                <w:bCs/>
                <w:sz w:val="24"/>
              </w:rPr>
              <w:t>（内河航道）</w:t>
            </w:r>
            <w:r w:rsidR="00411165" w:rsidRPr="00B226AE">
              <w:rPr>
                <w:rFonts w:hint="eastAsia"/>
                <w:bCs/>
                <w:sz w:val="24"/>
              </w:rPr>
              <w:t>、</w:t>
            </w:r>
            <w:r w:rsidR="00263299" w:rsidRPr="00B226AE">
              <w:rPr>
                <w:rFonts w:hint="eastAsia"/>
                <w:bCs/>
                <w:sz w:val="24"/>
              </w:rPr>
              <w:t>农田</w:t>
            </w:r>
            <w:r w:rsidR="000F692A" w:rsidRPr="00B226AE">
              <w:rPr>
                <w:rFonts w:hint="eastAsia"/>
                <w:bCs/>
                <w:sz w:val="24"/>
              </w:rPr>
              <w:t>，再往北为</w:t>
            </w:r>
            <w:r w:rsidR="00C2505D" w:rsidRPr="00B226AE">
              <w:rPr>
                <w:rFonts w:hint="eastAsia"/>
                <w:bCs/>
                <w:sz w:val="24"/>
              </w:rPr>
              <w:t>嘉兴鸿华管桩有限公司</w:t>
            </w:r>
            <w:r w:rsidR="00852DF9" w:rsidRPr="00B226AE">
              <w:rPr>
                <w:rFonts w:hint="eastAsia"/>
                <w:bCs/>
                <w:sz w:val="24"/>
              </w:rPr>
              <w:t>。</w:t>
            </w:r>
            <w:r w:rsidR="007802E8" w:rsidRPr="00B226AE">
              <w:rPr>
                <w:bCs/>
                <w:sz w:val="24"/>
              </w:rPr>
              <w:t>本项目具体位置及周边环境照片见附图</w:t>
            </w:r>
            <w:r w:rsidR="000C37F7" w:rsidRPr="00B226AE">
              <w:rPr>
                <w:rFonts w:hint="eastAsia"/>
                <w:bCs/>
                <w:sz w:val="24"/>
              </w:rPr>
              <w:t>8</w:t>
            </w:r>
            <w:r w:rsidR="007802E8" w:rsidRPr="00B226AE">
              <w:rPr>
                <w:bCs/>
                <w:sz w:val="24"/>
              </w:rPr>
              <w:t>、附图</w:t>
            </w:r>
            <w:r w:rsidR="000C37F7" w:rsidRPr="00B226AE">
              <w:rPr>
                <w:rFonts w:hint="eastAsia"/>
                <w:bCs/>
                <w:sz w:val="24"/>
              </w:rPr>
              <w:t>9</w:t>
            </w:r>
            <w:r w:rsidR="007802E8" w:rsidRPr="00B226AE">
              <w:rPr>
                <w:bCs/>
                <w:sz w:val="24"/>
              </w:rPr>
              <w:t>。</w:t>
            </w:r>
          </w:p>
          <w:p w:rsidR="007802E8" w:rsidRPr="00B226AE" w:rsidRDefault="00852DF9" w:rsidP="00425344">
            <w:pPr>
              <w:adjustRightInd w:val="0"/>
              <w:snapToGrid w:val="0"/>
              <w:spacing w:line="360" w:lineRule="auto"/>
              <w:ind w:firstLineChars="200" w:firstLine="480"/>
              <w:jc w:val="left"/>
              <w:rPr>
                <w:bCs/>
                <w:sz w:val="24"/>
              </w:rPr>
            </w:pPr>
            <w:r w:rsidRPr="00B226AE">
              <w:rPr>
                <w:bCs/>
                <w:sz w:val="24"/>
              </w:rPr>
              <w:t>企业</w:t>
            </w:r>
            <w:r w:rsidR="007802E8" w:rsidRPr="00B226AE">
              <w:rPr>
                <w:bCs/>
                <w:sz w:val="24"/>
              </w:rPr>
              <w:t>大门设于</w:t>
            </w:r>
            <w:r w:rsidR="00263299" w:rsidRPr="00B226AE">
              <w:rPr>
                <w:bCs/>
                <w:sz w:val="24"/>
              </w:rPr>
              <w:t>东大</w:t>
            </w:r>
            <w:r w:rsidR="007802E8" w:rsidRPr="00B226AE">
              <w:rPr>
                <w:bCs/>
                <w:sz w:val="24"/>
              </w:rPr>
              <w:t>路一侧，</w:t>
            </w:r>
            <w:r w:rsidRPr="00B226AE">
              <w:rPr>
                <w:bCs/>
                <w:sz w:val="24"/>
              </w:rPr>
              <w:t>本项目</w:t>
            </w:r>
            <w:r w:rsidR="00425344" w:rsidRPr="00B226AE">
              <w:rPr>
                <w:rFonts w:hint="eastAsia"/>
                <w:bCs/>
                <w:sz w:val="24"/>
              </w:rPr>
              <w:t>在现有厂区内自建厂房实施生产，宠物饲料生产区域位于厂区东南侧，</w:t>
            </w:r>
            <w:r w:rsidRPr="00B226AE">
              <w:rPr>
                <w:bCs/>
                <w:sz w:val="24"/>
              </w:rPr>
              <w:t>利用</w:t>
            </w:r>
            <w:r w:rsidR="001D3E1D" w:rsidRPr="00B226AE">
              <w:rPr>
                <w:bCs/>
                <w:sz w:val="24"/>
              </w:rPr>
              <w:t>现有综合楼、食堂，污水处理站位于厂区东北侧，危废仓库位于厂区东北侧（</w:t>
            </w:r>
            <w:r w:rsidR="001D3E1D" w:rsidRPr="00B226AE">
              <w:rPr>
                <w:rFonts w:hint="eastAsia"/>
                <w:bCs/>
                <w:sz w:val="24"/>
              </w:rPr>
              <w:t>08</w:t>
            </w:r>
            <w:r w:rsidR="001D3E1D" w:rsidRPr="00B226AE">
              <w:rPr>
                <w:rFonts w:hint="eastAsia"/>
                <w:bCs/>
                <w:sz w:val="24"/>
              </w:rPr>
              <w:t>辅料库内）</w:t>
            </w:r>
            <w:r w:rsidR="00425344" w:rsidRPr="00B226AE">
              <w:rPr>
                <w:rFonts w:hint="eastAsia"/>
                <w:bCs/>
                <w:sz w:val="24"/>
              </w:rPr>
              <w:t>。</w:t>
            </w:r>
            <w:r w:rsidR="007802E8" w:rsidRPr="00B226AE">
              <w:rPr>
                <w:bCs/>
                <w:sz w:val="24"/>
              </w:rPr>
              <w:t>项目平面布置图见附图</w:t>
            </w:r>
            <w:r w:rsidR="000C37F7" w:rsidRPr="00B226AE">
              <w:rPr>
                <w:rFonts w:hint="eastAsia"/>
                <w:bCs/>
                <w:sz w:val="24"/>
              </w:rPr>
              <w:t>10</w:t>
            </w:r>
            <w:r w:rsidR="00D40545" w:rsidRPr="00B226AE">
              <w:rPr>
                <w:rFonts w:hint="eastAsia"/>
                <w:bCs/>
                <w:sz w:val="24"/>
              </w:rPr>
              <w:t>、附图</w:t>
            </w:r>
            <w:r w:rsidR="00D40545" w:rsidRPr="00B226AE">
              <w:rPr>
                <w:rFonts w:hint="eastAsia"/>
                <w:bCs/>
                <w:sz w:val="24"/>
              </w:rPr>
              <w:t>11</w:t>
            </w:r>
            <w:r w:rsidR="007802E8" w:rsidRPr="00B226AE">
              <w:rPr>
                <w:bCs/>
                <w:sz w:val="24"/>
              </w:rPr>
              <w:t>。</w:t>
            </w:r>
          </w:p>
          <w:p w:rsidR="007802E8" w:rsidRPr="00B226AE" w:rsidRDefault="007802E8" w:rsidP="001A1753">
            <w:pPr>
              <w:adjustRightInd w:val="0"/>
              <w:snapToGrid w:val="0"/>
              <w:spacing w:line="348" w:lineRule="auto"/>
              <w:jc w:val="left"/>
              <w:rPr>
                <w:b/>
                <w:bCs/>
                <w:sz w:val="24"/>
              </w:rPr>
            </w:pPr>
            <w:r w:rsidRPr="00B226AE">
              <w:rPr>
                <w:b/>
                <w:bCs/>
                <w:sz w:val="24"/>
              </w:rPr>
              <w:t>8.</w:t>
            </w:r>
            <w:r w:rsidRPr="00B226AE">
              <w:rPr>
                <w:b/>
                <w:bCs/>
                <w:sz w:val="24"/>
              </w:rPr>
              <w:t>平衡分析</w:t>
            </w:r>
          </w:p>
          <w:p w:rsidR="00BE12DB" w:rsidRPr="00B226AE" w:rsidRDefault="00285C97" w:rsidP="00BE12DB">
            <w:pPr>
              <w:adjustRightInd w:val="0"/>
              <w:snapToGrid w:val="0"/>
              <w:spacing w:line="348" w:lineRule="auto"/>
              <w:jc w:val="left"/>
              <w:rPr>
                <w:b/>
                <w:bCs/>
                <w:sz w:val="24"/>
              </w:rPr>
            </w:pPr>
            <w:r w:rsidRPr="00B226AE">
              <w:rPr>
                <w:rFonts w:hint="eastAsia"/>
                <w:b/>
                <w:bCs/>
                <w:sz w:val="24"/>
              </w:rPr>
              <w:t>8.</w:t>
            </w:r>
            <w:r w:rsidRPr="00B226AE">
              <w:rPr>
                <w:b/>
                <w:bCs/>
                <w:sz w:val="24"/>
              </w:rPr>
              <w:t>1</w:t>
            </w:r>
            <w:r w:rsidR="00BE12DB" w:rsidRPr="00B226AE">
              <w:rPr>
                <w:rFonts w:hint="eastAsia"/>
                <w:b/>
                <w:bCs/>
                <w:sz w:val="24"/>
              </w:rPr>
              <w:t>水平衡</w:t>
            </w:r>
          </w:p>
          <w:p w:rsidR="007802E8" w:rsidRPr="00B226AE" w:rsidRDefault="007802E8" w:rsidP="006B0E7B">
            <w:pPr>
              <w:adjustRightInd w:val="0"/>
              <w:snapToGrid w:val="0"/>
              <w:spacing w:line="348" w:lineRule="auto"/>
              <w:ind w:firstLineChars="200" w:firstLine="480"/>
              <w:jc w:val="left"/>
              <w:rPr>
                <w:bCs/>
                <w:sz w:val="24"/>
              </w:rPr>
            </w:pPr>
            <w:r w:rsidRPr="00B226AE">
              <w:rPr>
                <w:bCs/>
                <w:sz w:val="24"/>
              </w:rPr>
              <w:t>本项目用水主要是</w:t>
            </w:r>
            <w:r w:rsidR="006B0E7B" w:rsidRPr="00B226AE">
              <w:rPr>
                <w:bCs/>
                <w:sz w:val="24"/>
              </w:rPr>
              <w:t>制软水、制纯水、湿清洗、恶臭预处理废水、实验器皿清洗、膨化用水、生活用水。</w:t>
            </w:r>
            <w:r w:rsidRPr="00B226AE">
              <w:rPr>
                <w:bCs/>
                <w:sz w:val="24"/>
              </w:rPr>
              <w:t>自来水用量为</w:t>
            </w:r>
            <w:r w:rsidR="00CB36E8" w:rsidRPr="00B226AE">
              <w:rPr>
                <w:rFonts w:hint="eastAsia"/>
                <w:bCs/>
                <w:sz w:val="24"/>
              </w:rPr>
              <w:t>13976</w:t>
            </w:r>
            <w:r w:rsidRPr="00B226AE">
              <w:rPr>
                <w:bCs/>
                <w:sz w:val="24"/>
              </w:rPr>
              <w:t>t/a</w:t>
            </w:r>
            <w:r w:rsidR="006B0E7B" w:rsidRPr="00B226AE">
              <w:rPr>
                <w:bCs/>
                <w:sz w:val="24"/>
              </w:rPr>
              <w:t>，废水排放量为</w:t>
            </w:r>
            <w:r w:rsidR="00CB36E8" w:rsidRPr="00B226AE">
              <w:rPr>
                <w:rFonts w:hint="eastAsia"/>
                <w:bCs/>
                <w:sz w:val="24"/>
              </w:rPr>
              <w:t>943</w:t>
            </w:r>
            <w:r w:rsidR="00BC5475" w:rsidRPr="00B226AE">
              <w:rPr>
                <w:rFonts w:hint="eastAsia"/>
                <w:bCs/>
                <w:sz w:val="24"/>
              </w:rPr>
              <w:t>5</w:t>
            </w:r>
            <w:r w:rsidRPr="00B226AE">
              <w:rPr>
                <w:bCs/>
                <w:sz w:val="24"/>
              </w:rPr>
              <w:t>t/a</w:t>
            </w:r>
            <w:r w:rsidRPr="00B226AE">
              <w:rPr>
                <w:bCs/>
                <w:sz w:val="24"/>
              </w:rPr>
              <w:t>。</w:t>
            </w:r>
            <w:r w:rsidR="00A043BA" w:rsidRPr="00B226AE">
              <w:rPr>
                <w:bCs/>
                <w:sz w:val="24"/>
              </w:rPr>
              <w:t>本项目</w:t>
            </w:r>
            <w:r w:rsidRPr="00B226AE">
              <w:rPr>
                <w:bCs/>
                <w:sz w:val="24"/>
              </w:rPr>
              <w:t>用水平衡分析见图</w:t>
            </w:r>
            <w:r w:rsidRPr="00B226AE">
              <w:rPr>
                <w:bCs/>
                <w:sz w:val="24"/>
              </w:rPr>
              <w:t>2-1</w:t>
            </w:r>
            <w:r w:rsidR="00A043BA" w:rsidRPr="00B226AE">
              <w:rPr>
                <w:bCs/>
                <w:sz w:val="24"/>
              </w:rPr>
              <w:t>，本项目实施后全厂用水平衡分析见图</w:t>
            </w:r>
            <w:r w:rsidR="00A043BA" w:rsidRPr="00B226AE">
              <w:rPr>
                <w:rFonts w:hint="eastAsia"/>
                <w:bCs/>
                <w:sz w:val="24"/>
              </w:rPr>
              <w:t>2-2</w:t>
            </w:r>
            <w:r w:rsidRPr="00B226AE">
              <w:rPr>
                <w:bCs/>
                <w:sz w:val="24"/>
              </w:rPr>
              <w:t>。</w:t>
            </w:r>
          </w:p>
          <w:p w:rsidR="001D3E1D" w:rsidRPr="00B226AE" w:rsidRDefault="001D3E1D" w:rsidP="006B0E7B">
            <w:pPr>
              <w:adjustRightInd w:val="0"/>
              <w:snapToGrid w:val="0"/>
              <w:spacing w:line="348" w:lineRule="auto"/>
              <w:ind w:firstLineChars="200" w:firstLine="480"/>
              <w:jc w:val="left"/>
              <w:rPr>
                <w:bCs/>
                <w:sz w:val="24"/>
              </w:rPr>
            </w:pPr>
          </w:p>
          <w:p w:rsidR="001D3E1D" w:rsidRPr="00B226AE" w:rsidRDefault="001D3E1D" w:rsidP="006B0E7B">
            <w:pPr>
              <w:adjustRightInd w:val="0"/>
              <w:snapToGrid w:val="0"/>
              <w:spacing w:line="348" w:lineRule="auto"/>
              <w:ind w:firstLineChars="200" w:firstLine="480"/>
              <w:jc w:val="left"/>
              <w:rPr>
                <w:bCs/>
                <w:sz w:val="24"/>
              </w:rPr>
            </w:pPr>
          </w:p>
          <w:p w:rsidR="001D3E1D" w:rsidRPr="00B226AE" w:rsidRDefault="001D3E1D" w:rsidP="006B0E7B">
            <w:pPr>
              <w:adjustRightInd w:val="0"/>
              <w:snapToGrid w:val="0"/>
              <w:spacing w:line="348" w:lineRule="auto"/>
              <w:ind w:firstLineChars="200" w:firstLine="480"/>
              <w:jc w:val="left"/>
              <w:rPr>
                <w:bCs/>
                <w:sz w:val="24"/>
              </w:rPr>
            </w:pPr>
          </w:p>
          <w:p w:rsidR="007802E8" w:rsidRPr="00B226AE" w:rsidRDefault="00842F86" w:rsidP="001A1753">
            <w:pPr>
              <w:adjustRightInd w:val="0"/>
              <w:snapToGrid w:val="0"/>
              <w:spacing w:line="353" w:lineRule="auto"/>
              <w:jc w:val="center"/>
              <w:rPr>
                <w:bCs/>
                <w:sz w:val="24"/>
              </w:rPr>
            </w:pPr>
            <w:r w:rsidRPr="00B226AE">
              <w:object w:dxaOrig="10534" w:dyaOrig="9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45pt;height:326.85pt" o:ole="">
                  <v:imagedata r:id="rId19" o:title=""/>
                </v:shape>
                <o:OLEObject Type="Embed" ProgID="Visio.Drawing.11" ShapeID="_x0000_i1025" DrawAspect="Content" ObjectID="_1698079604" r:id="rId20"/>
              </w:object>
            </w:r>
          </w:p>
          <w:p w:rsidR="00A0571C" w:rsidRPr="00B226AE" w:rsidRDefault="007802E8" w:rsidP="001D3E1D">
            <w:pPr>
              <w:adjustRightInd w:val="0"/>
              <w:snapToGrid w:val="0"/>
              <w:jc w:val="center"/>
              <w:rPr>
                <w:b/>
                <w:bCs/>
                <w:szCs w:val="21"/>
              </w:rPr>
            </w:pPr>
            <w:r w:rsidRPr="00B226AE">
              <w:rPr>
                <w:b/>
                <w:bCs/>
                <w:szCs w:val="21"/>
              </w:rPr>
              <w:t>图</w:t>
            </w:r>
            <w:r w:rsidRPr="00B226AE">
              <w:rPr>
                <w:b/>
                <w:bCs/>
                <w:szCs w:val="21"/>
              </w:rPr>
              <w:t xml:space="preserve">2-1   </w:t>
            </w:r>
            <w:r w:rsidRPr="00B226AE">
              <w:rPr>
                <w:b/>
                <w:bCs/>
                <w:szCs w:val="21"/>
              </w:rPr>
              <w:t>本项目水平衡图</w:t>
            </w:r>
            <w:r w:rsidRPr="00B226AE">
              <w:rPr>
                <w:b/>
                <w:bCs/>
                <w:szCs w:val="21"/>
              </w:rPr>
              <w:t xml:space="preserve">   </w:t>
            </w:r>
            <w:r w:rsidRPr="00B226AE">
              <w:rPr>
                <w:b/>
                <w:bCs/>
                <w:szCs w:val="21"/>
              </w:rPr>
              <w:t>单位：</w:t>
            </w:r>
            <w:r w:rsidRPr="00B226AE">
              <w:rPr>
                <w:b/>
                <w:bCs/>
                <w:szCs w:val="21"/>
              </w:rPr>
              <w:t>t/</w:t>
            </w:r>
            <w:r w:rsidR="001D3E1D" w:rsidRPr="00B226AE">
              <w:rPr>
                <w:b/>
                <w:bCs/>
                <w:szCs w:val="21"/>
              </w:rPr>
              <w:t xml:space="preserve"> a</w:t>
            </w:r>
          </w:p>
          <w:p w:rsidR="001D3E1D" w:rsidRPr="00B226AE" w:rsidRDefault="00842F86" w:rsidP="001D3E1D">
            <w:pPr>
              <w:adjustRightInd w:val="0"/>
              <w:snapToGrid w:val="0"/>
              <w:jc w:val="center"/>
              <w:rPr>
                <w:b/>
                <w:bCs/>
                <w:szCs w:val="21"/>
              </w:rPr>
            </w:pPr>
            <w:r w:rsidRPr="00B226AE">
              <w:object w:dxaOrig="11640" w:dyaOrig="10383">
                <v:shape id="_x0000_i1026" type="#_x0000_t75" style="width:345pt;height:307.45pt" o:ole="">
                  <v:imagedata r:id="rId21" o:title=""/>
                </v:shape>
                <o:OLEObject Type="Embed" ProgID="Visio.Drawing.11" ShapeID="_x0000_i1026" DrawAspect="Content" ObjectID="_1698079605" r:id="rId22"/>
              </w:object>
            </w:r>
          </w:p>
          <w:p w:rsidR="001D3E1D" w:rsidRPr="00B226AE" w:rsidRDefault="00A043BA" w:rsidP="0047551C">
            <w:pPr>
              <w:adjustRightInd w:val="0"/>
              <w:snapToGrid w:val="0"/>
              <w:jc w:val="center"/>
              <w:rPr>
                <w:b/>
                <w:bCs/>
                <w:szCs w:val="21"/>
              </w:rPr>
            </w:pPr>
            <w:r w:rsidRPr="00B226AE">
              <w:rPr>
                <w:b/>
                <w:bCs/>
                <w:szCs w:val="21"/>
              </w:rPr>
              <w:t>图</w:t>
            </w:r>
            <w:r w:rsidRPr="00B226AE">
              <w:rPr>
                <w:b/>
                <w:bCs/>
                <w:szCs w:val="21"/>
              </w:rPr>
              <w:t>2-</w:t>
            </w:r>
            <w:r w:rsidRPr="00B226AE">
              <w:rPr>
                <w:rFonts w:hint="eastAsia"/>
                <w:b/>
                <w:bCs/>
                <w:szCs w:val="21"/>
              </w:rPr>
              <w:t>2</w:t>
            </w:r>
            <w:r w:rsidRPr="00B226AE">
              <w:rPr>
                <w:b/>
                <w:bCs/>
                <w:szCs w:val="21"/>
              </w:rPr>
              <w:t xml:space="preserve">   </w:t>
            </w:r>
            <w:r w:rsidRPr="00B226AE">
              <w:rPr>
                <w:b/>
                <w:bCs/>
                <w:szCs w:val="21"/>
              </w:rPr>
              <w:t>本项目</w:t>
            </w:r>
            <w:r w:rsidR="00504FF3" w:rsidRPr="00B226AE">
              <w:rPr>
                <w:b/>
                <w:bCs/>
                <w:szCs w:val="21"/>
              </w:rPr>
              <w:t>实施后</w:t>
            </w:r>
            <w:r w:rsidRPr="00B226AE">
              <w:rPr>
                <w:b/>
                <w:bCs/>
                <w:szCs w:val="21"/>
              </w:rPr>
              <w:t>水平衡图</w:t>
            </w:r>
            <w:r w:rsidRPr="00B226AE">
              <w:rPr>
                <w:b/>
                <w:bCs/>
                <w:szCs w:val="21"/>
              </w:rPr>
              <w:t xml:space="preserve">   </w:t>
            </w:r>
            <w:r w:rsidRPr="00B226AE">
              <w:rPr>
                <w:b/>
                <w:bCs/>
                <w:szCs w:val="21"/>
              </w:rPr>
              <w:t>单位：</w:t>
            </w:r>
            <w:r w:rsidRPr="00B226AE">
              <w:rPr>
                <w:b/>
                <w:bCs/>
                <w:szCs w:val="21"/>
              </w:rPr>
              <w:t>t/ a</w:t>
            </w:r>
          </w:p>
        </w:tc>
      </w:tr>
      <w:tr w:rsidR="00B226AE" w:rsidRPr="00B226AE" w:rsidTr="001A1753">
        <w:trPr>
          <w:trHeight w:val="1682"/>
          <w:jc w:val="center"/>
        </w:trPr>
        <w:tc>
          <w:tcPr>
            <w:tcW w:w="496" w:type="dxa"/>
            <w:vAlign w:val="center"/>
          </w:tcPr>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工艺流程和产排污环节</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226AE"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工艺流程和产排污环节</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226AE" w:rsidRDefault="00510E52"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工艺流程和产排污环节</w:t>
            </w:r>
          </w:p>
          <w:p w:rsidR="007148BA" w:rsidRPr="00B226AE"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BD0F83" w:rsidRPr="00B226AE" w:rsidRDefault="00BD0F83" w:rsidP="00AD3B0C">
            <w:pPr>
              <w:pStyle w:val="a9"/>
              <w:adjustRightInd w:val="0"/>
              <w:snapToGrid w:val="0"/>
              <w:spacing w:before="0" w:beforeAutospacing="0" w:after="0" w:afterAutospacing="0" w:line="480" w:lineRule="auto"/>
              <w:rPr>
                <w:rFonts w:ascii="Times New Roman" w:eastAsia="宋体" w:hAnsi="Times New Roman"/>
                <w:szCs w:val="24"/>
              </w:rPr>
            </w:pPr>
          </w:p>
        </w:tc>
        <w:tc>
          <w:tcPr>
            <w:tcW w:w="8488" w:type="dxa"/>
          </w:tcPr>
          <w:p w:rsidR="007802E8" w:rsidRPr="00B226AE" w:rsidRDefault="007802E8" w:rsidP="001A1753">
            <w:pPr>
              <w:adjustRightInd w:val="0"/>
              <w:snapToGrid w:val="0"/>
              <w:spacing w:line="353" w:lineRule="auto"/>
              <w:rPr>
                <w:b/>
                <w:bCs/>
                <w:sz w:val="24"/>
              </w:rPr>
            </w:pPr>
            <w:r w:rsidRPr="00B226AE">
              <w:rPr>
                <w:b/>
                <w:bCs/>
                <w:sz w:val="24"/>
              </w:rPr>
              <w:lastRenderedPageBreak/>
              <w:t>1.</w:t>
            </w:r>
            <w:r w:rsidRPr="00B226AE">
              <w:rPr>
                <w:b/>
                <w:bCs/>
                <w:sz w:val="24"/>
              </w:rPr>
              <w:t>生产工艺和产污环节</w:t>
            </w:r>
          </w:p>
          <w:p w:rsidR="007802E8" w:rsidRPr="00B226AE" w:rsidRDefault="007802E8" w:rsidP="00C10983">
            <w:pPr>
              <w:adjustRightInd w:val="0"/>
              <w:snapToGrid w:val="0"/>
              <w:spacing w:line="353" w:lineRule="auto"/>
              <w:ind w:firstLineChars="200" w:firstLine="480"/>
              <w:rPr>
                <w:bCs/>
                <w:sz w:val="24"/>
              </w:rPr>
            </w:pPr>
            <w:r w:rsidRPr="00B226AE">
              <w:rPr>
                <w:bCs/>
                <w:sz w:val="24"/>
              </w:rPr>
              <w:t>本项目主要</w:t>
            </w:r>
            <w:r w:rsidR="003107FB" w:rsidRPr="00B226AE">
              <w:rPr>
                <w:bCs/>
                <w:sz w:val="24"/>
              </w:rPr>
              <w:t>从事</w:t>
            </w:r>
            <w:r w:rsidR="00883633" w:rsidRPr="00B226AE">
              <w:rPr>
                <w:bCs/>
                <w:sz w:val="24"/>
              </w:rPr>
              <w:t>宠物食品</w:t>
            </w:r>
            <w:r w:rsidRPr="00B226AE">
              <w:rPr>
                <w:bCs/>
                <w:sz w:val="24"/>
              </w:rPr>
              <w:t>的生产，具体生产工艺流程及产污环节见图</w:t>
            </w:r>
            <w:r w:rsidRPr="00B226AE">
              <w:rPr>
                <w:bCs/>
                <w:sz w:val="24"/>
              </w:rPr>
              <w:t>2-</w:t>
            </w:r>
            <w:r w:rsidR="00FD24B4" w:rsidRPr="00B226AE">
              <w:rPr>
                <w:rFonts w:hint="eastAsia"/>
                <w:bCs/>
                <w:sz w:val="24"/>
              </w:rPr>
              <w:t>3</w:t>
            </w:r>
            <w:r w:rsidR="00280550" w:rsidRPr="00B226AE">
              <w:rPr>
                <w:rFonts w:hint="eastAsia"/>
                <w:bCs/>
                <w:sz w:val="24"/>
              </w:rPr>
              <w:t>~</w:t>
            </w:r>
            <w:r w:rsidR="00280550" w:rsidRPr="00B226AE">
              <w:rPr>
                <w:rFonts w:hint="eastAsia"/>
                <w:bCs/>
                <w:sz w:val="24"/>
              </w:rPr>
              <w:t>图</w:t>
            </w:r>
            <w:r w:rsidR="00280550" w:rsidRPr="00B226AE">
              <w:rPr>
                <w:rFonts w:hint="eastAsia"/>
                <w:bCs/>
                <w:sz w:val="24"/>
              </w:rPr>
              <w:t>2-</w:t>
            </w:r>
            <w:r w:rsidR="00FD24B4" w:rsidRPr="00B226AE">
              <w:rPr>
                <w:rFonts w:hint="eastAsia"/>
                <w:bCs/>
                <w:sz w:val="24"/>
              </w:rPr>
              <w:t>5</w:t>
            </w:r>
            <w:r w:rsidRPr="00B226AE">
              <w:rPr>
                <w:bCs/>
                <w:sz w:val="24"/>
              </w:rPr>
              <w:t>。</w:t>
            </w:r>
          </w:p>
          <w:p w:rsidR="00E17AFE" w:rsidRPr="00B226AE" w:rsidRDefault="00E17AFE" w:rsidP="006F06B5">
            <w:pPr>
              <w:adjustRightInd w:val="0"/>
              <w:snapToGrid w:val="0"/>
              <w:spacing w:line="353" w:lineRule="auto"/>
              <w:ind w:firstLineChars="200" w:firstLine="480"/>
              <w:rPr>
                <w:bCs/>
                <w:sz w:val="24"/>
              </w:rPr>
            </w:pPr>
            <w:r w:rsidRPr="00B226AE">
              <w:rPr>
                <w:rFonts w:hint="eastAsia"/>
                <w:bCs/>
                <w:sz w:val="24"/>
              </w:rPr>
              <w:t>（</w:t>
            </w:r>
            <w:r w:rsidRPr="00B226AE">
              <w:rPr>
                <w:rFonts w:hint="eastAsia"/>
                <w:bCs/>
                <w:sz w:val="24"/>
              </w:rPr>
              <w:t>1</w:t>
            </w:r>
            <w:r w:rsidRPr="00B226AE">
              <w:rPr>
                <w:rFonts w:hint="eastAsia"/>
                <w:bCs/>
                <w:sz w:val="24"/>
              </w:rPr>
              <w:t>）</w:t>
            </w:r>
            <w:r w:rsidR="00C10983" w:rsidRPr="00B226AE">
              <w:rPr>
                <w:rFonts w:hint="eastAsia"/>
                <w:bCs/>
                <w:sz w:val="24"/>
              </w:rPr>
              <w:t>宠物饲料生产</w:t>
            </w:r>
          </w:p>
          <w:tbl>
            <w:tblPr>
              <w:tblW w:w="8069" w:type="dxa"/>
              <w:jc w:val="center"/>
              <w:tblLayout w:type="fixed"/>
              <w:tblLook w:val="04A0" w:firstRow="1" w:lastRow="0" w:firstColumn="1" w:lastColumn="0" w:noHBand="0" w:noVBand="1"/>
            </w:tblPr>
            <w:tblGrid>
              <w:gridCol w:w="783"/>
              <w:gridCol w:w="428"/>
              <w:gridCol w:w="283"/>
              <w:gridCol w:w="851"/>
              <w:gridCol w:w="346"/>
              <w:gridCol w:w="2261"/>
              <w:gridCol w:w="367"/>
              <w:gridCol w:w="1276"/>
              <w:gridCol w:w="283"/>
              <w:gridCol w:w="425"/>
              <w:gridCol w:w="766"/>
            </w:tblGrid>
            <w:tr w:rsidR="00B226AE" w:rsidRPr="00B226AE" w:rsidTr="00DB7B84">
              <w:trPr>
                <w:jc w:val="center"/>
              </w:trPr>
              <w:tc>
                <w:tcPr>
                  <w:tcW w:w="2691" w:type="dxa"/>
                  <w:gridSpan w:val="5"/>
                  <w:shd w:val="clear" w:color="auto" w:fill="auto"/>
                  <w:vAlign w:val="center"/>
                </w:tcPr>
                <w:p w:rsidR="00F36DDA" w:rsidRPr="00B226AE" w:rsidRDefault="00F36DDA" w:rsidP="002811D2">
                  <w:pPr>
                    <w:adjustRightInd w:val="0"/>
                    <w:snapToGrid w:val="0"/>
                    <w:jc w:val="center"/>
                    <w:rPr>
                      <w:bCs/>
                      <w:szCs w:val="21"/>
                    </w:rPr>
                  </w:pPr>
                  <w:r w:rsidRPr="00B226AE">
                    <w:rPr>
                      <w:bCs/>
                      <w:szCs w:val="21"/>
                    </w:rPr>
                    <w:t>粒状原料（玉米、碎米）、块状原料（甜菜粕）</w:t>
                  </w:r>
                </w:p>
              </w:tc>
              <w:tc>
                <w:tcPr>
                  <w:tcW w:w="2261" w:type="dxa"/>
                  <w:shd w:val="clear" w:color="auto" w:fill="auto"/>
                  <w:vAlign w:val="center"/>
                </w:tcPr>
                <w:p w:rsidR="00F36DDA" w:rsidRPr="00B226AE" w:rsidRDefault="00F36DDA" w:rsidP="002811D2">
                  <w:pPr>
                    <w:adjustRightInd w:val="0"/>
                    <w:snapToGrid w:val="0"/>
                    <w:jc w:val="center"/>
                    <w:rPr>
                      <w:bCs/>
                      <w:szCs w:val="21"/>
                    </w:rPr>
                  </w:pPr>
                  <w:r w:rsidRPr="00B226AE">
                    <w:rPr>
                      <w:rFonts w:ascii="宋体" w:hAnsi="宋体" w:hint="eastAsia"/>
                      <w:bCs/>
                      <w:noProof/>
                      <w:szCs w:val="21"/>
                    </w:rPr>
                    <mc:AlternateContent>
                      <mc:Choice Requires="wps">
                        <w:drawing>
                          <wp:anchor distT="0" distB="0" distL="114300" distR="114300" simplePos="0" relativeHeight="251739136" behindDoc="0" locked="0" layoutInCell="1" allowOverlap="1" wp14:anchorId="1B29779E" wp14:editId="20DEB4AD">
                            <wp:simplePos x="0" y="0"/>
                            <wp:positionH relativeFrom="column">
                              <wp:posOffset>577850</wp:posOffset>
                            </wp:positionH>
                            <wp:positionV relativeFrom="paragraph">
                              <wp:posOffset>-41910</wp:posOffset>
                            </wp:positionV>
                            <wp:extent cx="203200" cy="2919095"/>
                            <wp:effectExtent l="0" t="5398" r="20003" b="20002"/>
                            <wp:wrapNone/>
                            <wp:docPr id="11" name="左大括号 11"/>
                            <wp:cNvGraphicFramePr/>
                            <a:graphic xmlns:a="http://schemas.openxmlformats.org/drawingml/2006/main">
                              <a:graphicData uri="http://schemas.microsoft.com/office/word/2010/wordprocessingShape">
                                <wps:wsp>
                                  <wps:cNvSpPr/>
                                  <wps:spPr>
                                    <a:xfrm rot="16200000">
                                      <a:off x="3731079" y="2310493"/>
                                      <a:ext cx="203200" cy="2919095"/>
                                    </a:xfrm>
                                    <a:prstGeom prst="leftBrace">
                                      <a:avLst>
                                        <a:gd name="adj1" fmla="val 0"/>
                                        <a:gd name="adj2" fmla="val 48769"/>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1" o:spid="_x0000_s1026" type="#_x0000_t87" style="position:absolute;left:0;text-align:left;margin-left:45.5pt;margin-top:-3.3pt;width:16pt;height:229.8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" adj="0,10534" strokecolor="black [3213]" strokeweight=".5pt"/>
                        </w:pict>
                      </mc:Fallback>
                    </mc:AlternateContent>
                  </w:r>
                </w:p>
              </w:tc>
              <w:tc>
                <w:tcPr>
                  <w:tcW w:w="1926" w:type="dxa"/>
                  <w:gridSpan w:val="3"/>
                  <w:vMerge w:val="restart"/>
                  <w:shd w:val="clear" w:color="auto" w:fill="auto"/>
                  <w:vAlign w:val="center"/>
                </w:tcPr>
                <w:p w:rsidR="00F36DDA" w:rsidRPr="00B226AE" w:rsidRDefault="00F36DDA" w:rsidP="002811D2">
                  <w:pPr>
                    <w:adjustRightInd w:val="0"/>
                    <w:snapToGrid w:val="0"/>
                    <w:jc w:val="center"/>
                    <w:rPr>
                      <w:bCs/>
                      <w:szCs w:val="21"/>
                    </w:rPr>
                  </w:pPr>
                  <w:r w:rsidRPr="00B226AE">
                    <w:rPr>
                      <w:bCs/>
                      <w:szCs w:val="21"/>
                    </w:rPr>
                    <w:t>粉状原料（玉米蛋白粉、大米浓缩蛋白、鱼粉、鸡肉粉）</w:t>
                  </w:r>
                </w:p>
              </w:tc>
              <w:tc>
                <w:tcPr>
                  <w:tcW w:w="425" w:type="dxa"/>
                  <w:vMerge w:val="restart"/>
                  <w:shd w:val="clear" w:color="auto" w:fill="auto"/>
                  <w:vAlign w:val="center"/>
                </w:tcPr>
                <w:p w:rsidR="00F36DDA" w:rsidRPr="00B226AE" w:rsidRDefault="00F36DDA" w:rsidP="002811D2">
                  <w:pPr>
                    <w:adjustRightInd w:val="0"/>
                    <w:snapToGrid w:val="0"/>
                    <w:jc w:val="center"/>
                    <w:rPr>
                      <w:bCs/>
                      <w:szCs w:val="21"/>
                    </w:rPr>
                  </w:pPr>
                </w:p>
              </w:tc>
              <w:tc>
                <w:tcPr>
                  <w:tcW w:w="766" w:type="dxa"/>
                  <w:vMerge w:val="restart"/>
                  <w:shd w:val="clear" w:color="auto" w:fill="auto"/>
                  <w:vAlign w:val="center"/>
                </w:tcPr>
                <w:p w:rsidR="00F36DDA" w:rsidRPr="00B226AE" w:rsidRDefault="00F36DDA"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F36DDA" w:rsidRPr="00B226AE" w:rsidRDefault="00F36DDA" w:rsidP="002811D2">
                  <w:pPr>
                    <w:adjustRightInd w:val="0"/>
                    <w:snapToGrid w:val="0"/>
                    <w:jc w:val="center"/>
                    <w:rPr>
                      <w:bCs/>
                      <w:szCs w:val="21"/>
                    </w:rPr>
                  </w:pPr>
                  <w:r w:rsidRPr="00B226AE">
                    <w:rPr>
                      <w:rFonts w:ascii="宋体" w:hAnsi="宋体" w:hint="eastAsia"/>
                      <w:bCs/>
                      <w:szCs w:val="21"/>
                    </w:rPr>
                    <w:t xml:space="preserve">       ↓</w:t>
                  </w:r>
                </w:p>
              </w:tc>
              <w:tc>
                <w:tcPr>
                  <w:tcW w:w="346" w:type="dxa"/>
                  <w:shd w:val="clear" w:color="auto" w:fill="auto"/>
                  <w:vAlign w:val="center"/>
                </w:tcPr>
                <w:p w:rsidR="00F36DDA" w:rsidRPr="00B226AE" w:rsidRDefault="00F36DDA" w:rsidP="002811D2">
                  <w:pPr>
                    <w:adjustRightInd w:val="0"/>
                    <w:snapToGrid w:val="0"/>
                    <w:jc w:val="center"/>
                    <w:rPr>
                      <w:bCs/>
                      <w:szCs w:val="21"/>
                    </w:rPr>
                  </w:pPr>
                </w:p>
              </w:tc>
              <w:tc>
                <w:tcPr>
                  <w:tcW w:w="2261" w:type="dxa"/>
                  <w:shd w:val="clear" w:color="auto" w:fill="auto"/>
                  <w:vAlign w:val="center"/>
                </w:tcPr>
                <w:p w:rsidR="00F36DDA" w:rsidRPr="00B226AE" w:rsidRDefault="00F36DDA" w:rsidP="002811D2">
                  <w:pPr>
                    <w:adjustRightInd w:val="0"/>
                    <w:snapToGrid w:val="0"/>
                    <w:jc w:val="center"/>
                    <w:rPr>
                      <w:bCs/>
                      <w:szCs w:val="21"/>
                    </w:rPr>
                  </w:pPr>
                </w:p>
              </w:tc>
              <w:tc>
                <w:tcPr>
                  <w:tcW w:w="1926" w:type="dxa"/>
                  <w:gridSpan w:val="3"/>
                  <w:vMerge/>
                  <w:shd w:val="clear" w:color="auto" w:fill="auto"/>
                  <w:vAlign w:val="center"/>
                </w:tcPr>
                <w:p w:rsidR="00F36DDA" w:rsidRPr="00B226AE" w:rsidRDefault="00F36DDA" w:rsidP="00EE66BF">
                  <w:pPr>
                    <w:adjustRightInd w:val="0"/>
                    <w:snapToGrid w:val="0"/>
                    <w:jc w:val="center"/>
                    <w:rPr>
                      <w:bCs/>
                      <w:szCs w:val="21"/>
                    </w:rPr>
                  </w:pPr>
                </w:p>
              </w:tc>
              <w:tc>
                <w:tcPr>
                  <w:tcW w:w="425" w:type="dxa"/>
                  <w:vMerge/>
                  <w:shd w:val="clear" w:color="auto" w:fill="auto"/>
                  <w:vAlign w:val="center"/>
                </w:tcPr>
                <w:p w:rsidR="00F36DDA" w:rsidRPr="00B226AE" w:rsidRDefault="00F36DDA" w:rsidP="00EE66BF">
                  <w:pPr>
                    <w:adjustRightInd w:val="0"/>
                    <w:snapToGrid w:val="0"/>
                    <w:jc w:val="center"/>
                    <w:rPr>
                      <w:bCs/>
                      <w:szCs w:val="21"/>
                    </w:rPr>
                  </w:pPr>
                </w:p>
              </w:tc>
              <w:tc>
                <w:tcPr>
                  <w:tcW w:w="766" w:type="dxa"/>
                  <w:vMerge/>
                  <w:shd w:val="clear" w:color="auto" w:fill="auto"/>
                  <w:vAlign w:val="center"/>
                </w:tcPr>
                <w:p w:rsidR="00F36DDA" w:rsidRPr="00B226AE" w:rsidRDefault="00F36DDA" w:rsidP="00EE66BF">
                  <w:pPr>
                    <w:adjustRightInd w:val="0"/>
                    <w:snapToGrid w:val="0"/>
                    <w:jc w:val="center"/>
                    <w:rPr>
                      <w:bCs/>
                      <w:szCs w:val="21"/>
                    </w:rPr>
                  </w:pPr>
                </w:p>
              </w:tc>
            </w:tr>
            <w:tr w:rsidR="00B226AE" w:rsidRPr="00B226AE" w:rsidTr="00DB7B84">
              <w:trPr>
                <w:gridBefore w:val="1"/>
                <w:wBefore w:w="783" w:type="dxa"/>
                <w:jc w:val="center"/>
              </w:trPr>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DDA" w:rsidRPr="00B226AE" w:rsidRDefault="00F36DDA" w:rsidP="002811D2">
                  <w:pPr>
                    <w:adjustRightInd w:val="0"/>
                    <w:snapToGrid w:val="0"/>
                    <w:jc w:val="center"/>
                    <w:rPr>
                      <w:bCs/>
                      <w:szCs w:val="21"/>
                    </w:rPr>
                  </w:pPr>
                  <w:r w:rsidRPr="00B226AE">
                    <w:rPr>
                      <w:bCs/>
                      <w:szCs w:val="21"/>
                    </w:rPr>
                    <w:t>进料</w:t>
                  </w:r>
                </w:p>
              </w:tc>
              <w:tc>
                <w:tcPr>
                  <w:tcW w:w="346" w:type="dxa"/>
                  <w:tcBorders>
                    <w:left w:val="single" w:sz="4" w:space="0" w:color="auto"/>
                  </w:tcBorders>
                  <w:shd w:val="clear" w:color="auto" w:fill="auto"/>
                  <w:vAlign w:val="center"/>
                </w:tcPr>
                <w:p w:rsidR="00F36DDA" w:rsidRPr="00B226AE" w:rsidRDefault="00F36DDA" w:rsidP="006B0E7B">
                  <w:pPr>
                    <w:adjustRightInd w:val="0"/>
                    <w:snapToGrid w:val="0"/>
                    <w:jc w:val="center"/>
                    <w:rPr>
                      <w:bCs/>
                      <w:szCs w:val="21"/>
                    </w:rPr>
                  </w:pPr>
                  <w:r w:rsidRPr="00B226AE">
                    <w:rPr>
                      <w:rFonts w:ascii="宋体" w:hAnsi="宋体" w:hint="eastAsia"/>
                      <w:bCs/>
                      <w:szCs w:val="21"/>
                    </w:rPr>
                    <w:t>→</w:t>
                  </w:r>
                </w:p>
              </w:tc>
              <w:tc>
                <w:tcPr>
                  <w:tcW w:w="2261" w:type="dxa"/>
                  <w:shd w:val="clear" w:color="auto" w:fill="auto"/>
                  <w:vAlign w:val="center"/>
                </w:tcPr>
                <w:p w:rsidR="00F36DDA" w:rsidRPr="00B226AE" w:rsidRDefault="00F36DDA" w:rsidP="006B0E7B">
                  <w:pPr>
                    <w:adjustRightInd w:val="0"/>
                    <w:snapToGrid w:val="0"/>
                    <w:jc w:val="left"/>
                    <w:rPr>
                      <w:bCs/>
                      <w:szCs w:val="21"/>
                    </w:rPr>
                  </w:pPr>
                  <w:r w:rsidRPr="00B226AE">
                    <w:rPr>
                      <w:bCs/>
                      <w:szCs w:val="21"/>
                    </w:rPr>
                    <w:t>粉尘</w:t>
                  </w:r>
                </w:p>
              </w:tc>
              <w:tc>
                <w:tcPr>
                  <w:tcW w:w="1926" w:type="dxa"/>
                  <w:gridSpan w:val="3"/>
                  <w:vMerge/>
                  <w:shd w:val="clear" w:color="auto" w:fill="auto"/>
                  <w:vAlign w:val="center"/>
                </w:tcPr>
                <w:p w:rsidR="00F36DDA" w:rsidRPr="00B226AE" w:rsidRDefault="00F36DDA" w:rsidP="00EE66BF">
                  <w:pPr>
                    <w:adjustRightInd w:val="0"/>
                    <w:snapToGrid w:val="0"/>
                    <w:jc w:val="center"/>
                    <w:rPr>
                      <w:bCs/>
                      <w:szCs w:val="21"/>
                    </w:rPr>
                  </w:pPr>
                </w:p>
              </w:tc>
              <w:tc>
                <w:tcPr>
                  <w:tcW w:w="425" w:type="dxa"/>
                  <w:vMerge/>
                  <w:shd w:val="clear" w:color="auto" w:fill="auto"/>
                  <w:vAlign w:val="center"/>
                </w:tcPr>
                <w:p w:rsidR="00F36DDA" w:rsidRPr="00B226AE" w:rsidRDefault="00F36DDA" w:rsidP="00EE66BF">
                  <w:pPr>
                    <w:adjustRightInd w:val="0"/>
                    <w:snapToGrid w:val="0"/>
                    <w:jc w:val="center"/>
                    <w:rPr>
                      <w:bCs/>
                      <w:szCs w:val="21"/>
                    </w:rPr>
                  </w:pPr>
                </w:p>
              </w:tc>
              <w:tc>
                <w:tcPr>
                  <w:tcW w:w="766" w:type="dxa"/>
                  <w:vMerge/>
                  <w:shd w:val="clear" w:color="auto" w:fill="auto"/>
                  <w:vAlign w:val="center"/>
                </w:tcPr>
                <w:p w:rsidR="00F36DDA" w:rsidRPr="00B226AE" w:rsidRDefault="00F36DDA" w:rsidP="00EE66BF">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6F06B5" w:rsidRPr="00B226AE" w:rsidRDefault="00566EE0" w:rsidP="00EE66BF">
                  <w:pPr>
                    <w:adjustRightInd w:val="0"/>
                    <w:snapToGrid w:val="0"/>
                    <w:jc w:val="center"/>
                    <w:rPr>
                      <w:bCs/>
                      <w:szCs w:val="21"/>
                    </w:rPr>
                  </w:pPr>
                  <w:r w:rsidRPr="00B226AE">
                    <w:rPr>
                      <w:rFonts w:ascii="宋体" w:hAnsi="宋体" w:hint="eastAsia"/>
                      <w:bCs/>
                      <w:szCs w:val="21"/>
                    </w:rPr>
                    <w:t xml:space="preserve">       </w:t>
                  </w:r>
                  <w:r w:rsidR="006F06B5" w:rsidRPr="00B226AE">
                    <w:rPr>
                      <w:rFonts w:ascii="宋体" w:hAnsi="宋体" w:hint="eastAsia"/>
                      <w:bCs/>
                      <w:szCs w:val="21"/>
                    </w:rPr>
                    <w:t>↓</w:t>
                  </w:r>
                </w:p>
              </w:tc>
              <w:tc>
                <w:tcPr>
                  <w:tcW w:w="346" w:type="dxa"/>
                  <w:shd w:val="clear" w:color="auto" w:fill="auto"/>
                  <w:vAlign w:val="center"/>
                </w:tcPr>
                <w:p w:rsidR="006F06B5" w:rsidRPr="00B226AE" w:rsidRDefault="006F06B5" w:rsidP="002811D2">
                  <w:pPr>
                    <w:adjustRightInd w:val="0"/>
                    <w:snapToGrid w:val="0"/>
                    <w:jc w:val="center"/>
                    <w:rPr>
                      <w:bCs/>
                      <w:szCs w:val="21"/>
                    </w:rPr>
                  </w:pPr>
                </w:p>
              </w:tc>
              <w:tc>
                <w:tcPr>
                  <w:tcW w:w="2261" w:type="dxa"/>
                  <w:shd w:val="clear" w:color="auto" w:fill="auto"/>
                  <w:vAlign w:val="center"/>
                </w:tcPr>
                <w:p w:rsidR="006F06B5" w:rsidRPr="00B226AE" w:rsidRDefault="006F06B5" w:rsidP="002811D2">
                  <w:pPr>
                    <w:adjustRightInd w:val="0"/>
                    <w:snapToGrid w:val="0"/>
                    <w:jc w:val="center"/>
                    <w:rPr>
                      <w:bCs/>
                      <w:szCs w:val="21"/>
                    </w:rPr>
                  </w:pPr>
                </w:p>
              </w:tc>
              <w:tc>
                <w:tcPr>
                  <w:tcW w:w="367" w:type="dxa"/>
                  <w:shd w:val="clear" w:color="auto" w:fill="auto"/>
                  <w:vAlign w:val="center"/>
                </w:tcPr>
                <w:p w:rsidR="006F06B5" w:rsidRPr="00B226AE" w:rsidRDefault="006F06B5" w:rsidP="002811D2">
                  <w:pPr>
                    <w:adjustRightInd w:val="0"/>
                    <w:snapToGrid w:val="0"/>
                    <w:jc w:val="center"/>
                    <w:rPr>
                      <w:bCs/>
                      <w:szCs w:val="21"/>
                    </w:rPr>
                  </w:pPr>
                </w:p>
              </w:tc>
              <w:tc>
                <w:tcPr>
                  <w:tcW w:w="1559" w:type="dxa"/>
                  <w:gridSpan w:val="2"/>
                  <w:shd w:val="clear" w:color="auto" w:fill="auto"/>
                  <w:vAlign w:val="center"/>
                </w:tcPr>
                <w:p w:rsidR="006F06B5" w:rsidRPr="00B226AE" w:rsidRDefault="006F06B5" w:rsidP="00EE66BF">
                  <w:pPr>
                    <w:adjustRightInd w:val="0"/>
                    <w:snapToGrid w:val="0"/>
                    <w:jc w:val="center"/>
                    <w:rPr>
                      <w:bCs/>
                      <w:szCs w:val="21"/>
                    </w:rPr>
                  </w:pPr>
                  <w:r w:rsidRPr="00B226AE">
                    <w:rPr>
                      <w:rFonts w:ascii="宋体" w:hAnsi="宋体" w:hint="eastAsia"/>
                      <w:bCs/>
                      <w:szCs w:val="21"/>
                    </w:rPr>
                    <w:t>↓</w:t>
                  </w:r>
                </w:p>
              </w:tc>
              <w:tc>
                <w:tcPr>
                  <w:tcW w:w="1191" w:type="dxa"/>
                  <w:gridSpan w:val="2"/>
                  <w:shd w:val="clear" w:color="auto" w:fill="auto"/>
                  <w:vAlign w:val="center"/>
                </w:tcPr>
                <w:p w:rsidR="006F06B5" w:rsidRPr="00B226AE" w:rsidRDefault="006F06B5" w:rsidP="006F06B5">
                  <w:pPr>
                    <w:adjustRightInd w:val="0"/>
                    <w:snapToGrid w:val="0"/>
                    <w:jc w:val="center"/>
                    <w:rPr>
                      <w:bCs/>
                      <w:szCs w:val="21"/>
                    </w:rPr>
                  </w:pPr>
                </w:p>
              </w:tc>
            </w:tr>
            <w:tr w:rsidR="00B226AE" w:rsidRPr="00B226AE" w:rsidTr="009C7ABE">
              <w:trPr>
                <w:gridBefore w:val="1"/>
                <w:wBefore w:w="783" w:type="dxa"/>
                <w:jc w:val="center"/>
              </w:trPr>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6B5" w:rsidRPr="00B226AE" w:rsidRDefault="006F06B5" w:rsidP="00EE66BF">
                  <w:pPr>
                    <w:adjustRightInd w:val="0"/>
                    <w:snapToGrid w:val="0"/>
                    <w:jc w:val="center"/>
                    <w:rPr>
                      <w:bCs/>
                      <w:szCs w:val="21"/>
                    </w:rPr>
                  </w:pPr>
                  <w:r w:rsidRPr="00B226AE">
                    <w:rPr>
                      <w:bCs/>
                      <w:szCs w:val="21"/>
                    </w:rPr>
                    <w:t>初清筛</w:t>
                  </w:r>
                </w:p>
              </w:tc>
              <w:tc>
                <w:tcPr>
                  <w:tcW w:w="346" w:type="dxa"/>
                  <w:tcBorders>
                    <w:left w:val="single" w:sz="4" w:space="0" w:color="auto"/>
                  </w:tcBorders>
                  <w:shd w:val="clear" w:color="auto" w:fill="auto"/>
                  <w:vAlign w:val="center"/>
                </w:tcPr>
                <w:p w:rsidR="006F06B5" w:rsidRPr="00B226AE" w:rsidRDefault="006F06B5" w:rsidP="002811D2">
                  <w:pPr>
                    <w:adjustRightInd w:val="0"/>
                    <w:snapToGrid w:val="0"/>
                    <w:jc w:val="center"/>
                    <w:rPr>
                      <w:bCs/>
                      <w:szCs w:val="21"/>
                    </w:rPr>
                  </w:pPr>
                </w:p>
              </w:tc>
              <w:tc>
                <w:tcPr>
                  <w:tcW w:w="2261" w:type="dxa"/>
                  <w:shd w:val="clear" w:color="auto" w:fill="auto"/>
                  <w:vAlign w:val="center"/>
                </w:tcPr>
                <w:p w:rsidR="006F06B5" w:rsidRPr="00B226AE" w:rsidRDefault="006F06B5" w:rsidP="002811D2">
                  <w:pPr>
                    <w:adjustRightInd w:val="0"/>
                    <w:snapToGrid w:val="0"/>
                    <w:jc w:val="center"/>
                    <w:rPr>
                      <w:bCs/>
                      <w:szCs w:val="21"/>
                    </w:rPr>
                  </w:pPr>
                </w:p>
              </w:tc>
              <w:tc>
                <w:tcPr>
                  <w:tcW w:w="367" w:type="dxa"/>
                  <w:tcBorders>
                    <w:right w:val="single" w:sz="4" w:space="0" w:color="auto"/>
                  </w:tcBorders>
                  <w:shd w:val="clear" w:color="auto" w:fill="auto"/>
                  <w:vAlign w:val="center"/>
                </w:tcPr>
                <w:p w:rsidR="006F06B5" w:rsidRPr="00B226AE" w:rsidRDefault="006F06B5" w:rsidP="002811D2">
                  <w:pPr>
                    <w:adjustRightInd w:val="0"/>
                    <w:snapToGrid w:val="0"/>
                    <w:jc w:val="center"/>
                    <w:rPr>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06B5" w:rsidRPr="00B226AE" w:rsidRDefault="006F06B5" w:rsidP="00EE66BF">
                  <w:pPr>
                    <w:adjustRightInd w:val="0"/>
                    <w:snapToGrid w:val="0"/>
                    <w:jc w:val="center"/>
                    <w:rPr>
                      <w:bCs/>
                      <w:szCs w:val="21"/>
                    </w:rPr>
                  </w:pPr>
                  <w:r w:rsidRPr="00B226AE">
                    <w:rPr>
                      <w:bCs/>
                      <w:szCs w:val="21"/>
                    </w:rPr>
                    <w:t>进料</w:t>
                  </w:r>
                </w:p>
              </w:tc>
              <w:tc>
                <w:tcPr>
                  <w:tcW w:w="283" w:type="dxa"/>
                  <w:tcBorders>
                    <w:left w:val="single" w:sz="4" w:space="0" w:color="auto"/>
                  </w:tcBorders>
                  <w:shd w:val="clear" w:color="auto" w:fill="auto"/>
                  <w:vAlign w:val="center"/>
                </w:tcPr>
                <w:p w:rsidR="006F06B5" w:rsidRPr="00B226AE" w:rsidRDefault="006F06B5" w:rsidP="006F06B5">
                  <w:pPr>
                    <w:adjustRightInd w:val="0"/>
                    <w:snapToGrid w:val="0"/>
                    <w:jc w:val="center"/>
                    <w:rPr>
                      <w:bCs/>
                      <w:szCs w:val="21"/>
                    </w:rPr>
                  </w:pPr>
                  <w:r w:rsidRPr="00B226AE">
                    <w:rPr>
                      <w:rFonts w:ascii="宋体" w:hAnsi="宋体" w:hint="eastAsia"/>
                      <w:bCs/>
                      <w:szCs w:val="21"/>
                    </w:rPr>
                    <w:t>→</w:t>
                  </w:r>
                </w:p>
              </w:tc>
              <w:tc>
                <w:tcPr>
                  <w:tcW w:w="1191" w:type="dxa"/>
                  <w:gridSpan w:val="2"/>
                  <w:shd w:val="clear" w:color="auto" w:fill="auto"/>
                  <w:vAlign w:val="center"/>
                </w:tcPr>
                <w:p w:rsidR="006F06B5" w:rsidRPr="00B226AE" w:rsidRDefault="006F06B5" w:rsidP="006F06B5">
                  <w:pPr>
                    <w:adjustRightInd w:val="0"/>
                    <w:snapToGrid w:val="0"/>
                    <w:jc w:val="left"/>
                    <w:rPr>
                      <w:bCs/>
                      <w:szCs w:val="21"/>
                    </w:rPr>
                  </w:pPr>
                  <w:r w:rsidRPr="00B226AE">
                    <w:rPr>
                      <w:rFonts w:ascii="宋体" w:hAnsi="宋体" w:hint="eastAsia"/>
                      <w:bCs/>
                      <w:szCs w:val="21"/>
                    </w:rPr>
                    <w:t>粉尘</w:t>
                  </w:r>
                  <w:r w:rsidR="00DB7B84" w:rsidRPr="00B226AE">
                    <w:rPr>
                      <w:rFonts w:ascii="宋体" w:hAnsi="宋体" w:hint="eastAsia"/>
                      <w:bCs/>
                      <w:szCs w:val="21"/>
                    </w:rPr>
                    <w:t>、恶臭</w:t>
                  </w:r>
                </w:p>
              </w:tc>
            </w:tr>
            <w:tr w:rsidR="00B226AE" w:rsidRPr="00B226AE" w:rsidTr="009C7ABE">
              <w:trPr>
                <w:jc w:val="center"/>
              </w:trPr>
              <w:tc>
                <w:tcPr>
                  <w:tcW w:w="2345" w:type="dxa"/>
                  <w:gridSpan w:val="4"/>
                  <w:shd w:val="clear" w:color="auto" w:fill="auto"/>
                  <w:vAlign w:val="center"/>
                </w:tcPr>
                <w:p w:rsidR="006F06B5" w:rsidRPr="00B226AE" w:rsidRDefault="00566EE0" w:rsidP="002811D2">
                  <w:pPr>
                    <w:adjustRightInd w:val="0"/>
                    <w:snapToGrid w:val="0"/>
                    <w:jc w:val="center"/>
                    <w:rPr>
                      <w:bCs/>
                      <w:szCs w:val="21"/>
                    </w:rPr>
                  </w:pPr>
                  <w:r w:rsidRPr="00B226AE">
                    <w:rPr>
                      <w:rFonts w:ascii="宋体" w:hAnsi="宋体" w:hint="eastAsia"/>
                      <w:bCs/>
                      <w:szCs w:val="21"/>
                    </w:rPr>
                    <w:t xml:space="preserve">       </w:t>
                  </w:r>
                  <w:r w:rsidR="006F06B5" w:rsidRPr="00B226AE">
                    <w:rPr>
                      <w:rFonts w:ascii="宋体" w:hAnsi="宋体" w:hint="eastAsia"/>
                      <w:bCs/>
                      <w:szCs w:val="21"/>
                    </w:rPr>
                    <w:t>↓</w:t>
                  </w:r>
                </w:p>
              </w:tc>
              <w:tc>
                <w:tcPr>
                  <w:tcW w:w="346" w:type="dxa"/>
                  <w:shd w:val="clear" w:color="auto" w:fill="auto"/>
                  <w:vAlign w:val="center"/>
                </w:tcPr>
                <w:p w:rsidR="006F06B5" w:rsidRPr="00B226AE" w:rsidRDefault="006F06B5" w:rsidP="002811D2">
                  <w:pPr>
                    <w:adjustRightInd w:val="0"/>
                    <w:snapToGrid w:val="0"/>
                    <w:jc w:val="center"/>
                    <w:rPr>
                      <w:bCs/>
                      <w:szCs w:val="21"/>
                    </w:rPr>
                  </w:pPr>
                </w:p>
              </w:tc>
              <w:tc>
                <w:tcPr>
                  <w:tcW w:w="2261" w:type="dxa"/>
                  <w:shd w:val="clear" w:color="auto" w:fill="auto"/>
                  <w:vAlign w:val="center"/>
                </w:tcPr>
                <w:p w:rsidR="006F06B5" w:rsidRPr="00B226AE" w:rsidRDefault="006F06B5" w:rsidP="002811D2">
                  <w:pPr>
                    <w:adjustRightInd w:val="0"/>
                    <w:snapToGrid w:val="0"/>
                    <w:jc w:val="center"/>
                    <w:rPr>
                      <w:bCs/>
                      <w:szCs w:val="21"/>
                    </w:rPr>
                  </w:pPr>
                </w:p>
              </w:tc>
              <w:tc>
                <w:tcPr>
                  <w:tcW w:w="367" w:type="dxa"/>
                  <w:shd w:val="clear" w:color="auto" w:fill="auto"/>
                  <w:vAlign w:val="center"/>
                </w:tcPr>
                <w:p w:rsidR="006F06B5" w:rsidRPr="00B226AE" w:rsidRDefault="006F06B5" w:rsidP="002811D2">
                  <w:pPr>
                    <w:adjustRightInd w:val="0"/>
                    <w:snapToGrid w:val="0"/>
                    <w:jc w:val="center"/>
                    <w:rPr>
                      <w:bCs/>
                      <w:szCs w:val="21"/>
                    </w:rPr>
                  </w:pPr>
                </w:p>
              </w:tc>
              <w:tc>
                <w:tcPr>
                  <w:tcW w:w="1559" w:type="dxa"/>
                  <w:gridSpan w:val="2"/>
                  <w:shd w:val="clear" w:color="auto" w:fill="auto"/>
                  <w:vAlign w:val="center"/>
                </w:tcPr>
                <w:p w:rsidR="006F06B5" w:rsidRPr="00B226AE" w:rsidRDefault="006F06B5" w:rsidP="002811D2">
                  <w:pPr>
                    <w:adjustRightInd w:val="0"/>
                    <w:snapToGrid w:val="0"/>
                    <w:jc w:val="center"/>
                    <w:rPr>
                      <w:bCs/>
                      <w:szCs w:val="21"/>
                    </w:rPr>
                  </w:pPr>
                  <w:r w:rsidRPr="00B226AE">
                    <w:rPr>
                      <w:rFonts w:ascii="宋体" w:hAnsi="宋体" w:hint="eastAsia"/>
                      <w:bCs/>
                      <w:szCs w:val="21"/>
                    </w:rPr>
                    <w:t>↓</w:t>
                  </w:r>
                </w:p>
              </w:tc>
              <w:tc>
                <w:tcPr>
                  <w:tcW w:w="1191" w:type="dxa"/>
                  <w:gridSpan w:val="2"/>
                  <w:shd w:val="clear" w:color="auto" w:fill="auto"/>
                  <w:vAlign w:val="center"/>
                </w:tcPr>
                <w:p w:rsidR="006F06B5" w:rsidRPr="00B226AE" w:rsidRDefault="006F06B5" w:rsidP="006F06B5">
                  <w:pPr>
                    <w:adjustRightInd w:val="0"/>
                    <w:snapToGrid w:val="0"/>
                    <w:jc w:val="center"/>
                    <w:rPr>
                      <w:bCs/>
                      <w:szCs w:val="21"/>
                    </w:rPr>
                  </w:pPr>
                </w:p>
              </w:tc>
            </w:tr>
            <w:tr w:rsidR="00B226AE" w:rsidRPr="00B226AE" w:rsidTr="009C7ABE">
              <w:trPr>
                <w:gridBefore w:val="1"/>
                <w:wBefore w:w="783" w:type="dxa"/>
                <w:jc w:val="center"/>
              </w:trPr>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6B5" w:rsidRPr="00B226AE" w:rsidRDefault="00F36DDA" w:rsidP="002811D2">
                  <w:pPr>
                    <w:adjustRightInd w:val="0"/>
                    <w:snapToGrid w:val="0"/>
                    <w:jc w:val="center"/>
                    <w:rPr>
                      <w:bCs/>
                      <w:szCs w:val="21"/>
                    </w:rPr>
                  </w:pPr>
                  <w:r w:rsidRPr="00B226AE">
                    <w:rPr>
                      <w:bCs/>
                      <w:szCs w:val="21"/>
                    </w:rPr>
                    <w:t>一次</w:t>
                  </w:r>
                  <w:r w:rsidR="006F06B5" w:rsidRPr="00B226AE">
                    <w:rPr>
                      <w:bCs/>
                      <w:szCs w:val="21"/>
                    </w:rPr>
                    <w:t>粉碎</w:t>
                  </w:r>
                </w:p>
              </w:tc>
              <w:tc>
                <w:tcPr>
                  <w:tcW w:w="346" w:type="dxa"/>
                  <w:tcBorders>
                    <w:left w:val="single" w:sz="4" w:space="0" w:color="auto"/>
                  </w:tcBorders>
                  <w:shd w:val="clear" w:color="auto" w:fill="auto"/>
                  <w:vAlign w:val="center"/>
                </w:tcPr>
                <w:p w:rsidR="006F06B5" w:rsidRPr="00B226AE" w:rsidRDefault="006F06B5" w:rsidP="002811D2">
                  <w:pPr>
                    <w:adjustRightInd w:val="0"/>
                    <w:snapToGrid w:val="0"/>
                    <w:jc w:val="center"/>
                    <w:rPr>
                      <w:bCs/>
                      <w:szCs w:val="21"/>
                    </w:rPr>
                  </w:pPr>
                  <w:r w:rsidRPr="00B226AE">
                    <w:rPr>
                      <w:rFonts w:ascii="宋体" w:hAnsi="宋体" w:hint="eastAsia"/>
                      <w:bCs/>
                      <w:szCs w:val="21"/>
                    </w:rPr>
                    <w:t>→</w:t>
                  </w:r>
                </w:p>
              </w:tc>
              <w:tc>
                <w:tcPr>
                  <w:tcW w:w="2261" w:type="dxa"/>
                  <w:shd w:val="clear" w:color="auto" w:fill="auto"/>
                  <w:vAlign w:val="center"/>
                </w:tcPr>
                <w:p w:rsidR="006F06B5" w:rsidRPr="00B226AE" w:rsidRDefault="006F06B5" w:rsidP="00474F36">
                  <w:pPr>
                    <w:adjustRightInd w:val="0"/>
                    <w:snapToGrid w:val="0"/>
                    <w:jc w:val="left"/>
                    <w:rPr>
                      <w:bCs/>
                      <w:szCs w:val="21"/>
                    </w:rPr>
                  </w:pPr>
                  <w:r w:rsidRPr="00B226AE">
                    <w:rPr>
                      <w:bCs/>
                      <w:szCs w:val="21"/>
                    </w:rPr>
                    <w:t>粉尘</w:t>
                  </w:r>
                </w:p>
              </w:tc>
              <w:tc>
                <w:tcPr>
                  <w:tcW w:w="367" w:type="dxa"/>
                  <w:tcBorders>
                    <w:right w:val="single" w:sz="4" w:space="0" w:color="auto"/>
                  </w:tcBorders>
                  <w:shd w:val="clear" w:color="auto" w:fill="auto"/>
                  <w:vAlign w:val="center"/>
                </w:tcPr>
                <w:p w:rsidR="006F06B5" w:rsidRPr="00B226AE" w:rsidRDefault="006F06B5" w:rsidP="002811D2">
                  <w:pPr>
                    <w:adjustRightInd w:val="0"/>
                    <w:snapToGrid w:val="0"/>
                    <w:jc w:val="center"/>
                    <w:rPr>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06B5" w:rsidRPr="00B226AE" w:rsidRDefault="006F06B5" w:rsidP="002811D2">
                  <w:pPr>
                    <w:adjustRightInd w:val="0"/>
                    <w:snapToGrid w:val="0"/>
                    <w:jc w:val="center"/>
                    <w:rPr>
                      <w:bCs/>
                      <w:szCs w:val="21"/>
                    </w:rPr>
                  </w:pPr>
                  <w:r w:rsidRPr="00B226AE">
                    <w:rPr>
                      <w:bCs/>
                      <w:szCs w:val="21"/>
                    </w:rPr>
                    <w:t>初清筛</w:t>
                  </w:r>
                </w:p>
              </w:tc>
              <w:tc>
                <w:tcPr>
                  <w:tcW w:w="708" w:type="dxa"/>
                  <w:gridSpan w:val="2"/>
                  <w:tcBorders>
                    <w:left w:val="single" w:sz="4" w:space="0" w:color="auto"/>
                  </w:tcBorders>
                  <w:shd w:val="clear" w:color="auto" w:fill="auto"/>
                  <w:vAlign w:val="center"/>
                </w:tcPr>
                <w:p w:rsidR="006F06B5" w:rsidRPr="00B226AE" w:rsidRDefault="006F06B5" w:rsidP="002811D2">
                  <w:pPr>
                    <w:adjustRightInd w:val="0"/>
                    <w:snapToGrid w:val="0"/>
                    <w:jc w:val="center"/>
                    <w:rPr>
                      <w:bCs/>
                      <w:szCs w:val="21"/>
                    </w:rPr>
                  </w:pPr>
                </w:p>
              </w:tc>
              <w:tc>
                <w:tcPr>
                  <w:tcW w:w="766" w:type="dxa"/>
                  <w:tcBorders>
                    <w:left w:val="nil"/>
                  </w:tcBorders>
                  <w:shd w:val="clear" w:color="auto" w:fill="auto"/>
                  <w:vAlign w:val="center"/>
                </w:tcPr>
                <w:p w:rsidR="006F06B5" w:rsidRPr="00B226AE" w:rsidRDefault="006F06B5"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883633" w:rsidRPr="00B226AE" w:rsidRDefault="00883633" w:rsidP="002811D2">
                  <w:pPr>
                    <w:adjustRightInd w:val="0"/>
                    <w:snapToGrid w:val="0"/>
                    <w:jc w:val="center"/>
                    <w:rPr>
                      <w:bCs/>
                      <w:szCs w:val="21"/>
                    </w:rPr>
                  </w:pPr>
                </w:p>
              </w:tc>
              <w:tc>
                <w:tcPr>
                  <w:tcW w:w="346" w:type="dxa"/>
                  <w:shd w:val="clear" w:color="auto" w:fill="auto"/>
                  <w:vAlign w:val="center"/>
                </w:tcPr>
                <w:p w:rsidR="00883633" w:rsidRPr="00B226AE" w:rsidRDefault="00883633" w:rsidP="002811D2">
                  <w:pPr>
                    <w:adjustRightInd w:val="0"/>
                    <w:snapToGrid w:val="0"/>
                    <w:jc w:val="center"/>
                    <w:rPr>
                      <w:bCs/>
                      <w:szCs w:val="21"/>
                    </w:rPr>
                  </w:pPr>
                </w:p>
              </w:tc>
              <w:tc>
                <w:tcPr>
                  <w:tcW w:w="2261" w:type="dxa"/>
                  <w:shd w:val="clear" w:color="auto" w:fill="auto"/>
                  <w:vAlign w:val="center"/>
                </w:tcPr>
                <w:p w:rsidR="00883633" w:rsidRPr="00B226AE" w:rsidRDefault="00883633" w:rsidP="002811D2">
                  <w:pPr>
                    <w:adjustRightInd w:val="0"/>
                    <w:snapToGrid w:val="0"/>
                    <w:jc w:val="center"/>
                    <w:rPr>
                      <w:bCs/>
                      <w:szCs w:val="21"/>
                    </w:rPr>
                  </w:pPr>
                </w:p>
              </w:tc>
              <w:tc>
                <w:tcPr>
                  <w:tcW w:w="367" w:type="dxa"/>
                  <w:shd w:val="clear" w:color="auto" w:fill="auto"/>
                  <w:vAlign w:val="center"/>
                </w:tcPr>
                <w:p w:rsidR="00883633" w:rsidRPr="00B226AE" w:rsidRDefault="00883633" w:rsidP="002811D2">
                  <w:pPr>
                    <w:adjustRightInd w:val="0"/>
                    <w:snapToGrid w:val="0"/>
                    <w:jc w:val="center"/>
                    <w:rPr>
                      <w:bCs/>
                      <w:szCs w:val="21"/>
                    </w:rPr>
                  </w:pPr>
                </w:p>
              </w:tc>
              <w:tc>
                <w:tcPr>
                  <w:tcW w:w="2750" w:type="dxa"/>
                  <w:gridSpan w:val="4"/>
                  <w:shd w:val="clear" w:color="auto" w:fill="auto"/>
                  <w:vAlign w:val="center"/>
                </w:tcPr>
                <w:p w:rsidR="00883633" w:rsidRPr="00B226AE" w:rsidRDefault="00883633"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883633" w:rsidRPr="00B226AE" w:rsidRDefault="00883633" w:rsidP="002811D2">
                  <w:pPr>
                    <w:adjustRightInd w:val="0"/>
                    <w:snapToGrid w:val="0"/>
                    <w:jc w:val="center"/>
                    <w:rPr>
                      <w:bCs/>
                      <w:szCs w:val="21"/>
                    </w:rPr>
                  </w:pPr>
                </w:p>
              </w:tc>
              <w:tc>
                <w:tcPr>
                  <w:tcW w:w="346" w:type="dxa"/>
                  <w:shd w:val="clear" w:color="auto" w:fill="auto"/>
                  <w:vAlign w:val="center"/>
                </w:tcPr>
                <w:p w:rsidR="00883633" w:rsidRPr="00B226AE" w:rsidRDefault="00883633" w:rsidP="002811D2">
                  <w:pPr>
                    <w:adjustRightInd w:val="0"/>
                    <w:snapToGrid w:val="0"/>
                    <w:jc w:val="center"/>
                    <w:rPr>
                      <w:bCs/>
                      <w:szCs w:val="21"/>
                    </w:rPr>
                  </w:pPr>
                </w:p>
              </w:tc>
              <w:tc>
                <w:tcPr>
                  <w:tcW w:w="2261" w:type="dxa"/>
                  <w:tcBorders>
                    <w:bottom w:val="single" w:sz="4" w:space="0" w:color="auto"/>
                  </w:tcBorders>
                  <w:shd w:val="clear" w:color="auto" w:fill="auto"/>
                  <w:vAlign w:val="center"/>
                </w:tcPr>
                <w:p w:rsidR="00883633" w:rsidRPr="00B226AE" w:rsidRDefault="002E4DAC"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883633" w:rsidRPr="00B226AE" w:rsidRDefault="00883633" w:rsidP="002811D2">
                  <w:pPr>
                    <w:adjustRightInd w:val="0"/>
                    <w:snapToGrid w:val="0"/>
                    <w:jc w:val="center"/>
                    <w:rPr>
                      <w:bCs/>
                      <w:szCs w:val="21"/>
                    </w:rPr>
                  </w:pPr>
                </w:p>
              </w:tc>
              <w:tc>
                <w:tcPr>
                  <w:tcW w:w="2750" w:type="dxa"/>
                  <w:gridSpan w:val="4"/>
                  <w:shd w:val="clear" w:color="auto" w:fill="auto"/>
                  <w:vAlign w:val="center"/>
                </w:tcPr>
                <w:p w:rsidR="00883633" w:rsidRPr="00B226AE" w:rsidRDefault="00883633" w:rsidP="002811D2">
                  <w:pPr>
                    <w:adjustRightInd w:val="0"/>
                    <w:snapToGrid w:val="0"/>
                    <w:jc w:val="center"/>
                    <w:rPr>
                      <w:bCs/>
                      <w:szCs w:val="21"/>
                    </w:rPr>
                  </w:pPr>
                </w:p>
              </w:tc>
            </w:tr>
            <w:tr w:rsidR="00B226AE" w:rsidRPr="00B226AE" w:rsidTr="00DB7B84">
              <w:trPr>
                <w:trHeight w:val="56"/>
                <w:jc w:val="center"/>
              </w:trPr>
              <w:tc>
                <w:tcPr>
                  <w:tcW w:w="2345" w:type="dxa"/>
                  <w:gridSpan w:val="4"/>
                  <w:shd w:val="clear" w:color="auto" w:fill="auto"/>
                  <w:vAlign w:val="center"/>
                </w:tcPr>
                <w:p w:rsidR="00280550" w:rsidRPr="00B226AE" w:rsidRDefault="00280550" w:rsidP="002811D2">
                  <w:pPr>
                    <w:adjustRightInd w:val="0"/>
                    <w:snapToGrid w:val="0"/>
                    <w:jc w:val="center"/>
                    <w:rPr>
                      <w:bCs/>
                      <w:szCs w:val="21"/>
                    </w:rPr>
                  </w:pPr>
                </w:p>
              </w:tc>
              <w:tc>
                <w:tcPr>
                  <w:tcW w:w="346" w:type="dxa"/>
                  <w:tcBorders>
                    <w:right w:val="single" w:sz="4" w:space="0" w:color="auto"/>
                  </w:tcBorders>
                  <w:shd w:val="clear" w:color="auto" w:fill="auto"/>
                  <w:vAlign w:val="center"/>
                </w:tcPr>
                <w:p w:rsidR="00280550" w:rsidRPr="00B226AE" w:rsidRDefault="00280550"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226AE" w:rsidRDefault="002E4DAC" w:rsidP="002811D2">
                  <w:pPr>
                    <w:adjustRightInd w:val="0"/>
                    <w:snapToGrid w:val="0"/>
                    <w:jc w:val="center"/>
                    <w:rPr>
                      <w:bCs/>
                      <w:szCs w:val="21"/>
                    </w:rPr>
                  </w:pPr>
                  <w:r w:rsidRPr="00B226AE">
                    <w:rPr>
                      <w:bCs/>
                      <w:szCs w:val="21"/>
                    </w:rPr>
                    <w:t>配料仓</w:t>
                  </w:r>
                </w:p>
              </w:tc>
              <w:tc>
                <w:tcPr>
                  <w:tcW w:w="367" w:type="dxa"/>
                  <w:tcBorders>
                    <w:left w:val="single" w:sz="4" w:space="0" w:color="auto"/>
                  </w:tcBorders>
                  <w:shd w:val="clear" w:color="auto" w:fill="auto"/>
                  <w:vAlign w:val="center"/>
                </w:tcPr>
                <w:p w:rsidR="00280550" w:rsidRPr="00B226AE" w:rsidRDefault="00280550" w:rsidP="002811D2">
                  <w:pPr>
                    <w:adjustRightInd w:val="0"/>
                    <w:snapToGrid w:val="0"/>
                    <w:jc w:val="center"/>
                    <w:rPr>
                      <w:bCs/>
                      <w:szCs w:val="21"/>
                    </w:rPr>
                  </w:pPr>
                </w:p>
              </w:tc>
              <w:tc>
                <w:tcPr>
                  <w:tcW w:w="2750" w:type="dxa"/>
                  <w:gridSpan w:val="4"/>
                  <w:shd w:val="clear" w:color="auto" w:fill="auto"/>
                  <w:vAlign w:val="center"/>
                </w:tcPr>
                <w:p w:rsidR="00280550" w:rsidRPr="00B226AE" w:rsidRDefault="00280550" w:rsidP="002811D2">
                  <w:pPr>
                    <w:adjustRightInd w:val="0"/>
                    <w:snapToGrid w:val="0"/>
                    <w:jc w:val="center"/>
                    <w:rPr>
                      <w:bCs/>
                      <w:szCs w:val="21"/>
                    </w:rPr>
                  </w:pPr>
                </w:p>
              </w:tc>
            </w:tr>
            <w:tr w:rsidR="00B226AE" w:rsidRPr="00B226AE" w:rsidTr="00DB7B84">
              <w:trPr>
                <w:trHeight w:val="56"/>
                <w:jc w:val="center"/>
              </w:trPr>
              <w:tc>
                <w:tcPr>
                  <w:tcW w:w="2345" w:type="dxa"/>
                  <w:gridSpan w:val="4"/>
                  <w:shd w:val="clear" w:color="auto" w:fill="auto"/>
                  <w:vAlign w:val="center"/>
                </w:tcPr>
                <w:p w:rsidR="002E4DAC" w:rsidRPr="00B226AE" w:rsidRDefault="002E4DAC" w:rsidP="00EE66BF">
                  <w:pPr>
                    <w:adjustRightInd w:val="0"/>
                    <w:snapToGrid w:val="0"/>
                    <w:jc w:val="right"/>
                    <w:rPr>
                      <w:bCs/>
                      <w:szCs w:val="21"/>
                    </w:rPr>
                  </w:pPr>
                </w:p>
              </w:tc>
              <w:tc>
                <w:tcPr>
                  <w:tcW w:w="346" w:type="dxa"/>
                  <w:shd w:val="clear" w:color="auto" w:fill="auto"/>
                  <w:vAlign w:val="center"/>
                </w:tcPr>
                <w:p w:rsidR="002E4DAC" w:rsidRPr="00B226AE" w:rsidRDefault="002E4DAC" w:rsidP="00EE66BF">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2E4DAC" w:rsidRPr="00B226AE" w:rsidRDefault="002E4DAC"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2E4DAC" w:rsidRPr="00B226AE" w:rsidRDefault="002E4DAC" w:rsidP="002811D2">
                  <w:pPr>
                    <w:adjustRightInd w:val="0"/>
                    <w:snapToGrid w:val="0"/>
                    <w:jc w:val="center"/>
                    <w:rPr>
                      <w:bCs/>
                      <w:szCs w:val="21"/>
                    </w:rPr>
                  </w:pPr>
                </w:p>
              </w:tc>
              <w:tc>
                <w:tcPr>
                  <w:tcW w:w="2750" w:type="dxa"/>
                  <w:gridSpan w:val="4"/>
                  <w:shd w:val="clear" w:color="auto" w:fill="auto"/>
                  <w:vAlign w:val="center"/>
                </w:tcPr>
                <w:p w:rsidR="002E4DAC" w:rsidRPr="00B226AE" w:rsidRDefault="002E4DAC" w:rsidP="002811D2">
                  <w:pPr>
                    <w:adjustRightInd w:val="0"/>
                    <w:snapToGrid w:val="0"/>
                    <w:jc w:val="center"/>
                    <w:rPr>
                      <w:bCs/>
                      <w:szCs w:val="21"/>
                    </w:rPr>
                  </w:pPr>
                </w:p>
              </w:tc>
            </w:tr>
            <w:tr w:rsidR="00B226AE" w:rsidRPr="00B226AE" w:rsidTr="00DB7B84">
              <w:trPr>
                <w:trHeight w:val="56"/>
                <w:jc w:val="center"/>
              </w:trPr>
              <w:tc>
                <w:tcPr>
                  <w:tcW w:w="2345" w:type="dxa"/>
                  <w:gridSpan w:val="4"/>
                  <w:shd w:val="clear" w:color="auto" w:fill="auto"/>
                  <w:vAlign w:val="center"/>
                </w:tcPr>
                <w:p w:rsidR="001D3E1D" w:rsidRPr="00B226AE" w:rsidRDefault="001D3E1D" w:rsidP="002811D2">
                  <w:pPr>
                    <w:adjustRightInd w:val="0"/>
                    <w:snapToGrid w:val="0"/>
                    <w:jc w:val="center"/>
                    <w:rPr>
                      <w:bCs/>
                      <w:szCs w:val="21"/>
                    </w:rPr>
                  </w:pPr>
                </w:p>
              </w:tc>
              <w:tc>
                <w:tcPr>
                  <w:tcW w:w="346" w:type="dxa"/>
                  <w:tcBorders>
                    <w:right w:val="single" w:sz="4" w:space="0" w:color="auto"/>
                  </w:tcBorders>
                  <w:shd w:val="clear" w:color="auto" w:fill="auto"/>
                  <w:vAlign w:val="center"/>
                </w:tcPr>
                <w:p w:rsidR="001D3E1D" w:rsidRPr="00B226AE" w:rsidRDefault="001D3E1D"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1D3E1D" w:rsidRPr="00B226AE" w:rsidRDefault="001D3E1D" w:rsidP="002811D2">
                  <w:pPr>
                    <w:adjustRightInd w:val="0"/>
                    <w:snapToGrid w:val="0"/>
                    <w:jc w:val="center"/>
                    <w:rPr>
                      <w:bCs/>
                      <w:szCs w:val="21"/>
                    </w:rPr>
                  </w:pPr>
                  <w:r w:rsidRPr="00B226AE">
                    <w:rPr>
                      <w:bCs/>
                      <w:szCs w:val="21"/>
                    </w:rPr>
                    <w:t>配料系统</w:t>
                  </w:r>
                </w:p>
              </w:tc>
              <w:tc>
                <w:tcPr>
                  <w:tcW w:w="367" w:type="dxa"/>
                  <w:tcBorders>
                    <w:left w:val="single" w:sz="4" w:space="0" w:color="auto"/>
                  </w:tcBorders>
                  <w:shd w:val="clear" w:color="auto" w:fill="auto"/>
                  <w:vAlign w:val="center"/>
                </w:tcPr>
                <w:p w:rsidR="001D3E1D" w:rsidRPr="00B226AE" w:rsidRDefault="001D3E1D" w:rsidP="001D3E1D">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1D3E1D" w:rsidRPr="00B226AE" w:rsidRDefault="001D3E1D" w:rsidP="001D3E1D">
                  <w:pPr>
                    <w:adjustRightInd w:val="0"/>
                    <w:snapToGrid w:val="0"/>
                    <w:jc w:val="left"/>
                    <w:rPr>
                      <w:bCs/>
                      <w:szCs w:val="21"/>
                    </w:rPr>
                  </w:pPr>
                  <w:r w:rsidRPr="00B226AE">
                    <w:rPr>
                      <w:bCs/>
                      <w:szCs w:val="21"/>
                    </w:rPr>
                    <w:t>粉尘</w:t>
                  </w:r>
                </w:p>
              </w:tc>
            </w:tr>
            <w:tr w:rsidR="00B226AE" w:rsidRPr="00B226AE" w:rsidTr="00DB7B84">
              <w:trPr>
                <w:trHeight w:val="56"/>
                <w:jc w:val="center"/>
              </w:trPr>
              <w:tc>
                <w:tcPr>
                  <w:tcW w:w="2345" w:type="dxa"/>
                  <w:gridSpan w:val="4"/>
                  <w:shd w:val="clear" w:color="auto" w:fill="auto"/>
                  <w:vAlign w:val="center"/>
                </w:tcPr>
                <w:p w:rsidR="002E4DAC" w:rsidRPr="00B226AE" w:rsidRDefault="002E4DAC" w:rsidP="002811D2">
                  <w:pPr>
                    <w:adjustRightInd w:val="0"/>
                    <w:snapToGrid w:val="0"/>
                    <w:jc w:val="center"/>
                    <w:rPr>
                      <w:bCs/>
                      <w:szCs w:val="21"/>
                    </w:rPr>
                  </w:pPr>
                </w:p>
              </w:tc>
              <w:tc>
                <w:tcPr>
                  <w:tcW w:w="346" w:type="dxa"/>
                  <w:shd w:val="clear" w:color="auto" w:fill="auto"/>
                  <w:vAlign w:val="center"/>
                </w:tcPr>
                <w:p w:rsidR="002E4DAC" w:rsidRPr="00B226AE" w:rsidRDefault="002E4DAC"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2E4DAC" w:rsidRPr="00B226AE" w:rsidRDefault="002E4DAC"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2E4DAC" w:rsidRPr="00B226AE" w:rsidRDefault="002E4DAC" w:rsidP="002811D2">
                  <w:pPr>
                    <w:adjustRightInd w:val="0"/>
                    <w:snapToGrid w:val="0"/>
                    <w:jc w:val="center"/>
                    <w:rPr>
                      <w:bCs/>
                      <w:szCs w:val="21"/>
                    </w:rPr>
                  </w:pPr>
                </w:p>
              </w:tc>
              <w:tc>
                <w:tcPr>
                  <w:tcW w:w="2750" w:type="dxa"/>
                  <w:gridSpan w:val="4"/>
                  <w:shd w:val="clear" w:color="auto" w:fill="auto"/>
                  <w:vAlign w:val="center"/>
                </w:tcPr>
                <w:p w:rsidR="002E4DAC" w:rsidRPr="00B226AE" w:rsidRDefault="002E4DAC" w:rsidP="002811D2">
                  <w:pPr>
                    <w:adjustRightInd w:val="0"/>
                    <w:snapToGrid w:val="0"/>
                    <w:jc w:val="center"/>
                    <w:rPr>
                      <w:bCs/>
                      <w:szCs w:val="21"/>
                    </w:rPr>
                  </w:pPr>
                </w:p>
              </w:tc>
            </w:tr>
            <w:tr w:rsidR="00B226AE" w:rsidRPr="00B226AE" w:rsidTr="00DB7B84">
              <w:trPr>
                <w:trHeight w:val="56"/>
                <w:jc w:val="center"/>
              </w:trPr>
              <w:tc>
                <w:tcPr>
                  <w:tcW w:w="2345" w:type="dxa"/>
                  <w:gridSpan w:val="4"/>
                  <w:shd w:val="clear" w:color="auto" w:fill="auto"/>
                  <w:vAlign w:val="center"/>
                </w:tcPr>
                <w:p w:rsidR="002E4DAC" w:rsidRPr="00B226AE" w:rsidRDefault="00474F36" w:rsidP="00474F36">
                  <w:pPr>
                    <w:adjustRightInd w:val="0"/>
                    <w:snapToGrid w:val="0"/>
                    <w:jc w:val="right"/>
                    <w:rPr>
                      <w:bCs/>
                      <w:szCs w:val="21"/>
                    </w:rPr>
                  </w:pPr>
                  <w:r w:rsidRPr="00B226AE">
                    <w:rPr>
                      <w:bCs/>
                      <w:szCs w:val="21"/>
                    </w:rPr>
                    <w:t>预混料</w:t>
                  </w:r>
                </w:p>
              </w:tc>
              <w:tc>
                <w:tcPr>
                  <w:tcW w:w="346" w:type="dxa"/>
                  <w:tcBorders>
                    <w:right w:val="single" w:sz="4" w:space="0" w:color="auto"/>
                  </w:tcBorders>
                  <w:shd w:val="clear" w:color="auto" w:fill="auto"/>
                  <w:vAlign w:val="center"/>
                </w:tcPr>
                <w:p w:rsidR="002E4DAC" w:rsidRPr="00B226AE" w:rsidRDefault="002E4DAC"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2E4DAC" w:rsidRPr="00B226AE" w:rsidRDefault="002E4DAC" w:rsidP="002811D2">
                  <w:pPr>
                    <w:adjustRightInd w:val="0"/>
                    <w:snapToGrid w:val="0"/>
                    <w:jc w:val="center"/>
                    <w:rPr>
                      <w:bCs/>
                      <w:szCs w:val="21"/>
                    </w:rPr>
                  </w:pPr>
                  <w:r w:rsidRPr="00B226AE">
                    <w:rPr>
                      <w:bCs/>
                      <w:szCs w:val="21"/>
                    </w:rPr>
                    <w:t>混合</w:t>
                  </w:r>
                </w:p>
              </w:tc>
              <w:tc>
                <w:tcPr>
                  <w:tcW w:w="367" w:type="dxa"/>
                  <w:tcBorders>
                    <w:left w:val="single" w:sz="4" w:space="0" w:color="auto"/>
                  </w:tcBorders>
                  <w:shd w:val="clear" w:color="auto" w:fill="auto"/>
                  <w:vAlign w:val="center"/>
                </w:tcPr>
                <w:p w:rsidR="002E4DAC" w:rsidRPr="00B226AE" w:rsidRDefault="00474F36" w:rsidP="002811D2">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2E4DAC" w:rsidRPr="00B226AE" w:rsidRDefault="00474F36" w:rsidP="00474F36">
                  <w:pPr>
                    <w:adjustRightInd w:val="0"/>
                    <w:snapToGrid w:val="0"/>
                    <w:jc w:val="left"/>
                    <w:rPr>
                      <w:bCs/>
                      <w:szCs w:val="21"/>
                    </w:rPr>
                  </w:pPr>
                  <w:r w:rsidRPr="00B226AE">
                    <w:rPr>
                      <w:bCs/>
                      <w:szCs w:val="21"/>
                    </w:rPr>
                    <w:t>粉尘</w:t>
                  </w:r>
                </w:p>
              </w:tc>
            </w:tr>
            <w:tr w:rsidR="00B226AE" w:rsidRPr="00B226AE" w:rsidTr="00DB7B84">
              <w:trPr>
                <w:jc w:val="center"/>
              </w:trPr>
              <w:tc>
                <w:tcPr>
                  <w:tcW w:w="2345" w:type="dxa"/>
                  <w:gridSpan w:val="4"/>
                  <w:shd w:val="clear" w:color="auto" w:fill="auto"/>
                  <w:vAlign w:val="center"/>
                </w:tcPr>
                <w:p w:rsidR="002E4DAC" w:rsidRPr="00B226AE" w:rsidRDefault="002E4DAC" w:rsidP="00030B4D">
                  <w:pPr>
                    <w:adjustRightInd w:val="0"/>
                    <w:snapToGrid w:val="0"/>
                    <w:jc w:val="right"/>
                    <w:rPr>
                      <w:bCs/>
                      <w:szCs w:val="21"/>
                    </w:rPr>
                  </w:pPr>
                </w:p>
              </w:tc>
              <w:tc>
                <w:tcPr>
                  <w:tcW w:w="346" w:type="dxa"/>
                  <w:shd w:val="clear" w:color="auto" w:fill="auto"/>
                  <w:vAlign w:val="center"/>
                </w:tcPr>
                <w:p w:rsidR="002E4DAC" w:rsidRPr="00B226AE" w:rsidRDefault="002E4DAC"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2E4DAC" w:rsidRPr="00B226AE" w:rsidRDefault="00474F36"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2E4DAC" w:rsidRPr="00B226AE" w:rsidRDefault="002E4DAC" w:rsidP="002811D2">
                  <w:pPr>
                    <w:adjustRightInd w:val="0"/>
                    <w:snapToGrid w:val="0"/>
                    <w:jc w:val="center"/>
                    <w:rPr>
                      <w:bCs/>
                      <w:szCs w:val="21"/>
                    </w:rPr>
                  </w:pPr>
                </w:p>
              </w:tc>
              <w:tc>
                <w:tcPr>
                  <w:tcW w:w="2750" w:type="dxa"/>
                  <w:gridSpan w:val="4"/>
                  <w:shd w:val="clear" w:color="auto" w:fill="auto"/>
                  <w:vAlign w:val="center"/>
                </w:tcPr>
                <w:p w:rsidR="002E4DAC" w:rsidRPr="00B226AE" w:rsidRDefault="002E4DAC"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tcBorders>
                    <w:righ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74F36" w:rsidRPr="00B226AE" w:rsidRDefault="00F36DDA" w:rsidP="002811D2">
                  <w:pPr>
                    <w:adjustRightInd w:val="0"/>
                    <w:snapToGrid w:val="0"/>
                    <w:jc w:val="center"/>
                    <w:rPr>
                      <w:bCs/>
                      <w:szCs w:val="21"/>
                    </w:rPr>
                  </w:pPr>
                  <w:r w:rsidRPr="00B226AE">
                    <w:rPr>
                      <w:bCs/>
                      <w:szCs w:val="21"/>
                    </w:rPr>
                    <w:t>二次</w:t>
                  </w:r>
                  <w:r w:rsidR="00474F36" w:rsidRPr="00B226AE">
                    <w:rPr>
                      <w:bCs/>
                      <w:szCs w:val="21"/>
                    </w:rPr>
                    <w:t>粉碎</w:t>
                  </w:r>
                </w:p>
              </w:tc>
              <w:tc>
                <w:tcPr>
                  <w:tcW w:w="367" w:type="dxa"/>
                  <w:tcBorders>
                    <w:left w:val="single" w:sz="4" w:space="0" w:color="auto"/>
                  </w:tcBorders>
                  <w:shd w:val="clear" w:color="auto" w:fill="auto"/>
                  <w:vAlign w:val="center"/>
                </w:tcPr>
                <w:p w:rsidR="00474F36" w:rsidRPr="00B226AE" w:rsidRDefault="00474F36" w:rsidP="00EE66BF">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474F36" w:rsidRPr="00B226AE" w:rsidRDefault="00474F36" w:rsidP="00EE66BF">
                  <w:pPr>
                    <w:adjustRightInd w:val="0"/>
                    <w:snapToGrid w:val="0"/>
                    <w:jc w:val="left"/>
                    <w:rPr>
                      <w:bCs/>
                      <w:szCs w:val="21"/>
                    </w:rPr>
                  </w:pPr>
                  <w:r w:rsidRPr="00B226AE">
                    <w:rPr>
                      <w:bCs/>
                      <w:szCs w:val="21"/>
                    </w:rPr>
                    <w:t>粉尘</w:t>
                  </w:r>
                </w:p>
              </w:tc>
            </w:tr>
            <w:tr w:rsidR="00B226AE" w:rsidRPr="00B226AE" w:rsidTr="00DB7B84">
              <w:trPr>
                <w:jc w:val="center"/>
              </w:trPr>
              <w:tc>
                <w:tcPr>
                  <w:tcW w:w="2345" w:type="dxa"/>
                  <w:gridSpan w:val="4"/>
                  <w:shd w:val="clear" w:color="auto" w:fill="auto"/>
                  <w:vAlign w:val="center"/>
                </w:tcPr>
                <w:p w:rsidR="002E4DAC" w:rsidRPr="00B226AE" w:rsidRDefault="002E4DAC" w:rsidP="002811D2">
                  <w:pPr>
                    <w:adjustRightInd w:val="0"/>
                    <w:snapToGrid w:val="0"/>
                    <w:jc w:val="right"/>
                    <w:rPr>
                      <w:bCs/>
                      <w:szCs w:val="21"/>
                    </w:rPr>
                  </w:pPr>
                </w:p>
              </w:tc>
              <w:tc>
                <w:tcPr>
                  <w:tcW w:w="346" w:type="dxa"/>
                  <w:shd w:val="clear" w:color="auto" w:fill="auto"/>
                  <w:vAlign w:val="center"/>
                </w:tcPr>
                <w:p w:rsidR="002E4DAC" w:rsidRPr="00B226AE" w:rsidRDefault="002E4DAC"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2E4DAC" w:rsidRPr="00B226AE" w:rsidRDefault="00474F36"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2E4DAC" w:rsidRPr="00B226AE" w:rsidRDefault="002E4DAC" w:rsidP="002811D2">
                  <w:pPr>
                    <w:adjustRightInd w:val="0"/>
                    <w:snapToGrid w:val="0"/>
                    <w:jc w:val="center"/>
                    <w:rPr>
                      <w:bCs/>
                      <w:szCs w:val="21"/>
                    </w:rPr>
                  </w:pPr>
                </w:p>
              </w:tc>
              <w:tc>
                <w:tcPr>
                  <w:tcW w:w="2750" w:type="dxa"/>
                  <w:gridSpan w:val="4"/>
                  <w:shd w:val="clear" w:color="auto" w:fill="auto"/>
                  <w:vAlign w:val="center"/>
                </w:tcPr>
                <w:p w:rsidR="002E4DAC" w:rsidRPr="00B226AE" w:rsidRDefault="002E4DAC"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EE66BF">
                  <w:pPr>
                    <w:adjustRightInd w:val="0"/>
                    <w:snapToGrid w:val="0"/>
                    <w:jc w:val="right"/>
                    <w:rPr>
                      <w:bCs/>
                      <w:szCs w:val="21"/>
                    </w:rPr>
                  </w:pPr>
                  <w:r w:rsidRPr="00B226AE">
                    <w:rPr>
                      <w:bCs/>
                      <w:szCs w:val="21"/>
                    </w:rPr>
                    <w:t>鲜鸡肉</w:t>
                  </w:r>
                  <w:r w:rsidR="004F61BB" w:rsidRPr="00B226AE">
                    <w:rPr>
                      <w:rFonts w:ascii="宋体" w:hAnsi="宋体" w:hint="eastAsia"/>
                      <w:bCs/>
                      <w:szCs w:val="21"/>
                    </w:rPr>
                    <w:t>→预处理（粉碎）</w:t>
                  </w:r>
                </w:p>
              </w:tc>
              <w:tc>
                <w:tcPr>
                  <w:tcW w:w="346" w:type="dxa"/>
                  <w:tcBorders>
                    <w:right w:val="single" w:sz="4" w:space="0" w:color="auto"/>
                  </w:tcBorders>
                  <w:shd w:val="clear" w:color="auto" w:fill="auto"/>
                  <w:vAlign w:val="center"/>
                </w:tcPr>
                <w:p w:rsidR="00474F36" w:rsidRPr="00B226AE" w:rsidRDefault="00474F36"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74F36" w:rsidRPr="00B226AE" w:rsidRDefault="00474F36" w:rsidP="002811D2">
                  <w:pPr>
                    <w:adjustRightInd w:val="0"/>
                    <w:snapToGrid w:val="0"/>
                    <w:jc w:val="center"/>
                    <w:rPr>
                      <w:bCs/>
                      <w:szCs w:val="21"/>
                    </w:rPr>
                  </w:pPr>
                  <w:r w:rsidRPr="00B226AE">
                    <w:rPr>
                      <w:bCs/>
                      <w:szCs w:val="21"/>
                    </w:rPr>
                    <w:t>调质</w:t>
                  </w:r>
                </w:p>
              </w:tc>
              <w:tc>
                <w:tcPr>
                  <w:tcW w:w="367" w:type="dxa"/>
                  <w:tcBorders>
                    <w:lef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F36DDA" w:rsidRPr="00B226AE" w:rsidRDefault="00F36DDA" w:rsidP="00EE66BF">
                  <w:pPr>
                    <w:adjustRightInd w:val="0"/>
                    <w:snapToGrid w:val="0"/>
                    <w:jc w:val="right"/>
                    <w:rPr>
                      <w:bCs/>
                      <w:szCs w:val="21"/>
                    </w:rPr>
                  </w:pPr>
                  <w:r w:rsidRPr="00B226AE">
                    <w:rPr>
                      <w:bCs/>
                      <w:szCs w:val="21"/>
                    </w:rPr>
                    <w:t>水、蒸汽</w:t>
                  </w:r>
                </w:p>
              </w:tc>
              <w:tc>
                <w:tcPr>
                  <w:tcW w:w="346" w:type="dxa"/>
                  <w:tcBorders>
                    <w:right w:val="single" w:sz="4" w:space="0" w:color="auto"/>
                  </w:tcBorders>
                  <w:shd w:val="clear" w:color="auto" w:fill="auto"/>
                  <w:vAlign w:val="center"/>
                </w:tcPr>
                <w:p w:rsidR="00F36DDA" w:rsidRPr="00B226AE" w:rsidRDefault="00F36DDA"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F36DDA" w:rsidRPr="00B226AE" w:rsidRDefault="00F36DDA" w:rsidP="002811D2">
                  <w:pPr>
                    <w:adjustRightInd w:val="0"/>
                    <w:snapToGrid w:val="0"/>
                    <w:jc w:val="center"/>
                    <w:rPr>
                      <w:bCs/>
                      <w:szCs w:val="21"/>
                    </w:rPr>
                  </w:pPr>
                  <w:r w:rsidRPr="00B226AE">
                    <w:rPr>
                      <w:bCs/>
                      <w:szCs w:val="21"/>
                    </w:rPr>
                    <w:t>膨化</w:t>
                  </w:r>
                </w:p>
              </w:tc>
              <w:tc>
                <w:tcPr>
                  <w:tcW w:w="367" w:type="dxa"/>
                  <w:tcBorders>
                    <w:left w:val="single" w:sz="4" w:space="0" w:color="auto"/>
                  </w:tcBorders>
                  <w:shd w:val="clear" w:color="auto" w:fill="auto"/>
                  <w:vAlign w:val="center"/>
                </w:tcPr>
                <w:p w:rsidR="00F36DDA" w:rsidRPr="00B226AE" w:rsidRDefault="00F36DDA" w:rsidP="004A330E">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F36DDA" w:rsidRPr="00B226AE" w:rsidRDefault="00F36DDA" w:rsidP="004A330E">
                  <w:pPr>
                    <w:adjustRightInd w:val="0"/>
                    <w:snapToGrid w:val="0"/>
                    <w:jc w:val="left"/>
                    <w:rPr>
                      <w:bCs/>
                      <w:szCs w:val="21"/>
                    </w:rPr>
                  </w:pPr>
                  <w:r w:rsidRPr="00B226AE">
                    <w:rPr>
                      <w:bCs/>
                      <w:szCs w:val="21"/>
                    </w:rPr>
                    <w:t>粉尘、恶臭</w:t>
                  </w:r>
                </w:p>
              </w:tc>
            </w:tr>
            <w:tr w:rsidR="00B226AE" w:rsidRPr="00B226AE" w:rsidTr="00DB7B84">
              <w:trPr>
                <w:jc w:val="center"/>
              </w:trPr>
              <w:tc>
                <w:tcPr>
                  <w:tcW w:w="2345" w:type="dxa"/>
                  <w:gridSpan w:val="4"/>
                  <w:shd w:val="clear" w:color="auto" w:fill="auto"/>
                  <w:vAlign w:val="center"/>
                </w:tcPr>
                <w:p w:rsidR="00474F36" w:rsidRPr="00B226AE" w:rsidRDefault="00474F36" w:rsidP="00030B4D">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F36DDA" w:rsidRPr="00B226AE" w:rsidRDefault="00F36DDA" w:rsidP="00EE66BF">
                  <w:pPr>
                    <w:adjustRightInd w:val="0"/>
                    <w:snapToGrid w:val="0"/>
                    <w:jc w:val="right"/>
                    <w:rPr>
                      <w:bCs/>
                      <w:szCs w:val="21"/>
                    </w:rPr>
                  </w:pPr>
                  <w:r w:rsidRPr="00B226AE">
                    <w:rPr>
                      <w:bCs/>
                      <w:szCs w:val="21"/>
                    </w:rPr>
                    <w:t>直燃加热</w:t>
                  </w:r>
                </w:p>
              </w:tc>
              <w:tc>
                <w:tcPr>
                  <w:tcW w:w="346" w:type="dxa"/>
                  <w:tcBorders>
                    <w:right w:val="single" w:sz="4" w:space="0" w:color="auto"/>
                  </w:tcBorders>
                  <w:shd w:val="clear" w:color="auto" w:fill="auto"/>
                  <w:vAlign w:val="center"/>
                </w:tcPr>
                <w:p w:rsidR="00F36DDA" w:rsidRPr="00B226AE" w:rsidRDefault="00F36DDA"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F36DDA" w:rsidRPr="00B226AE" w:rsidRDefault="00F36DDA" w:rsidP="002811D2">
                  <w:pPr>
                    <w:adjustRightInd w:val="0"/>
                    <w:snapToGrid w:val="0"/>
                    <w:jc w:val="center"/>
                    <w:rPr>
                      <w:rFonts w:ascii="宋体" w:hAnsi="宋体"/>
                      <w:bCs/>
                      <w:szCs w:val="21"/>
                    </w:rPr>
                  </w:pPr>
                  <w:r w:rsidRPr="00B226AE">
                    <w:rPr>
                      <w:rFonts w:ascii="宋体" w:hAnsi="宋体"/>
                      <w:bCs/>
                      <w:szCs w:val="21"/>
                    </w:rPr>
                    <w:t>预烘干</w:t>
                  </w:r>
                </w:p>
              </w:tc>
              <w:tc>
                <w:tcPr>
                  <w:tcW w:w="367" w:type="dxa"/>
                  <w:tcBorders>
                    <w:left w:val="single" w:sz="4" w:space="0" w:color="auto"/>
                  </w:tcBorders>
                  <w:shd w:val="clear" w:color="auto" w:fill="auto"/>
                  <w:vAlign w:val="center"/>
                </w:tcPr>
                <w:p w:rsidR="00F36DDA" w:rsidRPr="00B226AE" w:rsidRDefault="00F36DDA" w:rsidP="004A330E">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F36DDA" w:rsidRPr="00B226AE" w:rsidRDefault="001D3E1D" w:rsidP="004A330E">
                  <w:pPr>
                    <w:adjustRightInd w:val="0"/>
                    <w:snapToGrid w:val="0"/>
                    <w:jc w:val="left"/>
                    <w:rPr>
                      <w:bCs/>
                      <w:szCs w:val="21"/>
                    </w:rPr>
                  </w:pPr>
                  <w:r w:rsidRPr="00B226AE">
                    <w:rPr>
                      <w:bCs/>
                      <w:szCs w:val="21"/>
                    </w:rPr>
                    <w:t>粉尘、</w:t>
                  </w:r>
                  <w:r w:rsidR="00DB7B84" w:rsidRPr="00B226AE">
                    <w:rPr>
                      <w:bCs/>
                      <w:szCs w:val="21"/>
                    </w:rPr>
                    <w:t>烘干</w:t>
                  </w:r>
                  <w:r w:rsidR="00F36DDA" w:rsidRPr="00B226AE">
                    <w:rPr>
                      <w:bCs/>
                      <w:szCs w:val="21"/>
                    </w:rPr>
                    <w:t>燃气废气</w:t>
                  </w:r>
                  <w:r w:rsidRPr="00B226AE">
                    <w:rPr>
                      <w:bCs/>
                      <w:szCs w:val="21"/>
                    </w:rPr>
                    <w:t>、恶臭</w:t>
                  </w: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F36DDA" w:rsidRPr="00B226AE" w:rsidRDefault="00F36DDA" w:rsidP="00EE66BF">
                  <w:pPr>
                    <w:adjustRightInd w:val="0"/>
                    <w:snapToGrid w:val="0"/>
                    <w:jc w:val="right"/>
                    <w:rPr>
                      <w:bCs/>
                      <w:szCs w:val="21"/>
                    </w:rPr>
                  </w:pPr>
                  <w:r w:rsidRPr="00B226AE">
                    <w:rPr>
                      <w:bCs/>
                      <w:szCs w:val="21"/>
                    </w:rPr>
                    <w:t>直燃加热</w:t>
                  </w:r>
                </w:p>
              </w:tc>
              <w:tc>
                <w:tcPr>
                  <w:tcW w:w="346" w:type="dxa"/>
                  <w:tcBorders>
                    <w:right w:val="single" w:sz="4" w:space="0" w:color="auto"/>
                  </w:tcBorders>
                  <w:shd w:val="clear" w:color="auto" w:fill="auto"/>
                  <w:vAlign w:val="center"/>
                </w:tcPr>
                <w:p w:rsidR="00F36DDA" w:rsidRPr="00B226AE" w:rsidRDefault="00F36DDA"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F36DDA" w:rsidRPr="00B226AE" w:rsidRDefault="00F36DDA" w:rsidP="002811D2">
                  <w:pPr>
                    <w:adjustRightInd w:val="0"/>
                    <w:snapToGrid w:val="0"/>
                    <w:jc w:val="center"/>
                    <w:rPr>
                      <w:rFonts w:ascii="宋体" w:hAnsi="宋体"/>
                      <w:bCs/>
                      <w:szCs w:val="21"/>
                    </w:rPr>
                  </w:pPr>
                  <w:r w:rsidRPr="00B226AE">
                    <w:rPr>
                      <w:rFonts w:ascii="宋体" w:hAnsi="宋体"/>
                      <w:bCs/>
                      <w:szCs w:val="21"/>
                    </w:rPr>
                    <w:t>烘干</w:t>
                  </w:r>
                </w:p>
              </w:tc>
              <w:tc>
                <w:tcPr>
                  <w:tcW w:w="367" w:type="dxa"/>
                  <w:tcBorders>
                    <w:left w:val="single" w:sz="4" w:space="0" w:color="auto"/>
                  </w:tcBorders>
                  <w:shd w:val="clear" w:color="auto" w:fill="auto"/>
                  <w:vAlign w:val="center"/>
                </w:tcPr>
                <w:p w:rsidR="00F36DDA" w:rsidRPr="00B226AE" w:rsidRDefault="00F36DDA" w:rsidP="004A330E">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F36DDA" w:rsidRPr="00B226AE" w:rsidRDefault="001D3E1D" w:rsidP="004A330E">
                  <w:pPr>
                    <w:adjustRightInd w:val="0"/>
                    <w:snapToGrid w:val="0"/>
                    <w:jc w:val="left"/>
                    <w:rPr>
                      <w:bCs/>
                      <w:szCs w:val="21"/>
                    </w:rPr>
                  </w:pPr>
                  <w:r w:rsidRPr="00B226AE">
                    <w:rPr>
                      <w:bCs/>
                      <w:szCs w:val="21"/>
                    </w:rPr>
                    <w:t>粉尘、</w:t>
                  </w:r>
                  <w:r w:rsidR="00DB7B84" w:rsidRPr="00B226AE">
                    <w:rPr>
                      <w:bCs/>
                      <w:szCs w:val="21"/>
                    </w:rPr>
                    <w:t>烘干</w:t>
                  </w:r>
                  <w:r w:rsidR="00F36DDA" w:rsidRPr="00B226AE">
                    <w:rPr>
                      <w:bCs/>
                      <w:szCs w:val="21"/>
                    </w:rPr>
                    <w:t>燃气废气</w:t>
                  </w:r>
                  <w:r w:rsidRPr="00B226AE">
                    <w:rPr>
                      <w:bCs/>
                      <w:szCs w:val="21"/>
                    </w:rPr>
                    <w:t>、恶臭</w:t>
                  </w:r>
                </w:p>
              </w:tc>
            </w:tr>
            <w:tr w:rsidR="00B226AE" w:rsidRPr="00B226AE" w:rsidTr="00DB7B84">
              <w:trPr>
                <w:jc w:val="center"/>
              </w:trPr>
              <w:tc>
                <w:tcPr>
                  <w:tcW w:w="2345" w:type="dxa"/>
                  <w:gridSpan w:val="4"/>
                  <w:shd w:val="clear" w:color="auto" w:fill="auto"/>
                  <w:vAlign w:val="center"/>
                </w:tcPr>
                <w:p w:rsidR="00474F36" w:rsidRPr="00B226AE" w:rsidRDefault="00474F36" w:rsidP="00030B4D">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tcBorders>
                    <w:righ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bCs/>
                      <w:szCs w:val="21"/>
                    </w:rPr>
                    <w:t>分级筛</w:t>
                  </w:r>
                </w:p>
              </w:tc>
              <w:tc>
                <w:tcPr>
                  <w:tcW w:w="367" w:type="dxa"/>
                  <w:tcBorders>
                    <w:lef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030B4D">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1211" w:type="dxa"/>
                  <w:gridSpan w:val="2"/>
                  <w:shd w:val="clear" w:color="auto" w:fill="auto"/>
                  <w:vAlign w:val="center"/>
                </w:tcPr>
                <w:p w:rsidR="004F61BB" w:rsidRPr="00B226AE" w:rsidRDefault="004F61BB" w:rsidP="00EE66BF">
                  <w:pPr>
                    <w:adjustRightInd w:val="0"/>
                    <w:snapToGrid w:val="0"/>
                    <w:jc w:val="right"/>
                    <w:rPr>
                      <w:bCs/>
                      <w:szCs w:val="21"/>
                    </w:rPr>
                  </w:pPr>
                  <w:r w:rsidRPr="00B226AE">
                    <w:rPr>
                      <w:bCs/>
                      <w:szCs w:val="21"/>
                    </w:rPr>
                    <w:t>油、氨基酸、风味剂</w:t>
                  </w:r>
                </w:p>
              </w:tc>
              <w:tc>
                <w:tcPr>
                  <w:tcW w:w="283" w:type="dxa"/>
                  <w:shd w:val="clear" w:color="auto" w:fill="auto"/>
                  <w:vAlign w:val="center"/>
                </w:tcPr>
                <w:p w:rsidR="004F61BB" w:rsidRPr="00B226AE" w:rsidRDefault="004F61BB" w:rsidP="00EE66BF">
                  <w:pPr>
                    <w:adjustRightInd w:val="0"/>
                    <w:snapToGrid w:val="0"/>
                    <w:jc w:val="right"/>
                    <w:rPr>
                      <w:bCs/>
                      <w:szCs w:val="21"/>
                    </w:rPr>
                  </w:pPr>
                  <w:r w:rsidRPr="00B226AE">
                    <w:rPr>
                      <w:rFonts w:ascii="宋体" w:hAnsi="宋体" w:hint="eastAsia"/>
                      <w:bCs/>
                      <w:szCs w:val="21"/>
                    </w:rPr>
                    <w:t>→</w:t>
                  </w:r>
                </w:p>
              </w:tc>
              <w:tc>
                <w:tcPr>
                  <w:tcW w:w="851" w:type="dxa"/>
                  <w:shd w:val="clear" w:color="auto" w:fill="auto"/>
                  <w:vAlign w:val="center"/>
                </w:tcPr>
                <w:p w:rsidR="004F61BB" w:rsidRPr="00B226AE" w:rsidRDefault="004F61BB" w:rsidP="00EE66BF">
                  <w:pPr>
                    <w:adjustRightInd w:val="0"/>
                    <w:snapToGrid w:val="0"/>
                    <w:jc w:val="right"/>
                    <w:rPr>
                      <w:bCs/>
                      <w:szCs w:val="21"/>
                    </w:rPr>
                  </w:pPr>
                  <w:r w:rsidRPr="00B226AE">
                    <w:rPr>
                      <w:bCs/>
                      <w:szCs w:val="21"/>
                    </w:rPr>
                    <w:t>液体添加系统</w:t>
                  </w:r>
                </w:p>
              </w:tc>
              <w:tc>
                <w:tcPr>
                  <w:tcW w:w="346" w:type="dxa"/>
                  <w:tcBorders>
                    <w:right w:val="single" w:sz="4" w:space="0" w:color="auto"/>
                  </w:tcBorders>
                  <w:shd w:val="clear" w:color="auto" w:fill="auto"/>
                  <w:vAlign w:val="center"/>
                </w:tcPr>
                <w:p w:rsidR="004F61BB" w:rsidRPr="00B226AE" w:rsidRDefault="004F61BB" w:rsidP="00EE66BF">
                  <w:pPr>
                    <w:adjustRightInd w:val="0"/>
                    <w:snapToGrid w:val="0"/>
                    <w:jc w:val="center"/>
                    <w:rPr>
                      <w:bCs/>
                      <w:szCs w:val="21"/>
                    </w:rPr>
                  </w:pPr>
                  <w:r w:rsidRPr="00B226AE">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F61BB" w:rsidRPr="00B226AE" w:rsidRDefault="004F61BB" w:rsidP="002811D2">
                  <w:pPr>
                    <w:adjustRightInd w:val="0"/>
                    <w:snapToGrid w:val="0"/>
                    <w:jc w:val="center"/>
                    <w:rPr>
                      <w:rFonts w:ascii="宋体" w:hAnsi="宋体"/>
                      <w:bCs/>
                      <w:szCs w:val="21"/>
                    </w:rPr>
                  </w:pPr>
                  <w:r w:rsidRPr="00B226AE">
                    <w:rPr>
                      <w:rFonts w:ascii="宋体" w:hAnsi="宋体"/>
                      <w:bCs/>
                      <w:szCs w:val="21"/>
                    </w:rPr>
                    <w:t>喷涂</w:t>
                  </w:r>
                </w:p>
              </w:tc>
              <w:tc>
                <w:tcPr>
                  <w:tcW w:w="367" w:type="dxa"/>
                  <w:tcBorders>
                    <w:left w:val="single" w:sz="4" w:space="0" w:color="auto"/>
                  </w:tcBorders>
                  <w:shd w:val="clear" w:color="auto" w:fill="auto"/>
                  <w:vAlign w:val="center"/>
                </w:tcPr>
                <w:p w:rsidR="004F61BB" w:rsidRPr="00B226AE" w:rsidRDefault="004F61BB" w:rsidP="002811D2">
                  <w:pPr>
                    <w:adjustRightInd w:val="0"/>
                    <w:snapToGrid w:val="0"/>
                    <w:jc w:val="center"/>
                    <w:rPr>
                      <w:bCs/>
                      <w:szCs w:val="21"/>
                    </w:rPr>
                  </w:pPr>
                </w:p>
              </w:tc>
              <w:tc>
                <w:tcPr>
                  <w:tcW w:w="2750" w:type="dxa"/>
                  <w:gridSpan w:val="4"/>
                  <w:shd w:val="clear" w:color="auto" w:fill="auto"/>
                  <w:vAlign w:val="center"/>
                </w:tcPr>
                <w:p w:rsidR="004F61BB" w:rsidRPr="00B226AE" w:rsidRDefault="004F61BB"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1D3E1D" w:rsidRPr="00B226AE" w:rsidRDefault="001D3E1D" w:rsidP="002811D2">
                  <w:pPr>
                    <w:adjustRightInd w:val="0"/>
                    <w:snapToGrid w:val="0"/>
                    <w:jc w:val="right"/>
                    <w:rPr>
                      <w:bCs/>
                      <w:szCs w:val="21"/>
                    </w:rPr>
                  </w:pPr>
                </w:p>
              </w:tc>
              <w:tc>
                <w:tcPr>
                  <w:tcW w:w="346" w:type="dxa"/>
                  <w:tcBorders>
                    <w:right w:val="single" w:sz="4" w:space="0" w:color="auto"/>
                  </w:tcBorders>
                  <w:shd w:val="clear" w:color="auto" w:fill="auto"/>
                  <w:vAlign w:val="center"/>
                </w:tcPr>
                <w:p w:rsidR="001D3E1D" w:rsidRPr="00B226AE" w:rsidRDefault="001D3E1D"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1D3E1D" w:rsidRPr="00B226AE" w:rsidRDefault="001D3E1D" w:rsidP="002811D2">
                  <w:pPr>
                    <w:adjustRightInd w:val="0"/>
                    <w:snapToGrid w:val="0"/>
                    <w:jc w:val="center"/>
                    <w:rPr>
                      <w:rFonts w:ascii="宋体" w:hAnsi="宋体"/>
                      <w:bCs/>
                      <w:szCs w:val="21"/>
                    </w:rPr>
                  </w:pPr>
                  <w:r w:rsidRPr="00B226AE">
                    <w:rPr>
                      <w:rFonts w:ascii="宋体" w:hAnsi="宋体"/>
                      <w:bCs/>
                      <w:szCs w:val="21"/>
                    </w:rPr>
                    <w:t>风冷</w:t>
                  </w:r>
                </w:p>
              </w:tc>
              <w:tc>
                <w:tcPr>
                  <w:tcW w:w="367" w:type="dxa"/>
                  <w:tcBorders>
                    <w:left w:val="single" w:sz="4" w:space="0" w:color="auto"/>
                  </w:tcBorders>
                  <w:shd w:val="clear" w:color="auto" w:fill="auto"/>
                  <w:vAlign w:val="center"/>
                </w:tcPr>
                <w:p w:rsidR="001D3E1D" w:rsidRPr="00B226AE" w:rsidRDefault="001D3E1D" w:rsidP="001D3E1D">
                  <w:pPr>
                    <w:adjustRightInd w:val="0"/>
                    <w:snapToGrid w:val="0"/>
                    <w:jc w:val="center"/>
                    <w:rPr>
                      <w:bCs/>
                      <w:szCs w:val="21"/>
                    </w:rPr>
                  </w:pPr>
                  <w:r w:rsidRPr="00B226AE">
                    <w:rPr>
                      <w:rFonts w:ascii="宋体" w:hAnsi="宋体" w:hint="eastAsia"/>
                      <w:bCs/>
                      <w:szCs w:val="21"/>
                    </w:rPr>
                    <w:t>→</w:t>
                  </w:r>
                </w:p>
              </w:tc>
              <w:tc>
                <w:tcPr>
                  <w:tcW w:w="2750" w:type="dxa"/>
                  <w:gridSpan w:val="4"/>
                  <w:shd w:val="clear" w:color="auto" w:fill="auto"/>
                  <w:vAlign w:val="center"/>
                </w:tcPr>
                <w:p w:rsidR="001D3E1D" w:rsidRPr="00B226AE" w:rsidRDefault="001D3E1D" w:rsidP="001D3E1D">
                  <w:pPr>
                    <w:adjustRightInd w:val="0"/>
                    <w:snapToGrid w:val="0"/>
                    <w:jc w:val="left"/>
                    <w:rPr>
                      <w:bCs/>
                      <w:szCs w:val="21"/>
                    </w:rPr>
                  </w:pPr>
                  <w:r w:rsidRPr="00B226AE">
                    <w:rPr>
                      <w:bCs/>
                      <w:szCs w:val="21"/>
                    </w:rPr>
                    <w:t>粉尘、恶臭</w:t>
                  </w:r>
                </w:p>
              </w:tc>
            </w:tr>
            <w:tr w:rsidR="00B226AE" w:rsidRPr="00B226AE" w:rsidTr="00DB7B84">
              <w:trPr>
                <w:jc w:val="center"/>
              </w:trPr>
              <w:tc>
                <w:tcPr>
                  <w:tcW w:w="2345" w:type="dxa"/>
                  <w:gridSpan w:val="4"/>
                  <w:shd w:val="clear" w:color="auto" w:fill="auto"/>
                  <w:vAlign w:val="center"/>
                </w:tcPr>
                <w:p w:rsidR="00474F36" w:rsidRPr="00B226AE" w:rsidRDefault="00474F36" w:rsidP="00030B4D">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474F36">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tcBorders>
                    <w:righ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成品仓</w:t>
                  </w:r>
                </w:p>
              </w:tc>
              <w:tc>
                <w:tcPr>
                  <w:tcW w:w="367" w:type="dxa"/>
                  <w:tcBorders>
                    <w:lef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bottom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tcBorders>
                    <w:righ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bCs/>
                      <w:szCs w:val="21"/>
                    </w:rPr>
                    <w:t>包装</w:t>
                  </w:r>
                </w:p>
              </w:tc>
              <w:tc>
                <w:tcPr>
                  <w:tcW w:w="367" w:type="dxa"/>
                  <w:tcBorders>
                    <w:left w:val="single" w:sz="4" w:space="0" w:color="auto"/>
                  </w:tcBorders>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center"/>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right"/>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tcBorders>
                    <w:top w:val="single" w:sz="4" w:space="0" w:color="auto"/>
                  </w:tcBorders>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hint="eastAsia"/>
                      <w:bCs/>
                      <w:szCs w:val="21"/>
                    </w:rPr>
                    <w:t>↓</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left"/>
                    <w:rPr>
                      <w:bCs/>
                      <w:szCs w:val="21"/>
                    </w:rPr>
                  </w:pPr>
                </w:p>
              </w:tc>
            </w:tr>
            <w:tr w:rsidR="00B226AE" w:rsidRPr="00B226AE" w:rsidTr="00DB7B84">
              <w:trPr>
                <w:jc w:val="center"/>
              </w:trPr>
              <w:tc>
                <w:tcPr>
                  <w:tcW w:w="2345" w:type="dxa"/>
                  <w:gridSpan w:val="4"/>
                  <w:shd w:val="clear" w:color="auto" w:fill="auto"/>
                  <w:vAlign w:val="center"/>
                </w:tcPr>
                <w:p w:rsidR="00474F36" w:rsidRPr="00B226AE" w:rsidRDefault="00474F36" w:rsidP="002811D2">
                  <w:pPr>
                    <w:adjustRightInd w:val="0"/>
                    <w:snapToGrid w:val="0"/>
                    <w:jc w:val="center"/>
                    <w:rPr>
                      <w:bCs/>
                      <w:szCs w:val="21"/>
                    </w:rPr>
                  </w:pPr>
                </w:p>
              </w:tc>
              <w:tc>
                <w:tcPr>
                  <w:tcW w:w="346" w:type="dxa"/>
                  <w:shd w:val="clear" w:color="auto" w:fill="auto"/>
                  <w:vAlign w:val="center"/>
                </w:tcPr>
                <w:p w:rsidR="00474F36" w:rsidRPr="00B226AE" w:rsidRDefault="00474F36" w:rsidP="002811D2">
                  <w:pPr>
                    <w:adjustRightInd w:val="0"/>
                    <w:snapToGrid w:val="0"/>
                    <w:jc w:val="center"/>
                    <w:rPr>
                      <w:bCs/>
                      <w:szCs w:val="21"/>
                    </w:rPr>
                  </w:pPr>
                </w:p>
              </w:tc>
              <w:tc>
                <w:tcPr>
                  <w:tcW w:w="2261" w:type="dxa"/>
                  <w:shd w:val="clear" w:color="auto" w:fill="auto"/>
                  <w:vAlign w:val="center"/>
                </w:tcPr>
                <w:p w:rsidR="00474F36" w:rsidRPr="00B226AE" w:rsidRDefault="00474F36" w:rsidP="002811D2">
                  <w:pPr>
                    <w:adjustRightInd w:val="0"/>
                    <w:snapToGrid w:val="0"/>
                    <w:jc w:val="center"/>
                    <w:rPr>
                      <w:rFonts w:ascii="宋体" w:hAnsi="宋体"/>
                      <w:bCs/>
                      <w:szCs w:val="21"/>
                    </w:rPr>
                  </w:pPr>
                  <w:r w:rsidRPr="00B226AE">
                    <w:rPr>
                      <w:rFonts w:ascii="宋体" w:hAnsi="宋体"/>
                      <w:bCs/>
                      <w:szCs w:val="21"/>
                    </w:rPr>
                    <w:t>入库</w:t>
                  </w:r>
                </w:p>
              </w:tc>
              <w:tc>
                <w:tcPr>
                  <w:tcW w:w="367" w:type="dxa"/>
                  <w:shd w:val="clear" w:color="auto" w:fill="auto"/>
                  <w:vAlign w:val="center"/>
                </w:tcPr>
                <w:p w:rsidR="00474F36" w:rsidRPr="00B226AE" w:rsidRDefault="00474F36" w:rsidP="002811D2">
                  <w:pPr>
                    <w:adjustRightInd w:val="0"/>
                    <w:snapToGrid w:val="0"/>
                    <w:jc w:val="center"/>
                    <w:rPr>
                      <w:bCs/>
                      <w:szCs w:val="21"/>
                    </w:rPr>
                  </w:pPr>
                </w:p>
              </w:tc>
              <w:tc>
                <w:tcPr>
                  <w:tcW w:w="2750" w:type="dxa"/>
                  <w:gridSpan w:val="4"/>
                  <w:shd w:val="clear" w:color="auto" w:fill="auto"/>
                  <w:vAlign w:val="center"/>
                </w:tcPr>
                <w:p w:rsidR="00474F36" w:rsidRPr="00B226AE" w:rsidRDefault="00474F36" w:rsidP="002811D2">
                  <w:pPr>
                    <w:adjustRightInd w:val="0"/>
                    <w:snapToGrid w:val="0"/>
                    <w:jc w:val="center"/>
                    <w:rPr>
                      <w:bCs/>
                      <w:szCs w:val="21"/>
                    </w:rPr>
                  </w:pPr>
                </w:p>
              </w:tc>
            </w:tr>
          </w:tbl>
          <w:p w:rsidR="007F58AF" w:rsidRPr="00B226AE" w:rsidRDefault="007F58AF" w:rsidP="007F58AF">
            <w:pPr>
              <w:adjustRightInd w:val="0"/>
              <w:snapToGrid w:val="0"/>
              <w:jc w:val="center"/>
              <w:rPr>
                <w:b/>
                <w:bCs/>
                <w:szCs w:val="21"/>
              </w:rPr>
            </w:pPr>
            <w:r w:rsidRPr="00B226AE">
              <w:rPr>
                <w:b/>
                <w:bCs/>
                <w:szCs w:val="21"/>
              </w:rPr>
              <w:t>图</w:t>
            </w:r>
            <w:r w:rsidRPr="00B226AE">
              <w:rPr>
                <w:rFonts w:hint="eastAsia"/>
                <w:b/>
                <w:bCs/>
                <w:szCs w:val="21"/>
              </w:rPr>
              <w:t>2</w:t>
            </w:r>
            <w:r w:rsidRPr="00B226AE">
              <w:rPr>
                <w:b/>
                <w:bCs/>
                <w:szCs w:val="21"/>
              </w:rPr>
              <w:t>-</w:t>
            </w:r>
            <w:r w:rsidR="00FD24B4" w:rsidRPr="00B226AE">
              <w:rPr>
                <w:rFonts w:hint="eastAsia"/>
                <w:b/>
                <w:bCs/>
                <w:szCs w:val="21"/>
              </w:rPr>
              <w:t>3</w:t>
            </w:r>
            <w:r w:rsidRPr="00B226AE">
              <w:rPr>
                <w:b/>
                <w:bCs/>
                <w:szCs w:val="21"/>
              </w:rPr>
              <w:t xml:space="preserve">  </w:t>
            </w:r>
            <w:r w:rsidR="00474F36" w:rsidRPr="00B226AE">
              <w:rPr>
                <w:b/>
                <w:bCs/>
                <w:szCs w:val="21"/>
              </w:rPr>
              <w:t>宠物饲料</w:t>
            </w:r>
            <w:r w:rsidRPr="00B226AE">
              <w:rPr>
                <w:b/>
                <w:bCs/>
                <w:szCs w:val="21"/>
              </w:rPr>
              <w:t>生产工艺流程及产污环节图</w:t>
            </w:r>
          </w:p>
          <w:p w:rsidR="001D3E1D" w:rsidRPr="00B226AE" w:rsidRDefault="001D3E1D" w:rsidP="001A1753">
            <w:pPr>
              <w:pStyle w:val="22"/>
              <w:adjustRightInd w:val="0"/>
              <w:snapToGrid w:val="0"/>
              <w:spacing w:after="0" w:line="353" w:lineRule="auto"/>
              <w:ind w:leftChars="0" w:left="0" w:firstLine="480"/>
              <w:rPr>
                <w:rFonts w:ascii="Times New Roman" w:eastAsia="宋体" w:hAnsi="Times New Roman"/>
                <w:sz w:val="24"/>
              </w:rPr>
            </w:pPr>
          </w:p>
          <w:p w:rsidR="00DF7210" w:rsidRPr="00B226AE" w:rsidRDefault="007802E8" w:rsidP="001A1753">
            <w:pPr>
              <w:pStyle w:val="22"/>
              <w:adjustRightInd w:val="0"/>
              <w:snapToGrid w:val="0"/>
              <w:spacing w:after="0" w:line="353" w:lineRule="auto"/>
              <w:ind w:leftChars="0" w:left="0" w:firstLine="480"/>
              <w:rPr>
                <w:rFonts w:ascii="Times New Roman" w:eastAsia="宋体" w:hAnsi="Times New Roman"/>
                <w:sz w:val="24"/>
              </w:rPr>
            </w:pPr>
            <w:r w:rsidRPr="00B226AE">
              <w:rPr>
                <w:rFonts w:ascii="Times New Roman" w:eastAsia="宋体" w:hAnsi="Times New Roman"/>
                <w:sz w:val="24"/>
              </w:rPr>
              <w:lastRenderedPageBreak/>
              <w:t>生产工艺简介：</w:t>
            </w:r>
            <w:r w:rsidR="00DF7210" w:rsidRPr="00B226AE">
              <w:rPr>
                <w:rFonts w:ascii="Times New Roman" w:eastAsia="宋体" w:hAnsi="Times New Roman"/>
                <w:sz w:val="24"/>
              </w:rPr>
              <w:t>将粒状原料（玉米、碎米</w:t>
            </w:r>
            <w:r w:rsidR="00566EE0" w:rsidRPr="00B226AE">
              <w:rPr>
                <w:rFonts w:ascii="Times New Roman" w:eastAsia="宋体" w:hAnsi="Times New Roman"/>
                <w:sz w:val="24"/>
              </w:rPr>
              <w:t>）</w:t>
            </w:r>
            <w:r w:rsidR="00DF7210" w:rsidRPr="00B226AE">
              <w:rPr>
                <w:rFonts w:ascii="Times New Roman" w:eastAsia="宋体" w:hAnsi="Times New Roman"/>
                <w:sz w:val="24"/>
              </w:rPr>
              <w:t>、</w:t>
            </w:r>
            <w:r w:rsidR="00566EE0" w:rsidRPr="00B226AE">
              <w:rPr>
                <w:rFonts w:ascii="Times New Roman" w:eastAsia="宋体" w:hAnsi="Times New Roman"/>
                <w:sz w:val="24"/>
              </w:rPr>
              <w:t>块状原料（</w:t>
            </w:r>
            <w:r w:rsidR="00DF7210" w:rsidRPr="00B226AE">
              <w:rPr>
                <w:rFonts w:ascii="Times New Roman" w:eastAsia="宋体" w:hAnsi="Times New Roman"/>
                <w:sz w:val="24"/>
              </w:rPr>
              <w:t>甜菜粕）进料筛选后进行一次粉碎，将粉状原料（玉米蛋白粉、大米浓缩蛋白、鱼粉、鸡肉粉）进料后筛选，随后将原料按一定比例配料，加入预混料混合后进行二次粉碎，然后加入一定比例鲜鸡肉（外购回来</w:t>
            </w:r>
            <w:r w:rsidR="003D235A" w:rsidRPr="00B226AE">
              <w:rPr>
                <w:rFonts w:ascii="Times New Roman" w:eastAsia="宋体" w:hAnsi="Times New Roman"/>
                <w:sz w:val="24"/>
              </w:rPr>
              <w:t>先</w:t>
            </w:r>
            <w:r w:rsidR="00DF7210" w:rsidRPr="00B226AE">
              <w:rPr>
                <w:rFonts w:ascii="Times New Roman" w:eastAsia="宋体" w:hAnsi="Times New Roman"/>
                <w:sz w:val="24"/>
              </w:rPr>
              <w:t>粉碎</w:t>
            </w:r>
            <w:r w:rsidR="003D235A" w:rsidRPr="00B226AE">
              <w:rPr>
                <w:rFonts w:ascii="Times New Roman" w:eastAsia="宋体" w:hAnsi="Times New Roman"/>
                <w:sz w:val="24"/>
              </w:rPr>
              <w:t>预处理）进行调质，后将原料全部进入膨化</w:t>
            </w:r>
            <w:r w:rsidR="00DF7210" w:rsidRPr="00B226AE">
              <w:rPr>
                <w:rFonts w:ascii="Times New Roman" w:eastAsia="宋体" w:hAnsi="Times New Roman"/>
                <w:sz w:val="24"/>
              </w:rPr>
              <w:t>机进行膨化，膨化温度在</w:t>
            </w:r>
            <w:r w:rsidR="00DF7210" w:rsidRPr="00B226AE">
              <w:rPr>
                <w:rFonts w:ascii="Times New Roman" w:eastAsia="宋体" w:hAnsi="Times New Roman" w:hint="eastAsia"/>
                <w:sz w:val="24"/>
              </w:rPr>
              <w:t>110~130</w:t>
            </w:r>
            <w:r w:rsidR="00DF7210" w:rsidRPr="00B226AE">
              <w:rPr>
                <w:rFonts w:ascii="宋体" w:eastAsia="宋体" w:hAnsi="宋体" w:hint="eastAsia"/>
                <w:sz w:val="24"/>
              </w:rPr>
              <w:t>℃</w:t>
            </w:r>
            <w:r w:rsidR="00DF7210" w:rsidRPr="00B226AE">
              <w:rPr>
                <w:rFonts w:ascii="Times New Roman" w:eastAsia="宋体" w:hAnsi="Times New Roman" w:hint="eastAsia"/>
                <w:sz w:val="24"/>
              </w:rPr>
              <w:t>，后在烘干机内进行烘干，烘干温度在</w:t>
            </w:r>
            <w:r w:rsidR="00DF7210" w:rsidRPr="00B226AE">
              <w:rPr>
                <w:rFonts w:ascii="Times New Roman" w:eastAsia="宋体" w:hAnsi="Times New Roman" w:hint="eastAsia"/>
                <w:sz w:val="24"/>
              </w:rPr>
              <w:t>80~90</w:t>
            </w:r>
            <w:r w:rsidR="00DF7210" w:rsidRPr="00B226AE">
              <w:rPr>
                <w:rFonts w:ascii="宋体" w:eastAsia="宋体" w:hAnsi="宋体" w:hint="eastAsia"/>
                <w:sz w:val="24"/>
              </w:rPr>
              <w:t>℃</w:t>
            </w:r>
            <w:r w:rsidR="00DF7210" w:rsidRPr="00B226AE">
              <w:rPr>
                <w:rFonts w:ascii="Times New Roman" w:eastAsia="宋体" w:hAnsi="Times New Roman" w:hint="eastAsia"/>
                <w:sz w:val="24"/>
              </w:rPr>
              <w:t>，烘干采用</w:t>
            </w:r>
            <w:r w:rsidR="003D235A" w:rsidRPr="00B226AE">
              <w:rPr>
                <w:rFonts w:ascii="Times New Roman" w:eastAsia="宋体" w:hAnsi="Times New Roman" w:hint="eastAsia"/>
                <w:sz w:val="24"/>
              </w:rPr>
              <w:t>直燃</w:t>
            </w:r>
            <w:r w:rsidR="00DF7210" w:rsidRPr="00B226AE">
              <w:rPr>
                <w:rFonts w:ascii="Times New Roman" w:eastAsia="宋体" w:hAnsi="Times New Roman" w:hint="eastAsia"/>
                <w:sz w:val="24"/>
              </w:rPr>
              <w:t>加热。产品经烘干后分筛，再经过喷涂设备喷涂油、氨基酸、风味剂</w:t>
            </w:r>
            <w:r w:rsidR="00E17AFE" w:rsidRPr="00B226AE">
              <w:rPr>
                <w:rFonts w:ascii="Times New Roman" w:eastAsia="宋体" w:hAnsi="Times New Roman" w:hint="eastAsia"/>
                <w:sz w:val="24"/>
              </w:rPr>
              <w:t>，</w:t>
            </w:r>
            <w:r w:rsidR="003D235A" w:rsidRPr="00B226AE">
              <w:rPr>
                <w:rFonts w:ascii="Times New Roman" w:eastAsia="宋体" w:hAnsi="Times New Roman" w:hint="eastAsia"/>
                <w:sz w:val="24"/>
              </w:rPr>
              <w:t>风冷</w:t>
            </w:r>
            <w:r w:rsidR="00E17AFE" w:rsidRPr="00B226AE">
              <w:rPr>
                <w:rFonts w:ascii="Times New Roman" w:eastAsia="宋体" w:hAnsi="Times New Roman" w:hint="eastAsia"/>
                <w:sz w:val="24"/>
              </w:rPr>
              <w:t>后进入包装</w:t>
            </w:r>
            <w:r w:rsidR="003D235A" w:rsidRPr="00B226AE">
              <w:rPr>
                <w:rFonts w:ascii="Times New Roman" w:eastAsia="宋体" w:hAnsi="Times New Roman" w:hint="eastAsia"/>
                <w:sz w:val="24"/>
              </w:rPr>
              <w:t>系统</w:t>
            </w:r>
            <w:r w:rsidR="00E17AFE" w:rsidRPr="00B226AE">
              <w:rPr>
                <w:rFonts w:ascii="Times New Roman" w:eastAsia="宋体" w:hAnsi="Times New Roman" w:hint="eastAsia"/>
                <w:sz w:val="24"/>
              </w:rPr>
              <w:t>进行所需规格的包装。</w:t>
            </w:r>
          </w:p>
          <w:p w:rsidR="00F36DDA" w:rsidRPr="00B226AE" w:rsidRDefault="00C10983" w:rsidP="00C10983">
            <w:pPr>
              <w:pStyle w:val="22"/>
              <w:adjustRightInd w:val="0"/>
              <w:snapToGrid w:val="0"/>
              <w:spacing w:after="0" w:line="353" w:lineRule="auto"/>
              <w:ind w:leftChars="0" w:left="0" w:firstLine="480"/>
              <w:rPr>
                <w:rFonts w:ascii="Times New Roman" w:eastAsia="宋体" w:hAnsi="Times New Roman"/>
                <w:sz w:val="24"/>
              </w:rPr>
            </w:pPr>
            <w:r w:rsidRPr="00B226AE">
              <w:rPr>
                <w:rFonts w:ascii="Times New Roman" w:eastAsia="宋体" w:hAnsi="Times New Roman" w:hint="eastAsia"/>
                <w:sz w:val="24"/>
              </w:rPr>
              <w:t>（</w:t>
            </w:r>
            <w:r w:rsidRPr="00B226AE">
              <w:rPr>
                <w:rFonts w:ascii="Times New Roman" w:eastAsia="宋体" w:hAnsi="Times New Roman" w:hint="eastAsia"/>
                <w:sz w:val="24"/>
              </w:rPr>
              <w:t>2</w:t>
            </w:r>
            <w:r w:rsidRPr="00B226AE">
              <w:rPr>
                <w:rFonts w:ascii="Times New Roman" w:eastAsia="宋体" w:hAnsi="Times New Roman" w:hint="eastAsia"/>
                <w:sz w:val="24"/>
              </w:rPr>
              <w:t>）</w:t>
            </w:r>
            <w:r w:rsidR="00F36DDA" w:rsidRPr="00B226AE">
              <w:rPr>
                <w:rFonts w:ascii="Times New Roman" w:eastAsia="宋体" w:hAnsi="Times New Roman" w:hint="eastAsia"/>
                <w:sz w:val="24"/>
              </w:rPr>
              <w:t>制纯水工艺</w:t>
            </w:r>
          </w:p>
          <w:p w:rsidR="00F36DDA" w:rsidRPr="00B226AE" w:rsidRDefault="00F36DDA" w:rsidP="00F36DDA">
            <w:pPr>
              <w:pStyle w:val="22"/>
              <w:adjustRightInd w:val="0"/>
              <w:snapToGrid w:val="0"/>
              <w:spacing w:after="0" w:line="353" w:lineRule="auto"/>
              <w:ind w:leftChars="0" w:left="0" w:firstLineChars="0" w:firstLine="0"/>
              <w:jc w:val="center"/>
              <w:rPr>
                <w:rFonts w:ascii="Times New Roman" w:hAnsi="Times New Roman"/>
                <w:b/>
              </w:rPr>
            </w:pPr>
            <w:r w:rsidRPr="00B226AE">
              <w:rPr>
                <w:rFonts w:ascii="Times New Roman" w:hAnsi="Times New Roman"/>
                <w:b/>
              </w:rPr>
              <w:object w:dxaOrig="10161" w:dyaOrig="1350">
                <v:shape id="_x0000_i1027" type="#_x0000_t75" style="width:400.65pt;height:54.75pt" o:ole="">
                  <v:imagedata r:id="rId23" o:title=""/>
                </v:shape>
                <o:OLEObject Type="Embed" ProgID="Visio.Drawing.11" ShapeID="_x0000_i1027" DrawAspect="Content" ObjectID="_1698079606" r:id="rId24"/>
              </w:object>
            </w:r>
          </w:p>
          <w:p w:rsidR="00B778A1" w:rsidRPr="00B226AE" w:rsidRDefault="00B778A1" w:rsidP="00B778A1">
            <w:pPr>
              <w:snapToGrid w:val="0"/>
              <w:spacing w:line="360" w:lineRule="auto"/>
              <w:ind w:firstLineChars="200" w:firstLine="422"/>
              <w:jc w:val="center"/>
              <w:rPr>
                <w:sz w:val="24"/>
              </w:rPr>
            </w:pPr>
            <w:r w:rsidRPr="00B226AE">
              <w:rPr>
                <w:b/>
                <w:bCs/>
                <w:szCs w:val="21"/>
              </w:rPr>
              <w:t>图</w:t>
            </w:r>
            <w:r w:rsidRPr="00B226AE">
              <w:rPr>
                <w:rFonts w:hint="eastAsia"/>
                <w:b/>
                <w:bCs/>
                <w:szCs w:val="21"/>
              </w:rPr>
              <w:t>2</w:t>
            </w:r>
            <w:r w:rsidRPr="00B226AE">
              <w:rPr>
                <w:b/>
                <w:bCs/>
                <w:szCs w:val="21"/>
              </w:rPr>
              <w:t>-</w:t>
            </w:r>
            <w:r w:rsidR="00FD24B4" w:rsidRPr="00B226AE">
              <w:rPr>
                <w:rFonts w:hint="eastAsia"/>
                <w:b/>
                <w:bCs/>
                <w:szCs w:val="21"/>
              </w:rPr>
              <w:t>4</w:t>
            </w:r>
            <w:r w:rsidRPr="00B226AE">
              <w:rPr>
                <w:b/>
                <w:bCs/>
                <w:szCs w:val="21"/>
              </w:rPr>
              <w:t xml:space="preserve">  </w:t>
            </w:r>
            <w:r w:rsidRPr="00B226AE">
              <w:rPr>
                <w:b/>
                <w:bCs/>
                <w:szCs w:val="21"/>
              </w:rPr>
              <w:t>制纯水工艺流程及产污环节图</w:t>
            </w:r>
          </w:p>
          <w:p w:rsidR="00F36DDA" w:rsidRPr="00B226AE" w:rsidRDefault="00F36DDA" w:rsidP="00F36DDA">
            <w:pPr>
              <w:pStyle w:val="22"/>
              <w:adjustRightInd w:val="0"/>
              <w:snapToGrid w:val="0"/>
              <w:spacing w:after="0" w:line="353" w:lineRule="auto"/>
              <w:ind w:leftChars="0" w:left="0" w:firstLine="480"/>
              <w:rPr>
                <w:rFonts w:ascii="Times New Roman" w:eastAsia="宋体" w:hAnsi="Times New Roman"/>
                <w:sz w:val="24"/>
              </w:rPr>
            </w:pPr>
            <w:r w:rsidRPr="00B226AE">
              <w:rPr>
                <w:rFonts w:ascii="Times New Roman" w:eastAsia="宋体" w:hAnsi="Times New Roman" w:hint="eastAsia"/>
                <w:sz w:val="24"/>
              </w:rPr>
              <w:t>工艺流程说明：本项目纯水机设备制造纯水的能力为</w:t>
            </w:r>
            <w:r w:rsidRPr="00B226AE">
              <w:rPr>
                <w:rFonts w:ascii="Times New Roman" w:eastAsia="宋体" w:hAnsi="Times New Roman" w:hint="eastAsia"/>
                <w:sz w:val="24"/>
              </w:rPr>
              <w:t>2</w:t>
            </w:r>
            <w:r w:rsidR="001D3E1D" w:rsidRPr="00B226AE">
              <w:rPr>
                <w:rFonts w:ascii="Times New Roman" w:eastAsia="宋体" w:hAnsi="Times New Roman" w:hint="eastAsia"/>
                <w:sz w:val="24"/>
              </w:rPr>
              <w:t>t</w:t>
            </w:r>
            <w:r w:rsidRPr="00B226AE">
              <w:rPr>
                <w:rFonts w:ascii="Times New Roman" w:eastAsia="宋体" w:hAnsi="Times New Roman" w:hint="eastAsia"/>
                <w:sz w:val="24"/>
              </w:rPr>
              <w:t>/h</w:t>
            </w:r>
            <w:r w:rsidR="001D3E1D" w:rsidRPr="00B226AE">
              <w:rPr>
                <w:rFonts w:ascii="Times New Roman" w:eastAsia="宋体" w:hAnsi="Times New Roman" w:hint="eastAsia"/>
                <w:sz w:val="24"/>
              </w:rPr>
              <w:t>，制水率为</w:t>
            </w:r>
            <w:r w:rsidR="001D3E1D" w:rsidRPr="00B226AE">
              <w:rPr>
                <w:rFonts w:ascii="Times New Roman" w:eastAsia="宋体" w:hAnsi="Times New Roman" w:hint="eastAsia"/>
                <w:sz w:val="24"/>
              </w:rPr>
              <w:t>50%</w:t>
            </w:r>
            <w:r w:rsidRPr="00B226AE">
              <w:rPr>
                <w:rFonts w:ascii="Times New Roman" w:eastAsia="宋体" w:hAnsi="Times New Roman" w:hint="eastAsia"/>
                <w:sz w:val="24"/>
              </w:rPr>
              <w:t>。自来水经砂滤处理，去除掉大颗粒的杂质和砂石，再经碳滤处理，去除有机物及余氯，再经过精滤器、</w:t>
            </w:r>
            <w:r w:rsidRPr="00B226AE">
              <w:rPr>
                <w:rFonts w:ascii="Times New Roman" w:eastAsia="宋体" w:hAnsi="Times New Roman" w:hint="eastAsia"/>
                <w:sz w:val="24"/>
              </w:rPr>
              <w:t>RO</w:t>
            </w:r>
            <w:r w:rsidRPr="00B226AE">
              <w:rPr>
                <w:rFonts w:ascii="Times New Roman" w:eastAsia="宋体" w:hAnsi="Times New Roman" w:hint="eastAsia"/>
                <w:sz w:val="24"/>
              </w:rPr>
              <w:t>反渗透、阴阳离子交换器进一步处理，使电导率低于</w:t>
            </w:r>
            <w:r w:rsidRPr="00B226AE">
              <w:rPr>
                <w:rFonts w:ascii="Times New Roman" w:eastAsia="宋体" w:hAnsi="Times New Roman" w:hint="eastAsia"/>
                <w:sz w:val="24"/>
              </w:rPr>
              <w:t>20µs/cm</w:t>
            </w:r>
            <w:r w:rsidRPr="00B226AE">
              <w:rPr>
                <w:rFonts w:ascii="Times New Roman" w:eastAsia="宋体" w:hAnsi="Times New Roman" w:hint="eastAsia"/>
                <w:sz w:val="24"/>
              </w:rPr>
              <w:t>，产生的水为纯水。纯水用于</w:t>
            </w:r>
            <w:r w:rsidRPr="00B226AE">
              <w:rPr>
                <w:rFonts w:ascii="Times New Roman" w:eastAsia="宋体" w:hAnsi="Times New Roman" w:hint="eastAsia"/>
                <w:sz w:val="24"/>
              </w:rPr>
              <w:t>CIP</w:t>
            </w:r>
            <w:r w:rsidRPr="00B226AE">
              <w:rPr>
                <w:rFonts w:ascii="Times New Roman" w:eastAsia="宋体" w:hAnsi="Times New Roman" w:hint="eastAsia"/>
                <w:sz w:val="24"/>
              </w:rPr>
              <w:t>清洗。制备过程中会产生浓水和砂滤、碳滤、反渗透膜冲洗废水。</w:t>
            </w:r>
          </w:p>
          <w:p w:rsidR="00F36DDA" w:rsidRPr="00B226AE" w:rsidRDefault="00F36DDA" w:rsidP="00C10983">
            <w:pPr>
              <w:pStyle w:val="22"/>
              <w:adjustRightInd w:val="0"/>
              <w:snapToGrid w:val="0"/>
              <w:spacing w:after="0" w:line="353" w:lineRule="auto"/>
              <w:ind w:leftChars="0" w:left="0" w:firstLine="480"/>
              <w:rPr>
                <w:rFonts w:ascii="Times New Roman" w:eastAsia="宋体" w:hAnsi="Times New Roman"/>
                <w:sz w:val="24"/>
              </w:rPr>
            </w:pPr>
            <w:r w:rsidRPr="00B226AE">
              <w:rPr>
                <w:rFonts w:ascii="Times New Roman" w:eastAsia="宋体" w:hAnsi="Times New Roman" w:hint="eastAsia"/>
                <w:sz w:val="24"/>
              </w:rPr>
              <w:t>（</w:t>
            </w:r>
            <w:r w:rsidRPr="00B226AE">
              <w:rPr>
                <w:rFonts w:ascii="Times New Roman" w:eastAsia="宋体" w:hAnsi="Times New Roman" w:hint="eastAsia"/>
                <w:sz w:val="24"/>
              </w:rPr>
              <w:t>3</w:t>
            </w:r>
            <w:r w:rsidRPr="00B226AE">
              <w:rPr>
                <w:rFonts w:ascii="Times New Roman" w:eastAsia="宋体" w:hAnsi="Times New Roman" w:hint="eastAsia"/>
                <w:sz w:val="24"/>
              </w:rPr>
              <w:t>）制软水工艺</w:t>
            </w:r>
          </w:p>
          <w:p w:rsidR="00F36DDA" w:rsidRPr="00B226AE" w:rsidRDefault="00B778A1" w:rsidP="00B778A1">
            <w:pPr>
              <w:pStyle w:val="22"/>
              <w:adjustRightInd w:val="0"/>
              <w:snapToGrid w:val="0"/>
              <w:spacing w:after="0" w:line="353" w:lineRule="auto"/>
              <w:ind w:leftChars="0" w:left="0"/>
              <w:jc w:val="center"/>
              <w:rPr>
                <w:rFonts w:ascii="Times New Roman" w:eastAsia="宋体" w:hAnsi="Times New Roman"/>
                <w:sz w:val="24"/>
              </w:rPr>
            </w:pPr>
            <w:r w:rsidRPr="00B226AE">
              <w:object w:dxaOrig="5559" w:dyaOrig="1988">
                <v:shape id="_x0000_i1028" type="#_x0000_t75" style="width:278.3pt;height:98.95pt" o:ole="">
                  <v:imagedata r:id="rId25" o:title=""/>
                </v:shape>
                <o:OLEObject Type="Embed" ProgID="Visio.Drawing.11" ShapeID="_x0000_i1028" DrawAspect="Content" ObjectID="_1698079607" r:id="rId26"/>
              </w:object>
            </w:r>
          </w:p>
          <w:p w:rsidR="00C10983" w:rsidRPr="00B226AE" w:rsidRDefault="008D1A1C" w:rsidP="008D1A1C">
            <w:pPr>
              <w:snapToGrid w:val="0"/>
              <w:spacing w:line="360" w:lineRule="auto"/>
              <w:ind w:firstLineChars="200" w:firstLine="422"/>
              <w:jc w:val="center"/>
              <w:rPr>
                <w:sz w:val="24"/>
              </w:rPr>
            </w:pPr>
            <w:r w:rsidRPr="00B226AE">
              <w:rPr>
                <w:b/>
                <w:bCs/>
                <w:szCs w:val="21"/>
              </w:rPr>
              <w:t>图</w:t>
            </w:r>
            <w:r w:rsidRPr="00B226AE">
              <w:rPr>
                <w:rFonts w:hint="eastAsia"/>
                <w:b/>
                <w:bCs/>
                <w:szCs w:val="21"/>
              </w:rPr>
              <w:t>2</w:t>
            </w:r>
            <w:r w:rsidRPr="00B226AE">
              <w:rPr>
                <w:b/>
                <w:bCs/>
                <w:szCs w:val="21"/>
              </w:rPr>
              <w:t>-</w:t>
            </w:r>
            <w:r w:rsidR="00FD24B4" w:rsidRPr="00B226AE">
              <w:rPr>
                <w:rFonts w:hint="eastAsia"/>
                <w:b/>
                <w:bCs/>
                <w:szCs w:val="21"/>
              </w:rPr>
              <w:t>5</w:t>
            </w:r>
            <w:r w:rsidRPr="00B226AE">
              <w:rPr>
                <w:b/>
                <w:bCs/>
                <w:szCs w:val="21"/>
              </w:rPr>
              <w:t xml:space="preserve">  </w:t>
            </w:r>
            <w:r w:rsidRPr="00B226AE">
              <w:rPr>
                <w:b/>
                <w:bCs/>
                <w:szCs w:val="21"/>
              </w:rPr>
              <w:t>制</w:t>
            </w:r>
            <w:r w:rsidR="00B778A1" w:rsidRPr="00B226AE">
              <w:rPr>
                <w:b/>
                <w:bCs/>
                <w:szCs w:val="21"/>
              </w:rPr>
              <w:t>软</w:t>
            </w:r>
            <w:r w:rsidRPr="00B226AE">
              <w:rPr>
                <w:b/>
                <w:bCs/>
                <w:szCs w:val="21"/>
              </w:rPr>
              <w:t>水工艺流程及产污环节图</w:t>
            </w:r>
          </w:p>
          <w:p w:rsidR="007B7C3D" w:rsidRPr="00B226AE" w:rsidRDefault="008D1A1C" w:rsidP="007B7C3D">
            <w:pPr>
              <w:snapToGrid w:val="0"/>
              <w:spacing w:line="360" w:lineRule="auto"/>
              <w:ind w:firstLineChars="200" w:firstLine="480"/>
              <w:rPr>
                <w:sz w:val="24"/>
              </w:rPr>
            </w:pPr>
            <w:r w:rsidRPr="00B226AE">
              <w:rPr>
                <w:rFonts w:hint="eastAsia"/>
                <w:sz w:val="24"/>
              </w:rPr>
              <w:t>工艺流程说明：</w:t>
            </w:r>
            <w:r w:rsidR="001D3E1D" w:rsidRPr="00B226AE">
              <w:rPr>
                <w:rFonts w:hint="eastAsia"/>
                <w:sz w:val="24"/>
              </w:rPr>
              <w:t>本项目制造软水的能力为</w:t>
            </w:r>
            <w:r w:rsidR="001D3E1D" w:rsidRPr="00B226AE">
              <w:rPr>
                <w:rFonts w:hint="eastAsia"/>
                <w:sz w:val="24"/>
              </w:rPr>
              <w:t>5t/h</w:t>
            </w:r>
            <w:r w:rsidR="001D3E1D" w:rsidRPr="00B226AE">
              <w:rPr>
                <w:rFonts w:hint="eastAsia"/>
                <w:sz w:val="24"/>
              </w:rPr>
              <w:t>，</w:t>
            </w:r>
            <w:r w:rsidR="007B7C3D" w:rsidRPr="00B226AE">
              <w:rPr>
                <w:rFonts w:hint="eastAsia"/>
                <w:sz w:val="24"/>
              </w:rPr>
              <w:t>当自来水通过树脂层时，水中的钙、镁离子被钠型树脂吸收，钠型树脂中的钠离子置换了自来水水中钙、镁离子，使硬水得到软化；当钠型树脂的钠离子逐渐被钙、镁离子所代替，树脂失效，将</w:t>
            </w:r>
            <w:r w:rsidR="007B7C3D" w:rsidRPr="00B226AE">
              <w:rPr>
                <w:rFonts w:hint="eastAsia"/>
                <w:sz w:val="24"/>
              </w:rPr>
              <w:t>5~10%</w:t>
            </w:r>
            <w:r w:rsidR="007B7C3D" w:rsidRPr="00B226AE">
              <w:rPr>
                <w:rFonts w:hint="eastAsia"/>
                <w:sz w:val="24"/>
              </w:rPr>
              <w:t>的盐水由上向下通过树脂层再生，盐液中的钠离子又置换出树脂吸附的钙、镁离子，使树脂得到再生，恢复其交换能力，并将废液排出。</w:t>
            </w:r>
          </w:p>
          <w:p w:rsidR="00F36DDA" w:rsidRPr="00B226AE" w:rsidRDefault="00F36DDA" w:rsidP="00C10983">
            <w:pPr>
              <w:snapToGrid w:val="0"/>
              <w:spacing w:line="360" w:lineRule="auto"/>
              <w:ind w:firstLineChars="200" w:firstLine="480"/>
              <w:rPr>
                <w:sz w:val="24"/>
              </w:rPr>
            </w:pPr>
          </w:p>
          <w:p w:rsidR="003D235A" w:rsidRPr="00B226AE" w:rsidRDefault="003D235A" w:rsidP="00C10983">
            <w:pPr>
              <w:snapToGrid w:val="0"/>
              <w:spacing w:line="360" w:lineRule="auto"/>
              <w:ind w:firstLineChars="200" w:firstLine="480"/>
              <w:rPr>
                <w:sz w:val="24"/>
              </w:rPr>
            </w:pPr>
            <w:r w:rsidRPr="00B226AE">
              <w:rPr>
                <w:rFonts w:hint="eastAsia"/>
                <w:sz w:val="24"/>
              </w:rPr>
              <w:lastRenderedPageBreak/>
              <w:t>（</w:t>
            </w:r>
            <w:r w:rsidR="007B7C3D" w:rsidRPr="00B226AE">
              <w:rPr>
                <w:rFonts w:hint="eastAsia"/>
                <w:sz w:val="24"/>
              </w:rPr>
              <w:t>4</w:t>
            </w:r>
            <w:r w:rsidRPr="00B226AE">
              <w:rPr>
                <w:rFonts w:hint="eastAsia"/>
                <w:sz w:val="24"/>
              </w:rPr>
              <w:t>）实验室</w:t>
            </w:r>
          </w:p>
          <w:p w:rsidR="003D235A" w:rsidRPr="00B226AE" w:rsidRDefault="003D235A" w:rsidP="00C10983">
            <w:pPr>
              <w:snapToGrid w:val="0"/>
              <w:spacing w:line="360" w:lineRule="auto"/>
              <w:ind w:firstLineChars="200" w:firstLine="480"/>
              <w:rPr>
                <w:sz w:val="24"/>
              </w:rPr>
            </w:pPr>
            <w:r w:rsidRPr="00B226AE">
              <w:rPr>
                <w:rFonts w:hint="eastAsia"/>
                <w:sz w:val="24"/>
              </w:rPr>
              <w:t>本项目主要是对宠物饲料中原料和成品进行检测，测试项目有粗蛋白、粗脂肪、粗灰分、粗纤维、水分、水活度、霉菌毒素等，另外，对原料、环境和成品中的菌落总数、肠杆菌和沙门氏菌等进行</w:t>
            </w:r>
            <w:r w:rsidR="0093037F" w:rsidRPr="00B226AE">
              <w:rPr>
                <w:rFonts w:hint="eastAsia"/>
                <w:sz w:val="24"/>
              </w:rPr>
              <w:t>测试。</w:t>
            </w:r>
          </w:p>
          <w:p w:rsidR="007802E8" w:rsidRPr="00B226AE" w:rsidRDefault="007802E8" w:rsidP="001A1753">
            <w:pPr>
              <w:adjustRightInd w:val="0"/>
              <w:snapToGrid w:val="0"/>
              <w:spacing w:line="360" w:lineRule="auto"/>
              <w:rPr>
                <w:b/>
                <w:bCs/>
                <w:sz w:val="24"/>
              </w:rPr>
            </w:pPr>
            <w:r w:rsidRPr="00B226AE">
              <w:rPr>
                <w:b/>
                <w:bCs/>
                <w:sz w:val="24"/>
              </w:rPr>
              <w:t>2.</w:t>
            </w:r>
            <w:r w:rsidRPr="00B226AE">
              <w:rPr>
                <w:b/>
                <w:bCs/>
                <w:sz w:val="24"/>
              </w:rPr>
              <w:t>主要污染工序汇总</w:t>
            </w:r>
          </w:p>
          <w:p w:rsidR="007802E8" w:rsidRPr="00B226AE" w:rsidRDefault="007802E8" w:rsidP="001A1753">
            <w:pPr>
              <w:adjustRightInd w:val="0"/>
              <w:snapToGrid w:val="0"/>
              <w:spacing w:line="360" w:lineRule="auto"/>
              <w:ind w:firstLineChars="200" w:firstLine="480"/>
              <w:rPr>
                <w:bCs/>
                <w:sz w:val="24"/>
              </w:rPr>
            </w:pPr>
            <w:r w:rsidRPr="00B226AE">
              <w:rPr>
                <w:bCs/>
                <w:sz w:val="24"/>
              </w:rPr>
              <w:t>本项目主要污染工序及污染因子见表</w:t>
            </w:r>
            <w:r w:rsidR="00A0571C" w:rsidRPr="00B226AE">
              <w:rPr>
                <w:bCs/>
                <w:sz w:val="24"/>
              </w:rPr>
              <w:t>2-</w:t>
            </w:r>
            <w:r w:rsidR="004F5181" w:rsidRPr="00B226AE">
              <w:rPr>
                <w:rFonts w:hint="eastAsia"/>
                <w:bCs/>
                <w:sz w:val="24"/>
              </w:rPr>
              <w:t>8</w:t>
            </w:r>
            <w:r w:rsidRPr="00B226AE">
              <w:rPr>
                <w:bCs/>
                <w:sz w:val="24"/>
              </w:rPr>
              <w:t>。</w:t>
            </w:r>
          </w:p>
          <w:p w:rsidR="007802E8" w:rsidRPr="00B226AE" w:rsidRDefault="007802E8" w:rsidP="001A1753">
            <w:pPr>
              <w:pStyle w:val="5-1"/>
              <w:numPr>
                <w:ilvl w:val="0"/>
                <w:numId w:val="0"/>
              </w:numPr>
              <w:adjustRightIn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表</w:t>
            </w:r>
            <w:r w:rsidR="00A0571C" w:rsidRPr="00B226AE">
              <w:rPr>
                <w:rFonts w:ascii="Times New Roman" w:hAnsi="Times New Roman" w:cs="Times New Roman"/>
                <w:b/>
                <w:sz w:val="21"/>
                <w:szCs w:val="21"/>
              </w:rPr>
              <w:t>2-</w:t>
            </w:r>
            <w:r w:rsidR="004F5181" w:rsidRPr="00B226AE">
              <w:rPr>
                <w:rFonts w:ascii="Times New Roman" w:hAnsi="Times New Roman" w:cs="Times New Roman" w:hint="eastAsia"/>
                <w:b/>
                <w:sz w:val="21"/>
                <w:szCs w:val="21"/>
              </w:rPr>
              <w:t>8</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主要污染工序及污染因子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8"/>
              <w:gridCol w:w="1820"/>
              <w:gridCol w:w="2835"/>
            </w:tblGrid>
            <w:tr w:rsidR="00B226AE" w:rsidRPr="00B226AE" w:rsidTr="0082420E">
              <w:trPr>
                <w:jc w:val="center"/>
              </w:trPr>
              <w:tc>
                <w:tcPr>
                  <w:tcW w:w="846" w:type="dxa"/>
                  <w:shd w:val="clear" w:color="auto" w:fill="auto"/>
                  <w:vAlign w:val="center"/>
                </w:tcPr>
                <w:p w:rsidR="007802E8" w:rsidRPr="00B226AE" w:rsidRDefault="007802E8" w:rsidP="001A1753">
                  <w:pPr>
                    <w:pStyle w:val="5-1"/>
                    <w:numPr>
                      <w:ilvl w:val="0"/>
                      <w:numId w:val="0"/>
                    </w:numPr>
                    <w:adjustRightIn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项目</w:t>
                  </w:r>
                </w:p>
              </w:tc>
              <w:tc>
                <w:tcPr>
                  <w:tcW w:w="2408" w:type="dxa"/>
                  <w:shd w:val="clear" w:color="auto" w:fill="auto"/>
                  <w:vAlign w:val="center"/>
                </w:tcPr>
                <w:p w:rsidR="007802E8" w:rsidRPr="00B226AE" w:rsidRDefault="007802E8" w:rsidP="001A1753">
                  <w:pPr>
                    <w:pStyle w:val="5-1"/>
                    <w:numPr>
                      <w:ilvl w:val="0"/>
                      <w:numId w:val="0"/>
                    </w:numPr>
                    <w:adjustRightIn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污染源</w:t>
                  </w:r>
                </w:p>
              </w:tc>
              <w:tc>
                <w:tcPr>
                  <w:tcW w:w="1820" w:type="dxa"/>
                  <w:shd w:val="clear" w:color="auto" w:fill="auto"/>
                  <w:vAlign w:val="center"/>
                </w:tcPr>
                <w:p w:rsidR="007802E8" w:rsidRPr="00B226AE" w:rsidRDefault="007802E8" w:rsidP="001A1753">
                  <w:pPr>
                    <w:pStyle w:val="5-1"/>
                    <w:numPr>
                      <w:ilvl w:val="0"/>
                      <w:numId w:val="0"/>
                    </w:numPr>
                    <w:adjustRightIn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污染物类型</w:t>
                  </w:r>
                </w:p>
              </w:tc>
              <w:tc>
                <w:tcPr>
                  <w:tcW w:w="2835" w:type="dxa"/>
                  <w:shd w:val="clear" w:color="auto" w:fill="auto"/>
                  <w:vAlign w:val="center"/>
                </w:tcPr>
                <w:p w:rsidR="007802E8" w:rsidRPr="00B226AE" w:rsidRDefault="007802E8" w:rsidP="001A1753">
                  <w:pPr>
                    <w:pStyle w:val="5-1"/>
                    <w:numPr>
                      <w:ilvl w:val="0"/>
                      <w:numId w:val="0"/>
                    </w:numPr>
                    <w:adjustRightIn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主要污染因子</w:t>
                  </w:r>
                </w:p>
              </w:tc>
            </w:tr>
            <w:tr w:rsidR="00B226AE" w:rsidRPr="00B226AE" w:rsidTr="00EB2E92">
              <w:trPr>
                <w:jc w:val="center"/>
              </w:trPr>
              <w:tc>
                <w:tcPr>
                  <w:tcW w:w="846" w:type="dxa"/>
                  <w:vMerge w:val="restart"/>
                  <w:shd w:val="clear" w:color="auto" w:fill="auto"/>
                  <w:vAlign w:val="center"/>
                </w:tcPr>
                <w:p w:rsidR="00CD4842" w:rsidRPr="00B226AE" w:rsidRDefault="00CD4842" w:rsidP="001A1753">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废水</w:t>
                  </w:r>
                </w:p>
              </w:tc>
              <w:tc>
                <w:tcPr>
                  <w:tcW w:w="2408" w:type="dxa"/>
                  <w:shd w:val="clear" w:color="auto" w:fill="auto"/>
                  <w:vAlign w:val="center"/>
                </w:tcPr>
                <w:p w:rsidR="00CD4842" w:rsidRPr="00B226AE" w:rsidRDefault="00CD4842" w:rsidP="001A1753">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CIP</w:t>
                  </w:r>
                  <w:r w:rsidRPr="00B226AE">
                    <w:rPr>
                      <w:rFonts w:ascii="Times New Roman" w:hAnsi="Times New Roman" w:cs="Times New Roman"/>
                      <w:bCs/>
                      <w:sz w:val="21"/>
                      <w:szCs w:val="21"/>
                    </w:rPr>
                    <w:t>清洗、湿清洗</w:t>
                  </w:r>
                </w:p>
              </w:tc>
              <w:tc>
                <w:tcPr>
                  <w:tcW w:w="1820" w:type="dxa"/>
                  <w:shd w:val="clear" w:color="auto" w:fill="auto"/>
                  <w:vAlign w:val="center"/>
                </w:tcPr>
                <w:p w:rsidR="00CD4842" w:rsidRPr="00B226AE" w:rsidRDefault="00CD4842" w:rsidP="001A1753">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清洗废水</w:t>
                  </w:r>
                </w:p>
              </w:tc>
              <w:tc>
                <w:tcPr>
                  <w:tcW w:w="2835" w:type="dxa"/>
                  <w:vMerge w:val="restart"/>
                  <w:shd w:val="clear" w:color="auto" w:fill="auto"/>
                  <w:vAlign w:val="center"/>
                </w:tcPr>
                <w:p w:rsidR="00EB2E92" w:rsidRPr="00B226AE" w:rsidRDefault="00EB2E92" w:rsidP="00EB2E92">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COD</w:t>
                  </w:r>
                  <w:r w:rsidRPr="00B226AE">
                    <w:rPr>
                      <w:rFonts w:ascii="Times New Roman" w:hAnsi="Times New Roman" w:cs="Times New Roman"/>
                      <w:bCs/>
                      <w:sz w:val="21"/>
                      <w:szCs w:val="21"/>
                      <w:vertAlign w:val="subscript"/>
                    </w:rPr>
                    <w:t>Cr</w:t>
                  </w:r>
                  <w:r w:rsidRPr="00B226AE">
                    <w:rPr>
                      <w:rFonts w:ascii="Times New Roman" w:hAnsi="Times New Roman" w:cs="Times New Roman" w:hint="eastAsia"/>
                      <w:bCs/>
                      <w:sz w:val="21"/>
                      <w:szCs w:val="21"/>
                    </w:rPr>
                    <w:t>、</w:t>
                  </w:r>
                  <w:r w:rsidRPr="00B226AE">
                    <w:rPr>
                      <w:rFonts w:ascii="Times New Roman" w:hAnsi="Times New Roman" w:cs="Times New Roman" w:hint="eastAsia"/>
                      <w:bCs/>
                      <w:sz w:val="21"/>
                      <w:szCs w:val="21"/>
                    </w:rPr>
                    <w:t>NH-N</w:t>
                  </w:r>
                  <w:r w:rsidRPr="00B226AE">
                    <w:rPr>
                      <w:rFonts w:ascii="Times New Roman" w:hAnsi="Times New Roman" w:cs="Times New Roman" w:hint="eastAsia"/>
                      <w:bCs/>
                      <w:sz w:val="21"/>
                      <w:szCs w:val="21"/>
                    </w:rPr>
                    <w:t>、</w:t>
                  </w:r>
                  <w:r w:rsidRPr="00B226AE">
                    <w:rPr>
                      <w:rFonts w:ascii="Times New Roman" w:hAnsi="Times New Roman" w:cs="Times New Roman" w:hint="eastAsia"/>
                      <w:bCs/>
                      <w:sz w:val="21"/>
                      <w:szCs w:val="21"/>
                    </w:rPr>
                    <w:t>SS</w:t>
                  </w:r>
                  <w:r w:rsidRPr="00B226AE">
                    <w:rPr>
                      <w:rFonts w:ascii="Times New Roman" w:hAnsi="Times New Roman" w:cs="Times New Roman" w:hint="eastAsia"/>
                      <w:bCs/>
                      <w:sz w:val="21"/>
                      <w:szCs w:val="21"/>
                    </w:rPr>
                    <w:t>、</w:t>
                  </w:r>
                </w:p>
                <w:p w:rsidR="00CD4842" w:rsidRPr="00B226AE" w:rsidRDefault="00EB2E92" w:rsidP="00EB2E92">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hint="eastAsia"/>
                      <w:bCs/>
                      <w:sz w:val="21"/>
                      <w:szCs w:val="21"/>
                    </w:rPr>
                    <w:t>动植物油</w:t>
                  </w:r>
                </w:p>
              </w:tc>
            </w:tr>
            <w:tr w:rsidR="00B226AE" w:rsidRPr="00B226AE" w:rsidTr="0082420E">
              <w:trPr>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恶臭预处理</w:t>
                  </w:r>
                </w:p>
              </w:tc>
              <w:tc>
                <w:tcPr>
                  <w:tcW w:w="1820" w:type="dxa"/>
                  <w:shd w:val="clear" w:color="auto" w:fill="auto"/>
                  <w:vAlign w:val="center"/>
                </w:tcPr>
                <w:p w:rsidR="001509E1" w:rsidRPr="00B226AE" w:rsidRDefault="00EB2E92"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恶臭预处理</w:t>
                  </w:r>
                  <w:r w:rsidR="001509E1" w:rsidRPr="00B226AE">
                    <w:rPr>
                      <w:rFonts w:ascii="Times New Roman" w:hAnsi="Times New Roman" w:cs="Times New Roman"/>
                      <w:bCs/>
                      <w:sz w:val="21"/>
                      <w:szCs w:val="21"/>
                    </w:rPr>
                    <w:t>废水</w:t>
                  </w:r>
                </w:p>
              </w:tc>
              <w:tc>
                <w:tcPr>
                  <w:tcW w:w="2835" w:type="dxa"/>
                  <w:vMerge/>
                  <w:shd w:val="clear" w:color="auto" w:fill="auto"/>
                  <w:vAlign w:val="center"/>
                </w:tcPr>
                <w:p w:rsidR="001509E1" w:rsidRPr="00B226AE" w:rsidRDefault="001509E1" w:rsidP="00EF4830">
                  <w:pPr>
                    <w:pStyle w:val="5-1"/>
                    <w:adjustRightInd w:val="0"/>
                    <w:spacing w:line="240" w:lineRule="auto"/>
                    <w:ind w:left="0"/>
                    <w:rPr>
                      <w:rFonts w:ascii="Times New Roman" w:hAnsi="Times New Roman" w:cs="Times New Roman"/>
                      <w:bCs/>
                      <w:sz w:val="21"/>
                      <w:szCs w:val="21"/>
                    </w:rPr>
                  </w:pPr>
                </w:p>
              </w:tc>
            </w:tr>
            <w:tr w:rsidR="00B226AE" w:rsidRPr="00B226AE" w:rsidTr="0082420E">
              <w:trPr>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实验室清洗器皿</w:t>
                  </w:r>
                </w:p>
              </w:tc>
              <w:tc>
                <w:tcPr>
                  <w:tcW w:w="1820" w:type="dxa"/>
                  <w:shd w:val="clear" w:color="auto" w:fill="auto"/>
                  <w:vAlign w:val="center"/>
                </w:tcPr>
                <w:p w:rsidR="001509E1" w:rsidRPr="00B226AE" w:rsidRDefault="001509E1"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清洗废水</w:t>
                  </w:r>
                </w:p>
              </w:tc>
              <w:tc>
                <w:tcPr>
                  <w:tcW w:w="2835" w:type="dxa"/>
                  <w:vMerge/>
                  <w:shd w:val="clear" w:color="auto" w:fill="auto"/>
                  <w:vAlign w:val="center"/>
                </w:tcPr>
                <w:p w:rsidR="001509E1" w:rsidRPr="00B226AE" w:rsidRDefault="001509E1" w:rsidP="00EF4830">
                  <w:pPr>
                    <w:pStyle w:val="5-1"/>
                    <w:adjustRightInd w:val="0"/>
                    <w:spacing w:line="240" w:lineRule="auto"/>
                    <w:ind w:left="0"/>
                    <w:rPr>
                      <w:rFonts w:ascii="Times New Roman" w:hAnsi="Times New Roman" w:cs="Times New Roman"/>
                      <w:bCs/>
                      <w:sz w:val="21"/>
                      <w:szCs w:val="21"/>
                    </w:rPr>
                  </w:pPr>
                </w:p>
              </w:tc>
            </w:tr>
            <w:tr w:rsidR="00B226AE" w:rsidRPr="00B226AE" w:rsidTr="0082420E">
              <w:trPr>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制纯水</w:t>
                  </w:r>
                </w:p>
              </w:tc>
              <w:tc>
                <w:tcPr>
                  <w:tcW w:w="1820" w:type="dxa"/>
                  <w:shd w:val="clear" w:color="auto" w:fill="auto"/>
                  <w:vAlign w:val="center"/>
                </w:tcPr>
                <w:p w:rsidR="001509E1" w:rsidRPr="00B226AE" w:rsidRDefault="001509E1" w:rsidP="00D80658">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浓水、反冲洗水</w:t>
                  </w:r>
                </w:p>
              </w:tc>
              <w:tc>
                <w:tcPr>
                  <w:tcW w:w="2835" w:type="dxa"/>
                  <w:shd w:val="clear" w:color="auto" w:fill="auto"/>
                  <w:vAlign w:val="center"/>
                </w:tcPr>
                <w:p w:rsidR="001509E1" w:rsidRPr="00B226AE" w:rsidRDefault="001509E1" w:rsidP="001509E1">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COD</w:t>
                  </w:r>
                  <w:r w:rsidRPr="00B226AE">
                    <w:rPr>
                      <w:rFonts w:ascii="Times New Roman" w:hAnsi="Times New Roman" w:cs="Times New Roman"/>
                      <w:bCs/>
                      <w:sz w:val="21"/>
                      <w:szCs w:val="21"/>
                      <w:vertAlign w:val="subscript"/>
                    </w:rPr>
                    <w:t>Cr</w:t>
                  </w:r>
                  <w:r w:rsidRPr="00B226AE">
                    <w:rPr>
                      <w:rFonts w:ascii="Times New Roman" w:hAnsi="Times New Roman" w:cs="Times New Roman" w:hint="eastAsia"/>
                      <w:bCs/>
                      <w:sz w:val="21"/>
                      <w:szCs w:val="21"/>
                    </w:rPr>
                    <w:t>、</w:t>
                  </w:r>
                  <w:r w:rsidRPr="00B226AE">
                    <w:rPr>
                      <w:rFonts w:ascii="Times New Roman" w:hAnsi="Times New Roman" w:cs="Times New Roman" w:hint="eastAsia"/>
                      <w:bCs/>
                      <w:sz w:val="21"/>
                      <w:szCs w:val="21"/>
                    </w:rPr>
                    <w:t>SS</w:t>
                  </w:r>
                </w:p>
              </w:tc>
            </w:tr>
            <w:tr w:rsidR="00B226AE" w:rsidRPr="00B226AE" w:rsidTr="00BD0F83">
              <w:trPr>
                <w:trHeight w:val="275"/>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BD0F83">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制软水</w:t>
                  </w:r>
                </w:p>
              </w:tc>
              <w:tc>
                <w:tcPr>
                  <w:tcW w:w="1820" w:type="dxa"/>
                  <w:shd w:val="clear" w:color="auto" w:fill="auto"/>
                  <w:vAlign w:val="center"/>
                </w:tcPr>
                <w:p w:rsidR="001509E1" w:rsidRPr="00B226AE" w:rsidRDefault="001509E1" w:rsidP="00BD0F83">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软化处理废水</w:t>
                  </w:r>
                </w:p>
              </w:tc>
              <w:tc>
                <w:tcPr>
                  <w:tcW w:w="2835" w:type="dxa"/>
                  <w:vMerge w:val="restart"/>
                  <w:shd w:val="clear" w:color="auto" w:fill="auto"/>
                  <w:vAlign w:val="center"/>
                </w:tcPr>
                <w:p w:rsidR="001509E1" w:rsidRPr="00B226AE" w:rsidRDefault="001509E1" w:rsidP="007129D1">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COD</w:t>
                  </w:r>
                  <w:r w:rsidRPr="00B226AE">
                    <w:rPr>
                      <w:rFonts w:ascii="Times New Roman" w:hAnsi="Times New Roman" w:cs="Times New Roman"/>
                      <w:bCs/>
                      <w:sz w:val="21"/>
                      <w:szCs w:val="21"/>
                      <w:vertAlign w:val="subscript"/>
                    </w:rPr>
                    <w:t>Cr</w:t>
                  </w:r>
                </w:p>
              </w:tc>
            </w:tr>
            <w:tr w:rsidR="00B226AE" w:rsidRPr="00B226AE" w:rsidTr="0082420E">
              <w:trPr>
                <w:trHeight w:val="274"/>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锅炉</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锅炉排污水</w:t>
                  </w:r>
                </w:p>
              </w:tc>
              <w:tc>
                <w:tcPr>
                  <w:tcW w:w="2835" w:type="dxa"/>
                  <w:vMerge/>
                  <w:shd w:val="clear" w:color="auto" w:fill="auto"/>
                  <w:vAlign w:val="center"/>
                </w:tcPr>
                <w:p w:rsidR="001509E1" w:rsidRPr="00B226AE" w:rsidRDefault="001509E1" w:rsidP="007129D1">
                  <w:pPr>
                    <w:pStyle w:val="5-1"/>
                    <w:numPr>
                      <w:ilvl w:val="0"/>
                      <w:numId w:val="0"/>
                    </w:numPr>
                    <w:adjustRightInd w:val="0"/>
                    <w:spacing w:line="240" w:lineRule="auto"/>
                    <w:rPr>
                      <w:rFonts w:ascii="Times New Roman" w:hAnsi="Times New Roman" w:cs="Times New Roman"/>
                      <w:bCs/>
                      <w:sz w:val="21"/>
                      <w:szCs w:val="21"/>
                    </w:rPr>
                  </w:pPr>
                </w:p>
              </w:tc>
            </w:tr>
            <w:tr w:rsidR="00B226AE" w:rsidRPr="00B226AE" w:rsidTr="0082420E">
              <w:trPr>
                <w:trHeight w:val="274"/>
                <w:jc w:val="center"/>
              </w:trPr>
              <w:tc>
                <w:tcPr>
                  <w:tcW w:w="846" w:type="dxa"/>
                  <w:vMerge/>
                  <w:shd w:val="clear" w:color="auto" w:fill="auto"/>
                  <w:vAlign w:val="center"/>
                </w:tcPr>
                <w:p w:rsidR="00BC5475" w:rsidRPr="00B226AE" w:rsidRDefault="00BC5475"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BC5475" w:rsidRPr="00B226AE" w:rsidRDefault="00BC5475" w:rsidP="00BC5475">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罐区</w:t>
                  </w:r>
                </w:p>
              </w:tc>
              <w:tc>
                <w:tcPr>
                  <w:tcW w:w="1820" w:type="dxa"/>
                  <w:shd w:val="clear" w:color="auto" w:fill="auto"/>
                  <w:vAlign w:val="center"/>
                </w:tcPr>
                <w:p w:rsidR="00BC5475" w:rsidRPr="00B226AE" w:rsidRDefault="00BC5475" w:rsidP="00EE66BF">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罐区初期雨水</w:t>
                  </w:r>
                </w:p>
              </w:tc>
              <w:tc>
                <w:tcPr>
                  <w:tcW w:w="2835" w:type="dxa"/>
                  <w:shd w:val="clear" w:color="auto" w:fill="auto"/>
                  <w:vAlign w:val="center"/>
                </w:tcPr>
                <w:p w:rsidR="00BC5475" w:rsidRPr="00B226AE" w:rsidRDefault="00BC5475" w:rsidP="007129D1">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COD</w:t>
                  </w:r>
                  <w:r w:rsidRPr="00B226AE">
                    <w:rPr>
                      <w:rFonts w:ascii="Times New Roman" w:hAnsi="Times New Roman" w:cs="Times New Roman"/>
                      <w:bCs/>
                      <w:sz w:val="21"/>
                      <w:szCs w:val="21"/>
                      <w:vertAlign w:val="subscript"/>
                    </w:rPr>
                    <w:t>Cr</w:t>
                  </w:r>
                  <w:r w:rsidRPr="00B226AE">
                    <w:rPr>
                      <w:rFonts w:ascii="Times New Roman" w:hAnsi="Times New Roman" w:cs="Times New Roman"/>
                      <w:bCs/>
                      <w:sz w:val="21"/>
                      <w:szCs w:val="21"/>
                    </w:rPr>
                    <w:t>、动植物油</w:t>
                  </w:r>
                  <w:r w:rsidR="007955E7" w:rsidRPr="00B226AE">
                    <w:rPr>
                      <w:rFonts w:ascii="Times New Roman" w:hAnsi="Times New Roman" w:cs="Times New Roman"/>
                      <w:bCs/>
                      <w:sz w:val="21"/>
                      <w:szCs w:val="21"/>
                    </w:rPr>
                    <w:t>、</w:t>
                  </w:r>
                  <w:r w:rsidR="007955E7" w:rsidRPr="00B226AE">
                    <w:rPr>
                      <w:rFonts w:ascii="Times New Roman" w:hAnsi="Times New Roman" w:cs="Times New Roman"/>
                      <w:bCs/>
                      <w:sz w:val="21"/>
                      <w:szCs w:val="21"/>
                    </w:rPr>
                    <w:t>SS</w:t>
                  </w:r>
                </w:p>
              </w:tc>
            </w:tr>
            <w:tr w:rsidR="00B226AE" w:rsidRPr="00B226AE" w:rsidTr="0082420E">
              <w:trPr>
                <w:jc w:val="center"/>
              </w:trPr>
              <w:tc>
                <w:tcPr>
                  <w:tcW w:w="846" w:type="dxa"/>
                  <w:vMerge/>
                  <w:shd w:val="clear" w:color="auto" w:fill="auto"/>
                  <w:vAlign w:val="center"/>
                </w:tcPr>
                <w:p w:rsidR="001509E1" w:rsidRPr="00B226AE" w:rsidRDefault="001509E1" w:rsidP="001A1753">
                  <w:pPr>
                    <w:pStyle w:val="5-1"/>
                    <w:numPr>
                      <w:ilvl w:val="0"/>
                      <w:numId w:val="0"/>
                    </w:numPr>
                    <w:adjustRightInd w:val="0"/>
                    <w:spacing w:line="240" w:lineRule="auto"/>
                    <w:rPr>
                      <w:rFonts w:ascii="Times New Roman" w:hAnsi="Times New Roman" w:cs="Times New Roman"/>
                      <w:bCs/>
                      <w:sz w:val="21"/>
                      <w:szCs w:val="21"/>
                    </w:rPr>
                  </w:pPr>
                </w:p>
              </w:tc>
              <w:tc>
                <w:tcPr>
                  <w:tcW w:w="2408" w:type="dxa"/>
                  <w:shd w:val="clear" w:color="auto" w:fill="auto"/>
                  <w:vAlign w:val="center"/>
                </w:tcPr>
                <w:p w:rsidR="001509E1" w:rsidRPr="00B226AE" w:rsidRDefault="001509E1" w:rsidP="00EF4830">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职工生活</w:t>
                  </w:r>
                </w:p>
              </w:tc>
              <w:tc>
                <w:tcPr>
                  <w:tcW w:w="1820" w:type="dxa"/>
                  <w:shd w:val="clear" w:color="auto" w:fill="auto"/>
                  <w:vAlign w:val="center"/>
                </w:tcPr>
                <w:p w:rsidR="001509E1" w:rsidRPr="00B226AE" w:rsidRDefault="001509E1" w:rsidP="00EF4830">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生活污水</w:t>
                  </w:r>
                </w:p>
              </w:tc>
              <w:tc>
                <w:tcPr>
                  <w:tcW w:w="2835" w:type="dxa"/>
                  <w:shd w:val="clear" w:color="auto" w:fill="auto"/>
                  <w:vAlign w:val="center"/>
                </w:tcPr>
                <w:p w:rsidR="001509E1" w:rsidRPr="00B226AE" w:rsidRDefault="001509E1" w:rsidP="00EF4830">
                  <w:pPr>
                    <w:pStyle w:val="5-1"/>
                    <w:numPr>
                      <w:ilvl w:val="0"/>
                      <w:numId w:val="0"/>
                    </w:numPr>
                    <w:adjustRightInd w:val="0"/>
                    <w:spacing w:line="240" w:lineRule="auto"/>
                    <w:rPr>
                      <w:rFonts w:ascii="Times New Roman" w:hAnsi="Times New Roman" w:cs="Times New Roman"/>
                      <w:bCs/>
                      <w:sz w:val="21"/>
                      <w:szCs w:val="21"/>
                    </w:rPr>
                  </w:pPr>
                  <w:r w:rsidRPr="00B226AE">
                    <w:rPr>
                      <w:rFonts w:ascii="Times New Roman" w:hAnsi="Times New Roman" w:cs="Times New Roman"/>
                      <w:bCs/>
                      <w:sz w:val="21"/>
                      <w:szCs w:val="21"/>
                    </w:rPr>
                    <w:t>COD</w:t>
                  </w:r>
                  <w:r w:rsidRPr="00B226AE">
                    <w:rPr>
                      <w:rFonts w:ascii="Times New Roman" w:hAnsi="Times New Roman" w:cs="Times New Roman"/>
                      <w:bCs/>
                      <w:sz w:val="21"/>
                      <w:szCs w:val="21"/>
                      <w:vertAlign w:val="subscript"/>
                    </w:rPr>
                    <w:t>Cr</w:t>
                  </w:r>
                  <w:r w:rsidRPr="00B226AE">
                    <w:rPr>
                      <w:rFonts w:ascii="Times New Roman" w:hAnsi="Times New Roman" w:cs="Times New Roman"/>
                      <w:bCs/>
                      <w:sz w:val="21"/>
                      <w:szCs w:val="21"/>
                    </w:rPr>
                    <w:t>、</w:t>
                  </w:r>
                  <w:r w:rsidRPr="00B226AE">
                    <w:rPr>
                      <w:rFonts w:ascii="Times New Roman" w:hAnsi="Times New Roman" w:cs="Times New Roman"/>
                      <w:bCs/>
                      <w:sz w:val="21"/>
                      <w:szCs w:val="21"/>
                    </w:rPr>
                    <w:t>NH</w:t>
                  </w:r>
                  <w:r w:rsidRPr="00B226AE">
                    <w:rPr>
                      <w:rFonts w:ascii="Times New Roman" w:hAnsi="Times New Roman" w:cs="Times New Roman"/>
                      <w:bCs/>
                      <w:sz w:val="21"/>
                      <w:szCs w:val="21"/>
                      <w:vertAlign w:val="subscript"/>
                    </w:rPr>
                    <w:t>3</w:t>
                  </w:r>
                  <w:r w:rsidRPr="00B226AE">
                    <w:rPr>
                      <w:rFonts w:ascii="Times New Roman" w:hAnsi="Times New Roman" w:cs="Times New Roman"/>
                      <w:bCs/>
                      <w:sz w:val="21"/>
                      <w:szCs w:val="21"/>
                    </w:rPr>
                    <w:t>-N</w:t>
                  </w:r>
                </w:p>
              </w:tc>
            </w:tr>
            <w:tr w:rsidR="00B226AE" w:rsidRPr="00B226AE" w:rsidTr="00DD6C80">
              <w:trPr>
                <w:trHeight w:val="878"/>
                <w:jc w:val="center"/>
              </w:trPr>
              <w:tc>
                <w:tcPr>
                  <w:tcW w:w="846" w:type="dxa"/>
                  <w:vMerge w:val="restart"/>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废气</w:t>
                  </w:r>
                </w:p>
              </w:tc>
              <w:tc>
                <w:tcPr>
                  <w:tcW w:w="2408" w:type="dxa"/>
                  <w:shd w:val="clear" w:color="auto" w:fill="auto"/>
                  <w:vAlign w:val="center"/>
                </w:tcPr>
                <w:p w:rsidR="001509E1" w:rsidRPr="00B226AE" w:rsidRDefault="006508F6" w:rsidP="00DD6C80">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生产（</w:t>
                  </w:r>
                  <w:r w:rsidR="001509E1" w:rsidRPr="00B226AE">
                    <w:rPr>
                      <w:rFonts w:ascii="Times New Roman" w:hAnsi="Times New Roman" w:cs="Times New Roman"/>
                      <w:sz w:val="21"/>
                      <w:szCs w:val="21"/>
                    </w:rPr>
                    <w:t>进料、一次粉碎、混料、二次粉碎、配料、膨化、烘干、风冷</w:t>
                  </w:r>
                  <w:r w:rsidRPr="00B226AE">
                    <w:rPr>
                      <w:rFonts w:ascii="Times New Roman" w:hAnsi="Times New Roman" w:cs="Times New Roman"/>
                      <w:sz w:val="21"/>
                      <w:szCs w:val="21"/>
                    </w:rPr>
                    <w:t>）</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粉尘</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颗粒物</w:t>
                  </w:r>
                </w:p>
              </w:tc>
            </w:tr>
            <w:tr w:rsidR="00B226AE" w:rsidRPr="00B226AE" w:rsidTr="00EE66BF">
              <w:trPr>
                <w:trHeight w:val="50"/>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6508F6" w:rsidP="006508F6">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生产（</w:t>
                  </w:r>
                  <w:r w:rsidR="001509E1" w:rsidRPr="00B226AE">
                    <w:rPr>
                      <w:rFonts w:ascii="Times New Roman" w:hAnsi="Times New Roman" w:cs="Times New Roman"/>
                      <w:sz w:val="21"/>
                      <w:szCs w:val="21"/>
                    </w:rPr>
                    <w:t>膨化、烘干、风冷</w:t>
                  </w:r>
                  <w:r w:rsidRPr="00B226AE">
                    <w:rPr>
                      <w:rFonts w:ascii="Times New Roman" w:hAnsi="Times New Roman" w:cs="Times New Roman"/>
                      <w:sz w:val="21"/>
                      <w:szCs w:val="21"/>
                    </w:rPr>
                    <w:t>）</w:t>
                  </w:r>
                  <w:r w:rsidR="001509E1" w:rsidRPr="00B226AE">
                    <w:rPr>
                      <w:rFonts w:ascii="Times New Roman" w:hAnsi="Times New Roman" w:cs="Times New Roman"/>
                      <w:sz w:val="21"/>
                      <w:szCs w:val="21"/>
                    </w:rPr>
                    <w:t>、原料储存、粉状投料、污水处理</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恶臭</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臭气浓度</w:t>
                  </w:r>
                </w:p>
              </w:tc>
            </w:tr>
            <w:tr w:rsidR="00B226AE" w:rsidRPr="00B226AE" w:rsidTr="00EE66BF">
              <w:trPr>
                <w:trHeight w:val="50"/>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DD6C80">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烘干（烘干机直燃）</w:t>
                  </w:r>
                </w:p>
              </w:tc>
              <w:tc>
                <w:tcPr>
                  <w:tcW w:w="1820" w:type="dxa"/>
                  <w:shd w:val="clear" w:color="auto" w:fill="auto"/>
                  <w:vAlign w:val="center"/>
                </w:tcPr>
                <w:p w:rsidR="001509E1" w:rsidRPr="00B226AE" w:rsidRDefault="009C7ABE" w:rsidP="00A512A9">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烘干</w:t>
                  </w:r>
                  <w:r w:rsidR="001509E1" w:rsidRPr="00B226AE">
                    <w:rPr>
                      <w:rFonts w:ascii="Times New Roman" w:hAnsi="Times New Roman" w:cs="Times New Roman"/>
                      <w:sz w:val="21"/>
                      <w:szCs w:val="21"/>
                    </w:rPr>
                    <w:t>燃气废气</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颗粒物、</w:t>
                  </w:r>
                  <w:r w:rsidRPr="00B226AE">
                    <w:rPr>
                      <w:rFonts w:ascii="Times New Roman" w:hAnsi="Times New Roman" w:cs="Times New Roman"/>
                      <w:sz w:val="21"/>
                      <w:szCs w:val="21"/>
                    </w:rPr>
                    <w:t>SO</w:t>
                  </w:r>
                  <w:r w:rsidRPr="00B226AE">
                    <w:rPr>
                      <w:rFonts w:ascii="Times New Roman" w:hAnsi="Times New Roman" w:cs="Times New Roman" w:hint="eastAsia"/>
                      <w:sz w:val="21"/>
                      <w:szCs w:val="21"/>
                      <w:vertAlign w:val="subscript"/>
                    </w:rPr>
                    <w:t>2</w:t>
                  </w:r>
                  <w:r w:rsidRPr="00B226AE">
                    <w:rPr>
                      <w:rFonts w:ascii="Times New Roman" w:hAnsi="Times New Roman" w:cs="Times New Roman"/>
                      <w:sz w:val="21"/>
                      <w:szCs w:val="21"/>
                    </w:rPr>
                    <w:t>、</w:t>
                  </w:r>
                  <w:r w:rsidRPr="00B226AE">
                    <w:rPr>
                      <w:rFonts w:ascii="Times New Roman" w:hAnsi="Times New Roman" w:cs="Times New Roman"/>
                      <w:sz w:val="21"/>
                      <w:szCs w:val="21"/>
                    </w:rPr>
                    <w:t>NO</w:t>
                  </w:r>
                  <w:r w:rsidRPr="00B226AE">
                    <w:rPr>
                      <w:rFonts w:ascii="Times New Roman" w:hAnsi="Times New Roman" w:cs="Times New Roman" w:hint="eastAsia"/>
                      <w:sz w:val="21"/>
                      <w:szCs w:val="21"/>
                      <w:vertAlign w:val="subscript"/>
                    </w:rPr>
                    <w:t>X</w:t>
                  </w:r>
                </w:p>
              </w:tc>
            </w:tr>
            <w:tr w:rsidR="00B226AE" w:rsidRPr="00B226AE" w:rsidTr="00EE66BF">
              <w:trPr>
                <w:trHeight w:val="50"/>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燃气锅炉</w:t>
                  </w:r>
                </w:p>
              </w:tc>
              <w:tc>
                <w:tcPr>
                  <w:tcW w:w="1820" w:type="dxa"/>
                  <w:shd w:val="clear" w:color="auto" w:fill="auto"/>
                  <w:vAlign w:val="center"/>
                </w:tcPr>
                <w:p w:rsidR="001509E1" w:rsidRPr="00B226AE" w:rsidRDefault="009C7ABE"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锅炉</w:t>
                  </w:r>
                  <w:r w:rsidR="001509E1" w:rsidRPr="00B226AE">
                    <w:rPr>
                      <w:rFonts w:ascii="Times New Roman" w:hAnsi="Times New Roman" w:cs="Times New Roman"/>
                      <w:sz w:val="21"/>
                      <w:szCs w:val="21"/>
                    </w:rPr>
                    <w:t>燃气废气</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vertAlign w:val="subscript"/>
                    </w:rPr>
                  </w:pPr>
                  <w:r w:rsidRPr="00B226AE">
                    <w:rPr>
                      <w:rFonts w:ascii="Times New Roman" w:hAnsi="Times New Roman" w:cs="Times New Roman"/>
                      <w:sz w:val="21"/>
                      <w:szCs w:val="21"/>
                    </w:rPr>
                    <w:t>颗粒物、</w:t>
                  </w:r>
                  <w:r w:rsidRPr="00B226AE">
                    <w:rPr>
                      <w:rFonts w:ascii="Times New Roman" w:hAnsi="Times New Roman" w:cs="Times New Roman"/>
                      <w:sz w:val="21"/>
                      <w:szCs w:val="21"/>
                    </w:rPr>
                    <w:t>SO</w:t>
                  </w:r>
                  <w:r w:rsidRPr="00B226AE">
                    <w:rPr>
                      <w:rFonts w:ascii="Times New Roman" w:hAnsi="Times New Roman" w:cs="Times New Roman" w:hint="eastAsia"/>
                      <w:sz w:val="21"/>
                      <w:szCs w:val="21"/>
                      <w:vertAlign w:val="subscript"/>
                    </w:rPr>
                    <w:t>2</w:t>
                  </w:r>
                  <w:r w:rsidRPr="00B226AE">
                    <w:rPr>
                      <w:rFonts w:ascii="Times New Roman" w:hAnsi="Times New Roman" w:cs="Times New Roman"/>
                      <w:sz w:val="21"/>
                      <w:szCs w:val="21"/>
                    </w:rPr>
                    <w:t>、</w:t>
                  </w:r>
                  <w:r w:rsidRPr="00B226AE">
                    <w:rPr>
                      <w:rFonts w:ascii="Times New Roman" w:hAnsi="Times New Roman" w:cs="Times New Roman"/>
                      <w:sz w:val="21"/>
                      <w:szCs w:val="21"/>
                    </w:rPr>
                    <w:t>NO</w:t>
                  </w:r>
                  <w:r w:rsidRPr="00B226AE">
                    <w:rPr>
                      <w:rFonts w:ascii="Times New Roman" w:hAnsi="Times New Roman" w:cs="Times New Roman" w:hint="eastAsia"/>
                      <w:sz w:val="21"/>
                      <w:szCs w:val="21"/>
                      <w:vertAlign w:val="subscript"/>
                    </w:rPr>
                    <w:t>X</w:t>
                  </w:r>
                </w:p>
              </w:tc>
            </w:tr>
            <w:tr w:rsidR="00B226AE" w:rsidRPr="00B226AE" w:rsidTr="00EE66BF">
              <w:trPr>
                <w:trHeight w:val="50"/>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实验</w:t>
                  </w:r>
                </w:p>
              </w:tc>
              <w:tc>
                <w:tcPr>
                  <w:tcW w:w="1820" w:type="dxa"/>
                  <w:shd w:val="clear" w:color="auto" w:fill="auto"/>
                  <w:vAlign w:val="center"/>
                </w:tcPr>
                <w:p w:rsidR="001509E1" w:rsidRPr="00B226AE" w:rsidRDefault="001509E1" w:rsidP="006D6963">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实验废气</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实验废气</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食堂</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油烟废气</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油烟</w:t>
                  </w:r>
                </w:p>
              </w:tc>
            </w:tr>
            <w:tr w:rsidR="00B226AE" w:rsidRPr="00B226AE" w:rsidTr="00EE66BF">
              <w:trPr>
                <w:trHeight w:val="42"/>
                <w:jc w:val="center"/>
              </w:trPr>
              <w:tc>
                <w:tcPr>
                  <w:tcW w:w="846" w:type="dxa"/>
                  <w:vMerge w:val="restart"/>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固废</w:t>
                  </w: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生产</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废料</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检验</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不合格品</w:t>
                  </w:r>
                </w:p>
              </w:tc>
            </w:tr>
            <w:tr w:rsidR="00B226AE" w:rsidRPr="00B226AE" w:rsidTr="00EE66BF">
              <w:trPr>
                <w:trHeight w:val="42"/>
                <w:jc w:val="center"/>
              </w:trPr>
              <w:tc>
                <w:tcPr>
                  <w:tcW w:w="846" w:type="dxa"/>
                  <w:vMerge/>
                  <w:shd w:val="clear" w:color="auto" w:fill="auto"/>
                  <w:vAlign w:val="center"/>
                </w:tcPr>
                <w:p w:rsidR="00EB2E92" w:rsidRPr="00B226AE" w:rsidRDefault="00EB2E92" w:rsidP="00EE66BF">
                  <w:pPr>
                    <w:pStyle w:val="5-1"/>
                    <w:numPr>
                      <w:ilvl w:val="0"/>
                      <w:numId w:val="0"/>
                    </w:numPr>
                    <w:adjustRightInd w:val="0"/>
                    <w:spacing w:line="240" w:lineRule="auto"/>
                    <w:rPr>
                      <w:rFonts w:ascii="Times New Roman" w:hAnsi="Times New Roman" w:cs="Times New Roman"/>
                      <w:sz w:val="21"/>
                      <w:szCs w:val="21"/>
                    </w:rPr>
                  </w:pPr>
                </w:p>
              </w:tc>
              <w:tc>
                <w:tcPr>
                  <w:tcW w:w="2408" w:type="dxa"/>
                  <w:vMerge w:val="restart"/>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废气处理</w:t>
                  </w:r>
                </w:p>
              </w:tc>
              <w:tc>
                <w:tcPr>
                  <w:tcW w:w="1820" w:type="dxa"/>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集尘灰</w:t>
                  </w:r>
                </w:p>
              </w:tc>
            </w:tr>
            <w:tr w:rsidR="00B226AE" w:rsidRPr="00B226AE" w:rsidTr="00EE66BF">
              <w:trPr>
                <w:trHeight w:val="42"/>
                <w:jc w:val="center"/>
              </w:trPr>
              <w:tc>
                <w:tcPr>
                  <w:tcW w:w="846" w:type="dxa"/>
                  <w:vMerge/>
                  <w:shd w:val="clear" w:color="auto" w:fill="auto"/>
                  <w:vAlign w:val="center"/>
                </w:tcPr>
                <w:p w:rsidR="00EB2E92" w:rsidRPr="00B226AE" w:rsidRDefault="00EB2E92" w:rsidP="00EE66BF">
                  <w:pPr>
                    <w:pStyle w:val="5-1"/>
                    <w:numPr>
                      <w:ilvl w:val="0"/>
                      <w:numId w:val="0"/>
                    </w:numPr>
                    <w:adjustRightInd w:val="0"/>
                    <w:spacing w:line="240" w:lineRule="auto"/>
                    <w:rPr>
                      <w:rFonts w:ascii="Times New Roman" w:hAnsi="Times New Roman" w:cs="Times New Roman"/>
                      <w:sz w:val="21"/>
                      <w:szCs w:val="21"/>
                    </w:rPr>
                  </w:pPr>
                </w:p>
              </w:tc>
              <w:tc>
                <w:tcPr>
                  <w:tcW w:w="2408" w:type="dxa"/>
                  <w:vMerge/>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p>
              </w:tc>
              <w:tc>
                <w:tcPr>
                  <w:tcW w:w="1820" w:type="dxa"/>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危险废物</w:t>
                  </w:r>
                </w:p>
              </w:tc>
              <w:tc>
                <w:tcPr>
                  <w:tcW w:w="2835" w:type="dxa"/>
                  <w:shd w:val="clear" w:color="auto" w:fill="auto"/>
                  <w:vAlign w:val="center"/>
                </w:tcPr>
                <w:p w:rsidR="00EB2E92" w:rsidRPr="00B226AE" w:rsidRDefault="00EB2E92"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废活性炭</w:t>
                  </w:r>
                </w:p>
              </w:tc>
            </w:tr>
            <w:tr w:rsidR="00B226AE" w:rsidRPr="00B226AE" w:rsidTr="00EE66BF">
              <w:trPr>
                <w:trHeight w:val="42"/>
                <w:jc w:val="center"/>
              </w:trPr>
              <w:tc>
                <w:tcPr>
                  <w:tcW w:w="846" w:type="dxa"/>
                  <w:vMerge/>
                  <w:shd w:val="clear" w:color="auto" w:fill="auto"/>
                  <w:vAlign w:val="center"/>
                </w:tcPr>
                <w:p w:rsidR="009C7ABE" w:rsidRPr="00B226AE" w:rsidRDefault="009C7ABE"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9C7ABE" w:rsidRPr="00B226AE" w:rsidRDefault="009C7ABE"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废水处理</w:t>
                  </w:r>
                </w:p>
              </w:tc>
              <w:tc>
                <w:tcPr>
                  <w:tcW w:w="1820" w:type="dxa"/>
                  <w:shd w:val="clear" w:color="auto" w:fill="auto"/>
                  <w:vAlign w:val="center"/>
                </w:tcPr>
                <w:p w:rsidR="009C7ABE" w:rsidRPr="00B226AE" w:rsidRDefault="009C7ABE"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9C7ABE" w:rsidRPr="00B226AE" w:rsidRDefault="009C7ABE" w:rsidP="00D80658">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废油、污泥</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原料拆包（生产）</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1509E1" w:rsidRPr="00B226AE" w:rsidRDefault="00E615FC"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一般废包装材</w:t>
                  </w:r>
                  <w:r w:rsidR="001509E1" w:rsidRPr="00B226AE">
                    <w:rPr>
                      <w:rFonts w:ascii="Times New Roman" w:hAnsi="Times New Roman" w:cs="Times New Roman"/>
                      <w:sz w:val="21"/>
                      <w:szCs w:val="21"/>
                    </w:rPr>
                    <w:t>料</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vMerge w:val="restart"/>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实验</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危险废物</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沾染危险废物的废包装物</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危险废物</w:t>
                  </w:r>
                </w:p>
              </w:tc>
              <w:tc>
                <w:tcPr>
                  <w:tcW w:w="2835" w:type="dxa"/>
                  <w:shd w:val="clear" w:color="auto" w:fill="auto"/>
                  <w:vAlign w:val="center"/>
                </w:tcPr>
                <w:p w:rsidR="001509E1" w:rsidRPr="00B226AE" w:rsidRDefault="001509E1" w:rsidP="00967973">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实验室废物</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制水</w:t>
                  </w:r>
                </w:p>
              </w:tc>
              <w:tc>
                <w:tcPr>
                  <w:tcW w:w="1820"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一般固废</w:t>
                  </w:r>
                </w:p>
              </w:tc>
              <w:tc>
                <w:tcPr>
                  <w:tcW w:w="2835"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废活性炭滤芯、废</w:t>
                  </w:r>
                  <w:r w:rsidRPr="00B226AE">
                    <w:rPr>
                      <w:rFonts w:ascii="Times New Roman" w:hAnsi="Times New Roman" w:cs="Times New Roman" w:hint="eastAsia"/>
                      <w:sz w:val="21"/>
                      <w:szCs w:val="21"/>
                    </w:rPr>
                    <w:t>RO</w:t>
                  </w:r>
                  <w:r w:rsidRPr="00B226AE">
                    <w:rPr>
                      <w:rFonts w:ascii="Times New Roman" w:hAnsi="Times New Roman" w:cs="Times New Roman" w:hint="eastAsia"/>
                      <w:sz w:val="21"/>
                      <w:szCs w:val="21"/>
                    </w:rPr>
                    <w:t>膜、废离子交换树脂</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员工生活</w:t>
                  </w:r>
                </w:p>
              </w:tc>
              <w:tc>
                <w:tcPr>
                  <w:tcW w:w="1820"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生活垃圾</w:t>
                  </w:r>
                </w:p>
              </w:tc>
              <w:tc>
                <w:tcPr>
                  <w:tcW w:w="2835" w:type="dxa"/>
                  <w:shd w:val="clear" w:color="auto" w:fill="auto"/>
                  <w:vAlign w:val="center"/>
                </w:tcPr>
                <w:p w:rsidR="001509E1" w:rsidRPr="00B226AE" w:rsidRDefault="001509E1" w:rsidP="00157FF2">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生活垃圾</w:t>
                  </w:r>
                </w:p>
              </w:tc>
            </w:tr>
            <w:tr w:rsidR="00B226AE" w:rsidRPr="00B226AE" w:rsidTr="00EE66BF">
              <w:trPr>
                <w:trHeight w:val="42"/>
                <w:jc w:val="center"/>
              </w:trPr>
              <w:tc>
                <w:tcPr>
                  <w:tcW w:w="846" w:type="dxa"/>
                  <w:vMerge w:val="restart"/>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噪声</w:t>
                  </w: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生产设备</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机械噪声</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Leq</w:t>
                  </w:r>
                  <w:r w:rsidRPr="00B226AE">
                    <w:rPr>
                      <w:rFonts w:ascii="Times New Roman" w:hAnsi="Times New Roman" w:cs="Times New Roman"/>
                      <w:sz w:val="21"/>
                      <w:szCs w:val="21"/>
                    </w:rPr>
                    <w:t>（</w:t>
                  </w:r>
                  <w:r w:rsidRPr="00B226AE">
                    <w:rPr>
                      <w:rFonts w:ascii="Times New Roman" w:hAnsi="Times New Roman" w:cs="Times New Roman"/>
                      <w:sz w:val="21"/>
                      <w:szCs w:val="21"/>
                    </w:rPr>
                    <w:t>A</w:t>
                  </w:r>
                  <w:r w:rsidRPr="00B226AE">
                    <w:rPr>
                      <w:rFonts w:ascii="Times New Roman" w:hAnsi="Times New Roman" w:cs="Times New Roman"/>
                      <w:sz w:val="21"/>
                      <w:szCs w:val="21"/>
                    </w:rPr>
                    <w:t>）</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废水处理设备</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机械噪声</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Leq</w:t>
                  </w:r>
                  <w:r w:rsidRPr="00B226AE">
                    <w:rPr>
                      <w:rFonts w:ascii="Times New Roman" w:hAnsi="Times New Roman" w:cs="Times New Roman"/>
                      <w:sz w:val="21"/>
                      <w:szCs w:val="21"/>
                    </w:rPr>
                    <w:t>（</w:t>
                  </w:r>
                  <w:r w:rsidRPr="00B226AE">
                    <w:rPr>
                      <w:rFonts w:ascii="Times New Roman" w:hAnsi="Times New Roman" w:cs="Times New Roman"/>
                      <w:sz w:val="21"/>
                      <w:szCs w:val="21"/>
                    </w:rPr>
                    <w:t>A</w:t>
                  </w:r>
                  <w:r w:rsidRPr="00B226AE">
                    <w:rPr>
                      <w:rFonts w:ascii="Times New Roman" w:hAnsi="Times New Roman" w:cs="Times New Roman"/>
                      <w:sz w:val="21"/>
                      <w:szCs w:val="21"/>
                    </w:rPr>
                    <w:t>）</w:t>
                  </w:r>
                </w:p>
              </w:tc>
            </w:tr>
            <w:tr w:rsidR="00B226AE" w:rsidRPr="00B226AE" w:rsidTr="00EE66BF">
              <w:trPr>
                <w:trHeight w:val="42"/>
                <w:jc w:val="center"/>
              </w:trPr>
              <w:tc>
                <w:tcPr>
                  <w:tcW w:w="846" w:type="dxa"/>
                  <w:vMerge/>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p>
              </w:tc>
              <w:tc>
                <w:tcPr>
                  <w:tcW w:w="2408"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废气处理设备</w:t>
                  </w:r>
                </w:p>
              </w:tc>
              <w:tc>
                <w:tcPr>
                  <w:tcW w:w="1820"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机械噪声</w:t>
                  </w:r>
                </w:p>
              </w:tc>
              <w:tc>
                <w:tcPr>
                  <w:tcW w:w="2835" w:type="dxa"/>
                  <w:shd w:val="clear" w:color="auto" w:fill="auto"/>
                  <w:vAlign w:val="center"/>
                </w:tcPr>
                <w:p w:rsidR="001509E1" w:rsidRPr="00B226AE" w:rsidRDefault="001509E1" w:rsidP="00EE66BF">
                  <w:pPr>
                    <w:pStyle w:val="5-1"/>
                    <w:numPr>
                      <w:ilvl w:val="0"/>
                      <w:numId w:val="0"/>
                    </w:numPr>
                    <w:adjustRightInd w:val="0"/>
                    <w:spacing w:line="240" w:lineRule="auto"/>
                    <w:rPr>
                      <w:rFonts w:ascii="Times New Roman" w:hAnsi="Times New Roman" w:cs="Times New Roman"/>
                      <w:sz w:val="21"/>
                      <w:szCs w:val="21"/>
                    </w:rPr>
                  </w:pPr>
                  <w:r w:rsidRPr="00B226AE">
                    <w:rPr>
                      <w:rFonts w:ascii="Times New Roman" w:hAnsi="Times New Roman" w:cs="Times New Roman"/>
                      <w:sz w:val="21"/>
                      <w:szCs w:val="21"/>
                    </w:rPr>
                    <w:t>Leq</w:t>
                  </w:r>
                  <w:r w:rsidRPr="00B226AE">
                    <w:rPr>
                      <w:rFonts w:ascii="Times New Roman" w:hAnsi="Times New Roman" w:cs="Times New Roman"/>
                      <w:sz w:val="21"/>
                      <w:szCs w:val="21"/>
                    </w:rPr>
                    <w:t>（</w:t>
                  </w:r>
                  <w:r w:rsidRPr="00B226AE">
                    <w:rPr>
                      <w:rFonts w:ascii="Times New Roman" w:hAnsi="Times New Roman" w:cs="Times New Roman"/>
                      <w:sz w:val="21"/>
                      <w:szCs w:val="21"/>
                    </w:rPr>
                    <w:t>A</w:t>
                  </w:r>
                  <w:r w:rsidRPr="00B226AE">
                    <w:rPr>
                      <w:rFonts w:ascii="Times New Roman" w:hAnsi="Times New Roman" w:cs="Times New Roman"/>
                      <w:sz w:val="21"/>
                      <w:szCs w:val="21"/>
                    </w:rPr>
                    <w:t>）</w:t>
                  </w:r>
                </w:p>
              </w:tc>
            </w:tr>
          </w:tbl>
          <w:p w:rsidR="007802E8" w:rsidRPr="00B226AE" w:rsidRDefault="007802E8" w:rsidP="001A1753">
            <w:pPr>
              <w:pStyle w:val="5-1"/>
              <w:numPr>
                <w:ilvl w:val="0"/>
                <w:numId w:val="0"/>
              </w:numPr>
              <w:adjustRightInd w:val="0"/>
              <w:spacing w:line="240" w:lineRule="auto"/>
              <w:jc w:val="both"/>
              <w:rPr>
                <w:rFonts w:ascii="Times New Roman" w:hAnsi="Times New Roman" w:cs="Times New Roman"/>
                <w:bCs/>
              </w:rPr>
            </w:pPr>
          </w:p>
          <w:p w:rsidR="00947812" w:rsidRPr="00B226AE" w:rsidRDefault="00947812" w:rsidP="001A1753">
            <w:pPr>
              <w:pStyle w:val="5-1"/>
              <w:numPr>
                <w:ilvl w:val="0"/>
                <w:numId w:val="0"/>
              </w:numPr>
              <w:adjustRightInd w:val="0"/>
              <w:spacing w:line="240" w:lineRule="auto"/>
              <w:jc w:val="both"/>
              <w:rPr>
                <w:rFonts w:ascii="Times New Roman" w:hAnsi="Times New Roman" w:cs="Times New Roman"/>
                <w:bCs/>
              </w:rPr>
            </w:pPr>
          </w:p>
          <w:p w:rsidR="00947812" w:rsidRPr="00B226AE" w:rsidRDefault="00947812" w:rsidP="001A1753">
            <w:pPr>
              <w:pStyle w:val="5-1"/>
              <w:numPr>
                <w:ilvl w:val="0"/>
                <w:numId w:val="0"/>
              </w:numPr>
              <w:adjustRightInd w:val="0"/>
              <w:spacing w:line="240" w:lineRule="auto"/>
              <w:jc w:val="both"/>
              <w:rPr>
                <w:rFonts w:ascii="Times New Roman" w:hAnsi="Times New Roman" w:cs="Times New Roman"/>
                <w:bCs/>
              </w:rPr>
            </w:pPr>
          </w:p>
        </w:tc>
      </w:tr>
      <w:tr w:rsidR="00B226AE" w:rsidRPr="00B226AE" w:rsidTr="001A1753">
        <w:trPr>
          <w:trHeight w:val="2819"/>
          <w:jc w:val="center"/>
        </w:trPr>
        <w:tc>
          <w:tcPr>
            <w:tcW w:w="496" w:type="dxa"/>
            <w:vAlign w:val="center"/>
          </w:tcPr>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226AE"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226AE"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993253" w:rsidRPr="00B226AE" w:rsidRDefault="00993253" w:rsidP="00BF6BFA">
            <w:pPr>
              <w:pStyle w:val="a9"/>
              <w:adjustRightInd w:val="0"/>
              <w:snapToGrid w:val="0"/>
              <w:spacing w:before="0" w:beforeAutospacing="0" w:after="0" w:afterAutospacing="0" w:line="480" w:lineRule="auto"/>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226AE" w:rsidRDefault="00703D02"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226AE"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226AE" w:rsidRDefault="0082390B" w:rsidP="00306CE2">
            <w:pPr>
              <w:pStyle w:val="a9"/>
              <w:adjustRightInd w:val="0"/>
              <w:snapToGrid w:val="0"/>
              <w:spacing w:before="0" w:beforeAutospacing="0" w:after="0" w:afterAutospacing="0" w:line="480" w:lineRule="auto"/>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306CE2">
            <w:pPr>
              <w:pStyle w:val="a9"/>
              <w:adjustRightInd w:val="0"/>
              <w:snapToGrid w:val="0"/>
              <w:spacing w:before="0" w:beforeAutospacing="0" w:after="0" w:afterAutospacing="0" w:line="480" w:lineRule="auto"/>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740958">
            <w:pPr>
              <w:pStyle w:val="a9"/>
              <w:adjustRightInd w:val="0"/>
              <w:snapToGrid w:val="0"/>
              <w:spacing w:before="0" w:beforeAutospacing="0" w:after="0" w:afterAutospacing="0" w:line="480" w:lineRule="auto"/>
              <w:jc w:val="center"/>
              <w:rPr>
                <w:rFonts w:ascii="Times New Roman" w:eastAsia="宋体" w:hAnsi="Times New Roman"/>
                <w:szCs w:val="24"/>
              </w:rPr>
            </w:pPr>
          </w:p>
          <w:p w:rsidR="00740958" w:rsidRPr="00B226AE" w:rsidRDefault="00740958" w:rsidP="00306CE2">
            <w:pPr>
              <w:pStyle w:val="a9"/>
              <w:adjustRightInd w:val="0"/>
              <w:snapToGrid w:val="0"/>
              <w:spacing w:before="0" w:beforeAutospacing="0" w:after="0" w:afterAutospacing="0" w:line="480" w:lineRule="auto"/>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226AE">
              <w:rPr>
                <w:rFonts w:ascii="Times New Roman" w:eastAsia="宋体" w:hAnsi="Times New Roman"/>
                <w:bCs/>
                <w:szCs w:val="24"/>
              </w:rPr>
              <w:t>与项目有关的原有环境污染问题</w:t>
            </w: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FC73F3">
            <w:pPr>
              <w:pStyle w:val="a9"/>
              <w:adjustRightInd w:val="0"/>
              <w:snapToGrid w:val="0"/>
              <w:spacing w:before="0" w:beforeAutospacing="0" w:after="0" w:afterAutospacing="0" w:line="480" w:lineRule="auto"/>
              <w:jc w:val="center"/>
              <w:rPr>
                <w:rFonts w:ascii="Times New Roman" w:eastAsia="宋体" w:hAnsi="Times New Roman"/>
                <w:szCs w:val="24"/>
              </w:rPr>
            </w:pPr>
          </w:p>
          <w:p w:rsidR="00FC73F3" w:rsidRPr="00B226AE" w:rsidRDefault="00FC73F3" w:rsidP="00306CE2">
            <w:pPr>
              <w:pStyle w:val="a9"/>
              <w:adjustRightInd w:val="0"/>
              <w:snapToGrid w:val="0"/>
              <w:spacing w:before="0" w:beforeAutospacing="0" w:after="0" w:afterAutospacing="0" w:line="480" w:lineRule="auto"/>
              <w:rPr>
                <w:rFonts w:ascii="Times New Roman" w:eastAsia="宋体" w:hAnsi="Times New Roman"/>
                <w:szCs w:val="24"/>
              </w:rPr>
            </w:pPr>
          </w:p>
        </w:tc>
        <w:tc>
          <w:tcPr>
            <w:tcW w:w="8488" w:type="dxa"/>
          </w:tcPr>
          <w:p w:rsidR="007802E8" w:rsidRPr="00B226AE" w:rsidRDefault="007802E8" w:rsidP="001A1753">
            <w:pPr>
              <w:adjustRightInd w:val="0"/>
              <w:snapToGrid w:val="0"/>
              <w:spacing w:line="360" w:lineRule="auto"/>
              <w:rPr>
                <w:b/>
                <w:bCs/>
                <w:sz w:val="24"/>
              </w:rPr>
            </w:pPr>
            <w:r w:rsidRPr="00B226AE">
              <w:rPr>
                <w:b/>
                <w:bCs/>
                <w:sz w:val="24"/>
              </w:rPr>
              <w:lastRenderedPageBreak/>
              <w:t>1.</w:t>
            </w:r>
            <w:r w:rsidRPr="00B226AE">
              <w:rPr>
                <w:b/>
                <w:bCs/>
                <w:sz w:val="24"/>
              </w:rPr>
              <w:t>现有企业概况</w:t>
            </w:r>
          </w:p>
          <w:p w:rsidR="00EE66BF" w:rsidRPr="00B226AE" w:rsidRDefault="0084227D" w:rsidP="00EE66BF">
            <w:pPr>
              <w:adjustRightInd w:val="0"/>
              <w:snapToGrid w:val="0"/>
              <w:spacing w:line="355" w:lineRule="auto"/>
              <w:ind w:firstLineChars="200" w:firstLine="480"/>
              <w:outlineLvl w:val="2"/>
              <w:rPr>
                <w:sz w:val="24"/>
              </w:rPr>
            </w:pPr>
            <w:r w:rsidRPr="00B226AE">
              <w:rPr>
                <w:rFonts w:hint="eastAsia"/>
                <w:sz w:val="24"/>
              </w:rPr>
              <w:t>嘉吉饲料（嘉兴）有限公司（曾用名：农标普瑞纳（嘉兴）饲料有限公司）位于嘉兴市南湖区七星街道</w:t>
            </w:r>
            <w:r w:rsidR="00EE66BF" w:rsidRPr="00B226AE">
              <w:rPr>
                <w:rFonts w:hint="eastAsia"/>
                <w:sz w:val="24"/>
              </w:rPr>
              <w:t>东大路</w:t>
            </w:r>
            <w:r w:rsidR="00EE66BF" w:rsidRPr="00B226AE">
              <w:rPr>
                <w:rFonts w:hint="eastAsia"/>
                <w:sz w:val="24"/>
              </w:rPr>
              <w:t>26</w:t>
            </w:r>
            <w:r w:rsidR="00EE66BF" w:rsidRPr="00B226AE">
              <w:rPr>
                <w:rFonts w:hint="eastAsia"/>
                <w:sz w:val="24"/>
              </w:rPr>
              <w:t>号，占地面积</w:t>
            </w:r>
            <w:r w:rsidR="00EE66BF" w:rsidRPr="00B226AE">
              <w:rPr>
                <w:rFonts w:hint="eastAsia"/>
                <w:sz w:val="24"/>
              </w:rPr>
              <w:t>56620m</w:t>
            </w:r>
            <w:r w:rsidR="00EE66BF" w:rsidRPr="00B226AE">
              <w:rPr>
                <w:rFonts w:hint="eastAsia"/>
                <w:sz w:val="24"/>
                <w:vertAlign w:val="superscript"/>
              </w:rPr>
              <w:t>2</w:t>
            </w:r>
            <w:r w:rsidR="00EE66BF" w:rsidRPr="00B226AE">
              <w:rPr>
                <w:rFonts w:hint="eastAsia"/>
                <w:sz w:val="24"/>
              </w:rPr>
              <w:t>，从事饲料的生产。</w:t>
            </w:r>
          </w:p>
          <w:p w:rsidR="00A32E51" w:rsidRPr="00B226AE" w:rsidRDefault="00A32E51" w:rsidP="00AC15A1">
            <w:pPr>
              <w:adjustRightInd w:val="0"/>
              <w:snapToGrid w:val="0"/>
              <w:spacing w:line="355" w:lineRule="auto"/>
              <w:ind w:firstLineChars="200" w:firstLine="480"/>
              <w:outlineLvl w:val="2"/>
              <w:rPr>
                <w:sz w:val="24"/>
              </w:rPr>
            </w:pPr>
            <w:r w:rsidRPr="00B226AE">
              <w:rPr>
                <w:rFonts w:hint="eastAsia"/>
                <w:sz w:val="24"/>
              </w:rPr>
              <w:t>企业环保审批、验收、排污许可情况具体见表</w:t>
            </w:r>
            <w:r w:rsidR="004F5181" w:rsidRPr="00B226AE">
              <w:rPr>
                <w:rFonts w:hint="eastAsia"/>
                <w:sz w:val="24"/>
              </w:rPr>
              <w:t>2-9</w:t>
            </w:r>
            <w:r w:rsidRPr="00B226AE">
              <w:rPr>
                <w:rFonts w:hint="eastAsia"/>
                <w:sz w:val="24"/>
              </w:rPr>
              <w:t>。</w:t>
            </w:r>
          </w:p>
          <w:p w:rsidR="007802E8" w:rsidRPr="00B226AE" w:rsidRDefault="007802E8" w:rsidP="001A1753">
            <w:pPr>
              <w:adjustRightInd w:val="0"/>
              <w:snapToGrid w:val="0"/>
              <w:jc w:val="center"/>
              <w:rPr>
                <w:b/>
                <w:szCs w:val="21"/>
              </w:rPr>
            </w:pPr>
            <w:r w:rsidRPr="00B226AE">
              <w:rPr>
                <w:b/>
                <w:szCs w:val="21"/>
              </w:rPr>
              <w:t>表</w:t>
            </w:r>
            <w:r w:rsidR="00A0571C" w:rsidRPr="00B226AE">
              <w:rPr>
                <w:b/>
                <w:szCs w:val="21"/>
              </w:rPr>
              <w:t>2-</w:t>
            </w:r>
            <w:r w:rsidR="004F5181" w:rsidRPr="00B226AE">
              <w:rPr>
                <w:rFonts w:hint="eastAsia"/>
                <w:b/>
                <w:szCs w:val="21"/>
              </w:rPr>
              <w:t>9</w:t>
            </w:r>
            <w:r w:rsidR="00D4096A" w:rsidRPr="00B226AE">
              <w:rPr>
                <w:rFonts w:hint="eastAsia"/>
                <w:b/>
                <w:szCs w:val="21"/>
              </w:rPr>
              <w:t xml:space="preserve"> </w:t>
            </w:r>
            <w:r w:rsidRPr="00B226AE">
              <w:rPr>
                <w:b/>
                <w:szCs w:val="21"/>
              </w:rPr>
              <w:t xml:space="preserve">  </w:t>
            </w:r>
            <w:r w:rsidRPr="00B226AE">
              <w:rPr>
                <w:b/>
                <w:szCs w:val="21"/>
              </w:rPr>
              <w:t>企业已审批项目汇总表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417"/>
              <w:gridCol w:w="1276"/>
              <w:gridCol w:w="1276"/>
            </w:tblGrid>
            <w:tr w:rsidR="00B226AE" w:rsidRPr="00B226AE" w:rsidTr="004D6621">
              <w:trPr>
                <w:jc w:val="center"/>
              </w:trPr>
              <w:tc>
                <w:tcPr>
                  <w:tcW w:w="2552" w:type="dxa"/>
                  <w:shd w:val="clear" w:color="auto" w:fill="auto"/>
                  <w:vAlign w:val="center"/>
                </w:tcPr>
                <w:p w:rsidR="00A32E51" w:rsidRPr="00B226AE" w:rsidRDefault="00A32E51" w:rsidP="001A1753">
                  <w:pPr>
                    <w:adjustRightInd w:val="0"/>
                    <w:snapToGrid w:val="0"/>
                    <w:jc w:val="center"/>
                    <w:rPr>
                      <w:szCs w:val="21"/>
                    </w:rPr>
                  </w:pPr>
                  <w:r w:rsidRPr="00B226AE">
                    <w:rPr>
                      <w:szCs w:val="21"/>
                    </w:rPr>
                    <w:t>审批项目名称</w:t>
                  </w:r>
                </w:p>
              </w:tc>
              <w:tc>
                <w:tcPr>
                  <w:tcW w:w="1559" w:type="dxa"/>
                  <w:shd w:val="clear" w:color="auto" w:fill="auto"/>
                  <w:vAlign w:val="center"/>
                </w:tcPr>
                <w:p w:rsidR="00A32E51" w:rsidRPr="00B226AE" w:rsidRDefault="00A32E51" w:rsidP="001A1753">
                  <w:pPr>
                    <w:adjustRightInd w:val="0"/>
                    <w:snapToGrid w:val="0"/>
                    <w:jc w:val="center"/>
                    <w:rPr>
                      <w:szCs w:val="21"/>
                    </w:rPr>
                  </w:pPr>
                  <w:r w:rsidRPr="00B226AE">
                    <w:rPr>
                      <w:szCs w:val="21"/>
                    </w:rPr>
                    <w:t>批复总产能</w:t>
                  </w:r>
                </w:p>
              </w:tc>
              <w:tc>
                <w:tcPr>
                  <w:tcW w:w="1417" w:type="dxa"/>
                  <w:shd w:val="clear" w:color="auto" w:fill="auto"/>
                  <w:vAlign w:val="center"/>
                </w:tcPr>
                <w:p w:rsidR="00A32E51" w:rsidRPr="00B226AE" w:rsidRDefault="00A32E51" w:rsidP="001A1753">
                  <w:pPr>
                    <w:adjustRightInd w:val="0"/>
                    <w:snapToGrid w:val="0"/>
                    <w:jc w:val="center"/>
                    <w:rPr>
                      <w:szCs w:val="21"/>
                    </w:rPr>
                  </w:pPr>
                  <w:r w:rsidRPr="00B226AE">
                    <w:rPr>
                      <w:szCs w:val="21"/>
                    </w:rPr>
                    <w:t>审批情况</w:t>
                  </w:r>
                </w:p>
              </w:tc>
              <w:tc>
                <w:tcPr>
                  <w:tcW w:w="1276" w:type="dxa"/>
                  <w:shd w:val="clear" w:color="auto" w:fill="auto"/>
                  <w:vAlign w:val="center"/>
                </w:tcPr>
                <w:p w:rsidR="00A32E51" w:rsidRPr="00B226AE" w:rsidRDefault="00A32E51" w:rsidP="001A1753">
                  <w:pPr>
                    <w:adjustRightInd w:val="0"/>
                    <w:snapToGrid w:val="0"/>
                    <w:jc w:val="center"/>
                    <w:rPr>
                      <w:szCs w:val="21"/>
                    </w:rPr>
                  </w:pPr>
                  <w:r w:rsidRPr="00B226AE">
                    <w:rPr>
                      <w:szCs w:val="21"/>
                    </w:rPr>
                    <w:t>验收情况</w:t>
                  </w:r>
                </w:p>
              </w:tc>
              <w:tc>
                <w:tcPr>
                  <w:tcW w:w="1276" w:type="dxa"/>
                  <w:shd w:val="clear" w:color="auto" w:fill="auto"/>
                  <w:vAlign w:val="center"/>
                </w:tcPr>
                <w:p w:rsidR="00A32E51" w:rsidRPr="00B226AE" w:rsidRDefault="00A32E51" w:rsidP="00A32E51">
                  <w:pPr>
                    <w:adjustRightInd w:val="0"/>
                    <w:snapToGrid w:val="0"/>
                    <w:jc w:val="center"/>
                    <w:rPr>
                      <w:szCs w:val="21"/>
                    </w:rPr>
                  </w:pPr>
                  <w:r w:rsidRPr="00B226AE">
                    <w:rPr>
                      <w:szCs w:val="21"/>
                    </w:rPr>
                    <w:t>排污许可手续</w:t>
                  </w:r>
                </w:p>
              </w:tc>
            </w:tr>
            <w:tr w:rsidR="00B226AE" w:rsidRPr="00B226AE" w:rsidTr="004D6621">
              <w:trPr>
                <w:jc w:val="center"/>
              </w:trPr>
              <w:tc>
                <w:tcPr>
                  <w:tcW w:w="2552" w:type="dxa"/>
                  <w:shd w:val="clear" w:color="auto" w:fill="auto"/>
                  <w:vAlign w:val="center"/>
                </w:tcPr>
                <w:p w:rsidR="00425E92" w:rsidRPr="00B226AE" w:rsidRDefault="00425E92" w:rsidP="001A1753">
                  <w:pPr>
                    <w:adjustRightInd w:val="0"/>
                    <w:snapToGrid w:val="0"/>
                    <w:jc w:val="center"/>
                    <w:rPr>
                      <w:szCs w:val="21"/>
                    </w:rPr>
                  </w:pPr>
                  <w:r w:rsidRPr="00B226AE">
                    <w:rPr>
                      <w:szCs w:val="21"/>
                    </w:rPr>
                    <w:t>嘉吉饲料（嘉兴）有限公司新建项目</w:t>
                  </w:r>
                </w:p>
              </w:tc>
              <w:tc>
                <w:tcPr>
                  <w:tcW w:w="1559" w:type="dxa"/>
                  <w:shd w:val="clear" w:color="auto" w:fill="auto"/>
                  <w:vAlign w:val="center"/>
                </w:tcPr>
                <w:p w:rsidR="00425E92" w:rsidRPr="00B226AE" w:rsidRDefault="00425E92" w:rsidP="001A1753">
                  <w:pPr>
                    <w:adjustRightInd w:val="0"/>
                    <w:snapToGrid w:val="0"/>
                    <w:jc w:val="center"/>
                    <w:rPr>
                      <w:szCs w:val="21"/>
                    </w:rPr>
                  </w:pPr>
                  <w:r w:rsidRPr="00B226AE">
                    <w:rPr>
                      <w:szCs w:val="21"/>
                    </w:rPr>
                    <w:t>年产畜禽饲料</w:t>
                  </w:r>
                  <w:r w:rsidRPr="00B226AE">
                    <w:rPr>
                      <w:rFonts w:hint="eastAsia"/>
                      <w:szCs w:val="21"/>
                    </w:rPr>
                    <w:t>21</w:t>
                  </w:r>
                  <w:r w:rsidRPr="00B226AE">
                    <w:rPr>
                      <w:rFonts w:hint="eastAsia"/>
                      <w:szCs w:val="21"/>
                    </w:rPr>
                    <w:t>万吨、水产饲料</w:t>
                  </w:r>
                  <w:r w:rsidRPr="00B226AE">
                    <w:rPr>
                      <w:rFonts w:hint="eastAsia"/>
                      <w:szCs w:val="21"/>
                    </w:rPr>
                    <w:t>4</w:t>
                  </w:r>
                  <w:r w:rsidRPr="00B226AE">
                    <w:rPr>
                      <w:rFonts w:hint="eastAsia"/>
                      <w:szCs w:val="21"/>
                    </w:rPr>
                    <w:t>万吨</w:t>
                  </w:r>
                </w:p>
              </w:tc>
              <w:tc>
                <w:tcPr>
                  <w:tcW w:w="1417" w:type="dxa"/>
                  <w:shd w:val="clear" w:color="auto" w:fill="auto"/>
                  <w:vAlign w:val="center"/>
                </w:tcPr>
                <w:p w:rsidR="00425E92" w:rsidRPr="00B226AE" w:rsidRDefault="00425E92" w:rsidP="001A1753">
                  <w:pPr>
                    <w:adjustRightInd w:val="0"/>
                    <w:snapToGrid w:val="0"/>
                    <w:jc w:val="center"/>
                    <w:rPr>
                      <w:szCs w:val="21"/>
                    </w:rPr>
                  </w:pPr>
                  <w:r w:rsidRPr="00B226AE">
                    <w:rPr>
                      <w:szCs w:val="21"/>
                    </w:rPr>
                    <w:t>嘉兴市郊区环境保护局于</w:t>
                  </w:r>
                  <w:r w:rsidRPr="00B226AE">
                    <w:rPr>
                      <w:rFonts w:hint="eastAsia"/>
                      <w:szCs w:val="21"/>
                    </w:rPr>
                    <w:t>1999</w:t>
                  </w:r>
                  <w:r w:rsidRPr="00B226AE">
                    <w:rPr>
                      <w:rFonts w:hint="eastAsia"/>
                      <w:szCs w:val="21"/>
                    </w:rPr>
                    <w:t>年</w:t>
                  </w:r>
                  <w:r w:rsidRPr="00B226AE">
                    <w:rPr>
                      <w:rFonts w:hint="eastAsia"/>
                      <w:szCs w:val="21"/>
                    </w:rPr>
                    <w:t>1</w:t>
                  </w:r>
                  <w:r w:rsidRPr="00B226AE">
                    <w:rPr>
                      <w:rFonts w:hint="eastAsia"/>
                      <w:szCs w:val="21"/>
                    </w:rPr>
                    <w:t>月出具审查意见</w:t>
                  </w:r>
                </w:p>
              </w:tc>
              <w:tc>
                <w:tcPr>
                  <w:tcW w:w="1276" w:type="dxa"/>
                  <w:shd w:val="clear" w:color="auto" w:fill="auto"/>
                  <w:vAlign w:val="center"/>
                </w:tcPr>
                <w:p w:rsidR="00425E92" w:rsidRPr="00B226AE" w:rsidRDefault="00425E92" w:rsidP="001A1753">
                  <w:pPr>
                    <w:adjustRightInd w:val="0"/>
                    <w:snapToGrid w:val="0"/>
                    <w:jc w:val="center"/>
                    <w:rPr>
                      <w:szCs w:val="21"/>
                    </w:rPr>
                  </w:pPr>
                  <w:r w:rsidRPr="00B226AE">
                    <w:rPr>
                      <w:szCs w:val="21"/>
                    </w:rPr>
                    <w:t>已验收（文件已遗失）</w:t>
                  </w:r>
                </w:p>
              </w:tc>
              <w:tc>
                <w:tcPr>
                  <w:tcW w:w="1276" w:type="dxa"/>
                  <w:vMerge w:val="restart"/>
                  <w:shd w:val="clear" w:color="auto" w:fill="auto"/>
                  <w:vAlign w:val="center"/>
                </w:tcPr>
                <w:p w:rsidR="00425E92" w:rsidRPr="00B226AE" w:rsidRDefault="00425E92" w:rsidP="00A32E51">
                  <w:pPr>
                    <w:adjustRightInd w:val="0"/>
                    <w:snapToGrid w:val="0"/>
                    <w:jc w:val="center"/>
                    <w:rPr>
                      <w:szCs w:val="21"/>
                    </w:rPr>
                  </w:pPr>
                  <w:r w:rsidRPr="00B226AE">
                    <w:rPr>
                      <w:rFonts w:hint="eastAsia"/>
                      <w:szCs w:val="21"/>
                    </w:rPr>
                    <w:t>已</w:t>
                  </w:r>
                  <w:r w:rsidR="006D7080" w:rsidRPr="00B226AE">
                    <w:rPr>
                      <w:rFonts w:hint="eastAsia"/>
                      <w:szCs w:val="21"/>
                    </w:rPr>
                    <w:t>完成</w:t>
                  </w:r>
                  <w:r w:rsidRPr="00B226AE">
                    <w:rPr>
                      <w:rFonts w:hint="eastAsia"/>
                      <w:szCs w:val="21"/>
                    </w:rPr>
                    <w:t>登记管理，登记编号：</w:t>
                  </w:r>
                  <w:r w:rsidRPr="00B226AE">
                    <w:rPr>
                      <w:szCs w:val="21"/>
                    </w:rPr>
                    <w:t>91330400609456120Q001W</w:t>
                  </w:r>
                </w:p>
              </w:tc>
            </w:tr>
            <w:tr w:rsidR="00B226AE" w:rsidRPr="00B226AE" w:rsidTr="004D6621">
              <w:trPr>
                <w:jc w:val="center"/>
              </w:trPr>
              <w:tc>
                <w:tcPr>
                  <w:tcW w:w="2552" w:type="dxa"/>
                  <w:shd w:val="clear" w:color="auto" w:fill="auto"/>
                  <w:vAlign w:val="center"/>
                </w:tcPr>
                <w:p w:rsidR="00425E92" w:rsidRPr="00B226AE" w:rsidRDefault="00425E92" w:rsidP="001A1753">
                  <w:pPr>
                    <w:adjustRightInd w:val="0"/>
                    <w:snapToGrid w:val="0"/>
                    <w:jc w:val="center"/>
                    <w:rPr>
                      <w:szCs w:val="21"/>
                    </w:rPr>
                  </w:pPr>
                  <w:r w:rsidRPr="00B226AE">
                    <w:rPr>
                      <w:szCs w:val="21"/>
                    </w:rPr>
                    <w:t>农标普瑞纳（嘉兴）饲料有限公司年产</w:t>
                  </w:r>
                  <w:r w:rsidRPr="00B226AE">
                    <w:rPr>
                      <w:rFonts w:hint="eastAsia"/>
                      <w:szCs w:val="21"/>
                    </w:rPr>
                    <w:t>15</w:t>
                  </w:r>
                  <w:r w:rsidRPr="00B226AE">
                    <w:rPr>
                      <w:rFonts w:hint="eastAsia"/>
                      <w:szCs w:val="21"/>
                    </w:rPr>
                    <w:t>万吨畜禽饲料加工项目</w:t>
                  </w:r>
                </w:p>
              </w:tc>
              <w:tc>
                <w:tcPr>
                  <w:tcW w:w="1559" w:type="dxa"/>
                  <w:shd w:val="clear" w:color="auto" w:fill="auto"/>
                  <w:vAlign w:val="center"/>
                </w:tcPr>
                <w:p w:rsidR="00425E92" w:rsidRPr="00B226AE" w:rsidRDefault="00425E92" w:rsidP="001A1753">
                  <w:pPr>
                    <w:adjustRightInd w:val="0"/>
                    <w:snapToGrid w:val="0"/>
                    <w:jc w:val="center"/>
                    <w:rPr>
                      <w:szCs w:val="21"/>
                    </w:rPr>
                  </w:pPr>
                  <w:r w:rsidRPr="00B226AE">
                    <w:rPr>
                      <w:szCs w:val="21"/>
                    </w:rPr>
                    <w:t>厂区整体搬迁至嘉兴市七星镇，搬迁后年产</w:t>
                  </w:r>
                  <w:r w:rsidRPr="00B226AE">
                    <w:rPr>
                      <w:rFonts w:hint="eastAsia"/>
                      <w:szCs w:val="21"/>
                    </w:rPr>
                    <w:t>15</w:t>
                  </w:r>
                  <w:r w:rsidRPr="00B226AE">
                    <w:rPr>
                      <w:rFonts w:hint="eastAsia"/>
                      <w:szCs w:val="21"/>
                    </w:rPr>
                    <w:t>万吨畜禽饲料，配套码头使用港口岸线长</w:t>
                  </w:r>
                  <w:r w:rsidRPr="00B226AE">
                    <w:rPr>
                      <w:rFonts w:hint="eastAsia"/>
                      <w:szCs w:val="21"/>
                    </w:rPr>
                    <w:t>55m</w:t>
                  </w:r>
                  <w:r w:rsidRPr="00B226AE">
                    <w:rPr>
                      <w:rFonts w:hint="eastAsia"/>
                      <w:szCs w:val="21"/>
                    </w:rPr>
                    <w:t>，设</w:t>
                  </w:r>
                  <w:r w:rsidRPr="00B226AE">
                    <w:rPr>
                      <w:rFonts w:hint="eastAsia"/>
                      <w:szCs w:val="21"/>
                    </w:rPr>
                    <w:t>300</w:t>
                  </w:r>
                  <w:r w:rsidRPr="00B226AE">
                    <w:rPr>
                      <w:rFonts w:hint="eastAsia"/>
                      <w:szCs w:val="21"/>
                    </w:rPr>
                    <w:t>吨级内河码头泊位</w:t>
                  </w:r>
                  <w:r w:rsidRPr="00B226AE">
                    <w:rPr>
                      <w:rFonts w:hint="eastAsia"/>
                      <w:szCs w:val="21"/>
                    </w:rPr>
                    <w:t>2</w:t>
                  </w:r>
                  <w:r w:rsidRPr="00B226AE">
                    <w:rPr>
                      <w:rFonts w:hint="eastAsia"/>
                      <w:szCs w:val="21"/>
                    </w:rPr>
                    <w:t>座，限旁靠</w:t>
                  </w:r>
                  <w:r w:rsidRPr="00B226AE">
                    <w:rPr>
                      <w:rFonts w:hint="eastAsia"/>
                      <w:szCs w:val="21"/>
                    </w:rPr>
                    <w:t>1</w:t>
                  </w:r>
                  <w:r w:rsidRPr="00B226AE">
                    <w:rPr>
                      <w:rFonts w:hint="eastAsia"/>
                      <w:szCs w:val="21"/>
                    </w:rPr>
                    <w:t>档，设计年吞吐能力</w:t>
                  </w:r>
                  <w:r w:rsidRPr="00B226AE">
                    <w:rPr>
                      <w:rFonts w:hint="eastAsia"/>
                      <w:szCs w:val="21"/>
                    </w:rPr>
                    <w:t>10</w:t>
                  </w:r>
                  <w:r w:rsidRPr="00B226AE">
                    <w:rPr>
                      <w:rFonts w:hint="eastAsia"/>
                      <w:szCs w:val="21"/>
                    </w:rPr>
                    <w:t>万吨</w:t>
                  </w:r>
                </w:p>
              </w:tc>
              <w:tc>
                <w:tcPr>
                  <w:tcW w:w="1417" w:type="dxa"/>
                  <w:shd w:val="clear" w:color="auto" w:fill="auto"/>
                  <w:vAlign w:val="center"/>
                </w:tcPr>
                <w:p w:rsidR="00425E92" w:rsidRPr="00B226AE" w:rsidRDefault="00425E92" w:rsidP="001A1753">
                  <w:pPr>
                    <w:adjustRightInd w:val="0"/>
                    <w:snapToGrid w:val="0"/>
                    <w:jc w:val="center"/>
                    <w:rPr>
                      <w:szCs w:val="21"/>
                    </w:rPr>
                  </w:pPr>
                  <w:r w:rsidRPr="00B226AE">
                    <w:rPr>
                      <w:szCs w:val="21"/>
                    </w:rPr>
                    <w:t>南环建函</w:t>
                  </w:r>
                  <w:r w:rsidRPr="00B226AE">
                    <w:rPr>
                      <w:rFonts w:hint="eastAsia"/>
                      <w:szCs w:val="21"/>
                    </w:rPr>
                    <w:t>[2015]3</w:t>
                  </w:r>
                  <w:r w:rsidRPr="00B226AE">
                    <w:rPr>
                      <w:rFonts w:hint="eastAsia"/>
                      <w:szCs w:val="21"/>
                    </w:rPr>
                    <w:t>号</w:t>
                  </w:r>
                </w:p>
              </w:tc>
              <w:tc>
                <w:tcPr>
                  <w:tcW w:w="1276" w:type="dxa"/>
                  <w:shd w:val="clear" w:color="auto" w:fill="auto"/>
                  <w:vAlign w:val="center"/>
                </w:tcPr>
                <w:p w:rsidR="00425E92" w:rsidRPr="00B226AE" w:rsidRDefault="00425E92" w:rsidP="001A1753">
                  <w:pPr>
                    <w:adjustRightInd w:val="0"/>
                    <w:snapToGrid w:val="0"/>
                    <w:jc w:val="center"/>
                    <w:rPr>
                      <w:szCs w:val="21"/>
                    </w:rPr>
                  </w:pPr>
                  <w:r w:rsidRPr="00B226AE">
                    <w:rPr>
                      <w:szCs w:val="21"/>
                    </w:rPr>
                    <w:t>南环验</w:t>
                  </w:r>
                  <w:r w:rsidRPr="00B226AE">
                    <w:rPr>
                      <w:rFonts w:hint="eastAsia"/>
                      <w:szCs w:val="21"/>
                    </w:rPr>
                    <w:t>[2016]75</w:t>
                  </w:r>
                  <w:r w:rsidRPr="00B226AE">
                    <w:rPr>
                      <w:rFonts w:hint="eastAsia"/>
                      <w:szCs w:val="21"/>
                    </w:rPr>
                    <w:t>号</w:t>
                  </w:r>
                </w:p>
              </w:tc>
              <w:tc>
                <w:tcPr>
                  <w:tcW w:w="1276" w:type="dxa"/>
                  <w:vMerge/>
                  <w:shd w:val="clear" w:color="auto" w:fill="auto"/>
                  <w:vAlign w:val="center"/>
                </w:tcPr>
                <w:p w:rsidR="00425E92" w:rsidRPr="00B226AE" w:rsidRDefault="00425E92" w:rsidP="00A32E51">
                  <w:pPr>
                    <w:adjustRightInd w:val="0"/>
                    <w:snapToGrid w:val="0"/>
                    <w:jc w:val="center"/>
                    <w:rPr>
                      <w:szCs w:val="21"/>
                    </w:rPr>
                  </w:pPr>
                </w:p>
              </w:tc>
            </w:tr>
            <w:tr w:rsidR="00B226AE" w:rsidRPr="00B226AE" w:rsidTr="004D6621">
              <w:trPr>
                <w:jc w:val="center"/>
              </w:trPr>
              <w:tc>
                <w:tcPr>
                  <w:tcW w:w="2552" w:type="dxa"/>
                  <w:shd w:val="clear" w:color="auto" w:fill="auto"/>
                  <w:vAlign w:val="center"/>
                </w:tcPr>
                <w:p w:rsidR="00425E92" w:rsidRPr="00B226AE" w:rsidRDefault="00425E92" w:rsidP="001A1753">
                  <w:pPr>
                    <w:adjustRightInd w:val="0"/>
                    <w:snapToGrid w:val="0"/>
                    <w:jc w:val="center"/>
                    <w:rPr>
                      <w:szCs w:val="21"/>
                    </w:rPr>
                  </w:pPr>
                  <w:r w:rsidRPr="00B226AE">
                    <w:rPr>
                      <w:szCs w:val="21"/>
                    </w:rPr>
                    <w:t>嘉吉饲料（嘉兴）有限公司新建</w:t>
                  </w:r>
                  <w:r w:rsidRPr="00B226AE">
                    <w:rPr>
                      <w:rFonts w:hint="eastAsia"/>
                      <w:szCs w:val="21"/>
                    </w:rPr>
                    <w:t>800</w:t>
                  </w:r>
                  <w:r w:rsidRPr="00B226AE">
                    <w:rPr>
                      <w:rFonts w:hint="eastAsia"/>
                      <w:szCs w:val="21"/>
                    </w:rPr>
                    <w:t>平方米散装料仓库项目</w:t>
                  </w:r>
                </w:p>
              </w:tc>
              <w:tc>
                <w:tcPr>
                  <w:tcW w:w="1559" w:type="dxa"/>
                  <w:shd w:val="clear" w:color="auto" w:fill="auto"/>
                  <w:vAlign w:val="center"/>
                </w:tcPr>
                <w:p w:rsidR="00425E92" w:rsidRPr="00B226AE" w:rsidRDefault="00425E92" w:rsidP="00947812">
                  <w:pPr>
                    <w:adjustRightInd w:val="0"/>
                    <w:snapToGrid w:val="0"/>
                    <w:jc w:val="center"/>
                    <w:rPr>
                      <w:szCs w:val="21"/>
                    </w:rPr>
                  </w:pPr>
                  <w:r w:rsidRPr="00B226AE">
                    <w:rPr>
                      <w:szCs w:val="21"/>
                    </w:rPr>
                    <w:t>建造一个建筑面积约为</w:t>
                  </w:r>
                  <w:r w:rsidRPr="00B226AE">
                    <w:rPr>
                      <w:rFonts w:hint="eastAsia"/>
                      <w:szCs w:val="21"/>
                    </w:rPr>
                    <w:t>872.95m</w:t>
                  </w:r>
                  <w:r w:rsidRPr="00B226AE">
                    <w:rPr>
                      <w:rFonts w:hint="eastAsia"/>
                      <w:szCs w:val="21"/>
                      <w:vertAlign w:val="superscript"/>
                    </w:rPr>
                    <w:t>2</w:t>
                  </w:r>
                  <w:r w:rsidRPr="00B226AE">
                    <w:rPr>
                      <w:rFonts w:hint="eastAsia"/>
                      <w:szCs w:val="21"/>
                    </w:rPr>
                    <w:t>的饲料散料发货仓</w:t>
                  </w:r>
                </w:p>
              </w:tc>
              <w:tc>
                <w:tcPr>
                  <w:tcW w:w="1417" w:type="dxa"/>
                  <w:shd w:val="clear" w:color="auto" w:fill="auto"/>
                  <w:vAlign w:val="center"/>
                </w:tcPr>
                <w:p w:rsidR="00425E92" w:rsidRPr="00B226AE" w:rsidRDefault="00425E92" w:rsidP="001A1753">
                  <w:pPr>
                    <w:adjustRightInd w:val="0"/>
                    <w:snapToGrid w:val="0"/>
                    <w:jc w:val="center"/>
                    <w:rPr>
                      <w:szCs w:val="21"/>
                    </w:rPr>
                  </w:pPr>
                  <w:r w:rsidRPr="00B226AE">
                    <w:rPr>
                      <w:szCs w:val="21"/>
                    </w:rPr>
                    <w:t>已备案，</w:t>
                  </w:r>
                </w:p>
                <w:p w:rsidR="00425E92" w:rsidRPr="00B226AE" w:rsidRDefault="00425E92" w:rsidP="001A1753">
                  <w:pPr>
                    <w:adjustRightInd w:val="0"/>
                    <w:snapToGrid w:val="0"/>
                    <w:jc w:val="center"/>
                    <w:rPr>
                      <w:szCs w:val="21"/>
                    </w:rPr>
                  </w:pPr>
                  <w:r w:rsidRPr="00B226AE">
                    <w:rPr>
                      <w:szCs w:val="21"/>
                    </w:rPr>
                    <w:t>备案号：</w:t>
                  </w:r>
                  <w:r w:rsidRPr="00B226AE">
                    <w:rPr>
                      <w:rFonts w:hint="eastAsia"/>
                      <w:szCs w:val="21"/>
                    </w:rPr>
                    <w:t>202033040200000539</w:t>
                  </w:r>
                </w:p>
              </w:tc>
              <w:tc>
                <w:tcPr>
                  <w:tcW w:w="1276" w:type="dxa"/>
                  <w:shd w:val="clear" w:color="auto" w:fill="auto"/>
                  <w:vAlign w:val="center"/>
                </w:tcPr>
                <w:p w:rsidR="00425E92" w:rsidRPr="00B226AE" w:rsidRDefault="00425E92" w:rsidP="001A1753">
                  <w:pPr>
                    <w:adjustRightInd w:val="0"/>
                    <w:snapToGrid w:val="0"/>
                    <w:jc w:val="center"/>
                    <w:rPr>
                      <w:szCs w:val="21"/>
                    </w:rPr>
                  </w:pPr>
                  <w:r w:rsidRPr="00B226AE">
                    <w:rPr>
                      <w:rFonts w:hint="eastAsia"/>
                      <w:szCs w:val="21"/>
                    </w:rPr>
                    <w:t>/</w:t>
                  </w:r>
                </w:p>
              </w:tc>
              <w:tc>
                <w:tcPr>
                  <w:tcW w:w="1276" w:type="dxa"/>
                  <w:vMerge/>
                  <w:shd w:val="clear" w:color="auto" w:fill="auto"/>
                  <w:vAlign w:val="center"/>
                </w:tcPr>
                <w:p w:rsidR="00425E92" w:rsidRPr="00B226AE" w:rsidRDefault="00425E92" w:rsidP="00A32E51">
                  <w:pPr>
                    <w:adjustRightInd w:val="0"/>
                    <w:snapToGrid w:val="0"/>
                    <w:jc w:val="center"/>
                    <w:rPr>
                      <w:szCs w:val="21"/>
                    </w:rPr>
                  </w:pPr>
                </w:p>
              </w:tc>
            </w:tr>
          </w:tbl>
          <w:p w:rsidR="00E615FC" w:rsidRPr="00B226AE" w:rsidRDefault="00E615FC" w:rsidP="00E615FC">
            <w:pPr>
              <w:adjustRightInd w:val="0"/>
              <w:snapToGrid w:val="0"/>
              <w:outlineLvl w:val="2"/>
              <w:rPr>
                <w:b/>
                <w:szCs w:val="21"/>
              </w:rPr>
            </w:pPr>
            <w:r w:rsidRPr="00B226AE">
              <w:rPr>
                <w:rFonts w:hint="eastAsia"/>
                <w:b/>
                <w:szCs w:val="21"/>
              </w:rPr>
              <w:t>注：企业于</w:t>
            </w:r>
            <w:r w:rsidRPr="00B226AE">
              <w:rPr>
                <w:rFonts w:hint="eastAsia"/>
                <w:b/>
                <w:szCs w:val="21"/>
              </w:rPr>
              <w:t>2002</w:t>
            </w:r>
            <w:r w:rsidRPr="00B226AE">
              <w:rPr>
                <w:rFonts w:hint="eastAsia"/>
                <w:b/>
                <w:szCs w:val="21"/>
              </w:rPr>
              <w:t>年</w:t>
            </w:r>
            <w:r w:rsidRPr="00B226AE">
              <w:rPr>
                <w:rFonts w:hint="eastAsia"/>
                <w:b/>
                <w:szCs w:val="21"/>
              </w:rPr>
              <w:t>4</w:t>
            </w:r>
            <w:r w:rsidRPr="00B226AE">
              <w:rPr>
                <w:rFonts w:hint="eastAsia"/>
                <w:b/>
                <w:szCs w:val="21"/>
              </w:rPr>
              <w:t>月</w:t>
            </w:r>
            <w:r w:rsidRPr="00B226AE">
              <w:rPr>
                <w:rFonts w:hint="eastAsia"/>
                <w:b/>
                <w:szCs w:val="21"/>
              </w:rPr>
              <w:t>4</w:t>
            </w:r>
            <w:r w:rsidRPr="00B226AE">
              <w:rPr>
                <w:rFonts w:hint="eastAsia"/>
                <w:b/>
                <w:szCs w:val="21"/>
              </w:rPr>
              <w:t>日变更为农标普瑞纳（嘉兴）饲料有限公司，后于</w:t>
            </w:r>
            <w:r w:rsidRPr="00B226AE">
              <w:rPr>
                <w:rFonts w:hint="eastAsia"/>
                <w:b/>
                <w:szCs w:val="21"/>
              </w:rPr>
              <w:t>2015</w:t>
            </w:r>
            <w:r w:rsidRPr="00B226AE">
              <w:rPr>
                <w:rFonts w:hint="eastAsia"/>
                <w:b/>
                <w:szCs w:val="21"/>
              </w:rPr>
              <w:t>年</w:t>
            </w:r>
            <w:r w:rsidRPr="00B226AE">
              <w:rPr>
                <w:rFonts w:hint="eastAsia"/>
                <w:b/>
                <w:szCs w:val="21"/>
              </w:rPr>
              <w:t>2</w:t>
            </w:r>
            <w:r w:rsidRPr="00B226AE">
              <w:rPr>
                <w:rFonts w:hint="eastAsia"/>
                <w:b/>
                <w:szCs w:val="21"/>
              </w:rPr>
              <w:t>月</w:t>
            </w:r>
            <w:r w:rsidRPr="00B226AE">
              <w:rPr>
                <w:rFonts w:hint="eastAsia"/>
                <w:b/>
                <w:szCs w:val="21"/>
              </w:rPr>
              <w:t>15</w:t>
            </w:r>
            <w:r w:rsidRPr="00B226AE">
              <w:rPr>
                <w:rFonts w:hint="eastAsia"/>
                <w:b/>
                <w:szCs w:val="21"/>
              </w:rPr>
              <w:t>日变更为嘉吉饲料（嘉兴）有限公司。</w:t>
            </w:r>
          </w:p>
          <w:p w:rsidR="007802E8" w:rsidRPr="00B226AE" w:rsidRDefault="007802E8" w:rsidP="001A1753">
            <w:pPr>
              <w:adjustRightInd w:val="0"/>
              <w:snapToGrid w:val="0"/>
              <w:spacing w:line="355" w:lineRule="auto"/>
              <w:outlineLvl w:val="2"/>
              <w:rPr>
                <w:b/>
                <w:sz w:val="24"/>
              </w:rPr>
            </w:pPr>
            <w:r w:rsidRPr="00B226AE">
              <w:rPr>
                <w:b/>
                <w:sz w:val="24"/>
              </w:rPr>
              <w:t>2.</w:t>
            </w:r>
            <w:r w:rsidRPr="00B226AE">
              <w:rPr>
                <w:b/>
                <w:sz w:val="24"/>
              </w:rPr>
              <w:t>现有产品</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企业现有产品方案见表</w:t>
            </w:r>
            <w:r w:rsidR="00085E4A" w:rsidRPr="00B226AE">
              <w:rPr>
                <w:sz w:val="24"/>
              </w:rPr>
              <w:t>2-</w:t>
            </w:r>
            <w:r w:rsidR="004F5181" w:rsidRPr="00B226AE">
              <w:rPr>
                <w:rFonts w:hint="eastAsia"/>
                <w:sz w:val="24"/>
              </w:rPr>
              <w:t>10</w:t>
            </w:r>
            <w:r w:rsidRPr="00B226AE">
              <w:rPr>
                <w:sz w:val="24"/>
              </w:rPr>
              <w:t>。</w:t>
            </w:r>
          </w:p>
          <w:p w:rsidR="007802E8" w:rsidRPr="00B226AE" w:rsidRDefault="007802E8" w:rsidP="001A1753">
            <w:pPr>
              <w:adjustRightInd w:val="0"/>
              <w:snapToGrid w:val="0"/>
              <w:jc w:val="center"/>
              <w:rPr>
                <w:b/>
                <w:szCs w:val="21"/>
              </w:rPr>
            </w:pPr>
            <w:r w:rsidRPr="00B226AE">
              <w:rPr>
                <w:b/>
                <w:szCs w:val="21"/>
              </w:rPr>
              <w:t>表</w:t>
            </w:r>
            <w:r w:rsidR="00085E4A" w:rsidRPr="00B226AE">
              <w:rPr>
                <w:b/>
                <w:szCs w:val="21"/>
              </w:rPr>
              <w:t>2-</w:t>
            </w:r>
            <w:r w:rsidR="004F5181" w:rsidRPr="00B226AE">
              <w:rPr>
                <w:rFonts w:hint="eastAsia"/>
                <w:b/>
                <w:szCs w:val="21"/>
              </w:rPr>
              <w:t>10</w:t>
            </w:r>
            <w:r w:rsidRPr="00B226AE">
              <w:rPr>
                <w:b/>
                <w:szCs w:val="21"/>
              </w:rPr>
              <w:t xml:space="preserve">   </w:t>
            </w:r>
            <w:r w:rsidRPr="00B226AE">
              <w:rPr>
                <w:b/>
                <w:szCs w:val="21"/>
              </w:rPr>
              <w:t>企业现有产品方案</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86"/>
              <w:gridCol w:w="2479"/>
              <w:gridCol w:w="2471"/>
            </w:tblGrid>
            <w:tr w:rsidR="00B226AE" w:rsidRPr="00B226AE" w:rsidTr="001A1753">
              <w:trPr>
                <w:jc w:val="center"/>
              </w:trPr>
              <w:tc>
                <w:tcPr>
                  <w:tcW w:w="941" w:type="dxa"/>
                  <w:shd w:val="clear" w:color="auto" w:fill="auto"/>
                  <w:vAlign w:val="center"/>
                </w:tcPr>
                <w:p w:rsidR="007802E8" w:rsidRPr="00B226AE" w:rsidRDefault="007802E8" w:rsidP="001A1753">
                  <w:pPr>
                    <w:adjustRightInd w:val="0"/>
                    <w:snapToGrid w:val="0"/>
                    <w:jc w:val="center"/>
                    <w:rPr>
                      <w:szCs w:val="21"/>
                    </w:rPr>
                  </w:pPr>
                  <w:r w:rsidRPr="00B226AE">
                    <w:rPr>
                      <w:szCs w:val="21"/>
                    </w:rPr>
                    <w:t>序号</w:t>
                  </w:r>
                </w:p>
              </w:tc>
              <w:tc>
                <w:tcPr>
                  <w:tcW w:w="2386" w:type="dxa"/>
                  <w:shd w:val="clear" w:color="auto" w:fill="auto"/>
                  <w:vAlign w:val="center"/>
                </w:tcPr>
                <w:p w:rsidR="007802E8" w:rsidRPr="00B226AE" w:rsidRDefault="007802E8" w:rsidP="001A1753">
                  <w:pPr>
                    <w:adjustRightInd w:val="0"/>
                    <w:snapToGrid w:val="0"/>
                    <w:jc w:val="center"/>
                    <w:rPr>
                      <w:szCs w:val="21"/>
                    </w:rPr>
                  </w:pPr>
                  <w:r w:rsidRPr="00B226AE">
                    <w:rPr>
                      <w:szCs w:val="21"/>
                    </w:rPr>
                    <w:t>产品</w:t>
                  </w:r>
                </w:p>
              </w:tc>
              <w:tc>
                <w:tcPr>
                  <w:tcW w:w="2479" w:type="dxa"/>
                  <w:shd w:val="clear" w:color="auto" w:fill="auto"/>
                  <w:vAlign w:val="center"/>
                </w:tcPr>
                <w:p w:rsidR="007802E8" w:rsidRPr="00B226AE" w:rsidRDefault="007802E8" w:rsidP="001A1753">
                  <w:pPr>
                    <w:adjustRightInd w:val="0"/>
                    <w:snapToGrid w:val="0"/>
                    <w:jc w:val="center"/>
                    <w:rPr>
                      <w:szCs w:val="21"/>
                    </w:rPr>
                  </w:pPr>
                  <w:r w:rsidRPr="00B226AE">
                    <w:rPr>
                      <w:szCs w:val="21"/>
                    </w:rPr>
                    <w:t>原环评批复产能</w:t>
                  </w:r>
                </w:p>
              </w:tc>
              <w:tc>
                <w:tcPr>
                  <w:tcW w:w="2471" w:type="dxa"/>
                  <w:shd w:val="clear" w:color="auto" w:fill="auto"/>
                  <w:vAlign w:val="center"/>
                </w:tcPr>
                <w:p w:rsidR="007802E8" w:rsidRPr="00B226AE" w:rsidRDefault="007802E8" w:rsidP="001A1753">
                  <w:pPr>
                    <w:adjustRightInd w:val="0"/>
                    <w:snapToGrid w:val="0"/>
                    <w:jc w:val="center"/>
                    <w:rPr>
                      <w:szCs w:val="21"/>
                    </w:rPr>
                  </w:pPr>
                  <w:r w:rsidRPr="00B226AE">
                    <w:rPr>
                      <w:szCs w:val="21"/>
                    </w:rPr>
                    <w:t>目前实际产量</w:t>
                  </w:r>
                </w:p>
              </w:tc>
            </w:tr>
            <w:tr w:rsidR="00B226AE" w:rsidRPr="00B226AE" w:rsidTr="001A1753">
              <w:trPr>
                <w:trHeight w:val="50"/>
                <w:jc w:val="center"/>
              </w:trPr>
              <w:tc>
                <w:tcPr>
                  <w:tcW w:w="941" w:type="dxa"/>
                  <w:shd w:val="clear" w:color="auto" w:fill="auto"/>
                  <w:vAlign w:val="center"/>
                </w:tcPr>
                <w:p w:rsidR="007802E8" w:rsidRPr="00B226AE" w:rsidRDefault="007802E8" w:rsidP="001A1753">
                  <w:pPr>
                    <w:adjustRightInd w:val="0"/>
                    <w:snapToGrid w:val="0"/>
                    <w:jc w:val="center"/>
                    <w:rPr>
                      <w:szCs w:val="21"/>
                    </w:rPr>
                  </w:pPr>
                  <w:r w:rsidRPr="00B226AE">
                    <w:rPr>
                      <w:szCs w:val="21"/>
                    </w:rPr>
                    <w:t>1</w:t>
                  </w:r>
                </w:p>
              </w:tc>
              <w:tc>
                <w:tcPr>
                  <w:tcW w:w="2386" w:type="dxa"/>
                  <w:shd w:val="clear" w:color="auto" w:fill="auto"/>
                  <w:vAlign w:val="center"/>
                </w:tcPr>
                <w:p w:rsidR="007802E8" w:rsidRPr="00B226AE" w:rsidRDefault="004D6621" w:rsidP="001A1753">
                  <w:pPr>
                    <w:adjustRightInd w:val="0"/>
                    <w:snapToGrid w:val="0"/>
                    <w:jc w:val="center"/>
                    <w:rPr>
                      <w:szCs w:val="21"/>
                    </w:rPr>
                  </w:pPr>
                  <w:r w:rsidRPr="00B226AE">
                    <w:rPr>
                      <w:rFonts w:hint="eastAsia"/>
                      <w:szCs w:val="21"/>
                    </w:rPr>
                    <w:t>畜禽饲料</w:t>
                  </w:r>
                </w:p>
              </w:tc>
              <w:tc>
                <w:tcPr>
                  <w:tcW w:w="2479" w:type="dxa"/>
                  <w:shd w:val="clear" w:color="auto" w:fill="auto"/>
                  <w:vAlign w:val="center"/>
                </w:tcPr>
                <w:p w:rsidR="007802E8" w:rsidRPr="00B226AE" w:rsidRDefault="00100F8D" w:rsidP="00471BBC">
                  <w:pPr>
                    <w:adjustRightInd w:val="0"/>
                    <w:snapToGrid w:val="0"/>
                    <w:jc w:val="center"/>
                    <w:rPr>
                      <w:szCs w:val="21"/>
                    </w:rPr>
                  </w:pPr>
                  <w:r w:rsidRPr="00B226AE">
                    <w:rPr>
                      <w:rFonts w:hint="eastAsia"/>
                      <w:szCs w:val="21"/>
                    </w:rPr>
                    <w:t>15</w:t>
                  </w:r>
                  <w:r w:rsidRPr="00B226AE">
                    <w:rPr>
                      <w:rFonts w:hint="eastAsia"/>
                      <w:szCs w:val="21"/>
                    </w:rPr>
                    <w:t>万吨</w:t>
                  </w:r>
                  <w:r w:rsidR="00471BBC" w:rsidRPr="00B226AE">
                    <w:rPr>
                      <w:rFonts w:hint="eastAsia"/>
                      <w:szCs w:val="21"/>
                    </w:rPr>
                    <w:t>/</w:t>
                  </w:r>
                  <w:r w:rsidR="00471BBC" w:rsidRPr="00B226AE">
                    <w:rPr>
                      <w:rFonts w:hint="eastAsia"/>
                      <w:szCs w:val="21"/>
                    </w:rPr>
                    <w:t>年</w:t>
                  </w:r>
                </w:p>
              </w:tc>
              <w:tc>
                <w:tcPr>
                  <w:tcW w:w="2471" w:type="dxa"/>
                  <w:shd w:val="clear" w:color="auto" w:fill="auto"/>
                  <w:vAlign w:val="center"/>
                </w:tcPr>
                <w:p w:rsidR="007802E8" w:rsidRPr="00B226AE" w:rsidRDefault="00BD0F83" w:rsidP="001A1753">
                  <w:pPr>
                    <w:adjustRightInd w:val="0"/>
                    <w:snapToGrid w:val="0"/>
                    <w:jc w:val="center"/>
                    <w:rPr>
                      <w:szCs w:val="21"/>
                    </w:rPr>
                  </w:pPr>
                  <w:r w:rsidRPr="00B226AE">
                    <w:rPr>
                      <w:rFonts w:hint="eastAsia"/>
                      <w:szCs w:val="21"/>
                    </w:rPr>
                    <w:t>15</w:t>
                  </w:r>
                  <w:r w:rsidRPr="00B226AE">
                    <w:rPr>
                      <w:rFonts w:hint="eastAsia"/>
                      <w:szCs w:val="21"/>
                    </w:rPr>
                    <w:t>万吨</w:t>
                  </w:r>
                  <w:r w:rsidR="00471BBC" w:rsidRPr="00B226AE">
                    <w:rPr>
                      <w:rFonts w:hint="eastAsia"/>
                      <w:szCs w:val="21"/>
                    </w:rPr>
                    <w:t>/</w:t>
                  </w:r>
                  <w:r w:rsidR="00471BBC" w:rsidRPr="00B226AE">
                    <w:rPr>
                      <w:rFonts w:hint="eastAsia"/>
                      <w:szCs w:val="21"/>
                    </w:rPr>
                    <w:t>年</w:t>
                  </w:r>
                </w:p>
              </w:tc>
            </w:tr>
            <w:tr w:rsidR="00B226AE" w:rsidRPr="00B226AE" w:rsidTr="001A1753">
              <w:trPr>
                <w:jc w:val="center"/>
              </w:trPr>
              <w:tc>
                <w:tcPr>
                  <w:tcW w:w="8277" w:type="dxa"/>
                  <w:gridSpan w:val="4"/>
                  <w:shd w:val="clear" w:color="auto" w:fill="auto"/>
                  <w:vAlign w:val="center"/>
                </w:tcPr>
                <w:p w:rsidR="007802E8" w:rsidRPr="00B226AE" w:rsidRDefault="007802E8" w:rsidP="001F4E5C">
                  <w:pPr>
                    <w:adjustRightInd w:val="0"/>
                    <w:snapToGrid w:val="0"/>
                    <w:jc w:val="left"/>
                    <w:rPr>
                      <w:szCs w:val="21"/>
                    </w:rPr>
                  </w:pPr>
                  <w:r w:rsidRPr="00B226AE">
                    <w:rPr>
                      <w:b/>
                      <w:szCs w:val="21"/>
                    </w:rPr>
                    <w:t>注：企业目前</w:t>
                  </w:r>
                  <w:r w:rsidR="00462A47" w:rsidRPr="00B226AE">
                    <w:rPr>
                      <w:rFonts w:hint="eastAsia"/>
                      <w:b/>
                      <w:szCs w:val="21"/>
                    </w:rPr>
                    <w:t>饲料散料发货仓已经建设完成，</w:t>
                  </w:r>
                  <w:r w:rsidR="00100F8D" w:rsidRPr="00B226AE">
                    <w:rPr>
                      <w:rFonts w:hint="eastAsia"/>
                      <w:b/>
                      <w:szCs w:val="21"/>
                    </w:rPr>
                    <w:t>建筑面积</w:t>
                  </w:r>
                  <w:r w:rsidR="00947812" w:rsidRPr="00B226AE">
                    <w:rPr>
                      <w:rFonts w:hint="eastAsia"/>
                      <w:b/>
                      <w:szCs w:val="21"/>
                    </w:rPr>
                    <w:t>872.95</w:t>
                  </w:r>
                  <w:r w:rsidR="00100F8D" w:rsidRPr="00B226AE">
                    <w:rPr>
                      <w:rFonts w:hint="eastAsia"/>
                      <w:b/>
                      <w:szCs w:val="21"/>
                    </w:rPr>
                    <w:t>m</w:t>
                  </w:r>
                  <w:r w:rsidR="00100F8D" w:rsidRPr="00B226AE">
                    <w:rPr>
                      <w:rFonts w:hint="eastAsia"/>
                      <w:b/>
                      <w:szCs w:val="21"/>
                      <w:vertAlign w:val="superscript"/>
                    </w:rPr>
                    <w:t>2</w:t>
                  </w:r>
                  <w:r w:rsidR="001F4E5C" w:rsidRPr="00B226AE">
                    <w:rPr>
                      <w:b/>
                      <w:szCs w:val="21"/>
                    </w:rPr>
                    <w:t>，另外</w:t>
                  </w:r>
                  <w:r w:rsidR="001F4E5C" w:rsidRPr="00B226AE">
                    <w:rPr>
                      <w:rFonts w:hint="eastAsia"/>
                      <w:b/>
                      <w:bCs/>
                      <w:szCs w:val="21"/>
                    </w:rPr>
                    <w:t>设</w:t>
                  </w:r>
                  <w:r w:rsidR="001F4E5C" w:rsidRPr="00B226AE">
                    <w:rPr>
                      <w:rFonts w:hint="eastAsia"/>
                      <w:b/>
                      <w:bCs/>
                      <w:szCs w:val="21"/>
                    </w:rPr>
                    <w:t>300</w:t>
                  </w:r>
                  <w:r w:rsidR="001F4E5C" w:rsidRPr="00B226AE">
                    <w:rPr>
                      <w:rFonts w:hint="eastAsia"/>
                      <w:b/>
                      <w:bCs/>
                      <w:szCs w:val="21"/>
                    </w:rPr>
                    <w:t>吨级内河码头泊位</w:t>
                  </w:r>
                  <w:r w:rsidR="001F4E5C" w:rsidRPr="00B226AE">
                    <w:rPr>
                      <w:rFonts w:hint="eastAsia"/>
                      <w:b/>
                      <w:bCs/>
                      <w:szCs w:val="21"/>
                    </w:rPr>
                    <w:t>2</w:t>
                  </w:r>
                  <w:r w:rsidR="001F4E5C" w:rsidRPr="00B226AE">
                    <w:rPr>
                      <w:rFonts w:hint="eastAsia"/>
                      <w:b/>
                      <w:bCs/>
                      <w:szCs w:val="21"/>
                    </w:rPr>
                    <w:t>座，限旁靠</w:t>
                  </w:r>
                  <w:r w:rsidR="001F4E5C" w:rsidRPr="00B226AE">
                    <w:rPr>
                      <w:rFonts w:hint="eastAsia"/>
                      <w:b/>
                      <w:bCs/>
                      <w:szCs w:val="21"/>
                    </w:rPr>
                    <w:t>1</w:t>
                  </w:r>
                  <w:r w:rsidR="001F4E5C" w:rsidRPr="00B226AE">
                    <w:rPr>
                      <w:rFonts w:hint="eastAsia"/>
                      <w:b/>
                      <w:bCs/>
                      <w:szCs w:val="21"/>
                    </w:rPr>
                    <w:t>档，年吞吐能力为</w:t>
                  </w:r>
                  <w:r w:rsidR="001F4E5C" w:rsidRPr="00B226AE">
                    <w:rPr>
                      <w:rFonts w:hint="eastAsia"/>
                      <w:b/>
                      <w:bCs/>
                      <w:szCs w:val="21"/>
                    </w:rPr>
                    <w:t>10</w:t>
                  </w:r>
                  <w:r w:rsidR="001F4E5C" w:rsidRPr="00B226AE">
                    <w:rPr>
                      <w:rFonts w:hint="eastAsia"/>
                      <w:b/>
                      <w:bCs/>
                      <w:szCs w:val="21"/>
                    </w:rPr>
                    <w:t>万吨。</w:t>
                  </w:r>
                </w:p>
              </w:tc>
            </w:tr>
          </w:tbl>
          <w:p w:rsidR="007802E8" w:rsidRPr="00B226AE" w:rsidRDefault="007802E8" w:rsidP="001A1753">
            <w:pPr>
              <w:adjustRightInd w:val="0"/>
              <w:snapToGrid w:val="0"/>
              <w:spacing w:line="355" w:lineRule="auto"/>
              <w:outlineLvl w:val="2"/>
              <w:rPr>
                <w:b/>
                <w:sz w:val="24"/>
              </w:rPr>
            </w:pPr>
            <w:r w:rsidRPr="00B226AE">
              <w:rPr>
                <w:b/>
                <w:sz w:val="24"/>
              </w:rPr>
              <w:t>3.</w:t>
            </w:r>
            <w:r w:rsidRPr="00B226AE">
              <w:rPr>
                <w:b/>
                <w:sz w:val="24"/>
              </w:rPr>
              <w:t>现有原辅材料消耗</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企业现有主要原辅材料消耗量见表</w:t>
            </w:r>
            <w:r w:rsidR="00085E4A" w:rsidRPr="00B226AE">
              <w:rPr>
                <w:sz w:val="24"/>
              </w:rPr>
              <w:t>2-</w:t>
            </w:r>
            <w:r w:rsidR="004F5181" w:rsidRPr="00B226AE">
              <w:rPr>
                <w:rFonts w:hint="eastAsia"/>
                <w:sz w:val="24"/>
              </w:rPr>
              <w:t>11</w:t>
            </w:r>
            <w:r w:rsidRPr="00B226AE">
              <w:rPr>
                <w:sz w:val="24"/>
              </w:rPr>
              <w:t>。</w:t>
            </w:r>
          </w:p>
          <w:p w:rsidR="001F4E5C" w:rsidRPr="00B226AE" w:rsidRDefault="001F4E5C" w:rsidP="00AC15A1">
            <w:pPr>
              <w:adjustRightInd w:val="0"/>
              <w:snapToGrid w:val="0"/>
              <w:spacing w:line="355" w:lineRule="auto"/>
              <w:ind w:firstLineChars="200" w:firstLine="480"/>
              <w:outlineLvl w:val="2"/>
              <w:rPr>
                <w:sz w:val="24"/>
              </w:rPr>
            </w:pPr>
          </w:p>
          <w:p w:rsidR="001F4E5C" w:rsidRPr="00B226AE" w:rsidRDefault="001F4E5C" w:rsidP="00AC15A1">
            <w:pPr>
              <w:adjustRightInd w:val="0"/>
              <w:snapToGrid w:val="0"/>
              <w:spacing w:line="355" w:lineRule="auto"/>
              <w:ind w:firstLineChars="200" w:firstLine="480"/>
              <w:outlineLvl w:val="2"/>
              <w:rPr>
                <w:sz w:val="24"/>
              </w:rPr>
            </w:pPr>
          </w:p>
          <w:p w:rsidR="001F4E5C" w:rsidRPr="00B226AE" w:rsidRDefault="001F4E5C" w:rsidP="00AC15A1">
            <w:pPr>
              <w:adjustRightInd w:val="0"/>
              <w:snapToGrid w:val="0"/>
              <w:spacing w:line="355" w:lineRule="auto"/>
              <w:ind w:firstLineChars="200" w:firstLine="480"/>
              <w:outlineLvl w:val="2"/>
              <w:rPr>
                <w:sz w:val="24"/>
              </w:rPr>
            </w:pPr>
          </w:p>
          <w:p w:rsidR="007802E8" w:rsidRPr="00B226AE" w:rsidRDefault="007802E8" w:rsidP="001A1753">
            <w:pPr>
              <w:adjustRightInd w:val="0"/>
              <w:snapToGrid w:val="0"/>
              <w:jc w:val="center"/>
              <w:rPr>
                <w:b/>
                <w:szCs w:val="21"/>
              </w:rPr>
            </w:pPr>
            <w:r w:rsidRPr="00B226AE">
              <w:rPr>
                <w:b/>
                <w:szCs w:val="21"/>
              </w:rPr>
              <w:lastRenderedPageBreak/>
              <w:t>表</w:t>
            </w:r>
            <w:r w:rsidR="00085E4A" w:rsidRPr="00B226AE">
              <w:rPr>
                <w:b/>
                <w:szCs w:val="21"/>
              </w:rPr>
              <w:t>2-</w:t>
            </w:r>
            <w:r w:rsidR="004F5181" w:rsidRPr="00B226AE">
              <w:rPr>
                <w:rFonts w:hint="eastAsia"/>
                <w:b/>
                <w:szCs w:val="21"/>
              </w:rPr>
              <w:t>11</w:t>
            </w:r>
            <w:r w:rsidRPr="00B226AE">
              <w:rPr>
                <w:b/>
                <w:szCs w:val="21"/>
              </w:rPr>
              <w:t xml:space="preserve">   </w:t>
            </w:r>
            <w:r w:rsidRPr="00B226AE">
              <w:rPr>
                <w:b/>
                <w:szCs w:val="21"/>
              </w:rPr>
              <w:t>企业现有原辅材料消耗量</w:t>
            </w:r>
            <w:r w:rsidR="000E5F37" w:rsidRPr="00B226AE">
              <w:rPr>
                <w:rFonts w:hint="eastAsia"/>
                <w:b/>
                <w:szCs w:val="21"/>
              </w:rPr>
              <w:t xml:space="preserve">    </w:t>
            </w:r>
            <w:r w:rsidR="000E5F37" w:rsidRPr="00B226AE">
              <w:rPr>
                <w:rFonts w:hint="eastAsia"/>
                <w:b/>
                <w:szCs w:val="21"/>
              </w:rPr>
              <w:t>单位：</w:t>
            </w:r>
            <w:r w:rsidR="000E5F37" w:rsidRPr="00B226AE">
              <w:rPr>
                <w:rFonts w:hint="eastAsia"/>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66"/>
              <w:gridCol w:w="2385"/>
              <w:gridCol w:w="2051"/>
            </w:tblGrid>
            <w:tr w:rsidR="00B226AE" w:rsidRPr="00B226AE" w:rsidTr="00D4096A">
              <w:trPr>
                <w:jc w:val="center"/>
              </w:trPr>
              <w:tc>
                <w:tcPr>
                  <w:tcW w:w="682" w:type="dxa"/>
                  <w:shd w:val="clear" w:color="auto" w:fill="auto"/>
                  <w:vAlign w:val="center"/>
                </w:tcPr>
                <w:p w:rsidR="007802E8" w:rsidRPr="00B226AE" w:rsidRDefault="007802E8" w:rsidP="001A1753">
                  <w:pPr>
                    <w:adjustRightInd w:val="0"/>
                    <w:snapToGrid w:val="0"/>
                    <w:jc w:val="center"/>
                    <w:rPr>
                      <w:szCs w:val="21"/>
                    </w:rPr>
                  </w:pPr>
                  <w:r w:rsidRPr="00B226AE">
                    <w:rPr>
                      <w:szCs w:val="21"/>
                    </w:rPr>
                    <w:t>序号</w:t>
                  </w:r>
                </w:p>
              </w:tc>
              <w:tc>
                <w:tcPr>
                  <w:tcW w:w="2066" w:type="dxa"/>
                  <w:shd w:val="clear" w:color="auto" w:fill="auto"/>
                  <w:vAlign w:val="center"/>
                </w:tcPr>
                <w:p w:rsidR="007802E8" w:rsidRPr="00B226AE" w:rsidRDefault="007802E8" w:rsidP="001A1753">
                  <w:pPr>
                    <w:adjustRightInd w:val="0"/>
                    <w:snapToGrid w:val="0"/>
                    <w:jc w:val="center"/>
                    <w:rPr>
                      <w:szCs w:val="21"/>
                    </w:rPr>
                  </w:pPr>
                  <w:r w:rsidRPr="00B226AE">
                    <w:rPr>
                      <w:szCs w:val="21"/>
                    </w:rPr>
                    <w:t>主要物料名称</w:t>
                  </w:r>
                </w:p>
              </w:tc>
              <w:tc>
                <w:tcPr>
                  <w:tcW w:w="2385" w:type="dxa"/>
                  <w:shd w:val="clear" w:color="auto" w:fill="auto"/>
                  <w:vAlign w:val="center"/>
                </w:tcPr>
                <w:p w:rsidR="007802E8" w:rsidRPr="00B226AE" w:rsidRDefault="007802E8" w:rsidP="001A1753">
                  <w:pPr>
                    <w:adjustRightInd w:val="0"/>
                    <w:snapToGrid w:val="0"/>
                    <w:jc w:val="center"/>
                    <w:rPr>
                      <w:szCs w:val="21"/>
                    </w:rPr>
                  </w:pPr>
                  <w:r w:rsidRPr="00B226AE">
                    <w:rPr>
                      <w:szCs w:val="21"/>
                    </w:rPr>
                    <w:t>原环评消耗量</w:t>
                  </w:r>
                </w:p>
              </w:tc>
              <w:tc>
                <w:tcPr>
                  <w:tcW w:w="2051" w:type="dxa"/>
                  <w:shd w:val="clear" w:color="auto" w:fill="auto"/>
                  <w:vAlign w:val="center"/>
                </w:tcPr>
                <w:p w:rsidR="007802E8" w:rsidRPr="00B226AE" w:rsidRDefault="007802E8" w:rsidP="001A1753">
                  <w:pPr>
                    <w:adjustRightInd w:val="0"/>
                    <w:snapToGrid w:val="0"/>
                    <w:jc w:val="center"/>
                    <w:rPr>
                      <w:szCs w:val="21"/>
                    </w:rPr>
                  </w:pPr>
                  <w:r w:rsidRPr="00B226AE">
                    <w:rPr>
                      <w:szCs w:val="21"/>
                    </w:rPr>
                    <w:t>目前实际</w:t>
                  </w:r>
                  <w:r w:rsidR="00047C4A" w:rsidRPr="00B226AE">
                    <w:rPr>
                      <w:szCs w:val="21"/>
                    </w:rPr>
                    <w:t>消耗量</w:t>
                  </w:r>
                </w:p>
              </w:tc>
            </w:tr>
            <w:tr w:rsidR="00B226AE" w:rsidRPr="00B226AE" w:rsidTr="00D4096A">
              <w:trPr>
                <w:trHeight w:val="120"/>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1</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玉米</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52000</w:t>
                  </w:r>
                </w:p>
              </w:tc>
              <w:tc>
                <w:tcPr>
                  <w:tcW w:w="2051" w:type="dxa"/>
                  <w:shd w:val="clear" w:color="auto" w:fill="auto"/>
                  <w:vAlign w:val="center"/>
                </w:tcPr>
                <w:p w:rsidR="00947812" w:rsidRPr="00B226AE" w:rsidRDefault="009C7ABE" w:rsidP="00157FF2">
                  <w:pPr>
                    <w:adjustRightInd w:val="0"/>
                    <w:snapToGrid w:val="0"/>
                    <w:jc w:val="center"/>
                    <w:rPr>
                      <w:szCs w:val="21"/>
                    </w:rPr>
                  </w:pPr>
                  <w:r w:rsidRPr="00B226AE">
                    <w:rPr>
                      <w:rFonts w:hint="eastAsia"/>
                      <w:szCs w:val="21"/>
                    </w:rPr>
                    <w:t>59010</w:t>
                  </w:r>
                </w:p>
              </w:tc>
            </w:tr>
            <w:tr w:rsidR="00B226AE" w:rsidRPr="00B226AE" w:rsidTr="00D4096A">
              <w:trPr>
                <w:trHeight w:val="120"/>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2</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豆粕</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40000</w:t>
                  </w:r>
                </w:p>
              </w:tc>
              <w:tc>
                <w:tcPr>
                  <w:tcW w:w="2051" w:type="dxa"/>
                  <w:shd w:val="clear" w:color="auto" w:fill="auto"/>
                  <w:vAlign w:val="center"/>
                </w:tcPr>
                <w:p w:rsidR="00947812" w:rsidRPr="00B226AE" w:rsidRDefault="009C7ABE" w:rsidP="00157FF2">
                  <w:pPr>
                    <w:adjustRightInd w:val="0"/>
                    <w:snapToGrid w:val="0"/>
                    <w:jc w:val="center"/>
                    <w:rPr>
                      <w:szCs w:val="21"/>
                    </w:rPr>
                  </w:pPr>
                  <w:r w:rsidRPr="00B226AE">
                    <w:rPr>
                      <w:rFonts w:hint="eastAsia"/>
                      <w:szCs w:val="21"/>
                    </w:rPr>
                    <w:t>45392</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3</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青糠</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10500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11916</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4</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糠</w:t>
                  </w:r>
                  <w:r w:rsidRPr="00B226AE">
                    <w:rPr>
                      <w:rFonts w:hAnsi="宋体" w:hint="eastAsia"/>
                      <w:szCs w:val="21"/>
                    </w:rPr>
                    <w:t>粕</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2400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2724</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5</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膨润土</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1050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1192</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6</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面粉</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1500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1702</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7</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油</w:t>
                  </w:r>
                  <w:r w:rsidR="00504FF3" w:rsidRPr="00B226AE">
                    <w:rPr>
                      <w:rFonts w:hAnsi="宋体" w:hint="eastAsia"/>
                      <w:szCs w:val="21"/>
                    </w:rPr>
                    <w:t>（豆油）</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2850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3234</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8</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预混料</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2250</w:t>
                  </w:r>
                </w:p>
              </w:tc>
              <w:tc>
                <w:tcPr>
                  <w:tcW w:w="2051" w:type="dxa"/>
                  <w:shd w:val="clear" w:color="auto" w:fill="auto"/>
                  <w:vAlign w:val="center"/>
                </w:tcPr>
                <w:p w:rsidR="00947812" w:rsidRPr="00B226AE" w:rsidRDefault="009C7ABE" w:rsidP="00157FF2">
                  <w:pPr>
                    <w:snapToGrid w:val="0"/>
                    <w:jc w:val="center"/>
                    <w:rPr>
                      <w:szCs w:val="21"/>
                    </w:rPr>
                  </w:pPr>
                  <w:r w:rsidRPr="00B226AE">
                    <w:rPr>
                      <w:rFonts w:hint="eastAsia"/>
                      <w:szCs w:val="21"/>
                    </w:rPr>
                    <w:t>2553</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9</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高粱</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15000</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0</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10</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int="eastAsia"/>
                      <w:szCs w:val="21"/>
                    </w:rPr>
                    <w:t>麸皮</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12000</w:t>
                  </w:r>
                </w:p>
              </w:tc>
              <w:tc>
                <w:tcPr>
                  <w:tcW w:w="2051" w:type="dxa"/>
                  <w:shd w:val="clear" w:color="auto" w:fill="auto"/>
                  <w:vAlign w:val="center"/>
                </w:tcPr>
                <w:p w:rsidR="00947812" w:rsidRPr="00B226AE" w:rsidRDefault="009C7ABE" w:rsidP="00157FF2">
                  <w:pPr>
                    <w:adjustRightInd w:val="0"/>
                    <w:snapToGrid w:val="0"/>
                    <w:jc w:val="center"/>
                    <w:rPr>
                      <w:szCs w:val="21"/>
                    </w:rPr>
                  </w:pPr>
                  <w:r w:rsidRPr="00B226AE">
                    <w:rPr>
                      <w:rFonts w:hint="eastAsia"/>
                      <w:szCs w:val="21"/>
                    </w:rPr>
                    <w:t>13618</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szCs w:val="21"/>
                    </w:rPr>
                    <w:t>11</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鱼粉</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900</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0</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rFonts w:hint="eastAsia"/>
                      <w:szCs w:val="21"/>
                    </w:rPr>
                    <w:t>12</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酒糟</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2550</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0</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rFonts w:hint="eastAsia"/>
                      <w:szCs w:val="21"/>
                    </w:rPr>
                    <w:t>13</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rFonts w:hAnsi="宋体" w:hint="eastAsia"/>
                      <w:szCs w:val="21"/>
                    </w:rPr>
                    <w:t>磷酸氢钙</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1500</w:t>
                  </w:r>
                </w:p>
              </w:tc>
              <w:tc>
                <w:tcPr>
                  <w:tcW w:w="2051" w:type="dxa"/>
                  <w:shd w:val="clear" w:color="auto" w:fill="auto"/>
                  <w:vAlign w:val="center"/>
                </w:tcPr>
                <w:p w:rsidR="00947812" w:rsidRPr="00B226AE" w:rsidRDefault="009C7ABE" w:rsidP="00157FF2">
                  <w:pPr>
                    <w:adjustRightInd w:val="0"/>
                    <w:snapToGrid w:val="0"/>
                    <w:jc w:val="center"/>
                    <w:rPr>
                      <w:szCs w:val="21"/>
                    </w:rPr>
                  </w:pPr>
                  <w:r w:rsidRPr="00B226AE">
                    <w:rPr>
                      <w:rFonts w:hint="eastAsia"/>
                      <w:szCs w:val="21"/>
                    </w:rPr>
                    <w:t>1702</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rFonts w:hint="eastAsia"/>
                      <w:szCs w:val="21"/>
                    </w:rPr>
                    <w:t>14</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电</w:t>
                  </w:r>
                </w:p>
              </w:tc>
              <w:tc>
                <w:tcPr>
                  <w:tcW w:w="2385" w:type="dxa"/>
                  <w:shd w:val="clear" w:color="auto" w:fill="auto"/>
                  <w:vAlign w:val="center"/>
                </w:tcPr>
                <w:p w:rsidR="00947812" w:rsidRPr="00B226AE" w:rsidRDefault="00947812" w:rsidP="00B915AD">
                  <w:pPr>
                    <w:adjustRightInd w:val="0"/>
                    <w:snapToGrid w:val="0"/>
                    <w:jc w:val="center"/>
                    <w:rPr>
                      <w:szCs w:val="21"/>
                    </w:rPr>
                  </w:pPr>
                  <w:r w:rsidRPr="00B226AE">
                    <w:rPr>
                      <w:rFonts w:hint="eastAsia"/>
                      <w:szCs w:val="21"/>
                    </w:rPr>
                    <w:t>350</w:t>
                  </w:r>
                  <w:r w:rsidRPr="00B226AE">
                    <w:rPr>
                      <w:rFonts w:hint="eastAsia"/>
                      <w:szCs w:val="21"/>
                    </w:rPr>
                    <w:t>万</w:t>
                  </w:r>
                  <w:r w:rsidRPr="00B226AE">
                    <w:rPr>
                      <w:rFonts w:hint="eastAsia"/>
                      <w:szCs w:val="21"/>
                    </w:rPr>
                    <w:t>Kwh/a</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554</w:t>
                  </w:r>
                  <w:r w:rsidRPr="00B226AE">
                    <w:rPr>
                      <w:rFonts w:hint="eastAsia"/>
                      <w:szCs w:val="21"/>
                    </w:rPr>
                    <w:t>万</w:t>
                  </w:r>
                  <w:r w:rsidRPr="00B226AE">
                    <w:rPr>
                      <w:rFonts w:hint="eastAsia"/>
                      <w:szCs w:val="21"/>
                    </w:rPr>
                    <w:t>Kwh/a</w:t>
                  </w:r>
                </w:p>
              </w:tc>
            </w:tr>
            <w:tr w:rsidR="00B226AE" w:rsidRPr="00B226AE" w:rsidTr="00D4096A">
              <w:trPr>
                <w:jc w:val="center"/>
              </w:trPr>
              <w:tc>
                <w:tcPr>
                  <w:tcW w:w="682" w:type="dxa"/>
                  <w:shd w:val="clear" w:color="auto" w:fill="auto"/>
                  <w:vAlign w:val="center"/>
                </w:tcPr>
                <w:p w:rsidR="00947812" w:rsidRPr="00B226AE" w:rsidRDefault="00947812" w:rsidP="00151DED">
                  <w:pPr>
                    <w:adjustRightInd w:val="0"/>
                    <w:snapToGrid w:val="0"/>
                    <w:jc w:val="center"/>
                    <w:rPr>
                      <w:szCs w:val="21"/>
                    </w:rPr>
                  </w:pPr>
                  <w:r w:rsidRPr="00B226AE">
                    <w:rPr>
                      <w:rFonts w:hint="eastAsia"/>
                      <w:szCs w:val="21"/>
                    </w:rPr>
                    <w:t>15</w:t>
                  </w:r>
                </w:p>
              </w:tc>
              <w:tc>
                <w:tcPr>
                  <w:tcW w:w="2066" w:type="dxa"/>
                  <w:shd w:val="clear" w:color="auto" w:fill="auto"/>
                  <w:vAlign w:val="center"/>
                </w:tcPr>
                <w:p w:rsidR="00947812" w:rsidRPr="00B226AE" w:rsidRDefault="00947812" w:rsidP="000F2330">
                  <w:pPr>
                    <w:adjustRightInd w:val="0"/>
                    <w:snapToGrid w:val="0"/>
                    <w:jc w:val="center"/>
                    <w:rPr>
                      <w:szCs w:val="21"/>
                    </w:rPr>
                  </w:pPr>
                  <w:r w:rsidRPr="00B226AE">
                    <w:rPr>
                      <w:rFonts w:hint="eastAsia"/>
                      <w:szCs w:val="21"/>
                    </w:rPr>
                    <w:t>0#</w:t>
                  </w:r>
                  <w:r w:rsidRPr="00B226AE">
                    <w:rPr>
                      <w:rFonts w:hint="eastAsia"/>
                      <w:szCs w:val="21"/>
                    </w:rPr>
                    <w:t>柴油</w:t>
                  </w:r>
                </w:p>
              </w:tc>
              <w:tc>
                <w:tcPr>
                  <w:tcW w:w="2385" w:type="dxa"/>
                  <w:shd w:val="clear" w:color="auto" w:fill="auto"/>
                  <w:vAlign w:val="center"/>
                </w:tcPr>
                <w:p w:rsidR="00947812" w:rsidRPr="00B226AE" w:rsidRDefault="00947812" w:rsidP="00B915AD">
                  <w:pPr>
                    <w:snapToGrid w:val="0"/>
                    <w:jc w:val="center"/>
                    <w:rPr>
                      <w:szCs w:val="21"/>
                    </w:rPr>
                  </w:pPr>
                  <w:r w:rsidRPr="00B226AE">
                    <w:rPr>
                      <w:rFonts w:hint="eastAsia"/>
                      <w:szCs w:val="21"/>
                    </w:rPr>
                    <w:t>480</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10</w:t>
                  </w:r>
                </w:p>
              </w:tc>
            </w:tr>
            <w:tr w:rsidR="00B226AE" w:rsidRPr="00B226AE" w:rsidTr="00D4096A">
              <w:trPr>
                <w:jc w:val="center"/>
              </w:trPr>
              <w:tc>
                <w:tcPr>
                  <w:tcW w:w="682" w:type="dxa"/>
                  <w:shd w:val="clear" w:color="auto" w:fill="auto"/>
                  <w:vAlign w:val="center"/>
                </w:tcPr>
                <w:p w:rsidR="00947812" w:rsidRPr="00B226AE" w:rsidRDefault="00947812" w:rsidP="00151DED">
                  <w:pPr>
                    <w:adjustRightInd w:val="0"/>
                    <w:snapToGrid w:val="0"/>
                    <w:jc w:val="center"/>
                    <w:rPr>
                      <w:szCs w:val="21"/>
                    </w:rPr>
                  </w:pPr>
                  <w:r w:rsidRPr="00B226AE">
                    <w:rPr>
                      <w:rFonts w:hint="eastAsia"/>
                      <w:szCs w:val="21"/>
                    </w:rPr>
                    <w:t>16</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天然气</w:t>
                  </w:r>
                </w:p>
              </w:tc>
              <w:tc>
                <w:tcPr>
                  <w:tcW w:w="2385" w:type="dxa"/>
                  <w:shd w:val="clear" w:color="auto" w:fill="auto"/>
                  <w:vAlign w:val="center"/>
                </w:tcPr>
                <w:p w:rsidR="00947812" w:rsidRPr="00B226AE" w:rsidRDefault="00947812" w:rsidP="00B915AD">
                  <w:pPr>
                    <w:adjustRightInd w:val="0"/>
                    <w:snapToGrid w:val="0"/>
                    <w:jc w:val="center"/>
                    <w:rPr>
                      <w:szCs w:val="21"/>
                    </w:rPr>
                  </w:pPr>
                  <w:r w:rsidRPr="00B226AE">
                    <w:rPr>
                      <w:rFonts w:hint="eastAsia"/>
                      <w:szCs w:val="21"/>
                    </w:rPr>
                    <w:t>0</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80</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/a</w:t>
                  </w:r>
                </w:p>
              </w:tc>
            </w:tr>
            <w:tr w:rsidR="00B226AE" w:rsidRPr="00B226AE" w:rsidTr="00D4096A">
              <w:trPr>
                <w:jc w:val="center"/>
              </w:trPr>
              <w:tc>
                <w:tcPr>
                  <w:tcW w:w="682" w:type="dxa"/>
                  <w:shd w:val="clear" w:color="auto" w:fill="auto"/>
                  <w:vAlign w:val="center"/>
                </w:tcPr>
                <w:p w:rsidR="00947812" w:rsidRPr="00B226AE" w:rsidRDefault="00947812" w:rsidP="001A1753">
                  <w:pPr>
                    <w:adjustRightInd w:val="0"/>
                    <w:snapToGrid w:val="0"/>
                    <w:jc w:val="center"/>
                    <w:rPr>
                      <w:szCs w:val="21"/>
                    </w:rPr>
                  </w:pPr>
                  <w:r w:rsidRPr="00B226AE">
                    <w:rPr>
                      <w:rFonts w:hint="eastAsia"/>
                      <w:szCs w:val="21"/>
                    </w:rPr>
                    <w:t>17</w:t>
                  </w:r>
                </w:p>
              </w:tc>
              <w:tc>
                <w:tcPr>
                  <w:tcW w:w="2066" w:type="dxa"/>
                  <w:shd w:val="clear" w:color="auto" w:fill="auto"/>
                  <w:vAlign w:val="center"/>
                </w:tcPr>
                <w:p w:rsidR="00947812" w:rsidRPr="00B226AE" w:rsidRDefault="00947812" w:rsidP="00B915AD">
                  <w:pPr>
                    <w:adjustRightInd w:val="0"/>
                    <w:snapToGrid w:val="0"/>
                    <w:jc w:val="center"/>
                    <w:rPr>
                      <w:szCs w:val="21"/>
                    </w:rPr>
                  </w:pPr>
                  <w:r w:rsidRPr="00B226AE">
                    <w:rPr>
                      <w:szCs w:val="21"/>
                    </w:rPr>
                    <w:t>水</w:t>
                  </w:r>
                </w:p>
              </w:tc>
              <w:tc>
                <w:tcPr>
                  <w:tcW w:w="2385" w:type="dxa"/>
                  <w:shd w:val="clear" w:color="auto" w:fill="auto"/>
                  <w:vAlign w:val="center"/>
                </w:tcPr>
                <w:p w:rsidR="00947812" w:rsidRPr="00B226AE" w:rsidRDefault="00947812" w:rsidP="00B915AD">
                  <w:pPr>
                    <w:snapToGrid w:val="0"/>
                    <w:jc w:val="center"/>
                    <w:rPr>
                      <w:szCs w:val="21"/>
                      <w:highlight w:val="yellow"/>
                    </w:rPr>
                  </w:pPr>
                  <w:r w:rsidRPr="00B226AE">
                    <w:rPr>
                      <w:rFonts w:hint="eastAsia"/>
                      <w:szCs w:val="21"/>
                    </w:rPr>
                    <w:t>17149</w:t>
                  </w:r>
                </w:p>
              </w:tc>
              <w:tc>
                <w:tcPr>
                  <w:tcW w:w="2051" w:type="dxa"/>
                  <w:shd w:val="clear" w:color="auto" w:fill="auto"/>
                  <w:vAlign w:val="center"/>
                </w:tcPr>
                <w:p w:rsidR="00947812" w:rsidRPr="00B226AE" w:rsidRDefault="00947812" w:rsidP="00157FF2">
                  <w:pPr>
                    <w:adjustRightInd w:val="0"/>
                    <w:snapToGrid w:val="0"/>
                    <w:jc w:val="center"/>
                    <w:rPr>
                      <w:szCs w:val="21"/>
                    </w:rPr>
                  </w:pPr>
                  <w:r w:rsidRPr="00B226AE">
                    <w:rPr>
                      <w:rFonts w:hint="eastAsia"/>
                      <w:szCs w:val="21"/>
                    </w:rPr>
                    <w:t>21134</w:t>
                  </w:r>
                </w:p>
              </w:tc>
            </w:tr>
          </w:tbl>
          <w:p w:rsidR="00BD0F83" w:rsidRPr="00B226AE" w:rsidRDefault="00BD0F83" w:rsidP="00E615FC">
            <w:pPr>
              <w:adjustRightInd w:val="0"/>
              <w:snapToGrid w:val="0"/>
              <w:jc w:val="left"/>
              <w:rPr>
                <w:b/>
                <w:szCs w:val="21"/>
              </w:rPr>
            </w:pPr>
            <w:r w:rsidRPr="00B226AE">
              <w:rPr>
                <w:rFonts w:hint="eastAsia"/>
                <w:b/>
                <w:szCs w:val="21"/>
              </w:rPr>
              <w:t>注：</w:t>
            </w:r>
            <w:r w:rsidR="00E615FC" w:rsidRPr="00B226AE">
              <w:rPr>
                <w:b/>
                <w:szCs w:val="21"/>
              </w:rPr>
              <w:t>原环评中采用燃油锅炉，目前实际改用燃气锅炉，柴油</w:t>
            </w:r>
            <w:r w:rsidR="00E615FC" w:rsidRPr="00B226AE">
              <w:rPr>
                <w:rFonts w:hint="eastAsia"/>
                <w:b/>
                <w:szCs w:val="21"/>
              </w:rPr>
              <w:t>10t</w:t>
            </w:r>
            <w:r w:rsidR="00E615FC" w:rsidRPr="00B226AE">
              <w:rPr>
                <w:b/>
                <w:szCs w:val="21"/>
              </w:rPr>
              <w:t>仅用于叉车使用，</w:t>
            </w:r>
            <w:r w:rsidR="009C7ABE" w:rsidRPr="00B226AE">
              <w:rPr>
                <w:rFonts w:hint="eastAsia"/>
                <w:b/>
                <w:szCs w:val="21"/>
              </w:rPr>
              <w:t>作为叉车动力能源</w:t>
            </w:r>
            <w:r w:rsidRPr="00B226AE">
              <w:rPr>
                <w:rFonts w:hint="eastAsia"/>
                <w:b/>
                <w:szCs w:val="21"/>
              </w:rPr>
              <w:t>。</w:t>
            </w:r>
          </w:p>
          <w:p w:rsidR="007802E8" w:rsidRPr="00B226AE" w:rsidRDefault="007802E8" w:rsidP="001A1753">
            <w:pPr>
              <w:adjustRightInd w:val="0"/>
              <w:snapToGrid w:val="0"/>
              <w:spacing w:line="355" w:lineRule="auto"/>
              <w:outlineLvl w:val="2"/>
              <w:rPr>
                <w:b/>
                <w:sz w:val="24"/>
              </w:rPr>
            </w:pPr>
            <w:r w:rsidRPr="00B226AE">
              <w:rPr>
                <w:b/>
                <w:sz w:val="24"/>
              </w:rPr>
              <w:t>4.</w:t>
            </w:r>
            <w:r w:rsidRPr="00B226AE">
              <w:rPr>
                <w:b/>
                <w:sz w:val="24"/>
              </w:rPr>
              <w:t>现有设备清单</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企业现有主要设备见表</w:t>
            </w:r>
            <w:r w:rsidR="00085E4A" w:rsidRPr="00B226AE">
              <w:rPr>
                <w:sz w:val="24"/>
              </w:rPr>
              <w:t>2-</w:t>
            </w:r>
            <w:r w:rsidR="004F5181" w:rsidRPr="00B226AE">
              <w:rPr>
                <w:rFonts w:hint="eastAsia"/>
                <w:sz w:val="24"/>
              </w:rPr>
              <w:t>12</w:t>
            </w:r>
            <w:r w:rsidRPr="00B226AE">
              <w:rPr>
                <w:sz w:val="24"/>
              </w:rPr>
              <w:t>。</w:t>
            </w:r>
          </w:p>
          <w:p w:rsidR="004F5181" w:rsidRPr="00B226AE" w:rsidRDefault="004F5181" w:rsidP="004F5181">
            <w:pPr>
              <w:adjustRightInd w:val="0"/>
              <w:snapToGrid w:val="0"/>
              <w:jc w:val="center"/>
              <w:rPr>
                <w:sz w:val="24"/>
              </w:rPr>
            </w:pPr>
            <w:r w:rsidRPr="00B226AE">
              <w:rPr>
                <w:b/>
                <w:szCs w:val="21"/>
              </w:rPr>
              <w:t>表</w:t>
            </w:r>
            <w:r w:rsidRPr="00B226AE">
              <w:rPr>
                <w:b/>
                <w:szCs w:val="21"/>
              </w:rPr>
              <w:t>2-</w:t>
            </w:r>
            <w:r w:rsidRPr="00B226AE">
              <w:rPr>
                <w:rFonts w:hint="eastAsia"/>
                <w:b/>
                <w:szCs w:val="21"/>
              </w:rPr>
              <w:t>12</w:t>
            </w:r>
            <w:r w:rsidRPr="00B226AE">
              <w:rPr>
                <w:b/>
                <w:szCs w:val="21"/>
              </w:rPr>
              <w:t xml:space="preserve">   </w:t>
            </w:r>
            <w:r w:rsidRPr="00B226AE">
              <w:rPr>
                <w:b/>
                <w:szCs w:val="21"/>
              </w:rPr>
              <w:t>企业现有设备清单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889"/>
              <w:gridCol w:w="1993"/>
              <w:gridCol w:w="1589"/>
            </w:tblGrid>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序号</w:t>
                  </w:r>
                </w:p>
              </w:tc>
              <w:tc>
                <w:tcPr>
                  <w:tcW w:w="2889" w:type="dxa"/>
                  <w:shd w:val="clear" w:color="auto" w:fill="auto"/>
                </w:tcPr>
                <w:p w:rsidR="004F5181" w:rsidRPr="00B226AE" w:rsidRDefault="004F5181" w:rsidP="004F5181">
                  <w:pPr>
                    <w:adjustRightInd w:val="0"/>
                    <w:snapToGrid w:val="0"/>
                    <w:jc w:val="center"/>
                    <w:rPr>
                      <w:szCs w:val="21"/>
                    </w:rPr>
                  </w:pPr>
                  <w:r w:rsidRPr="00B226AE">
                    <w:rPr>
                      <w:szCs w:val="21"/>
                    </w:rPr>
                    <w:t>设备名称</w:t>
                  </w:r>
                </w:p>
              </w:tc>
              <w:tc>
                <w:tcPr>
                  <w:tcW w:w="1993" w:type="dxa"/>
                  <w:shd w:val="clear" w:color="auto" w:fill="auto"/>
                </w:tcPr>
                <w:p w:rsidR="004F5181" w:rsidRPr="00B226AE" w:rsidRDefault="004F5181" w:rsidP="004F5181">
                  <w:pPr>
                    <w:adjustRightInd w:val="0"/>
                    <w:snapToGrid w:val="0"/>
                    <w:jc w:val="center"/>
                    <w:rPr>
                      <w:szCs w:val="21"/>
                    </w:rPr>
                  </w:pPr>
                  <w:r w:rsidRPr="00B226AE">
                    <w:rPr>
                      <w:szCs w:val="21"/>
                    </w:rPr>
                    <w:t>原环评数量</w:t>
                  </w:r>
                </w:p>
              </w:tc>
              <w:tc>
                <w:tcPr>
                  <w:tcW w:w="1589" w:type="dxa"/>
                  <w:shd w:val="clear" w:color="auto" w:fill="auto"/>
                </w:tcPr>
                <w:p w:rsidR="004F5181" w:rsidRPr="00B226AE" w:rsidRDefault="004F5181" w:rsidP="004F5181">
                  <w:pPr>
                    <w:adjustRightInd w:val="0"/>
                    <w:snapToGrid w:val="0"/>
                    <w:jc w:val="center"/>
                    <w:rPr>
                      <w:szCs w:val="21"/>
                    </w:rPr>
                  </w:pPr>
                  <w:r w:rsidRPr="00B226AE">
                    <w:rPr>
                      <w:szCs w:val="21"/>
                    </w:rPr>
                    <w:t>实际数量</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投料口及栅栏</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2</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脉冲除尘器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13</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18</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3</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刮板机</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36</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36</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4</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圆筒初清筛</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5</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5</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5</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圆锥粉料筛</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6</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气动三通</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30</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30</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7</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永磁筒</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1</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8</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下料位器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57</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57</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9</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水滴粉碎机</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10</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气动闸门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31</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31</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11</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叶轮喂料器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89" w:type="dxa"/>
                  <w:shd w:val="clear" w:color="auto" w:fill="auto"/>
                </w:tcPr>
                <w:p w:rsidR="004F5181" w:rsidRPr="00B226AE" w:rsidRDefault="004F5181" w:rsidP="004F5181">
                  <w:pPr>
                    <w:adjustRightInd w:val="0"/>
                    <w:snapToGrid w:val="0"/>
                    <w:jc w:val="center"/>
                    <w:rPr>
                      <w:bCs/>
                      <w:szCs w:val="21"/>
                    </w:rPr>
                  </w:pPr>
                  <w:r w:rsidRPr="00B226AE">
                    <w:rPr>
                      <w:rFonts w:hint="eastAsia"/>
                      <w:bCs/>
                      <w:szCs w:val="21"/>
                    </w:rPr>
                    <w:t>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12</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高压风机</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1</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13</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沉降室</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14</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料封绞龙</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9</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9</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15</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提升机</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21</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21</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16</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旋转分配器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7</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7</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szCs w:val="21"/>
                    </w:rPr>
                    <w:t>17</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配料仓</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32</w:t>
                  </w:r>
                </w:p>
              </w:tc>
              <w:tc>
                <w:tcPr>
                  <w:tcW w:w="1589"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32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rFonts w:hint="eastAsia"/>
                      <w:szCs w:val="21"/>
                    </w:rPr>
                    <w:t>18</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上料位器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77</w:t>
                  </w:r>
                </w:p>
              </w:tc>
              <w:tc>
                <w:tcPr>
                  <w:tcW w:w="1589"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72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rFonts w:hint="eastAsia"/>
                      <w:szCs w:val="21"/>
                    </w:rPr>
                    <w:t>19</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配料蛟龙</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32</w:t>
                  </w:r>
                </w:p>
              </w:tc>
              <w:tc>
                <w:tcPr>
                  <w:tcW w:w="1589" w:type="dxa"/>
                  <w:shd w:val="clear" w:color="auto" w:fill="auto"/>
                  <w:vAlign w:val="center"/>
                </w:tcPr>
                <w:p w:rsidR="004F5181" w:rsidRPr="00B226AE" w:rsidRDefault="004F5181" w:rsidP="004F5181">
                  <w:pPr>
                    <w:adjustRightInd w:val="0"/>
                    <w:snapToGrid w:val="0"/>
                    <w:jc w:val="center"/>
                    <w:rPr>
                      <w:szCs w:val="21"/>
                    </w:rPr>
                  </w:pPr>
                  <w:r w:rsidRPr="00B226AE">
                    <w:rPr>
                      <w:rFonts w:hint="eastAsia"/>
                      <w:szCs w:val="21"/>
                    </w:rPr>
                    <w:t>32</w:t>
                  </w:r>
                </w:p>
              </w:tc>
            </w:tr>
            <w:tr w:rsidR="00B226AE" w:rsidRPr="00B226AE" w:rsidTr="004F5181">
              <w:trPr>
                <w:jc w:val="center"/>
              </w:trPr>
              <w:tc>
                <w:tcPr>
                  <w:tcW w:w="722" w:type="dxa"/>
                  <w:shd w:val="clear" w:color="auto" w:fill="auto"/>
                </w:tcPr>
                <w:p w:rsidR="004F5181" w:rsidRPr="00B226AE" w:rsidRDefault="004F5181" w:rsidP="004F5181">
                  <w:pPr>
                    <w:adjustRightInd w:val="0"/>
                    <w:snapToGrid w:val="0"/>
                    <w:jc w:val="center"/>
                    <w:rPr>
                      <w:szCs w:val="21"/>
                    </w:rPr>
                  </w:pPr>
                  <w:r w:rsidRPr="00B226AE">
                    <w:rPr>
                      <w:rFonts w:hint="eastAsia"/>
                      <w:szCs w:val="21"/>
                    </w:rPr>
                    <w:t>20</w:t>
                  </w:r>
                </w:p>
              </w:tc>
              <w:tc>
                <w:tcPr>
                  <w:tcW w:w="2889" w:type="dxa"/>
                  <w:shd w:val="clear" w:color="auto" w:fill="auto"/>
                  <w:vAlign w:val="center"/>
                </w:tcPr>
                <w:p w:rsidR="004F5181" w:rsidRPr="00B226AE" w:rsidRDefault="004F5181" w:rsidP="004F5181">
                  <w:pPr>
                    <w:snapToGrid w:val="0"/>
                    <w:spacing w:line="280" w:lineRule="exact"/>
                    <w:jc w:val="center"/>
                    <w:rPr>
                      <w:szCs w:val="21"/>
                    </w:rPr>
                  </w:pPr>
                  <w:r w:rsidRPr="00B226AE">
                    <w:rPr>
                      <w:rFonts w:hint="eastAsia"/>
                      <w:szCs w:val="21"/>
                    </w:rPr>
                    <w:t>秤门</w:t>
                  </w:r>
                </w:p>
              </w:tc>
              <w:tc>
                <w:tcPr>
                  <w:tcW w:w="1993" w:type="dxa"/>
                  <w:shd w:val="clear" w:color="auto" w:fill="auto"/>
                </w:tcPr>
                <w:p w:rsidR="004F5181" w:rsidRPr="00B226AE" w:rsidRDefault="004F5181" w:rsidP="004F5181">
                  <w:pPr>
                    <w:snapToGrid w:val="0"/>
                    <w:spacing w:line="280" w:lineRule="exact"/>
                    <w:jc w:val="center"/>
                    <w:rPr>
                      <w:szCs w:val="21"/>
                    </w:rPr>
                  </w:pPr>
                  <w:r w:rsidRPr="00B226AE">
                    <w:rPr>
                      <w:rFonts w:hint="eastAsia"/>
                      <w:szCs w:val="21"/>
                    </w:rPr>
                    <w:t>4</w:t>
                  </w:r>
                </w:p>
              </w:tc>
              <w:tc>
                <w:tcPr>
                  <w:tcW w:w="1589" w:type="dxa"/>
                  <w:shd w:val="clear" w:color="auto" w:fill="auto"/>
                  <w:vAlign w:val="center"/>
                </w:tcPr>
                <w:p w:rsidR="004F5181" w:rsidRPr="00B226AE" w:rsidRDefault="004F5181" w:rsidP="004F5181">
                  <w:pPr>
                    <w:adjustRightInd w:val="0"/>
                    <w:snapToGrid w:val="0"/>
                    <w:jc w:val="center"/>
                    <w:rPr>
                      <w:bCs/>
                      <w:szCs w:val="21"/>
                    </w:rPr>
                  </w:pPr>
                  <w:r w:rsidRPr="00B226AE">
                    <w:rPr>
                      <w:rFonts w:hint="eastAsia"/>
                      <w:bCs/>
                      <w:szCs w:val="21"/>
                    </w:rPr>
                    <w:t>4</w:t>
                  </w:r>
                </w:p>
              </w:tc>
            </w:tr>
          </w:tbl>
          <w:p w:rsidR="007802E8" w:rsidRPr="00B226AE" w:rsidRDefault="004F5181" w:rsidP="001A1753">
            <w:pPr>
              <w:adjustRightInd w:val="0"/>
              <w:snapToGrid w:val="0"/>
              <w:jc w:val="center"/>
              <w:rPr>
                <w:sz w:val="24"/>
              </w:rPr>
            </w:pPr>
            <w:r w:rsidRPr="00B226AE">
              <w:rPr>
                <w:b/>
                <w:szCs w:val="21"/>
              </w:rPr>
              <w:lastRenderedPageBreak/>
              <w:t>续</w:t>
            </w:r>
            <w:r w:rsidR="007802E8" w:rsidRPr="00B226AE">
              <w:rPr>
                <w:b/>
                <w:szCs w:val="21"/>
              </w:rPr>
              <w:t>表</w:t>
            </w:r>
            <w:r w:rsidR="00085E4A" w:rsidRPr="00B226AE">
              <w:rPr>
                <w:b/>
                <w:szCs w:val="21"/>
              </w:rPr>
              <w:t>2-</w:t>
            </w:r>
            <w:r w:rsidRPr="00B226AE">
              <w:rPr>
                <w:rFonts w:hint="eastAsia"/>
                <w:b/>
                <w:szCs w:val="21"/>
              </w:rPr>
              <w:t>12</w:t>
            </w:r>
            <w:r w:rsidR="007802E8" w:rsidRPr="00B226AE">
              <w:rPr>
                <w:b/>
                <w:szCs w:val="21"/>
              </w:rPr>
              <w:t xml:space="preserve">   </w:t>
            </w:r>
            <w:r w:rsidR="007802E8" w:rsidRPr="00B226AE">
              <w:rPr>
                <w:b/>
                <w:szCs w:val="21"/>
              </w:rPr>
              <w:t>企业现有设备清单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889"/>
              <w:gridCol w:w="1993"/>
              <w:gridCol w:w="1589"/>
            </w:tblGrid>
            <w:tr w:rsidR="00B226AE" w:rsidRPr="00B226AE" w:rsidTr="000E5F37">
              <w:trPr>
                <w:jc w:val="center"/>
              </w:trPr>
              <w:tc>
                <w:tcPr>
                  <w:tcW w:w="722" w:type="dxa"/>
                  <w:shd w:val="clear" w:color="auto" w:fill="auto"/>
                </w:tcPr>
                <w:p w:rsidR="000E5F37" w:rsidRPr="00B226AE" w:rsidRDefault="000E5F37" w:rsidP="001A1753">
                  <w:pPr>
                    <w:adjustRightInd w:val="0"/>
                    <w:snapToGrid w:val="0"/>
                    <w:jc w:val="center"/>
                    <w:rPr>
                      <w:szCs w:val="21"/>
                    </w:rPr>
                  </w:pPr>
                  <w:r w:rsidRPr="00B226AE">
                    <w:rPr>
                      <w:szCs w:val="21"/>
                    </w:rPr>
                    <w:t>序号</w:t>
                  </w:r>
                </w:p>
              </w:tc>
              <w:tc>
                <w:tcPr>
                  <w:tcW w:w="2889" w:type="dxa"/>
                  <w:shd w:val="clear" w:color="auto" w:fill="auto"/>
                </w:tcPr>
                <w:p w:rsidR="000E5F37" w:rsidRPr="00B226AE" w:rsidRDefault="000E5F37" w:rsidP="001A1753">
                  <w:pPr>
                    <w:adjustRightInd w:val="0"/>
                    <w:snapToGrid w:val="0"/>
                    <w:jc w:val="center"/>
                    <w:rPr>
                      <w:szCs w:val="21"/>
                    </w:rPr>
                  </w:pPr>
                  <w:r w:rsidRPr="00B226AE">
                    <w:rPr>
                      <w:szCs w:val="21"/>
                    </w:rPr>
                    <w:t>设备名称</w:t>
                  </w:r>
                </w:p>
              </w:tc>
              <w:tc>
                <w:tcPr>
                  <w:tcW w:w="1993" w:type="dxa"/>
                  <w:shd w:val="clear" w:color="auto" w:fill="auto"/>
                </w:tcPr>
                <w:p w:rsidR="000E5F37" w:rsidRPr="00B226AE" w:rsidRDefault="000E5F37" w:rsidP="001A1753">
                  <w:pPr>
                    <w:adjustRightInd w:val="0"/>
                    <w:snapToGrid w:val="0"/>
                    <w:jc w:val="center"/>
                    <w:rPr>
                      <w:szCs w:val="21"/>
                    </w:rPr>
                  </w:pPr>
                  <w:r w:rsidRPr="00B226AE">
                    <w:rPr>
                      <w:szCs w:val="21"/>
                    </w:rPr>
                    <w:t>原环评数量</w:t>
                  </w:r>
                </w:p>
              </w:tc>
              <w:tc>
                <w:tcPr>
                  <w:tcW w:w="1589" w:type="dxa"/>
                  <w:shd w:val="clear" w:color="auto" w:fill="auto"/>
                </w:tcPr>
                <w:p w:rsidR="000E5F37" w:rsidRPr="00B226AE" w:rsidRDefault="000E5F37" w:rsidP="001A1753">
                  <w:pPr>
                    <w:adjustRightInd w:val="0"/>
                    <w:snapToGrid w:val="0"/>
                    <w:jc w:val="center"/>
                    <w:rPr>
                      <w:szCs w:val="21"/>
                    </w:rPr>
                  </w:pPr>
                  <w:r w:rsidRPr="00B226AE">
                    <w:rPr>
                      <w:szCs w:val="21"/>
                    </w:rPr>
                    <w:t>实际数量</w:t>
                  </w:r>
                </w:p>
              </w:tc>
            </w:tr>
            <w:tr w:rsidR="00B226AE" w:rsidRPr="00B226AE" w:rsidTr="00B915AD">
              <w:trPr>
                <w:jc w:val="center"/>
              </w:trPr>
              <w:tc>
                <w:tcPr>
                  <w:tcW w:w="722" w:type="dxa"/>
                  <w:shd w:val="clear" w:color="auto" w:fill="auto"/>
                </w:tcPr>
                <w:p w:rsidR="000E5F37" w:rsidRPr="00B226AE" w:rsidRDefault="000E5F37" w:rsidP="001A1753">
                  <w:pPr>
                    <w:adjustRightInd w:val="0"/>
                    <w:snapToGrid w:val="0"/>
                    <w:jc w:val="center"/>
                    <w:rPr>
                      <w:szCs w:val="21"/>
                    </w:rPr>
                  </w:pPr>
                  <w:r w:rsidRPr="00B226AE">
                    <w:rPr>
                      <w:rFonts w:hint="eastAsia"/>
                      <w:szCs w:val="21"/>
                    </w:rPr>
                    <w:t>21</w:t>
                  </w:r>
                </w:p>
              </w:tc>
              <w:tc>
                <w:tcPr>
                  <w:tcW w:w="2889" w:type="dxa"/>
                  <w:shd w:val="clear" w:color="auto" w:fill="auto"/>
                  <w:vAlign w:val="center"/>
                </w:tcPr>
                <w:p w:rsidR="000E5F37" w:rsidRPr="00B226AE" w:rsidRDefault="000E5F37" w:rsidP="00B915AD">
                  <w:pPr>
                    <w:snapToGrid w:val="0"/>
                    <w:spacing w:line="280" w:lineRule="exact"/>
                    <w:jc w:val="center"/>
                    <w:rPr>
                      <w:szCs w:val="21"/>
                    </w:rPr>
                  </w:pPr>
                  <w:r w:rsidRPr="00B226AE">
                    <w:rPr>
                      <w:rFonts w:hint="eastAsia"/>
                      <w:szCs w:val="21"/>
                    </w:rPr>
                    <w:t>电脑配料系统</w:t>
                  </w:r>
                </w:p>
              </w:tc>
              <w:tc>
                <w:tcPr>
                  <w:tcW w:w="1993" w:type="dxa"/>
                  <w:shd w:val="clear" w:color="auto" w:fill="auto"/>
                </w:tcPr>
                <w:p w:rsidR="000E5F37" w:rsidRPr="00B226AE" w:rsidRDefault="000E5F37" w:rsidP="00B915AD">
                  <w:pPr>
                    <w:snapToGrid w:val="0"/>
                    <w:spacing w:line="280" w:lineRule="exact"/>
                    <w:jc w:val="center"/>
                    <w:rPr>
                      <w:szCs w:val="21"/>
                    </w:rPr>
                  </w:pPr>
                  <w:r w:rsidRPr="00B226AE">
                    <w:rPr>
                      <w:rFonts w:hint="eastAsia"/>
                      <w:szCs w:val="21"/>
                    </w:rPr>
                    <w:t>1</w:t>
                  </w:r>
                </w:p>
              </w:tc>
              <w:tc>
                <w:tcPr>
                  <w:tcW w:w="1589" w:type="dxa"/>
                  <w:shd w:val="clear" w:color="auto" w:fill="auto"/>
                </w:tcPr>
                <w:p w:rsidR="000E5F37" w:rsidRPr="00B226AE" w:rsidRDefault="00D80658" w:rsidP="00237CBB">
                  <w:pPr>
                    <w:adjustRightInd w:val="0"/>
                    <w:snapToGrid w:val="0"/>
                    <w:jc w:val="center"/>
                    <w:rPr>
                      <w:bCs/>
                      <w:szCs w:val="21"/>
                    </w:rPr>
                  </w:pPr>
                  <w:r w:rsidRPr="00B226AE">
                    <w:rPr>
                      <w:rFonts w:hint="eastAsia"/>
                      <w:bCs/>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22</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小料添加装置</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23</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双轴高效混合机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24</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混合缓冲仓</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25</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待制粒仓</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4</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4</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26</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调质器</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27</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逆流式冷却器</w:t>
                  </w:r>
                  <w:r w:rsidRPr="00B226AE">
                    <w:rPr>
                      <w:rFonts w:hint="eastAsia"/>
                      <w:szCs w:val="21"/>
                    </w:rPr>
                    <w:t>6</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28</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破碎机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29</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冷却风机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30</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分级筛</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4</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4</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31</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缓冲仓</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14</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14</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32</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手动闸门</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3</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3</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33</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微机控制油脂添加系统</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34</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成品仓</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35</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缝口、输送机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36</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风机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37</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空气压缩机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4</w:t>
                  </w:r>
                </w:p>
              </w:tc>
              <w:tc>
                <w:tcPr>
                  <w:tcW w:w="1589" w:type="dxa"/>
                  <w:shd w:val="clear" w:color="auto" w:fill="auto"/>
                  <w:vAlign w:val="center"/>
                </w:tcPr>
                <w:p w:rsidR="00D80658" w:rsidRPr="00B226AE" w:rsidRDefault="00D80658" w:rsidP="00D80658">
                  <w:pPr>
                    <w:adjustRightInd w:val="0"/>
                    <w:snapToGrid w:val="0"/>
                    <w:jc w:val="center"/>
                    <w:rPr>
                      <w:szCs w:val="21"/>
                    </w:rPr>
                  </w:pPr>
                  <w:r w:rsidRPr="00B226AE">
                    <w:rPr>
                      <w:rFonts w:hint="eastAsia"/>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38</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电脑控制油脂添加系统</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6</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6</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39</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过滤罐</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8</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8</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40</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储气罐</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szCs w:val="21"/>
                    </w:rPr>
                  </w:pPr>
                  <w:r w:rsidRPr="00B226AE">
                    <w:rPr>
                      <w:rFonts w:hint="eastAsia"/>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41</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制粒机</w:t>
                  </w:r>
                </w:p>
              </w:tc>
              <w:tc>
                <w:tcPr>
                  <w:tcW w:w="1993" w:type="dxa"/>
                  <w:shd w:val="clear" w:color="auto" w:fill="auto"/>
                  <w:vAlign w:val="center"/>
                </w:tcPr>
                <w:p w:rsidR="00D80658" w:rsidRPr="00B226AE" w:rsidRDefault="00D80658" w:rsidP="00B915AD">
                  <w:pPr>
                    <w:adjustRightInd w:val="0"/>
                    <w:snapToGrid w:val="0"/>
                    <w:jc w:val="center"/>
                    <w:rPr>
                      <w:bCs/>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42</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打包秤</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3</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43</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分配器</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7</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7</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44</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筒仓</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9</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9</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45</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组合关风机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7</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7</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46</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秤斗</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4</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4</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47</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螺旋喂料器</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6</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6</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48</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油、气两用</w:t>
                  </w:r>
                  <w:r w:rsidRPr="00B226AE">
                    <w:rPr>
                      <w:rFonts w:hint="eastAsia"/>
                      <w:szCs w:val="21"/>
                    </w:rPr>
                    <w:t>4</w:t>
                  </w:r>
                  <w:r w:rsidRPr="00B226AE">
                    <w:rPr>
                      <w:rFonts w:hint="eastAsia"/>
                      <w:szCs w:val="21"/>
                    </w:rPr>
                    <w:t>吨锅炉</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49</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变压器</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50</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超微粉碎机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1</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51</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刹克龙</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2</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r w:rsidR="00B226AE" w:rsidRPr="00B226AE" w:rsidTr="00D80658">
              <w:trPr>
                <w:jc w:val="center"/>
              </w:trPr>
              <w:tc>
                <w:tcPr>
                  <w:tcW w:w="722" w:type="dxa"/>
                  <w:shd w:val="clear" w:color="auto" w:fill="auto"/>
                </w:tcPr>
                <w:p w:rsidR="00D80658" w:rsidRPr="00B226AE" w:rsidRDefault="00D80658" w:rsidP="001A1753">
                  <w:pPr>
                    <w:adjustRightInd w:val="0"/>
                    <w:snapToGrid w:val="0"/>
                    <w:jc w:val="center"/>
                    <w:rPr>
                      <w:szCs w:val="21"/>
                    </w:rPr>
                  </w:pPr>
                  <w:r w:rsidRPr="00B226AE">
                    <w:rPr>
                      <w:rFonts w:hint="eastAsia"/>
                      <w:szCs w:val="21"/>
                    </w:rPr>
                    <w:t>52</w:t>
                  </w:r>
                </w:p>
              </w:tc>
              <w:tc>
                <w:tcPr>
                  <w:tcW w:w="2889" w:type="dxa"/>
                  <w:shd w:val="clear" w:color="auto" w:fill="auto"/>
                  <w:vAlign w:val="center"/>
                </w:tcPr>
                <w:p w:rsidR="00D80658" w:rsidRPr="00B226AE" w:rsidRDefault="00D80658" w:rsidP="00B915AD">
                  <w:pPr>
                    <w:snapToGrid w:val="0"/>
                    <w:spacing w:line="280" w:lineRule="exact"/>
                    <w:jc w:val="center"/>
                    <w:rPr>
                      <w:szCs w:val="21"/>
                    </w:rPr>
                  </w:pPr>
                  <w:r w:rsidRPr="00B226AE">
                    <w:rPr>
                      <w:rFonts w:hint="eastAsia"/>
                      <w:szCs w:val="21"/>
                    </w:rPr>
                    <w:t>自动堆包机</w:t>
                  </w:r>
                </w:p>
              </w:tc>
              <w:tc>
                <w:tcPr>
                  <w:tcW w:w="1993" w:type="dxa"/>
                  <w:shd w:val="clear" w:color="auto" w:fill="auto"/>
                </w:tcPr>
                <w:p w:rsidR="00D80658" w:rsidRPr="00B226AE" w:rsidRDefault="00D80658" w:rsidP="00B915AD">
                  <w:pPr>
                    <w:snapToGrid w:val="0"/>
                    <w:spacing w:line="280" w:lineRule="exact"/>
                    <w:jc w:val="center"/>
                    <w:rPr>
                      <w:szCs w:val="21"/>
                    </w:rPr>
                  </w:pPr>
                  <w:r w:rsidRPr="00B226AE">
                    <w:rPr>
                      <w:rFonts w:hint="eastAsia"/>
                      <w:szCs w:val="21"/>
                    </w:rPr>
                    <w:t>1</w:t>
                  </w:r>
                </w:p>
              </w:tc>
              <w:tc>
                <w:tcPr>
                  <w:tcW w:w="1589" w:type="dxa"/>
                  <w:shd w:val="clear" w:color="auto" w:fill="auto"/>
                  <w:vAlign w:val="center"/>
                </w:tcPr>
                <w:p w:rsidR="00D80658" w:rsidRPr="00B226AE" w:rsidRDefault="00D80658" w:rsidP="00D80658">
                  <w:pPr>
                    <w:adjustRightInd w:val="0"/>
                    <w:snapToGrid w:val="0"/>
                    <w:jc w:val="center"/>
                    <w:rPr>
                      <w:bCs/>
                      <w:szCs w:val="21"/>
                    </w:rPr>
                  </w:pPr>
                  <w:r w:rsidRPr="00B226AE">
                    <w:rPr>
                      <w:rFonts w:hint="eastAsia"/>
                      <w:bCs/>
                      <w:szCs w:val="21"/>
                    </w:rPr>
                    <w:t>2</w:t>
                  </w:r>
                </w:p>
              </w:tc>
            </w:tr>
          </w:tbl>
          <w:p w:rsidR="007802E8" w:rsidRPr="00B226AE" w:rsidRDefault="007802E8" w:rsidP="001A1753">
            <w:pPr>
              <w:adjustRightInd w:val="0"/>
              <w:snapToGrid w:val="0"/>
              <w:spacing w:line="355" w:lineRule="auto"/>
              <w:outlineLvl w:val="2"/>
              <w:rPr>
                <w:b/>
                <w:sz w:val="24"/>
              </w:rPr>
            </w:pPr>
            <w:r w:rsidRPr="00B226AE">
              <w:rPr>
                <w:b/>
                <w:sz w:val="24"/>
              </w:rPr>
              <w:t>5.</w:t>
            </w:r>
            <w:r w:rsidRPr="00B226AE">
              <w:rPr>
                <w:b/>
                <w:sz w:val="24"/>
              </w:rPr>
              <w:t>现有生产工艺</w:t>
            </w:r>
          </w:p>
          <w:p w:rsidR="003E0FAD" w:rsidRPr="00B226AE" w:rsidRDefault="003E0FAD" w:rsidP="000E5F37">
            <w:pPr>
              <w:adjustRightInd w:val="0"/>
              <w:snapToGrid w:val="0"/>
              <w:spacing w:line="355" w:lineRule="auto"/>
              <w:ind w:firstLineChars="200" w:firstLine="480"/>
              <w:outlineLvl w:val="2"/>
              <w:rPr>
                <w:sz w:val="24"/>
              </w:rPr>
            </w:pPr>
            <w:r w:rsidRPr="00B226AE">
              <w:rPr>
                <w:sz w:val="24"/>
              </w:rPr>
              <w:t>企业现有生产工艺与原环评</w:t>
            </w:r>
            <w:r w:rsidR="00D80658" w:rsidRPr="00B226AE">
              <w:rPr>
                <w:sz w:val="24"/>
              </w:rPr>
              <w:t>基本</w:t>
            </w:r>
            <w:r w:rsidRPr="00B226AE">
              <w:rPr>
                <w:sz w:val="24"/>
              </w:rPr>
              <w:t>相同，具体生产工艺见图</w:t>
            </w:r>
            <w:r w:rsidR="004F5181" w:rsidRPr="00B226AE">
              <w:rPr>
                <w:rFonts w:hint="eastAsia"/>
                <w:sz w:val="24"/>
              </w:rPr>
              <w:t>2-</w:t>
            </w:r>
            <w:r w:rsidR="00FD24B4" w:rsidRPr="00B226AE">
              <w:rPr>
                <w:rFonts w:hint="eastAsia"/>
                <w:sz w:val="24"/>
              </w:rPr>
              <w:t>6</w:t>
            </w:r>
            <w:r w:rsidR="003C4EA1" w:rsidRPr="00B226AE">
              <w:rPr>
                <w:rFonts w:hint="eastAsia"/>
                <w:sz w:val="24"/>
              </w:rPr>
              <w:t>、图</w:t>
            </w:r>
            <w:r w:rsidR="004F5181" w:rsidRPr="00B226AE">
              <w:rPr>
                <w:rFonts w:hint="eastAsia"/>
                <w:sz w:val="24"/>
              </w:rPr>
              <w:t>2-</w:t>
            </w:r>
            <w:r w:rsidR="00FD24B4" w:rsidRPr="00B226AE">
              <w:rPr>
                <w:rFonts w:hint="eastAsia"/>
                <w:sz w:val="24"/>
              </w:rPr>
              <w:t>7</w:t>
            </w:r>
            <w:r w:rsidRPr="00B226AE">
              <w:rPr>
                <w:rFonts w:hint="eastAsia"/>
                <w:sz w:val="24"/>
              </w:rPr>
              <w:t>。</w:t>
            </w:r>
          </w:p>
          <w:p w:rsidR="000E5F37" w:rsidRPr="00B226AE" w:rsidRDefault="000E5F37" w:rsidP="000E5F37">
            <w:pPr>
              <w:adjustRightInd w:val="0"/>
              <w:snapToGrid w:val="0"/>
              <w:spacing w:line="355" w:lineRule="auto"/>
              <w:ind w:firstLineChars="200" w:firstLine="480"/>
              <w:outlineLvl w:val="2"/>
              <w:rPr>
                <w:sz w:val="24"/>
              </w:rPr>
            </w:pPr>
          </w:p>
          <w:p w:rsidR="00D80658" w:rsidRPr="00B226AE" w:rsidRDefault="00D80658" w:rsidP="000E5F37">
            <w:pPr>
              <w:adjustRightInd w:val="0"/>
              <w:snapToGrid w:val="0"/>
              <w:spacing w:line="355" w:lineRule="auto"/>
              <w:ind w:firstLineChars="200" w:firstLine="480"/>
              <w:outlineLvl w:val="2"/>
              <w:rPr>
                <w:sz w:val="24"/>
              </w:rPr>
            </w:pPr>
          </w:p>
          <w:p w:rsidR="00D80658" w:rsidRPr="00B226AE" w:rsidRDefault="00D80658" w:rsidP="000E5F37">
            <w:pPr>
              <w:adjustRightInd w:val="0"/>
              <w:snapToGrid w:val="0"/>
              <w:spacing w:line="355" w:lineRule="auto"/>
              <w:ind w:firstLineChars="200" w:firstLine="480"/>
              <w:outlineLvl w:val="2"/>
              <w:rPr>
                <w:sz w:val="24"/>
              </w:rPr>
            </w:pPr>
          </w:p>
          <w:p w:rsidR="00D80658" w:rsidRPr="00B226AE" w:rsidRDefault="00D80658" w:rsidP="000E5F37">
            <w:pPr>
              <w:adjustRightInd w:val="0"/>
              <w:snapToGrid w:val="0"/>
              <w:spacing w:line="355" w:lineRule="auto"/>
              <w:ind w:firstLineChars="200" w:firstLine="480"/>
              <w:outlineLvl w:val="2"/>
              <w:rPr>
                <w:sz w:val="24"/>
              </w:rPr>
            </w:pPr>
          </w:p>
          <w:p w:rsidR="00D80658" w:rsidRPr="00B226AE" w:rsidRDefault="00D80658" w:rsidP="000E5F37">
            <w:pPr>
              <w:adjustRightInd w:val="0"/>
              <w:snapToGrid w:val="0"/>
              <w:spacing w:line="355" w:lineRule="auto"/>
              <w:ind w:firstLineChars="200" w:firstLine="480"/>
              <w:outlineLvl w:val="2"/>
              <w:rPr>
                <w:sz w:val="24"/>
              </w:rPr>
            </w:pPr>
          </w:p>
          <w:p w:rsidR="00D80658" w:rsidRPr="00B226AE" w:rsidRDefault="00D80658" w:rsidP="000E5F37">
            <w:pPr>
              <w:adjustRightInd w:val="0"/>
              <w:snapToGrid w:val="0"/>
              <w:spacing w:line="355" w:lineRule="auto"/>
              <w:ind w:firstLineChars="200" w:firstLine="480"/>
              <w:outlineLvl w:val="2"/>
              <w:rPr>
                <w:sz w:val="24"/>
              </w:rPr>
            </w:pPr>
          </w:p>
          <w:p w:rsidR="000E5F37" w:rsidRPr="00B226AE" w:rsidRDefault="000E5F37" w:rsidP="000E5F37">
            <w:pPr>
              <w:adjustRightInd w:val="0"/>
              <w:snapToGrid w:val="0"/>
              <w:ind w:firstLineChars="200" w:firstLine="420"/>
              <w:outlineLvl w:val="2"/>
              <w:rPr>
                <w:sz w:val="24"/>
              </w:rPr>
            </w:pPr>
            <w:r w:rsidRPr="00B226AE">
              <w:rPr>
                <w:noProof/>
              </w:rPr>
              <w:lastRenderedPageBreak/>
              <mc:AlternateContent>
                <mc:Choice Requires="wps">
                  <w:drawing>
                    <wp:anchor distT="0" distB="0" distL="114300" distR="114300" simplePos="0" relativeHeight="251624448" behindDoc="0" locked="0" layoutInCell="1" allowOverlap="1" wp14:anchorId="1602B900" wp14:editId="017FDFCA">
                      <wp:simplePos x="0" y="0"/>
                      <wp:positionH relativeFrom="column">
                        <wp:posOffset>-15875</wp:posOffset>
                      </wp:positionH>
                      <wp:positionV relativeFrom="paragraph">
                        <wp:posOffset>136526</wp:posOffset>
                      </wp:positionV>
                      <wp:extent cx="5235575" cy="4323080"/>
                      <wp:effectExtent l="0" t="0" r="22225" b="2032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5575" cy="4323080"/>
                              </a:xfrm>
                              <a:prstGeom prst="rect">
                                <a:avLst/>
                              </a:prstGeom>
                              <a:noFill/>
                              <a:ln w="635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 o:spid="_x0000_s1026" style="position:absolute;left:0;text-align:left;margin-left:-1.25pt;margin-top:10.75pt;width:412.25pt;height:340.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" filled="f" strokecolor="#385d8a" strokeweight=".5pt">
                      <v:stroke dashstyle="dash"/>
                      <v:path arrowok="t"/>
                    </v:rect>
                  </w:pict>
                </mc:Fallback>
              </mc:AlternateContent>
            </w:r>
          </w:p>
          <w:p w:rsidR="003E0FAD" w:rsidRPr="00B226AE" w:rsidRDefault="00864766" w:rsidP="003E0FAD">
            <w:pPr>
              <w:jc w:val="center"/>
              <w:rPr>
                <w:sz w:val="24"/>
              </w:rPr>
            </w:pPr>
            <w:r w:rsidRPr="00B226AE">
              <w:rPr>
                <w:noProof/>
              </w:rPr>
              <mc:AlternateContent>
                <mc:Choice Requires="wpc">
                  <w:drawing>
                    <wp:inline distT="0" distB="0" distL="0" distR="0" wp14:anchorId="59EFA90F" wp14:editId="5A35960A">
                      <wp:extent cx="5252720" cy="4216186"/>
                      <wp:effectExtent l="0" t="0" r="5080" b="13335"/>
                      <wp:docPr id="376" name="画布 1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36" name="Rectangle 205"/>
                              <wps:cNvSpPr>
                                <a:spLocks noChangeArrowheads="1"/>
                              </wps:cNvSpPr>
                              <wps:spPr bwMode="auto">
                                <a:xfrm>
                                  <a:off x="4507551" y="545224"/>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配料仓</w:t>
                                    </w:r>
                                  </w:p>
                                </w:txbxContent>
                              </wps:txbx>
                              <wps:bodyPr rot="0" vert="horz" wrap="square" lIns="91440" tIns="45720" rIns="91440" bIns="45720" anchor="t" anchorCtr="0" upright="1">
                                <a:noAutofit/>
                              </wps:bodyPr>
                            </wps:wsp>
                            <wps:wsp>
                              <wps:cNvPr id="338" name="Rectangle 191"/>
                              <wps:cNvSpPr>
                                <a:spLocks noChangeArrowheads="1"/>
                              </wps:cNvSpPr>
                              <wps:spPr bwMode="auto">
                                <a:xfrm>
                                  <a:off x="36530" y="271821"/>
                                  <a:ext cx="1078269" cy="413153"/>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AB49D1" w:rsidRDefault="00AB49D1" w:rsidP="00EB2E92">
                                    <w:pPr>
                                      <w:jc w:val="right"/>
                                    </w:pPr>
                                    <w:r>
                                      <w:rPr>
                                        <w:rFonts w:hint="eastAsia"/>
                                      </w:rPr>
                                      <w:t>粒状原料</w:t>
                                    </w:r>
                                  </w:p>
                                  <w:p w:rsidR="00AB49D1" w:rsidRDefault="00AB49D1" w:rsidP="00EB2E92">
                                    <w:pPr>
                                      <w:jc w:val="right"/>
                                    </w:pPr>
                                    <w:r>
                                      <w:rPr>
                                        <w:rFonts w:hint="eastAsia"/>
                                      </w:rPr>
                                      <w:t>（玉米）</w:t>
                                    </w:r>
                                  </w:p>
                                </w:txbxContent>
                              </wps:txbx>
                              <wps:bodyPr rot="0" vert="horz" wrap="square" lIns="91440" tIns="45720" rIns="91440" bIns="45720" anchor="t" anchorCtr="0" upright="1">
                                <a:noAutofit/>
                              </wps:bodyPr>
                            </wps:wsp>
                            <wps:wsp>
                              <wps:cNvPr id="339" name="AutoShape 194"/>
                              <wps:cNvCnPr>
                                <a:cxnSpLocks noChangeShapeType="1"/>
                              </wps:cNvCnPr>
                              <wps:spPr bwMode="auto">
                                <a:xfrm>
                                  <a:off x="1009458" y="484812"/>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Rectangle 195"/>
                              <wps:cNvSpPr>
                                <a:spLocks noChangeArrowheads="1"/>
                              </wps:cNvSpPr>
                              <wps:spPr bwMode="auto">
                                <a:xfrm>
                                  <a:off x="1257716" y="357858"/>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进料</w:t>
                                    </w:r>
                                  </w:p>
                                </w:txbxContent>
                              </wps:txbx>
                              <wps:bodyPr rot="0" vert="horz" wrap="square" lIns="91440" tIns="45720" rIns="91440" bIns="45720" anchor="t" anchorCtr="0" upright="1">
                                <a:noAutofit/>
                              </wps:bodyPr>
                            </wps:wsp>
                            <wps:wsp>
                              <wps:cNvPr id="341" name="AutoShape 198"/>
                              <wps:cNvCnPr>
                                <a:cxnSpLocks noChangeShapeType="1"/>
                              </wps:cNvCnPr>
                              <wps:spPr bwMode="auto">
                                <a:xfrm>
                                  <a:off x="2007408" y="470852"/>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Rectangle 195"/>
                              <wps:cNvSpPr>
                                <a:spLocks noChangeArrowheads="1"/>
                              </wps:cNvSpPr>
                              <wps:spPr bwMode="auto">
                                <a:xfrm>
                                  <a:off x="2255650" y="357847"/>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初清筛</w:t>
                                    </w:r>
                                  </w:p>
                                </w:txbxContent>
                              </wps:txbx>
                              <wps:bodyPr rot="0" vert="horz" wrap="square" lIns="91440" tIns="45720" rIns="91440" bIns="45720" anchor="t" anchorCtr="0" upright="1">
                                <a:noAutofit/>
                              </wps:bodyPr>
                            </wps:wsp>
                            <wps:wsp>
                              <wps:cNvPr id="343" name="AutoShape 201"/>
                              <wps:cNvCnPr>
                                <a:cxnSpLocks noChangeShapeType="1"/>
                              </wps:cNvCnPr>
                              <wps:spPr bwMode="auto">
                                <a:xfrm>
                                  <a:off x="3002916" y="485604"/>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Rectangle 195"/>
                              <wps:cNvSpPr>
                                <a:spLocks noChangeArrowheads="1"/>
                              </wps:cNvSpPr>
                              <wps:spPr bwMode="auto">
                                <a:xfrm>
                                  <a:off x="3251198" y="347512"/>
                                  <a:ext cx="747256" cy="26876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粉碎</w:t>
                                    </w:r>
                                  </w:p>
                                </w:txbxContent>
                              </wps:txbx>
                              <wps:bodyPr rot="0" vert="horz" wrap="square" lIns="91440" tIns="45720" rIns="91440" bIns="45720" anchor="t" anchorCtr="0" upright="1">
                                <a:noAutofit/>
                              </wps:bodyPr>
                            </wps:wsp>
                            <wps:wsp>
                              <wps:cNvPr id="345" name="AutoShape 204"/>
                              <wps:cNvCnPr>
                                <a:cxnSpLocks noChangeShapeType="1"/>
                              </wps:cNvCnPr>
                              <wps:spPr bwMode="auto">
                                <a:xfrm>
                                  <a:off x="3998459" y="470038"/>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Rectangle 191"/>
                              <wps:cNvSpPr>
                                <a:spLocks noChangeArrowheads="1"/>
                              </wps:cNvSpPr>
                              <wps:spPr bwMode="auto">
                                <a:xfrm>
                                  <a:off x="4" y="750071"/>
                                  <a:ext cx="1041626" cy="408682"/>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AB49D1" w:rsidRDefault="00AB49D1" w:rsidP="00C6498B">
                                    <w:pPr>
                                      <w:jc w:val="right"/>
                                    </w:pPr>
                                    <w:r>
                                      <w:rPr>
                                        <w:rFonts w:hint="eastAsia"/>
                                      </w:rPr>
                                      <w:t>粕类原料</w:t>
                                    </w:r>
                                  </w:p>
                                  <w:p w:rsidR="00AB49D1" w:rsidRDefault="00AB49D1" w:rsidP="00C6498B">
                                    <w:pPr>
                                      <w:jc w:val="right"/>
                                    </w:pPr>
                                    <w:r>
                                      <w:rPr>
                                        <w:rFonts w:hint="eastAsia"/>
                                      </w:rPr>
                                      <w:t>（豆粕、糠粕）</w:t>
                                    </w:r>
                                  </w:p>
                                </w:txbxContent>
                              </wps:txbx>
                              <wps:bodyPr rot="0" vert="horz" wrap="square" lIns="91440" tIns="45720" rIns="91440" bIns="45720" anchor="t" anchorCtr="0" upright="1">
                                <a:noAutofit/>
                              </wps:bodyPr>
                            </wps:wsp>
                            <wps:wsp>
                              <wps:cNvPr id="347" name="AutoShape 194"/>
                              <wps:cNvCnPr>
                                <a:cxnSpLocks noChangeShapeType="1"/>
                              </wps:cNvCnPr>
                              <wps:spPr bwMode="auto">
                                <a:xfrm>
                                  <a:off x="1009457" y="1004008"/>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Rectangle 195"/>
                              <wps:cNvSpPr>
                                <a:spLocks noChangeArrowheads="1"/>
                              </wps:cNvSpPr>
                              <wps:spPr bwMode="auto">
                                <a:xfrm>
                                  <a:off x="1260151" y="890156"/>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进料</w:t>
                                    </w:r>
                                  </w:p>
                                </w:txbxContent>
                              </wps:txbx>
                              <wps:bodyPr rot="0" vert="horz" wrap="square" lIns="91440" tIns="45720" rIns="91440" bIns="45720" anchor="t" anchorCtr="0" upright="1">
                                <a:noAutofit/>
                              </wps:bodyPr>
                            </wps:wsp>
                            <wps:wsp>
                              <wps:cNvPr id="349" name="AutoShape 198"/>
                              <wps:cNvCnPr>
                                <a:cxnSpLocks noChangeShapeType="1"/>
                              </wps:cNvCnPr>
                              <wps:spPr bwMode="auto">
                                <a:xfrm>
                                  <a:off x="2009843" y="1003150"/>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Rectangle 195"/>
                              <wps:cNvSpPr>
                                <a:spLocks noChangeArrowheads="1"/>
                              </wps:cNvSpPr>
                              <wps:spPr bwMode="auto">
                                <a:xfrm>
                                  <a:off x="2258085" y="890145"/>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初清筛</w:t>
                                    </w:r>
                                  </w:p>
                                </w:txbxContent>
                              </wps:txbx>
                              <wps:bodyPr rot="0" vert="horz" wrap="square" lIns="91440" tIns="45720" rIns="91440" bIns="45720" anchor="t" anchorCtr="0" upright="1">
                                <a:noAutofit/>
                              </wps:bodyPr>
                            </wps:wsp>
                            <wps:wsp>
                              <wps:cNvPr id="351" name="AutoShape 201"/>
                              <wps:cNvCnPr>
                                <a:cxnSpLocks noChangeShapeType="1"/>
                              </wps:cNvCnPr>
                              <wps:spPr bwMode="auto">
                                <a:xfrm>
                                  <a:off x="3005351" y="1017902"/>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Rectangle 195"/>
                              <wps:cNvSpPr>
                                <a:spLocks noChangeArrowheads="1"/>
                              </wps:cNvSpPr>
                              <wps:spPr bwMode="auto">
                                <a:xfrm>
                                  <a:off x="3253633" y="879810"/>
                                  <a:ext cx="747256" cy="26876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粉碎</w:t>
                                    </w:r>
                                  </w:p>
                                </w:txbxContent>
                              </wps:txbx>
                              <wps:bodyPr rot="0" vert="horz" wrap="square" lIns="91440" tIns="45720" rIns="91440" bIns="45720" anchor="t" anchorCtr="0" upright="1">
                                <a:noAutofit/>
                              </wps:bodyPr>
                            </wps:wsp>
                            <wps:wsp>
                              <wps:cNvPr id="385" name="AutoShape 204"/>
                              <wps:cNvCnPr>
                                <a:cxnSpLocks noChangeShapeType="1"/>
                              </wps:cNvCnPr>
                              <wps:spPr bwMode="auto">
                                <a:xfrm>
                                  <a:off x="4308343" y="1777746"/>
                                  <a:ext cx="510379"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Rectangle 191"/>
                              <wps:cNvSpPr>
                                <a:spLocks noChangeArrowheads="1"/>
                              </wps:cNvSpPr>
                              <wps:spPr bwMode="auto">
                                <a:xfrm>
                                  <a:off x="0" y="1155091"/>
                                  <a:ext cx="1078269" cy="785207"/>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AB49D1" w:rsidRDefault="00AB49D1" w:rsidP="003E0FAD">
                                    <w:r>
                                      <w:rPr>
                                        <w:rFonts w:hint="eastAsia"/>
                                      </w:rPr>
                                      <w:t>粉状饲料原料（青糠、面粉、麸皮、碳酸氢钙）</w:t>
                                    </w:r>
                                  </w:p>
                                </w:txbxContent>
                              </wps:txbx>
                              <wps:bodyPr rot="0" vert="horz" wrap="square" lIns="91440" tIns="45720" rIns="91440" bIns="45720" anchor="t" anchorCtr="0" upright="1">
                                <a:noAutofit/>
                              </wps:bodyPr>
                            </wps:wsp>
                            <wps:wsp>
                              <wps:cNvPr id="387" name="AutoShape 194"/>
                              <wps:cNvCnPr>
                                <a:cxnSpLocks noChangeShapeType="1"/>
                              </wps:cNvCnPr>
                              <wps:spPr bwMode="auto">
                                <a:xfrm>
                                  <a:off x="1008467" y="1507507"/>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Rectangle 195"/>
                              <wps:cNvSpPr>
                                <a:spLocks noChangeArrowheads="1"/>
                              </wps:cNvSpPr>
                              <wps:spPr bwMode="auto">
                                <a:xfrm>
                                  <a:off x="1259161" y="1393655"/>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进料</w:t>
                                    </w:r>
                                  </w:p>
                                </w:txbxContent>
                              </wps:txbx>
                              <wps:bodyPr rot="0" vert="horz" wrap="square" lIns="91440" tIns="45720" rIns="91440" bIns="45720" anchor="t" anchorCtr="0" upright="1">
                                <a:noAutofit/>
                              </wps:bodyPr>
                            </wps:wsp>
                            <wps:wsp>
                              <wps:cNvPr id="389" name="AutoShape 198"/>
                              <wps:cNvCnPr>
                                <a:cxnSpLocks noChangeShapeType="1"/>
                              </wps:cNvCnPr>
                              <wps:spPr bwMode="auto">
                                <a:xfrm>
                                  <a:off x="2008853" y="1506649"/>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Rectangle 195"/>
                              <wps:cNvSpPr>
                                <a:spLocks noChangeArrowheads="1"/>
                              </wps:cNvSpPr>
                              <wps:spPr bwMode="auto">
                                <a:xfrm>
                                  <a:off x="2257095" y="1393644"/>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初清筛</w:t>
                                    </w:r>
                                  </w:p>
                                </w:txbxContent>
                              </wps:txbx>
                              <wps:bodyPr rot="0" vert="horz" wrap="square" lIns="91440" tIns="45720" rIns="91440" bIns="45720" anchor="t" anchorCtr="0" upright="1">
                                <a:noAutofit/>
                              </wps:bodyPr>
                            </wps:wsp>
                            <wps:wsp>
                              <wps:cNvPr id="391" name="AutoShape 201"/>
                              <wps:cNvCnPr>
                                <a:cxnSpLocks noChangeShapeType="1"/>
                              </wps:cNvCnPr>
                              <wps:spPr bwMode="auto">
                                <a:xfrm>
                                  <a:off x="3004361" y="1521401"/>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Rectangle 195"/>
                              <wps:cNvSpPr>
                                <a:spLocks noChangeArrowheads="1"/>
                              </wps:cNvSpPr>
                              <wps:spPr bwMode="auto">
                                <a:xfrm>
                                  <a:off x="3252643" y="1383309"/>
                                  <a:ext cx="747256" cy="26876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粉碎</w:t>
                                    </w:r>
                                  </w:p>
                                </w:txbxContent>
                              </wps:txbx>
                              <wps:bodyPr rot="0" vert="horz" wrap="square" lIns="91440" tIns="45720" rIns="91440" bIns="45720" anchor="t" anchorCtr="0" upright="1">
                                <a:noAutofit/>
                              </wps:bodyPr>
                            </wps:wsp>
                            <wps:wsp>
                              <wps:cNvPr id="393" name="AutoShape 204"/>
                              <wps:cNvCnPr>
                                <a:cxnSpLocks noChangeShapeType="1"/>
                              </wps:cNvCnPr>
                              <wps:spPr bwMode="auto">
                                <a:xfrm>
                                  <a:off x="3999904" y="1505835"/>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AutoShape 204"/>
                              <wps:cNvCnPr>
                                <a:cxnSpLocks noChangeShapeType="1"/>
                              </wps:cNvCnPr>
                              <wps:spPr bwMode="auto">
                                <a:xfrm>
                                  <a:off x="4246180" y="471654"/>
                                  <a:ext cx="0" cy="1036614"/>
                                </a:xfrm>
                                <a:prstGeom prst="straightConnector1">
                                  <a:avLst/>
                                </a:prstGeom>
                                <a:noFill/>
                                <a:ln w="6350">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395" name="AutoShape 204"/>
                              <wps:cNvCnPr>
                                <a:cxnSpLocks noChangeShapeType="1"/>
                              </wps:cNvCnPr>
                              <wps:spPr bwMode="auto">
                                <a:xfrm>
                                  <a:off x="4259815" y="684170"/>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AutoShape 201"/>
                              <wps:cNvCnPr>
                                <a:cxnSpLocks noChangeShapeType="1"/>
                              </wps:cNvCnPr>
                              <wps:spPr bwMode="auto">
                                <a:xfrm flipH="1">
                                  <a:off x="4851257" y="2438766"/>
                                  <a:ext cx="1" cy="1633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Rectangle 205"/>
                              <wps:cNvSpPr>
                                <a:spLocks noChangeArrowheads="1"/>
                              </wps:cNvSpPr>
                              <wps:spPr bwMode="auto">
                                <a:xfrm>
                                  <a:off x="4507551" y="1072929"/>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3E0FAD">
                                    <w:pPr>
                                      <w:jc w:val="center"/>
                                    </w:pPr>
                                    <w:r>
                                      <w:rPr>
                                        <w:rFonts w:hint="eastAsia"/>
                                      </w:rPr>
                                      <w:t>配料秤</w:t>
                                    </w:r>
                                  </w:p>
                                </w:txbxContent>
                              </wps:txbx>
                              <wps:bodyPr rot="0" vert="horz" wrap="square" lIns="91440" tIns="45720" rIns="91440" bIns="45720" anchor="t" anchorCtr="0" upright="1">
                                <a:noAutofit/>
                              </wps:bodyPr>
                            </wps:wsp>
                            <wps:wsp>
                              <wps:cNvPr id="398" name="AutoShape 201"/>
                              <wps:cNvCnPr>
                                <a:cxnSpLocks noChangeShapeType="1"/>
                              </wps:cNvCnPr>
                              <wps:spPr bwMode="auto">
                                <a:xfrm flipH="1">
                                  <a:off x="4818826" y="1352278"/>
                                  <a:ext cx="1" cy="807274"/>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Rectangle 191"/>
                              <wps:cNvSpPr>
                                <a:spLocks noChangeArrowheads="1"/>
                              </wps:cNvSpPr>
                              <wps:spPr bwMode="auto">
                                <a:xfrm>
                                  <a:off x="2217829" y="1713046"/>
                                  <a:ext cx="2089232" cy="288206"/>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AB49D1" w:rsidRDefault="00AB49D1" w:rsidP="00C6498B">
                                    <w:pPr>
                                      <w:jc w:val="right"/>
                                    </w:pPr>
                                    <w:r>
                                      <w:rPr>
                                        <w:rFonts w:hint="eastAsia"/>
                                      </w:rPr>
                                      <w:t>人工添加小料（预混料、膨润土）</w:t>
                                    </w:r>
                                  </w:p>
                                </w:txbxContent>
                              </wps:txbx>
                              <wps:bodyPr rot="0" vert="horz" wrap="square" lIns="91440" tIns="45720" rIns="91440" bIns="45720" anchor="t" anchorCtr="0" upright="1">
                                <a:noAutofit/>
                              </wps:bodyPr>
                            </wps:wsp>
                            <wps:wsp>
                              <wps:cNvPr id="400" name="Rectangle 191"/>
                              <wps:cNvSpPr>
                                <a:spLocks noChangeArrowheads="1"/>
                              </wps:cNvSpPr>
                              <wps:spPr bwMode="auto">
                                <a:xfrm>
                                  <a:off x="3590118" y="1902554"/>
                                  <a:ext cx="837535" cy="288206"/>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AB49D1" w:rsidRDefault="00AB49D1" w:rsidP="00C6498B">
                                    <w:pPr>
                                      <w:jc w:val="right"/>
                                    </w:pPr>
                                    <w:r>
                                      <w:rPr>
                                        <w:rFonts w:hint="eastAsia"/>
                                      </w:rPr>
                                      <w:t>微配系统</w:t>
                                    </w:r>
                                  </w:p>
                                </w:txbxContent>
                              </wps:txbx>
                              <wps:bodyPr rot="0" vert="horz" wrap="square" lIns="91440" tIns="45720" rIns="91440" bIns="45720" anchor="t" anchorCtr="0" upright="1">
                                <a:noAutofit/>
                              </wps:bodyPr>
                            </wps:wsp>
                            <wps:wsp>
                              <wps:cNvPr id="516" name="肘形连接符 516"/>
                              <wps:cNvCnPr>
                                <a:stCxn id="400" idx="3"/>
                              </wps:cNvCnPr>
                              <wps:spPr>
                                <a:xfrm flipV="1">
                                  <a:off x="4427653" y="1777741"/>
                                  <a:ext cx="166213" cy="268916"/>
                                </a:xfrm>
                                <a:prstGeom prst="bentConnector2">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1" name="Rectangle 205"/>
                              <wps:cNvSpPr>
                                <a:spLocks noChangeArrowheads="1"/>
                              </wps:cNvSpPr>
                              <wps:spPr bwMode="auto">
                                <a:xfrm>
                                  <a:off x="4507551" y="2159552"/>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混合</w:t>
                                    </w:r>
                                  </w:p>
                                </w:txbxContent>
                              </wps:txbx>
                              <wps:bodyPr rot="0" vert="horz" wrap="square" lIns="91440" tIns="45720" rIns="91440" bIns="45720" anchor="t" anchorCtr="0" upright="1">
                                <a:noAutofit/>
                              </wps:bodyPr>
                            </wps:wsp>
                            <wps:wsp>
                              <wps:cNvPr id="402" name="AutoShape 204"/>
                              <wps:cNvCnPr>
                                <a:cxnSpLocks noChangeShapeType="1"/>
                              </wps:cNvCnPr>
                              <wps:spPr bwMode="auto">
                                <a:xfrm>
                                  <a:off x="3914660" y="2567230"/>
                                  <a:ext cx="937005" cy="0"/>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03" name="Rectangle 205"/>
                              <wps:cNvSpPr>
                                <a:spLocks noChangeArrowheads="1"/>
                              </wps:cNvSpPr>
                              <wps:spPr bwMode="auto">
                                <a:xfrm>
                                  <a:off x="3681527" y="2433215"/>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超微粉</w:t>
                                    </w:r>
                                  </w:p>
                                </w:txbxContent>
                              </wps:txbx>
                              <wps:bodyPr rot="0" vert="horz" wrap="square" lIns="91440" tIns="45720" rIns="91440" bIns="45720" anchor="t" anchorCtr="0" upright="1">
                                <a:noAutofit/>
                              </wps:bodyPr>
                            </wps:wsp>
                            <wps:wsp>
                              <wps:cNvPr id="404" name="AutoShape 204"/>
                              <wps:cNvCnPr>
                                <a:cxnSpLocks noChangeShapeType="1"/>
                              </wps:cNvCnPr>
                              <wps:spPr bwMode="auto">
                                <a:xfrm>
                                  <a:off x="3430795" y="2557220"/>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05" name="Rectangle 205"/>
                              <wps:cNvSpPr>
                                <a:spLocks noChangeArrowheads="1"/>
                              </wps:cNvSpPr>
                              <wps:spPr bwMode="auto">
                                <a:xfrm>
                                  <a:off x="1742953" y="2439650"/>
                                  <a:ext cx="78724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二次混合</w:t>
                                    </w:r>
                                  </w:p>
                                </w:txbxContent>
                              </wps:txbx>
                              <wps:bodyPr rot="0" vert="horz" wrap="square" lIns="91440" tIns="45720" rIns="91440" bIns="45720" anchor="t" anchorCtr="0" upright="1">
                                <a:noAutofit/>
                              </wps:bodyPr>
                            </wps:wsp>
                            <wps:wsp>
                              <wps:cNvPr id="406" name="AutoShape 204"/>
                              <wps:cNvCnPr>
                                <a:cxnSpLocks noChangeShapeType="1"/>
                              </wps:cNvCnPr>
                              <wps:spPr bwMode="auto">
                                <a:xfrm>
                                  <a:off x="1494693" y="2564515"/>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07" name="Rectangle 191"/>
                              <wps:cNvSpPr>
                                <a:spLocks noChangeArrowheads="1"/>
                              </wps:cNvSpPr>
                              <wps:spPr bwMode="auto">
                                <a:xfrm>
                                  <a:off x="3950" y="2337203"/>
                                  <a:ext cx="746760" cy="426280"/>
                                </a:xfrm>
                                <a:prstGeom prst="rect">
                                  <a:avLst/>
                                </a:prstGeom>
                                <a:noFill/>
                                <a:ln>
                                  <a:noFill/>
                                </a:ln>
                                <a:extLst/>
                              </wps:spPr>
                              <wps:txbx>
                                <w:txbxContent>
                                  <w:p w:rsidR="00AB49D1" w:rsidRDefault="00AB49D1" w:rsidP="00C6498B">
                                    <w:pPr>
                                      <w:jc w:val="right"/>
                                    </w:pPr>
                                    <w:r>
                                      <w:rPr>
                                        <w:rFonts w:hint="eastAsia"/>
                                      </w:rPr>
                                      <w:t>浓缩饲料</w:t>
                                    </w:r>
                                  </w:p>
                                  <w:p w:rsidR="00AB49D1" w:rsidRDefault="00AB49D1" w:rsidP="00C6498B">
                                    <w:pPr>
                                      <w:jc w:val="right"/>
                                    </w:pPr>
                                    <w:r>
                                      <w:rPr>
                                        <w:rFonts w:hint="eastAsia"/>
                                      </w:rPr>
                                      <w:t>成品</w:t>
                                    </w:r>
                                  </w:p>
                                </w:txbxContent>
                              </wps:txbx>
                              <wps:bodyPr rot="0" vert="horz" wrap="square" lIns="91440" tIns="45720" rIns="91440" bIns="45720" anchor="t" anchorCtr="0" upright="1">
                                <a:noAutofit/>
                              </wps:bodyPr>
                            </wps:wsp>
                            <wps:wsp>
                              <wps:cNvPr id="408" name="AutoShape 204"/>
                              <wps:cNvCnPr>
                                <a:cxnSpLocks noChangeShapeType="1"/>
                              </wps:cNvCnPr>
                              <wps:spPr bwMode="auto">
                                <a:xfrm>
                                  <a:off x="3919992" y="3151124"/>
                                  <a:ext cx="937005" cy="0"/>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09" name="Rectangle 205"/>
                              <wps:cNvSpPr>
                                <a:spLocks noChangeArrowheads="1"/>
                              </wps:cNvSpPr>
                              <wps:spPr bwMode="auto">
                                <a:xfrm>
                                  <a:off x="3681527" y="3017109"/>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制粒</w:t>
                                    </w:r>
                                  </w:p>
                                </w:txbxContent>
                              </wps:txbx>
                              <wps:bodyPr rot="0" vert="horz" wrap="square" lIns="91440" tIns="45720" rIns="91440" bIns="45720" anchor="t" anchorCtr="0" upright="1">
                                <a:noAutofit/>
                              </wps:bodyPr>
                            </wps:wsp>
                            <wps:wsp>
                              <wps:cNvPr id="410" name="AutoShape 204"/>
                              <wps:cNvCnPr>
                                <a:cxnSpLocks noChangeShapeType="1"/>
                              </wps:cNvCnPr>
                              <wps:spPr bwMode="auto">
                                <a:xfrm rot="16200000">
                                  <a:off x="3894627" y="3420260"/>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11" name="Rectangle 205"/>
                              <wps:cNvSpPr>
                                <a:spLocks noChangeArrowheads="1"/>
                              </wps:cNvSpPr>
                              <wps:spPr bwMode="auto">
                                <a:xfrm>
                                  <a:off x="1849250" y="3017912"/>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分级筛</w:t>
                                    </w:r>
                                  </w:p>
                                </w:txbxContent>
                              </wps:txbx>
                              <wps:bodyPr rot="0" vert="horz" wrap="square" lIns="91440" tIns="45720" rIns="91440" bIns="45720" anchor="t" anchorCtr="0" upright="1">
                                <a:noAutofit/>
                              </wps:bodyPr>
                            </wps:wsp>
                            <wps:wsp>
                              <wps:cNvPr id="412" name="AutoShape 204"/>
                              <wps:cNvCnPr>
                                <a:cxnSpLocks noChangeShapeType="1"/>
                              </wps:cNvCnPr>
                              <wps:spPr bwMode="auto">
                                <a:xfrm>
                                  <a:off x="1600965" y="3157214"/>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13" name="Rectangle 191"/>
                              <wps:cNvSpPr>
                                <a:spLocks noChangeArrowheads="1"/>
                              </wps:cNvSpPr>
                              <wps:spPr bwMode="auto">
                                <a:xfrm>
                                  <a:off x="0" y="3001224"/>
                                  <a:ext cx="1057313" cy="237736"/>
                                </a:xfrm>
                                <a:prstGeom prst="rect">
                                  <a:avLst/>
                                </a:prstGeom>
                                <a:noFill/>
                                <a:ln>
                                  <a:noFill/>
                                </a:ln>
                                <a:extLst/>
                              </wps:spPr>
                              <wps:txbx>
                                <w:txbxContent>
                                  <w:p w:rsidR="00AB49D1" w:rsidRDefault="00AB49D1" w:rsidP="006508F6">
                                    <w:pPr>
                                      <w:ind w:right="210"/>
                                      <w:jc w:val="right"/>
                                    </w:pPr>
                                    <w:r>
                                      <w:rPr>
                                        <w:rFonts w:hint="eastAsia"/>
                                      </w:rPr>
                                      <w:t>颗粒成品</w:t>
                                    </w:r>
                                  </w:p>
                                </w:txbxContent>
                              </wps:txbx>
                              <wps:bodyPr rot="0" vert="horz" wrap="square" lIns="91440" tIns="45720" rIns="91440" bIns="45720" anchor="t" anchorCtr="0" upright="1">
                                <a:noAutofit/>
                              </wps:bodyPr>
                            </wps:wsp>
                            <wps:wsp>
                              <wps:cNvPr id="414" name="肘形连接符 414"/>
                              <wps:cNvCnPr/>
                              <wps:spPr>
                                <a:xfrm rot="10800000">
                                  <a:off x="824397" y="2873717"/>
                                  <a:ext cx="363598" cy="261858"/>
                                </a:xfrm>
                                <a:prstGeom prst="bentConnector3">
                                  <a:avLst>
                                    <a:gd name="adj1" fmla="val 734"/>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5" name="Rectangle 191"/>
                              <wps:cNvSpPr>
                                <a:spLocks noChangeArrowheads="1"/>
                              </wps:cNvSpPr>
                              <wps:spPr bwMode="auto">
                                <a:xfrm>
                                  <a:off x="3950" y="2763487"/>
                                  <a:ext cx="1057313" cy="237736"/>
                                </a:xfrm>
                                <a:prstGeom prst="rect">
                                  <a:avLst/>
                                </a:prstGeom>
                                <a:noFill/>
                                <a:ln>
                                  <a:noFill/>
                                </a:ln>
                                <a:extLst/>
                              </wps:spPr>
                              <wps:txbx>
                                <w:txbxContent>
                                  <w:p w:rsidR="00AB49D1" w:rsidRDefault="00AB49D1" w:rsidP="006508F6">
                                    <w:pPr>
                                      <w:ind w:right="315"/>
                                      <w:jc w:val="right"/>
                                    </w:pPr>
                                    <w:r>
                                      <w:rPr>
                                        <w:rFonts w:hint="eastAsia"/>
                                      </w:rPr>
                                      <w:t>散装成品</w:t>
                                    </w:r>
                                  </w:p>
                                </w:txbxContent>
                              </wps:txbx>
                              <wps:bodyPr rot="0" vert="horz" wrap="square" lIns="91440" tIns="45720" rIns="91440" bIns="45720" anchor="t" anchorCtr="0" upright="1">
                                <a:noAutofit/>
                              </wps:bodyPr>
                            </wps:wsp>
                            <wps:wsp>
                              <wps:cNvPr id="416" name="AutoShape 204"/>
                              <wps:cNvCnPr>
                                <a:cxnSpLocks noChangeShapeType="1"/>
                              </wps:cNvCnPr>
                              <wps:spPr bwMode="auto">
                                <a:xfrm>
                                  <a:off x="2513117" y="3157995"/>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17" name="Rectangle 205"/>
                              <wps:cNvSpPr>
                                <a:spLocks noChangeArrowheads="1"/>
                              </wps:cNvSpPr>
                              <wps:spPr bwMode="auto">
                                <a:xfrm>
                                  <a:off x="3693174" y="3544775"/>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破碎</w:t>
                                    </w:r>
                                  </w:p>
                                </w:txbxContent>
                              </wps:txbx>
                              <wps:bodyPr rot="0" vert="horz" wrap="square" lIns="91440" tIns="45720" rIns="91440" bIns="45720" anchor="t" anchorCtr="0" upright="1">
                                <a:noAutofit/>
                              </wps:bodyPr>
                            </wps:wsp>
                            <wps:wsp>
                              <wps:cNvPr id="418" name="AutoShape 204"/>
                              <wps:cNvCnPr>
                                <a:cxnSpLocks noChangeShapeType="1"/>
                              </wps:cNvCnPr>
                              <wps:spPr bwMode="auto">
                                <a:xfrm>
                                  <a:off x="2541778" y="3668929"/>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19" name="Rectangle 205"/>
                              <wps:cNvSpPr>
                                <a:spLocks noChangeArrowheads="1"/>
                              </wps:cNvSpPr>
                              <wps:spPr bwMode="auto">
                                <a:xfrm>
                                  <a:off x="1875445" y="3538700"/>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分级筛</w:t>
                                    </w:r>
                                  </w:p>
                                </w:txbxContent>
                              </wps:txbx>
                              <wps:bodyPr rot="0" vert="horz" wrap="square" lIns="91440" tIns="45720" rIns="91440" bIns="45720" anchor="t" anchorCtr="0" upright="1">
                                <a:noAutofit/>
                              </wps:bodyPr>
                            </wps:wsp>
                            <wps:wsp>
                              <wps:cNvPr id="420" name="AutoShape 204"/>
                              <wps:cNvCnPr>
                                <a:cxnSpLocks noChangeShapeType="1"/>
                              </wps:cNvCnPr>
                              <wps:spPr bwMode="auto">
                                <a:xfrm>
                                  <a:off x="1629963" y="3668107"/>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21" name="Rectangle 191"/>
                              <wps:cNvSpPr>
                                <a:spLocks noChangeArrowheads="1"/>
                              </wps:cNvSpPr>
                              <wps:spPr bwMode="auto">
                                <a:xfrm>
                                  <a:off x="0" y="3538699"/>
                                  <a:ext cx="1057313" cy="237736"/>
                                </a:xfrm>
                                <a:prstGeom prst="rect">
                                  <a:avLst/>
                                </a:prstGeom>
                                <a:noFill/>
                                <a:ln>
                                  <a:noFill/>
                                </a:ln>
                                <a:extLst/>
                              </wps:spPr>
                              <wps:txbx>
                                <w:txbxContent>
                                  <w:p w:rsidR="00AB49D1" w:rsidRDefault="00AB49D1" w:rsidP="006508F6">
                                    <w:pPr>
                                      <w:ind w:right="210"/>
                                      <w:jc w:val="right"/>
                                    </w:pPr>
                                    <w:r>
                                      <w:rPr>
                                        <w:rFonts w:hint="eastAsia"/>
                                      </w:rPr>
                                      <w:t>破碎料成品</w:t>
                                    </w:r>
                                  </w:p>
                                </w:txbxContent>
                              </wps:txbx>
                              <wps:bodyPr rot="0" vert="horz" wrap="square" lIns="91440" tIns="45720" rIns="91440" bIns="45720" anchor="t" anchorCtr="0" upright="1">
                                <a:noAutofit/>
                              </wps:bodyPr>
                            </wps:wsp>
                            <wps:wsp>
                              <wps:cNvPr id="422" name="AutoShape 204"/>
                              <wps:cNvCnPr>
                                <a:cxnSpLocks noChangeShapeType="1"/>
                              </wps:cNvCnPr>
                              <wps:spPr bwMode="auto">
                                <a:xfrm>
                                  <a:off x="2104987" y="4071806"/>
                                  <a:ext cx="2745238" cy="0"/>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423" name="Rectangle 191"/>
                              <wps:cNvSpPr>
                                <a:spLocks noChangeArrowheads="1"/>
                              </wps:cNvSpPr>
                              <wps:spPr bwMode="auto">
                                <a:xfrm>
                                  <a:off x="1078264" y="3944029"/>
                                  <a:ext cx="1057313" cy="237736"/>
                                </a:xfrm>
                                <a:prstGeom prst="rect">
                                  <a:avLst/>
                                </a:prstGeom>
                                <a:noFill/>
                                <a:ln>
                                  <a:noFill/>
                                </a:ln>
                                <a:extLst/>
                              </wps:spPr>
                              <wps:txbx>
                                <w:txbxContent>
                                  <w:p w:rsidR="00AB49D1" w:rsidRDefault="00AB49D1" w:rsidP="00C6498B">
                                    <w:pPr>
                                      <w:jc w:val="right"/>
                                    </w:pPr>
                                    <w:r>
                                      <w:rPr>
                                        <w:rFonts w:hint="eastAsia"/>
                                      </w:rPr>
                                      <w:t>粉料成品</w:t>
                                    </w:r>
                                  </w:p>
                                </w:txbxContent>
                              </wps:txbx>
                              <wps:bodyPr rot="0" vert="horz" wrap="square" lIns="91440" tIns="45720" rIns="91440" bIns="45720" anchor="t" anchorCtr="0" upright="1">
                                <a:noAutofit/>
                              </wps:bodyPr>
                            </wps:wsp>
                            <wps:wsp>
                              <wps:cNvPr id="332" name="AutoShape 204"/>
                              <wps:cNvCnPr>
                                <a:cxnSpLocks noChangeShapeType="1"/>
                              </wps:cNvCnPr>
                              <wps:spPr bwMode="auto">
                                <a:xfrm rot="5400000">
                                  <a:off x="2016864" y="2310737"/>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Rectangle 191"/>
                              <wps:cNvSpPr>
                                <a:spLocks noChangeArrowheads="1"/>
                              </wps:cNvSpPr>
                              <wps:spPr bwMode="auto">
                                <a:xfrm>
                                  <a:off x="1895283" y="2025972"/>
                                  <a:ext cx="440965" cy="237736"/>
                                </a:xfrm>
                                <a:prstGeom prst="rect">
                                  <a:avLst/>
                                </a:prstGeom>
                                <a:noFill/>
                                <a:ln>
                                  <a:noFill/>
                                </a:ln>
                                <a:extLst/>
                              </wps:spPr>
                              <wps:txbx>
                                <w:txbxContent>
                                  <w:p w:rsidR="00AB49D1" w:rsidRDefault="00AB49D1" w:rsidP="00C6498B">
                                    <w:pPr>
                                      <w:jc w:val="right"/>
                                    </w:pPr>
                                    <w:r>
                                      <w:rPr>
                                        <w:rFonts w:hint="eastAsia"/>
                                      </w:rPr>
                                      <w:t>油</w:t>
                                    </w:r>
                                  </w:p>
                                </w:txbxContent>
                              </wps:txbx>
                              <wps:bodyPr rot="0" vert="horz" wrap="square" lIns="91440" tIns="45720" rIns="91440" bIns="45720" anchor="t" anchorCtr="0" upright="1">
                                <a:noAutofit/>
                              </wps:bodyPr>
                            </wps:wsp>
                            <wps:wsp>
                              <wps:cNvPr id="208" name="AutoShape 204"/>
                              <wps:cNvCnPr>
                                <a:cxnSpLocks noChangeShapeType="1"/>
                              </wps:cNvCnPr>
                              <wps:spPr bwMode="auto">
                                <a:xfrm flipV="1">
                                  <a:off x="1610189" y="182666"/>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04"/>
                              <wps:cNvCnPr>
                                <a:cxnSpLocks noChangeShapeType="1"/>
                              </wps:cNvCnPr>
                              <wps:spPr bwMode="auto">
                                <a:xfrm flipV="1">
                                  <a:off x="1559389" y="714962"/>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204"/>
                              <wps:cNvCnPr>
                                <a:cxnSpLocks noChangeShapeType="1"/>
                              </wps:cNvCnPr>
                              <wps:spPr bwMode="auto">
                                <a:xfrm flipV="1">
                                  <a:off x="1559389" y="1204562"/>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Rectangle 191"/>
                              <wps:cNvSpPr>
                                <a:spLocks noChangeArrowheads="1"/>
                              </wps:cNvSpPr>
                              <wps:spPr bwMode="auto">
                                <a:xfrm>
                                  <a:off x="1664143" y="34086"/>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12" name="Rectangle 191"/>
                              <wps:cNvSpPr>
                                <a:spLocks noChangeArrowheads="1"/>
                              </wps:cNvSpPr>
                              <wps:spPr bwMode="auto">
                                <a:xfrm>
                                  <a:off x="1664636" y="585642"/>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13" name="Rectangle 191"/>
                              <wps:cNvSpPr>
                                <a:spLocks noChangeArrowheads="1"/>
                              </wps:cNvSpPr>
                              <wps:spPr bwMode="auto">
                                <a:xfrm>
                                  <a:off x="1682525" y="1114541"/>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14" name="AutoShape 204"/>
                              <wps:cNvCnPr>
                                <a:cxnSpLocks noChangeShapeType="1"/>
                              </wps:cNvCnPr>
                              <wps:spPr bwMode="auto">
                                <a:xfrm flipV="1">
                                  <a:off x="3591093" y="170220"/>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04"/>
                              <wps:cNvCnPr>
                                <a:cxnSpLocks noChangeShapeType="1"/>
                              </wps:cNvCnPr>
                              <wps:spPr bwMode="auto">
                                <a:xfrm flipV="1">
                                  <a:off x="3621573" y="712677"/>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AutoShape 204"/>
                              <wps:cNvCnPr>
                                <a:cxnSpLocks noChangeShapeType="1"/>
                              </wps:cNvCnPr>
                              <wps:spPr bwMode="auto">
                                <a:xfrm flipV="1">
                                  <a:off x="3525053" y="1204561"/>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04"/>
                              <wps:cNvCnPr>
                                <a:cxnSpLocks noChangeShapeType="1"/>
                              </wps:cNvCnPr>
                              <wps:spPr bwMode="auto">
                                <a:xfrm flipV="1">
                                  <a:off x="4699221" y="380378"/>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04"/>
                              <wps:cNvCnPr>
                                <a:cxnSpLocks noChangeShapeType="1"/>
                              </wps:cNvCnPr>
                              <wps:spPr bwMode="auto">
                                <a:xfrm>
                                  <a:off x="4808549" y="824638"/>
                                  <a:ext cx="0" cy="25274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204"/>
                              <wps:cNvCnPr>
                                <a:cxnSpLocks noChangeShapeType="1"/>
                              </wps:cNvCnPr>
                              <wps:spPr bwMode="auto">
                                <a:xfrm>
                                  <a:off x="3525131" y="2025233"/>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220" name="Rectangle 191"/>
                              <wps:cNvSpPr>
                                <a:spLocks noChangeArrowheads="1"/>
                              </wps:cNvSpPr>
                              <wps:spPr bwMode="auto">
                                <a:xfrm>
                                  <a:off x="3068138" y="1911934"/>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21" name="AutoShape 204"/>
                              <wps:cNvCnPr>
                                <a:cxnSpLocks noChangeShapeType="1"/>
                              </wps:cNvCnPr>
                              <wps:spPr bwMode="auto">
                                <a:xfrm flipV="1">
                                  <a:off x="4932901" y="1994703"/>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204"/>
                              <wps:cNvCnPr>
                                <a:cxnSpLocks noChangeShapeType="1"/>
                              </wps:cNvCnPr>
                              <wps:spPr bwMode="auto">
                                <a:xfrm flipV="1">
                                  <a:off x="4049435" y="2263925"/>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204"/>
                              <wps:cNvCnPr>
                                <a:cxnSpLocks noChangeShapeType="1"/>
                              </wps:cNvCnPr>
                              <wps:spPr bwMode="auto">
                                <a:xfrm flipV="1">
                                  <a:off x="4043630" y="2852250"/>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05"/>
                              <wps:cNvSpPr>
                                <a:spLocks noChangeArrowheads="1"/>
                              </wps:cNvSpPr>
                              <wps:spPr bwMode="auto">
                                <a:xfrm>
                                  <a:off x="3779165" y="3933601"/>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成品仓</w:t>
                                    </w:r>
                                  </w:p>
                                </w:txbxContent>
                              </wps:txbx>
                              <wps:bodyPr rot="0" vert="horz" wrap="square" lIns="91440" tIns="45720" rIns="91440" bIns="45720" anchor="t" anchorCtr="0" upright="1">
                                <a:noAutofit/>
                              </wps:bodyPr>
                            </wps:wsp>
                            <wps:wsp>
                              <wps:cNvPr id="226" name="AutoShape 204"/>
                              <wps:cNvCnPr>
                                <a:cxnSpLocks noChangeShapeType="1"/>
                              </wps:cNvCnPr>
                              <wps:spPr bwMode="auto">
                                <a:xfrm flipV="1">
                                  <a:off x="4225112" y="3865880"/>
                                  <a:ext cx="220385" cy="66936"/>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AutoShape 204"/>
                              <wps:cNvCnPr>
                                <a:cxnSpLocks noChangeShapeType="1"/>
                              </wps:cNvCnPr>
                              <wps:spPr bwMode="auto">
                                <a:xfrm>
                                  <a:off x="2530275" y="2565319"/>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228" name="Rectangle 205"/>
                              <wps:cNvSpPr>
                                <a:spLocks noChangeArrowheads="1"/>
                              </wps:cNvSpPr>
                              <wps:spPr bwMode="auto">
                                <a:xfrm>
                                  <a:off x="2781511" y="2428775"/>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成品仓</w:t>
                                    </w:r>
                                  </w:p>
                                </w:txbxContent>
                              </wps:txbx>
                              <wps:bodyPr rot="0" vert="horz" wrap="square" lIns="91440" tIns="45720" rIns="91440" bIns="45720" anchor="t" anchorCtr="0" upright="1">
                                <a:noAutofit/>
                              </wps:bodyPr>
                            </wps:wsp>
                            <wps:wsp>
                              <wps:cNvPr id="229" name="Rectangle 205"/>
                              <wps:cNvSpPr>
                                <a:spLocks noChangeArrowheads="1"/>
                              </wps:cNvSpPr>
                              <wps:spPr bwMode="auto">
                                <a:xfrm>
                                  <a:off x="2759003" y="3017914"/>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成品仓</w:t>
                                    </w:r>
                                  </w:p>
                                </w:txbxContent>
                              </wps:txbx>
                              <wps:bodyPr rot="0" vert="horz" wrap="square" lIns="91440" tIns="45720" rIns="91440" bIns="45720" anchor="t" anchorCtr="0" upright="1">
                                <a:noAutofit/>
                              </wps:bodyPr>
                            </wps:wsp>
                            <wps:wsp>
                              <wps:cNvPr id="232" name="AutoShape 204"/>
                              <wps:cNvCnPr>
                                <a:cxnSpLocks noChangeShapeType="1"/>
                              </wps:cNvCnPr>
                              <wps:spPr bwMode="auto">
                                <a:xfrm>
                                  <a:off x="3425340" y="3147430"/>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233" name="Rectangle 205"/>
                              <wps:cNvSpPr>
                                <a:spLocks noChangeArrowheads="1"/>
                              </wps:cNvSpPr>
                              <wps:spPr bwMode="auto">
                                <a:xfrm>
                                  <a:off x="2787168" y="3538701"/>
                                  <a:ext cx="666332"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成品仓</w:t>
                                    </w:r>
                                  </w:p>
                                </w:txbxContent>
                              </wps:txbx>
                              <wps:bodyPr rot="0" vert="horz" wrap="square" lIns="91440" tIns="45720" rIns="91440" bIns="45720" anchor="t" anchorCtr="0" upright="1">
                                <a:noAutofit/>
                              </wps:bodyPr>
                            </wps:wsp>
                            <wps:wsp>
                              <wps:cNvPr id="234" name="AutoShape 204"/>
                              <wps:cNvCnPr>
                                <a:cxnSpLocks noChangeShapeType="1"/>
                              </wps:cNvCnPr>
                              <wps:spPr bwMode="auto">
                                <a:xfrm>
                                  <a:off x="3445659" y="3673359"/>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235" name="AutoShape 204"/>
                              <wps:cNvCnPr>
                                <a:cxnSpLocks noChangeShapeType="1"/>
                              </wps:cNvCnPr>
                              <wps:spPr bwMode="auto">
                                <a:xfrm flipV="1">
                                  <a:off x="3110327" y="2258376"/>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AutoShape 204"/>
                              <wps:cNvCnPr>
                                <a:cxnSpLocks noChangeShapeType="1"/>
                              </wps:cNvCnPr>
                              <wps:spPr bwMode="auto">
                                <a:xfrm flipV="1">
                                  <a:off x="3064607" y="2847604"/>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204"/>
                              <wps:cNvCnPr>
                                <a:cxnSpLocks noChangeShapeType="1"/>
                              </wps:cNvCnPr>
                              <wps:spPr bwMode="auto">
                                <a:xfrm flipV="1">
                                  <a:off x="3064607" y="3373852"/>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191"/>
                              <wps:cNvSpPr>
                                <a:spLocks noChangeArrowheads="1"/>
                              </wps:cNvSpPr>
                              <wps:spPr bwMode="auto">
                                <a:xfrm>
                                  <a:off x="3682697" y="32824"/>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39" name="Rectangle 191"/>
                              <wps:cNvSpPr>
                                <a:spLocks noChangeArrowheads="1"/>
                              </wps:cNvSpPr>
                              <wps:spPr bwMode="auto">
                                <a:xfrm>
                                  <a:off x="4620333" y="142642"/>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0" name="Rectangle 191"/>
                              <wps:cNvSpPr>
                                <a:spLocks noChangeArrowheads="1"/>
                              </wps:cNvSpPr>
                              <wps:spPr bwMode="auto">
                                <a:xfrm>
                                  <a:off x="3706362" y="603305"/>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3" name="Rectangle 191"/>
                              <wps:cNvSpPr>
                                <a:spLocks noChangeArrowheads="1"/>
                              </wps:cNvSpPr>
                              <wps:spPr bwMode="auto">
                                <a:xfrm>
                                  <a:off x="3621582" y="1108458"/>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4" name="Rectangle 191"/>
                              <wps:cNvSpPr>
                                <a:spLocks noChangeArrowheads="1"/>
                              </wps:cNvSpPr>
                              <wps:spPr bwMode="auto">
                                <a:xfrm>
                                  <a:off x="4699107" y="1808920"/>
                                  <a:ext cx="553450" cy="237736"/>
                                </a:xfrm>
                                <a:prstGeom prst="rect">
                                  <a:avLst/>
                                </a:prstGeom>
                                <a:noFill/>
                                <a:ln>
                                  <a:noFill/>
                                </a:ln>
                                <a:extLst/>
                              </wps:spPr>
                              <wps:txbx>
                                <w:txbxContent>
                                  <w:p w:rsidR="00AB49D1" w:rsidRDefault="00AB49D1" w:rsidP="00DD4142">
                                    <w:pPr>
                                      <w:jc w:val="right"/>
                                    </w:pPr>
                                    <w:r>
                                      <w:rPr>
                                        <w:rFonts w:hint="eastAsia"/>
                                      </w:rPr>
                                      <w:t>粉尘</w:t>
                                    </w:r>
                                  </w:p>
                                </w:txbxContent>
                              </wps:txbx>
                              <wps:bodyPr rot="0" vert="horz" wrap="square" lIns="91440" tIns="45720" rIns="91440" bIns="45720" anchor="t" anchorCtr="0" upright="1">
                                <a:noAutofit/>
                              </wps:bodyPr>
                            </wps:wsp>
                            <wps:wsp>
                              <wps:cNvPr id="245" name="Rectangle 191"/>
                              <wps:cNvSpPr>
                                <a:spLocks noChangeArrowheads="1"/>
                              </wps:cNvSpPr>
                              <wps:spPr bwMode="auto">
                                <a:xfrm>
                                  <a:off x="3181422" y="2100568"/>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6" name="Rectangle 191"/>
                              <wps:cNvSpPr>
                                <a:spLocks noChangeArrowheads="1"/>
                              </wps:cNvSpPr>
                              <wps:spPr bwMode="auto">
                                <a:xfrm>
                                  <a:off x="3152912" y="2698996"/>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7" name="Rectangle 191"/>
                              <wps:cNvSpPr>
                                <a:spLocks noChangeArrowheads="1"/>
                              </wps:cNvSpPr>
                              <wps:spPr bwMode="auto">
                                <a:xfrm>
                                  <a:off x="3140489" y="3250188"/>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8" name="Rectangle 191"/>
                              <wps:cNvSpPr>
                                <a:spLocks noChangeArrowheads="1"/>
                              </wps:cNvSpPr>
                              <wps:spPr bwMode="auto">
                                <a:xfrm>
                                  <a:off x="4145657" y="2154375"/>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49" name="Rectangle 191"/>
                              <wps:cNvSpPr>
                                <a:spLocks noChangeArrowheads="1"/>
                              </wps:cNvSpPr>
                              <wps:spPr bwMode="auto">
                                <a:xfrm>
                                  <a:off x="4145657" y="2722639"/>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251" name="Rectangle 191"/>
                              <wps:cNvSpPr>
                                <a:spLocks noChangeArrowheads="1"/>
                              </wps:cNvSpPr>
                              <wps:spPr bwMode="auto">
                                <a:xfrm>
                                  <a:off x="4259815" y="3686433"/>
                                  <a:ext cx="553450" cy="237736"/>
                                </a:xfrm>
                                <a:prstGeom prst="rect">
                                  <a:avLst/>
                                </a:prstGeom>
                                <a:noFill/>
                                <a:ln>
                                  <a:noFill/>
                                </a:ln>
                                <a:extLst/>
                              </wps:spPr>
                              <wps:txbx>
                                <w:txbxContent>
                                  <w:p w:rsidR="00AB49D1" w:rsidRDefault="00AB49D1" w:rsidP="00DD4142">
                                    <w:pPr>
                                      <w:jc w:val="right"/>
                                    </w:pPr>
                                    <w:r>
                                      <w:rPr>
                                        <w:rFonts w:hint="eastAsia"/>
                                      </w:rPr>
                                      <w:t>粉尘</w:t>
                                    </w:r>
                                  </w:p>
                                </w:txbxContent>
                              </wps:txbx>
                              <wps:bodyPr rot="0" vert="horz" wrap="square" lIns="91440" tIns="45720" rIns="91440" bIns="45720" anchor="t" anchorCtr="0" upright="1">
                                <a:noAutofit/>
                              </wps:bodyPr>
                            </wps:wsp>
                            <wps:wsp>
                              <wps:cNvPr id="352" name="Rectangle 205"/>
                              <wps:cNvSpPr>
                                <a:spLocks noChangeArrowheads="1"/>
                              </wps:cNvSpPr>
                              <wps:spPr bwMode="auto">
                                <a:xfrm>
                                  <a:off x="989429" y="2419339"/>
                                  <a:ext cx="499700"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包装</w:t>
                                    </w:r>
                                  </w:p>
                                </w:txbxContent>
                              </wps:txbx>
                              <wps:bodyPr rot="0" vert="horz" wrap="square" lIns="91440" tIns="45720" rIns="91440" bIns="45720" anchor="t" anchorCtr="0" upright="1">
                                <a:noAutofit/>
                              </wps:bodyPr>
                            </wps:wsp>
                            <wps:wsp>
                              <wps:cNvPr id="353" name="AutoShape 204"/>
                              <wps:cNvCnPr>
                                <a:cxnSpLocks noChangeShapeType="1"/>
                              </wps:cNvCnPr>
                              <wps:spPr bwMode="auto">
                                <a:xfrm>
                                  <a:off x="740017" y="2564515"/>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354" name="Rectangle 205"/>
                              <wps:cNvSpPr>
                                <a:spLocks noChangeArrowheads="1"/>
                              </wps:cNvSpPr>
                              <wps:spPr bwMode="auto">
                                <a:xfrm>
                                  <a:off x="1101265" y="3001425"/>
                                  <a:ext cx="499700"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包装</w:t>
                                    </w:r>
                                  </w:p>
                                </w:txbxContent>
                              </wps:txbx>
                              <wps:bodyPr rot="0" vert="horz" wrap="square" lIns="91440" tIns="45720" rIns="91440" bIns="45720" anchor="t" anchorCtr="0" upright="1">
                                <a:noAutofit/>
                              </wps:bodyPr>
                            </wps:wsp>
                            <wps:wsp>
                              <wps:cNvPr id="355" name="AutoShape 204"/>
                              <wps:cNvCnPr>
                                <a:cxnSpLocks noChangeShapeType="1"/>
                              </wps:cNvCnPr>
                              <wps:spPr bwMode="auto">
                                <a:xfrm>
                                  <a:off x="852983" y="3159700"/>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356" name="Rectangle 205"/>
                              <wps:cNvSpPr>
                                <a:spLocks noChangeArrowheads="1"/>
                              </wps:cNvSpPr>
                              <wps:spPr bwMode="auto">
                                <a:xfrm>
                                  <a:off x="1140216" y="3537491"/>
                                  <a:ext cx="499700"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Default="00AB49D1" w:rsidP="00C6498B">
                                    <w:pPr>
                                      <w:jc w:val="center"/>
                                    </w:pPr>
                                    <w:r>
                                      <w:rPr>
                                        <w:rFonts w:hint="eastAsia"/>
                                      </w:rPr>
                                      <w:t>包装</w:t>
                                    </w:r>
                                  </w:p>
                                </w:txbxContent>
                              </wps:txbx>
                              <wps:bodyPr rot="0" vert="horz" wrap="square" lIns="91440" tIns="45720" rIns="91440" bIns="45720" anchor="t" anchorCtr="0" upright="1">
                                <a:noAutofit/>
                              </wps:bodyPr>
                            </wps:wsp>
                            <wps:wsp>
                              <wps:cNvPr id="357" name="AutoShape 204"/>
                              <wps:cNvCnPr>
                                <a:cxnSpLocks noChangeShapeType="1"/>
                              </wps:cNvCnPr>
                              <wps:spPr bwMode="auto">
                                <a:xfrm>
                                  <a:off x="891934" y="3667285"/>
                                  <a:ext cx="248282" cy="803"/>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358" name="AutoShape 204"/>
                              <wps:cNvCnPr>
                                <a:cxnSpLocks noChangeShapeType="1"/>
                              </wps:cNvCnPr>
                              <wps:spPr bwMode="auto">
                                <a:xfrm flipV="1">
                                  <a:off x="1194186" y="2249738"/>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AutoShape 204"/>
                              <wps:cNvCnPr>
                                <a:cxnSpLocks noChangeShapeType="1"/>
                              </wps:cNvCnPr>
                              <wps:spPr bwMode="auto">
                                <a:xfrm flipV="1">
                                  <a:off x="1351837" y="2836519"/>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AutoShape 204"/>
                              <wps:cNvCnPr>
                                <a:cxnSpLocks noChangeShapeType="1"/>
                              </wps:cNvCnPr>
                              <wps:spPr bwMode="auto">
                                <a:xfrm flipV="1">
                                  <a:off x="1398410" y="3373800"/>
                                  <a:ext cx="157651" cy="16484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Rectangle 191"/>
                              <wps:cNvSpPr>
                                <a:spLocks noChangeArrowheads="1"/>
                              </wps:cNvSpPr>
                              <wps:spPr bwMode="auto">
                                <a:xfrm>
                                  <a:off x="1260151" y="2100569"/>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362" name="Rectangle 191"/>
                              <wps:cNvSpPr>
                                <a:spLocks noChangeArrowheads="1"/>
                              </wps:cNvSpPr>
                              <wps:spPr bwMode="auto">
                                <a:xfrm>
                                  <a:off x="1456393" y="2690853"/>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s:wsp>
                              <wps:cNvPr id="363" name="Rectangle 191"/>
                              <wps:cNvSpPr>
                                <a:spLocks noChangeArrowheads="1"/>
                              </wps:cNvSpPr>
                              <wps:spPr bwMode="auto">
                                <a:xfrm>
                                  <a:off x="1523513" y="3238905"/>
                                  <a:ext cx="553450" cy="237736"/>
                                </a:xfrm>
                                <a:prstGeom prst="rect">
                                  <a:avLst/>
                                </a:prstGeom>
                                <a:noFill/>
                                <a:ln>
                                  <a:noFill/>
                                </a:ln>
                                <a:extLst/>
                              </wps:spPr>
                              <wps:txbx>
                                <w:txbxContent>
                                  <w:p w:rsidR="00AB49D1" w:rsidRDefault="00AB49D1" w:rsidP="009C7ABE">
                                    <w:pPr>
                                      <w:jc w:val="left"/>
                                    </w:pPr>
                                    <w:r>
                                      <w:rPr>
                                        <w:rFonts w:hint="eastAsia"/>
                                      </w:rPr>
                                      <w:t>粉尘</w:t>
                                    </w:r>
                                  </w:p>
                                </w:txbxContent>
                              </wps:txbx>
                              <wps:bodyPr rot="0" vert="horz" wrap="square" lIns="91440" tIns="45720" rIns="91440" bIns="45720" anchor="t" anchorCtr="0" upright="1">
                                <a:noAutofit/>
                              </wps:bodyPr>
                            </wps:wsp>
                          </wpc:wpc>
                        </a:graphicData>
                      </a:graphic>
                    </wp:inline>
                  </w:drawing>
                </mc:Choice>
                <mc:Fallback>
                  <w:pict>
                    <v:group id="画布 161" o:spid="_x0000_s1026" editas="canvas" style="width:413.6pt;height:332pt;mso-position-horizontal-relative:char;mso-position-vertical-relative:line" coordsize="52527,4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">
                      <v:shape id="_x0000_s1027" type="#_x0000_t75" style="position:absolute;width:52527;height:42157;visibility:visible;mso-wrap-style:square">
                        <v:fill o:detectmouseclick="t"/>
                        <v:path o:connecttype="none"/>
                      </v:shape>
                      <v:rect id="Rectangle 205" o:spid="_x0000_s1028" style="position:absolute;left:45075;top:5452;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uLsUA&#10;AADcAAAADwAAAGRycy9kb3ducmV2LnhtbESPQWvCQBSE70L/w/IEb3VjS0XSbKRIBUWouIr0+Mw+&#10;k9Ds25BdNf33XaHgcZiZb5hs3ttGXKnztWMFk3ECgrhwpuZSwWG/fJ6B8AHZYOOYFPySh3n+NMgw&#10;Ne7GO7rqUIoIYZ+igiqENpXSFxVZ9GPXEkfv7DqLIcqulKbDW4TbRr4kyVRarDkuVNjSoqLiR1+s&#10;gvV2qRd0/P7Sja5x9Xk87X3YKDUa9h/vIAL14RH+b6+MgrfXKd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W4uxQAAANwAAAAPAAAAAAAAAAAAAAAAAJgCAABkcnMv&#10;ZG93bnJldi54bWxQSwUGAAAAAAQABAD1AAAAigMAAAAA&#10;" strokeweight=".5pt">
                        <v:fill focus="100%" type="gradient">
                          <o:fill v:ext="view" type="gradientUnscaled"/>
                        </v:fill>
                        <v:textbox>
                          <w:txbxContent>
                            <w:p w:rsidR="00AB49D1" w:rsidRDefault="00AB49D1" w:rsidP="003E0FAD">
                              <w:pPr>
                                <w:jc w:val="center"/>
                              </w:pPr>
                              <w:r>
                                <w:rPr>
                                  <w:rFonts w:hint="eastAsia"/>
                                </w:rPr>
                                <w:t>配料仓</w:t>
                              </w:r>
                            </w:p>
                          </w:txbxContent>
                        </v:textbox>
                      </v:rect>
                      <v:rect id="Rectangle 191" o:spid="_x0000_s1029" style="position:absolute;left:365;top:2718;width:10782;height: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cEA&#10;AADcAAAADwAAAGRycy9kb3ducmV2LnhtbERP3WrCMBS+H/gO4Qi7EU2d4KQaRRRRYci0PsCxOWvL&#10;mpOSRG3f3lwMdvnx/S9WranFg5yvLCsYjxIQxLnVFRcKrtluOAPhA7LG2jIp6MjDatl7W2Cq7ZPP&#10;9LiEQsQQ9ikqKENoUil9XpJBP7INceR+rDMYInSF1A6fMdzU8iNJptJgxbGhxIY2JeW/l7tR8J25&#10;/e3TD+xpS4G+mm5zyI6dUu/9dj0HEagN/+I/90ErmEz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5P3BAAAA3AAAAA8AAAAAAAAAAAAAAAAAmAIAAGRycy9kb3du&#10;cmV2LnhtbFBLBQYAAAAABAAEAPUAAACGAwAAAAA=&#10;" stroked="f" strokecolor="#739cc3" strokeweight="1.25pt">
                        <v:fill focus="100%" type="gradient">
                          <o:fill v:ext="view" type="gradientUnscaled"/>
                        </v:fill>
                        <v:textbox>
                          <w:txbxContent>
                            <w:p w:rsidR="00AB49D1" w:rsidRDefault="00AB49D1" w:rsidP="00EB2E92">
                              <w:pPr>
                                <w:jc w:val="right"/>
                              </w:pPr>
                              <w:r>
                                <w:rPr>
                                  <w:rFonts w:hint="eastAsia"/>
                                </w:rPr>
                                <w:t>粒状原料</w:t>
                              </w:r>
                            </w:p>
                            <w:p w:rsidR="00AB49D1" w:rsidRDefault="00AB49D1" w:rsidP="00EB2E92">
                              <w:pPr>
                                <w:jc w:val="right"/>
                              </w:pPr>
                              <w:r>
                                <w:rPr>
                                  <w:rFonts w:hint="eastAsia"/>
                                </w:rPr>
                                <w:t>（玉米）</w:t>
                              </w:r>
                            </w:p>
                          </w:txbxContent>
                        </v:textbox>
                      </v:rect>
                      <v:shapetype id="_x0000_t32" coordsize="21600,21600" o:spt="32" o:oned="t" path="m,l21600,21600e" filled="f">
                        <v:path arrowok="t" fillok="f" o:connecttype="none"/>
                        <o:lock v:ext="edit" shapetype="t"/>
                      </v:shapetype>
                      <v:shape id="AutoShape 194" o:spid="_x0000_s1030" type="#_x0000_t32" style="position:absolute;left:10094;top:4848;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SusYAAADcAAAADwAAAGRycy9kb3ducmV2LnhtbESPQWvCQBSE7wX/w/KE3sxGhVJTV1Gh&#10;2FY8GKvnR/aZBLNv092tpv31bkHocZiZb5jpvDONuJDztWUFwyQFQVxYXXOp4HP/OngG4QOyxsYy&#10;KfghD/NZ72GKmbZX3tElD6WIEPYZKqhCaDMpfVGRQZ/Yljh6J+sMhihdKbXDa4SbRo7S9EkarDku&#10;VNjSqqLinH8bBR+bth59rbfuvQl0zPXvYbkeHpR67HeLFxCBuvAfvrfftILxeAJ/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H0rrGAAAA3AAAAA8AAAAAAAAA&#10;AAAAAAAAoQIAAGRycy9kb3ducmV2LnhtbFBLBQYAAAAABAAEAPkAAACUAwAAAAA=&#10;" strokeweight=".5pt">
                        <v:stroke endarrow="block"/>
                      </v:shape>
                      <v:rect id="Rectangle 195" o:spid="_x0000_s1031" style="position:absolute;left:12577;top:3578;width:747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iRMIA&#10;AADcAAAADwAAAGRycy9kb3ducmV2LnhtbERPXWvCMBR9H/gfwhX2NlM3GdI1iohCx8BhlLLHu+au&#10;LTY3pclq/ffmYbDHw/nO1qNtxUC9bxwrmM8SEMSlMw1XCs6n/dMShA/IBlvHpOBGHtaryUOGqXFX&#10;PtKgQyViCPsUFdQhdKmUvqzJop+5jjhyP663GCLsK2l6vMZw28rnJHmVFhuODTV2tK2pvOhfq+D9&#10;c6+3VHwddKsbzHfF98mHD6Uep+PmDUSgMfyL/9y5UfCyiP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eJEwgAAANwAAAAPAAAAAAAAAAAAAAAAAJgCAABkcnMvZG93&#10;bnJldi54bWxQSwUGAAAAAAQABAD1AAAAhwMAAAAA&#10;" strokeweight=".5pt">
                        <v:fill focus="100%" type="gradient">
                          <o:fill v:ext="view" type="gradientUnscaled"/>
                        </v:fill>
                        <v:textbox>
                          <w:txbxContent>
                            <w:p w:rsidR="00AB49D1" w:rsidRDefault="00AB49D1" w:rsidP="003E0FAD">
                              <w:pPr>
                                <w:jc w:val="center"/>
                              </w:pPr>
                              <w:r>
                                <w:rPr>
                                  <w:rFonts w:hint="eastAsia"/>
                                </w:rPr>
                                <w:t>进料</w:t>
                              </w:r>
                            </w:p>
                          </w:txbxContent>
                        </v:textbox>
                      </v:rect>
                      <v:shape id="AutoShape 198" o:spid="_x0000_s1032" type="#_x0000_t32" style="position:absolute;left:20074;top:4708;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twcYAAADcAAAADwAAAGRycy9kb3ducmV2LnhtbESPT2vCQBTE74V+h+UJvekmWqREV7GC&#10;2FY8NP45P7KvSWj2bdzdatpP7wpCj8PM/IaZzjvTiDM5X1tWkA4SEMSF1TWXCva7Vf8FhA/IGhvL&#10;pOCXPMxnjw9TzLS98Ced81CKCGGfoYIqhDaT0hcVGfQD2xJH78s6gyFKV0rt8BLhppHDJBlLgzXH&#10;hQpbWlZUfOc/RsHHpq2Hp/XWvTeBjrn+O7yu04NST71uMQERqAv/4Xv7TSsYPad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3rcHGAAAA3AAAAA8AAAAAAAAA&#10;AAAAAAAAoQIAAGRycy9kb3ducmV2LnhtbFBLBQYAAAAABAAEAPkAAACUAwAAAAA=&#10;" strokeweight=".5pt">
                        <v:stroke endarrow="block"/>
                      </v:shape>
                      <v:rect id="Rectangle 195" o:spid="_x0000_s1033" style="position:absolute;left:22556;top:3578;width:747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ZqMQA&#10;AADcAAAADwAAAGRycy9kb3ducmV2LnhtbESPQWvCQBSE70L/w/IKvemmVkqJriJSwSJY3BTx+Mw+&#10;k2D2bchuNf57VxA8DjPzDTOZdbYWZ2p95VjB+yABQZw7U3Gh4C9b9r9A+IBssHZMCq7kYTZ96U0w&#10;Ne7CWzrrUIgIYZ+igjKEJpXS5yVZ9APXEEfv6FqLIcq2kKbFS4TbWg6T5FNarDgulNjQoqT8pP+t&#10;gp/fpV7Qbr/Rta5w9b07ZD6slXp77eZjEIG68Aw/2iuj4GM0hPuZe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n2ajEAAAA3AAAAA8AAAAAAAAAAAAAAAAAmAIAAGRycy9k&#10;b3ducmV2LnhtbFBLBQYAAAAABAAEAPUAAACJAwAAAAA=&#10;" strokeweight=".5pt">
                        <v:fill focus="100%" type="gradient">
                          <o:fill v:ext="view" type="gradientUnscaled"/>
                        </v:fill>
                        <v:textbox>
                          <w:txbxContent>
                            <w:p w:rsidR="00AB49D1" w:rsidRDefault="00AB49D1" w:rsidP="003E0FAD">
                              <w:pPr>
                                <w:jc w:val="center"/>
                              </w:pPr>
                              <w:r>
                                <w:rPr>
                                  <w:rFonts w:hint="eastAsia"/>
                                </w:rPr>
                                <w:t>初清筛</w:t>
                              </w:r>
                            </w:p>
                          </w:txbxContent>
                        </v:textbox>
                      </v:rect>
                      <v:shape id="AutoShape 201" o:spid="_x0000_s1034" type="#_x0000_t32" style="position:absolute;left:30029;top:4856;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mWLcYAAADcAAAADwAAAGRycy9kb3ducmV2LnhtbESPQWvCQBSE7wX/w/KE3sxGLUVSV1Gh&#10;2FY8GKvnR/aZBLNv092tpv31bkHocZiZb5jpvDONuJDztWUFwyQFQVxYXXOp4HP/OpiA8AFZY2OZ&#10;FPyQh/ms9zDFTNsr7+iSh1JECPsMFVQhtJmUvqjIoE9sSxy9k3UGQ5SulNrhNcJNI0dp+iwN1hwX&#10;KmxpVVFxzr+Ngo9NW4++1lv33gQ65vr3sFwPD0o99rvFC4hAXfgP39tvWsH4aQ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pli3GAAAA3AAAAA8AAAAAAAAA&#10;AAAAAAAAoQIAAGRycy9kb3ducmV2LnhtbFBLBQYAAAAABAAEAPkAAACUAwAAAAA=&#10;" strokeweight=".5pt">
                        <v:stroke endarrow="block"/>
                      </v:shape>
                      <v:rect id="Rectangle 195" o:spid="_x0000_s1035" style="position:absolute;left:32511;top:3475;width:7473;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kR8QA&#10;AADcAAAADwAAAGRycy9kb3ducmV2LnhtbESPQWsCMRSE7wX/Q3iCN83aSpHVKCIKloLFKOLxuXnu&#10;Lm5elk3U7b9vBKHHYWa+Yabz1lbiTo0vHSsYDhIQxJkzJecKDvt1fwzCB2SDlWNS8Ese5rPO2xRT&#10;4x68o7sOuYgQ9ikqKEKoUyl9VpBFP3A1cfQurrEYomxyaRp8RLit5HuSfEqLJceFAmtaFpRd9c0q&#10;+PpZ6yUdT1td6RI3q+N578O3Ur1uu5iACNSG//CrvTEKPkYjeJ6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5EfEAAAA3AAAAA8AAAAAAAAAAAAAAAAAmAIAAGRycy9k&#10;b3ducmV2LnhtbFBLBQYAAAAABAAEAPUAAACJAwAAAAA=&#10;" strokeweight=".5pt">
                        <v:fill focus="100%" type="gradient">
                          <o:fill v:ext="view" type="gradientUnscaled"/>
                        </v:fill>
                        <v:textbox>
                          <w:txbxContent>
                            <w:p w:rsidR="00AB49D1" w:rsidRDefault="00AB49D1" w:rsidP="003E0FAD">
                              <w:pPr>
                                <w:jc w:val="center"/>
                              </w:pPr>
                              <w:r>
                                <w:rPr>
                                  <w:rFonts w:hint="eastAsia"/>
                                </w:rPr>
                                <w:t>粉碎</w:t>
                              </w:r>
                            </w:p>
                          </w:txbxContent>
                        </v:textbox>
                      </v:rect>
                      <v:shape id="AutoShape 204" o:spid="_x0000_s1036" type="#_x0000_t32" style="position:absolute;left:39984;top:4700;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rwsYAAADcAAAADwAAAGRycy9kb3ducmV2LnhtbESPT2sCMRTE74V+h/AK3mpWq6VsjaJC&#10;8U/poav2/Ni87i7dvKxJ1NVPbwShx2FmfsOMJq2pxZGcrywr6HUTEMS51RUXCrabj+c3ED4ga6wt&#10;k4IzeZiMHx9GmGp74m86ZqEQEcI+RQVlCE0qpc9LMui7tiGO3q91BkOUrpDa4SnCTS37SfIqDVYc&#10;F0psaF5S/pcdjIL1Z1P194svt6oD/WT6spstejulOk/t9B1EoDb8h+/tpVbwMhjC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Mq8LGAAAA3AAAAA8AAAAAAAAA&#10;AAAAAAAAoQIAAGRycy9kb3ducmV2LnhtbFBLBQYAAAAABAAEAPkAAACUAwAAAAA=&#10;" strokeweight=".5pt">
                        <v:stroke endarrow="block"/>
                      </v:shape>
                      <v:rect id="Rectangle 191" o:spid="_x0000_s1037" style="position:absolute;top:7500;width:10416;height:4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macUA&#10;AADcAAAADwAAAGRycy9kb3ducmV2LnhtbESP3WrCQBSE7wXfYTmF3ohu+oNKdJViKVUQUeMDHLOn&#10;STB7NuxuNXn7rlDwcpiZb5j5sjW1uJLzlWUFL6MEBHFudcWFglP2NZyC8AFZY22ZFHTkYbno9+aY&#10;anvjA12PoRARwj5FBWUITSqlz0sy6Ee2IY7ej3UGQ5SukNrhLcJNLV+TZCwNVhwXSmxoVVJ+Of4a&#10;BfvMfZ8nfmB3nxRo23SrdbbplHp+aj9mIAK14RH+b6+1grf3Md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ZpxQAAANwAAAAPAAAAAAAAAAAAAAAAAJgCAABkcnMv&#10;ZG93bnJldi54bWxQSwUGAAAAAAQABAD1AAAAigMAAAAA&#10;" stroked="f" strokecolor="#739cc3" strokeweight="1.25pt">
                        <v:fill focus="100%" type="gradient">
                          <o:fill v:ext="view" type="gradientUnscaled"/>
                        </v:fill>
                        <v:textbox>
                          <w:txbxContent>
                            <w:p w:rsidR="00AB49D1" w:rsidRDefault="00AB49D1" w:rsidP="00C6498B">
                              <w:pPr>
                                <w:jc w:val="right"/>
                              </w:pPr>
                              <w:r>
                                <w:rPr>
                                  <w:rFonts w:hint="eastAsia"/>
                                </w:rPr>
                                <w:t>粕类原料</w:t>
                              </w:r>
                            </w:p>
                            <w:p w:rsidR="00AB49D1" w:rsidRDefault="00AB49D1" w:rsidP="00C6498B">
                              <w:pPr>
                                <w:jc w:val="right"/>
                              </w:pPr>
                              <w:r>
                                <w:rPr>
                                  <w:rFonts w:hint="eastAsia"/>
                                </w:rPr>
                                <w:t>（豆粕、糠粕）</w:t>
                              </w:r>
                            </w:p>
                          </w:txbxContent>
                        </v:textbox>
                      </v:rect>
                      <v:shape id="AutoShape 194" o:spid="_x0000_s1038" type="#_x0000_t32" style="position:absolute;left:10094;top:10040;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KQLsYAAADcAAAADwAAAGRycy9kb3ducmV2LnhtbESPT2sCMRTE74V+h/AK3mpWK7ZsjaJC&#10;8U/poav2/Ni87i7dvKxJ1NVPbwShx2FmfsOMJq2pxZGcrywr6HUTEMS51RUXCrabj+c3ED4ga6wt&#10;k4IzeZiMHx9GmGp74m86ZqEQEcI+RQVlCE0qpc9LMui7tiGO3q91BkOUrpDa4SnCTS37STKUBiuO&#10;CyU2NC8p/8sORsH6s6n6+8WXW9WBfjJ92c0WvZ1Snad2+g4iUBv+w/f2Uit4GbzC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SkC7GAAAA3AAAAA8AAAAAAAAA&#10;AAAAAAAAoQIAAGRycy9kb3ducmV2LnhtbFBLBQYAAAAABAAEAPkAAACUAwAAAAA=&#10;" strokeweight=".5pt">
                        <v:stroke endarrow="block"/>
                      </v:shape>
                      <v:rect id="Rectangle 195" o:spid="_x0000_s1039" style="position:absolute;left:12601;top:8901;width:747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QsIA&#10;AADcAAAADwAAAGRycy9kb3ducmV2LnhtbERPXWvCMBR9H/gfwhX2NlM3GdI1iohCx8BhlLLHu+au&#10;LTY3pclq/ffmYbDHw/nO1qNtxUC9bxwrmM8SEMSlMw1XCs6n/dMShA/IBlvHpOBGHtaryUOGqXFX&#10;PtKgQyViCPsUFdQhdKmUvqzJop+5jjhyP663GCLsK2l6vMZw28rnJHmVFhuODTV2tK2pvOhfq+D9&#10;c6+3VHwddKsbzHfF98mHD6Uep+PmDUSgMfyL/9y5UfCyiGv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5CwgAAANwAAAAPAAAAAAAAAAAAAAAAAJgCAABkcnMvZG93&#10;bnJldi54bWxQSwUGAAAAAAQABAD1AAAAhwMAAAAA&#10;" strokeweight=".5pt">
                        <v:fill focus="100%" type="gradient">
                          <o:fill v:ext="view" type="gradientUnscaled"/>
                        </v:fill>
                        <v:textbox>
                          <w:txbxContent>
                            <w:p w:rsidR="00AB49D1" w:rsidRDefault="00AB49D1" w:rsidP="003E0FAD">
                              <w:pPr>
                                <w:jc w:val="center"/>
                              </w:pPr>
                              <w:r>
                                <w:rPr>
                                  <w:rFonts w:hint="eastAsia"/>
                                </w:rPr>
                                <w:t>进料</w:t>
                              </w:r>
                            </w:p>
                          </w:txbxContent>
                        </v:textbox>
                      </v:rect>
                      <v:shape id="AutoShape 198" o:spid="_x0000_s1040" type="#_x0000_t32" style="position:absolute;left:20098;top:10031;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hx8YAAADcAAAADwAAAGRycy9kb3ducmV2LnhtbESPT2sCMRTE74V+h/AK3mpWK9JujaJC&#10;8U/poav2/Ni87i7dvKxJ1NVPbwShx2FmfsOMJq2pxZGcrywr6HUTEMS51RUXCrabj+dXED4ga6wt&#10;k4IzeZiMHx9GmGp74m86ZqEQEcI+RQVlCE0qpc9LMui7tiGO3q91BkOUrpDa4SnCTS37STKUBiuO&#10;CyU2NC8p/8sORsH6s6n6+8WXW9WBfjJ92c0WvZ1Snad2+g4iUBv+w/f2Uit4GbzB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BocfGAAAA3AAAAA8AAAAAAAAA&#10;AAAAAAAAoQIAAGRycy9kb3ducmV2LnhtbFBLBQYAAAAABAAEAPkAAACUAwAAAAA=&#10;" strokeweight=".5pt">
                        <v:stroke endarrow="block"/>
                      </v:shape>
                      <v:rect id="Rectangle 195" o:spid="_x0000_s1041" style="position:absolute;left:22580;top:8901;width:747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0mcIA&#10;AADcAAAADwAAAGRycy9kb3ducmV2LnhtbERPXWvCMBR9H/gfwhX2NlM3HNI1iohCx8BhlLLHu+au&#10;LTY3pclq/ffmYbDHw/nO1qNtxUC9bxwrmM8SEMSlMw1XCs6n/dMShA/IBlvHpOBGHtaryUOGqXFX&#10;PtKgQyViCPsUFdQhdKmUvqzJop+5jjhyP663GCLsK2l6vMZw28rnJHmVFhuODTV2tK2pvOhfq+D9&#10;c6+3VHwddKsbzHfF98mHD6Uep+PmDUSgMfyL/9y5UfCyiP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HSZwgAAANwAAAAPAAAAAAAAAAAAAAAAAJgCAABkcnMvZG93&#10;bnJldi54bWxQSwUGAAAAAAQABAD1AAAAhwMAAAAA&#10;" strokeweight=".5pt">
                        <v:fill focus="100%" type="gradient">
                          <o:fill v:ext="view" type="gradientUnscaled"/>
                        </v:fill>
                        <v:textbox>
                          <w:txbxContent>
                            <w:p w:rsidR="00AB49D1" w:rsidRDefault="00AB49D1" w:rsidP="003E0FAD">
                              <w:pPr>
                                <w:jc w:val="center"/>
                              </w:pPr>
                              <w:r>
                                <w:rPr>
                                  <w:rFonts w:hint="eastAsia"/>
                                </w:rPr>
                                <w:t>初清筛</w:t>
                              </w:r>
                            </w:p>
                          </w:txbxContent>
                        </v:textbox>
                      </v:rect>
                      <v:shape id="AutoShape 201" o:spid="_x0000_s1042" type="#_x0000_t32" style="position:absolute;left:30053;top:10179;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47HMYAAADcAAAADwAAAGRycy9kb3ducmV2LnhtbESPT2vCQBTE74V+h+UJvekmSqVEV7GC&#10;2FY8NP45P7KvSWj2bdzdatpP7wpCj8PM/IaZzjvTiDM5X1tWkA4SEMSF1TWXCva7Vf8FhA/IGhvL&#10;pOCXPMxnjw9TzLS98Ced81CKCGGfoYIqhDaT0hcVGfQD2xJH78s6gyFKV0rt8BLhppHDJBlLgzXH&#10;hQpbWlZUfOc/RsHHpq2Hp/XWvTeBjrn+O7yu04NST71uMQERqAv/4Xv7TSsYPad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uOxzGAAAA3AAAAA8AAAAAAAAA&#10;AAAAAAAAoQIAAGRycy9kb3ducmV2LnhtbFBLBQYAAAAABAAEAPkAAACUAwAAAAA=&#10;" strokeweight=".5pt">
                        <v:stroke endarrow="block"/>
                      </v:shape>
                      <v:rect id="Rectangle 195" o:spid="_x0000_s1043" style="position:absolute;left:32536;top:8798;width:7472;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e3cUA&#10;AADcAAAADwAAAGRycy9kb3ducmV2LnhtbESPQWvCQBSE70L/w/IEb7qxLUXSbKRIBUWouIr0+Mw+&#10;k9Ds25BdNf33XaHgcZiZb5hs3ttGXKnztWMF00kCgrhwpuZSwWG/HM9A+IBssHFMCn7Jwzx/GmSY&#10;GnfjHV11KEWEsE9RQRVCm0rpi4os+olriaN3dp3FEGVXStPhLcJtI5+T5E1arDkuVNjSoqLiR1+s&#10;gvV2qRd0/P7Sja5x9Xk87X3YKDUa9h/vIAL14RH+b6+MgpfZK9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7dxQAAANwAAAAPAAAAAAAAAAAAAAAAAJgCAABkcnMv&#10;ZG93bnJldi54bWxQSwUGAAAAAAQABAD1AAAAigMAAAAA&#10;" strokeweight=".5pt">
                        <v:fill focus="100%" type="gradient">
                          <o:fill v:ext="view" type="gradientUnscaled"/>
                        </v:fill>
                        <v:textbox>
                          <w:txbxContent>
                            <w:p w:rsidR="00AB49D1" w:rsidRDefault="00AB49D1" w:rsidP="003E0FAD">
                              <w:pPr>
                                <w:jc w:val="center"/>
                              </w:pPr>
                              <w:r>
                                <w:rPr>
                                  <w:rFonts w:hint="eastAsia"/>
                                </w:rPr>
                                <w:t>粉碎</w:t>
                              </w:r>
                            </w:p>
                          </w:txbxContent>
                        </v:textbox>
                      </v:rect>
                      <v:shape id="AutoShape 204" o:spid="_x0000_s1044" type="#_x0000_t32" style="position:absolute;left:43083;top:17777;width:5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URWMYAAADcAAAADwAAAGRycy9kb3ducmV2LnhtbESPQWvCQBSE74L/YXlCb2ajxSKpq6hQ&#10;rJUejNXzI/tMgtm36e5W0/76rlDocZiZb5jZojONuJLztWUFoyQFQVxYXXOp4OPwMpyC8AFZY2OZ&#10;FHyTh8W835thpu2N93TNQykihH2GCqoQ2kxKX1Rk0Ce2JY7e2TqDIUpXSu3wFuGmkeM0fZIGa44L&#10;Fba0rqi45F9Gwduurcefm3e3bQKdcv1zXG1GR6UeBt3yGUSgLvyH/9qvWsHjdAL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1EVjGAAAA3AAAAA8AAAAAAAAA&#10;AAAAAAAAoQIAAGRycy9kb3ducmV2LnhtbFBLBQYAAAAABAAEAPkAAACUAwAAAAA=&#10;" strokeweight=".5pt">
                        <v:stroke endarrow="block"/>
                      </v:shape>
                      <v:rect id="Rectangle 191" o:spid="_x0000_s1045" style="position:absolute;top:11550;width:10782;height:7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c88UA&#10;AADcAAAADwAAAGRycy9kb3ducmV2LnhtbESP0WrCQBRE34X+w3ILvohubMFK6iYUpdRCkWr8gGv2&#10;NgnN3g27qyZ/3y0IPg4zc4ZZ5b1pxYWcbywrmM8SEMSl1Q1XCo7F+3QJwgdkja1lUjCQhzx7GK0w&#10;1fbKe7ocQiUihH2KCuoQulRKX9Zk0M9sRxy9H+sMhihdJbXDa4SbVj4lyUIabDgu1NjRuqby93A2&#10;Cr4L93F68RO721Cgr25Yb4vPQanxY//2CiJQH+7hW3urFTwvF/B/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BzzxQAAANwAAAAPAAAAAAAAAAAAAAAAAJgCAABkcnMv&#10;ZG93bnJldi54bWxQSwUGAAAAAAQABAD1AAAAigMAAAAA&#10;" stroked="f" strokecolor="#739cc3" strokeweight="1.25pt">
                        <v:fill focus="100%" type="gradient">
                          <o:fill v:ext="view" type="gradientUnscaled"/>
                        </v:fill>
                        <v:textbox>
                          <w:txbxContent>
                            <w:p w:rsidR="00AB49D1" w:rsidRDefault="00AB49D1" w:rsidP="003E0FAD">
                              <w:r>
                                <w:rPr>
                                  <w:rFonts w:hint="eastAsia"/>
                                </w:rPr>
                                <w:t>粉状饲料原料（青糠、面粉、麸皮、碳酸氢钙）</w:t>
                              </w:r>
                            </w:p>
                          </w:txbxContent>
                        </v:textbox>
                      </v:rect>
                      <v:shape id="AutoShape 194" o:spid="_x0000_s1046" type="#_x0000_t32" style="position:absolute;left:10084;top:15075;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sqtMYAAADcAAAADwAAAGRycy9kb3ducmV2LnhtbESPQWvCQBSE74L/YXlCb2ajBSupq6hQ&#10;rJUejNXzI/tMgtm36e5W0/76rlDocZiZb5jZojONuJLztWUFoyQFQVxYXXOp4OPwMpyC8AFZY2OZ&#10;FHyTh8W835thpu2N93TNQykihH2GCqoQ2kxKX1Rk0Ce2JY7e2TqDIUpXSu3wFuGmkeM0nUiDNceF&#10;CltaV1Rc8i+j4G3X1uPPzbvbNoFOuf45rjajo1IPg275DCJQF/7Df+1XreBx+gT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rKrTGAAAA3AAAAA8AAAAAAAAA&#10;AAAAAAAAoQIAAGRycy9kb3ducmV2LnhtbFBLBQYAAAAABAAEAPkAAACUAwAAAAA=&#10;" strokeweight=".5pt">
                        <v:stroke endarrow="block"/>
                      </v:shape>
                      <v:rect id="Rectangle 195" o:spid="_x0000_s1047" style="position:absolute;left:12591;top:13936;width:747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2MAA&#10;AADcAAAADwAAAGRycy9kb3ducmV2LnhtbERPTYvCMBC9C/6HMII3TVUQqUZZREERlI0iHmeb2bZs&#10;MylN1PrvzUHY4+N9L1atrcSDGl86VjAaJiCIM2dKzhVcztvBDIQPyAYrx6TgRR5Wy25ngalxT/6m&#10;hw65iCHsU1RQhFCnUvqsIIt+6GriyP26xmKIsMmlafAZw20lx0kylRZLjg0F1rQuKPvTd6tgf9rq&#10;NV1vR13pEneb68/Zh4NS/V77NQcRqA3/4o97ZxRMZn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2MAAAADcAAAADwAAAAAAAAAAAAAAAACYAgAAZHJzL2Rvd25y&#10;ZXYueG1sUEsFBgAAAAAEAAQA9QAAAIUDAAAAAA==&#10;" strokeweight=".5pt">
                        <v:fill focus="100%" type="gradient">
                          <o:fill v:ext="view" type="gradientUnscaled"/>
                        </v:fill>
                        <v:textbox>
                          <w:txbxContent>
                            <w:p w:rsidR="00AB49D1" w:rsidRDefault="00AB49D1" w:rsidP="003E0FAD">
                              <w:pPr>
                                <w:jc w:val="center"/>
                              </w:pPr>
                              <w:r>
                                <w:rPr>
                                  <w:rFonts w:hint="eastAsia"/>
                                </w:rPr>
                                <w:t>进料</w:t>
                              </w:r>
                            </w:p>
                          </w:txbxContent>
                        </v:textbox>
                      </v:rect>
                      <v:shape id="AutoShape 198" o:spid="_x0000_s1048" type="#_x0000_t32" style="position:absolute;left:20088;top:15066;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gbXcYAAADcAAAADwAAAGRycy9kb3ducmV2LnhtbESPQWvCQBSE74L/YXlCb81GC6Kpq6hQ&#10;rJUeGqvnR/aZBLNv092tpv31XaHgcZiZb5jZojONuJDztWUFwyQFQVxYXXOp4HP/8jgB4QOyxsYy&#10;KfghD4t5vzfDTNsrf9AlD6WIEPYZKqhCaDMpfVGRQZ/Yljh6J+sMhihdKbXDa4SbRo7SdCwN1hwX&#10;KmxpXVFxzr+NgrddW4++Nu9u2wQ65vr3sNoMD0o9DLrlM4hAXbiH/9uvWsHTZAq3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4G13GAAAA3AAAAA8AAAAAAAAA&#10;AAAAAAAAoQIAAGRycy9kb3ducmV2LnhtbFBLBQYAAAAABAAEAPkAAACUAwAAAAA=&#10;" strokeweight=".5pt">
                        <v:stroke endarrow="block"/>
                      </v:shape>
                      <v:rect id="Rectangle 195" o:spid="_x0000_s1049" style="position:absolute;left:22570;top:13936;width:747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OA8IA&#10;AADcAAAADwAAAGRycy9kb3ducmV2LnhtbERPXWvCMBR9H/gfwhX2NlM3kNk1iohCx8BhlLLHu+au&#10;LTY3pclq/ffmYbDHw/nO1qNtxUC9bxwrmM8SEMSlMw1XCs6n/dMrCB+QDbaOScGNPKxXk4cMU+Ou&#10;fKRBh0rEEPYpKqhD6FIpfVmTRT9zHXHkflxvMUTYV9L0eI3htpXPSbKQFhuODTV2tK2pvOhfq+D9&#10;c6+3VHwddKsbzHfF98mHD6Uep+PmDUSgMfyL/9y5UfCyjP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c4DwgAAANwAAAAPAAAAAAAAAAAAAAAAAJgCAABkcnMvZG93&#10;bnJldi54bWxQSwUGAAAAAAQABAD1AAAAhwMAAAAA&#10;" strokeweight=".5pt">
                        <v:fill focus="100%" type="gradient">
                          <o:fill v:ext="view" type="gradientUnscaled"/>
                        </v:fill>
                        <v:textbox>
                          <w:txbxContent>
                            <w:p w:rsidR="00AB49D1" w:rsidRDefault="00AB49D1" w:rsidP="003E0FAD">
                              <w:pPr>
                                <w:jc w:val="center"/>
                              </w:pPr>
                              <w:r>
                                <w:rPr>
                                  <w:rFonts w:hint="eastAsia"/>
                                </w:rPr>
                                <w:t>初清筛</w:t>
                              </w:r>
                            </w:p>
                          </w:txbxContent>
                        </v:textbox>
                      </v:rect>
                      <v:shape id="AutoShape 201" o:spid="_x0000_s1050" type="#_x0000_t32" style="position:absolute;left:30043;top:15214;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BhsYAAADcAAAADwAAAGRycy9kb3ducmV2LnhtbESPT2vCQBTE74V+h+UJvekmCsVGV7GC&#10;2FY8NP45P7KvSWj2bdzdatpP7wpCj8PM/IaZzjvTiDM5X1tWkA4SEMSF1TWXCva7VX8MwgdkjY1l&#10;UvBLHuazx4cpZtpe+JPOeShFhLDPUEEVQptJ6YuKDPqBbYmj92WdwRClK6V2eIlw08hhkjxLgzXH&#10;hQpbWlZUfOc/RsHHpq2Hp/XWvTeBjrn+O7yu04NST71uMQERqAv/4Xv7TSsYvaR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gYbGAAAA3AAAAA8AAAAAAAAA&#10;AAAAAAAAoQIAAGRycy9kb3ducmV2LnhtbFBLBQYAAAAABAAEAPkAAACUAwAAAAA=&#10;" strokeweight=".5pt">
                        <v:stroke endarrow="block"/>
                      </v:shape>
                      <v:rect id="Rectangle 195" o:spid="_x0000_s1051" style="position:absolute;left:32526;top:13833;width:7472;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178QA&#10;AADcAAAADwAAAGRycy9kb3ducmV2LnhtbESPQWvCQBSE70L/w/IKvemmFqSNriJSwSJY3BTx+Mw+&#10;k2D2bchuNf57VxA8DjPzDTOZdbYWZ2p95VjB+yABQZw7U3Gh4C9b9j9B+IBssHZMCq7kYTZ96U0w&#10;Ne7CWzrrUIgIYZ+igjKEJpXS5yVZ9APXEEfv6FqLIcq2kKbFS4TbWg6TZCQtVhwXSmxoUVJ+0v9W&#10;wc/vUi9ot9/oWle4+t4dMh/WSr29dvMxiEBdeIYf7ZVR8PE1hPuZe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9e/EAAAA3AAAAA8AAAAAAAAAAAAAAAAAmAIAAGRycy9k&#10;b3ducmV2LnhtbFBLBQYAAAAABAAEAPUAAACJAwAAAAA=&#10;" strokeweight=".5pt">
                        <v:fill focus="100%" type="gradient">
                          <o:fill v:ext="view" type="gradientUnscaled"/>
                        </v:fill>
                        <v:textbox>
                          <w:txbxContent>
                            <w:p w:rsidR="00AB49D1" w:rsidRDefault="00AB49D1" w:rsidP="003E0FAD">
                              <w:pPr>
                                <w:jc w:val="center"/>
                              </w:pPr>
                              <w:r>
                                <w:rPr>
                                  <w:rFonts w:hint="eastAsia"/>
                                </w:rPr>
                                <w:t>粉碎</w:t>
                              </w:r>
                            </w:p>
                          </w:txbxContent>
                        </v:textbox>
                      </v:rect>
                      <v:shape id="AutoShape 204" o:spid="_x0000_s1052" type="#_x0000_t32" style="position:absolute;left:39999;top:15058;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6asYAAADcAAAADwAAAGRycy9kb3ducmV2LnhtbESPQWvCQBSE7wX/w/KE3sxGhVJTV1Gh&#10;2FY8GKvnR/aZBLNv092tpv31bkHocZiZb5jpvDONuJDztWUFwyQFQVxYXXOp4HP/OngG4QOyxsYy&#10;KfghD/NZ72GKmbZX3tElD6WIEPYZKqhCaDMpfVGRQZ/Yljh6J+sMhihdKbXDa4SbRo7S9EkarDku&#10;VNjSqqLinH8bBR+bth59rbfuvQl0zPXvYbkeHpR67HeLFxCBuvAfvrfftILxZA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JumrGAAAA3AAAAA8AAAAAAAAA&#10;AAAAAAAAoQIAAGRycy9kb3ducmV2LnhtbFBLBQYAAAAABAAEAPkAAACUAwAAAAA=&#10;" strokeweight=".5pt">
                        <v:stroke endarrow="block"/>
                      </v:shape>
                      <v:shape id="AutoShape 204" o:spid="_x0000_s1053" type="#_x0000_t32" style="position:absolute;left:42461;top:4716;width:0;height:10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TSMYAAADcAAAADwAAAGRycy9kb3ducmV2LnhtbESPT0sDMRTE74LfITyhN5tVi7Rr01IU&#10;Sy2I9M+hx8fmuUm7eVmSdLv99kYQPA4z8xtmOu9dIzoK0XpW8DAsQBBXXluuFex37/djEDEha2w8&#10;k4IrRZjPbm+mWGp/4Q1121SLDOFYogKTUltKGStDDuPQt8TZ+/bBYcoy1FIHvGS4a+RjUTxLh5bz&#10;gsGWXg1Vp+3ZKXg7ru3i42s9OtjzMSw/T31n0Cg1uOsXLyAS9ek//NdeaQVPkxH8ns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JU0jGAAAA3AAAAA8AAAAAAAAA&#10;AAAAAAAAoQIAAGRycy9kb3ducmV2LnhtbFBLBQYAAAAABAAEAPkAAACUAwAAAAA=&#10;" strokeweight=".5pt"/>
                      <v:shape id="AutoShape 204" o:spid="_x0000_s1054" type="#_x0000_t32" style="position:absolute;left:42598;top:6841;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HhcYAAADcAAAADwAAAGRycy9kb3ducmV2LnhtbESPT2sCMRTE74V+h/AK3mpWi9JujaJC&#10;8U/poav2/Ni87i7dvKxJ1NVPbwShx2FmfsOMJq2pxZGcrywr6HUTEMS51RUXCrabj+dXED4ga6wt&#10;k4IzeZiMHx9GmGp74m86ZqEQEcI+RQVlCE0qpc9LMui7tiGO3q91BkOUrpDa4SnCTS37STKUBiuO&#10;CyU2NC8p/8sORsH6s6n6+8WXW9WBfjJ92c0WvZ1Snad2+g4iUBv+w/f2Uit4eRv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sh4XGAAAA3AAAAA8AAAAAAAAA&#10;AAAAAAAAoQIAAGRycy9kb3ducmV2LnhtbFBLBQYAAAAABAAEAPkAAACUAwAAAAA=&#10;" strokeweight=".5pt">
                        <v:stroke endarrow="block"/>
                      </v:shape>
                      <v:shape id="AutoShape 201" o:spid="_x0000_s1055" type="#_x0000_t32" style="position:absolute;left:48512;top:24387;width:0;height:16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IYNcIAAADcAAAADwAAAGRycy9kb3ducmV2LnhtbESP0YrCMBRE3xf8h3CFfVtT61K0GkUE&#10;YfFtu37Apbk21eamNNHGvzcLC/s4zMwZZrOLthMPGnzrWMF8loEgrp1uuVFw/jl+LEH4gKyxc0wK&#10;nuRht528bbDUbuRvelShEQnCvkQFJoS+lNLXhiz6meuJk3dxg8WQ5NBIPeCY4LaTeZYV0mLLacFg&#10;TwdD9a26WwW5mcfP4xX7xamKt/xSNYWrR6Xep3G/BhEohv/wX/tLK1isCvg9k46A3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IYNcIAAADcAAAADwAAAAAAAAAAAAAA&#10;AAChAgAAZHJzL2Rvd25yZXYueG1sUEsFBgAAAAAEAAQA+QAAAJADAAAAAA==&#10;" strokeweight=".5pt">
                        <v:stroke endarrow="block"/>
                      </v:shape>
                      <v:rect id="Rectangle 205" o:spid="_x0000_s1056" style="position:absolute;left:45075;top:10729;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Wd8QA&#10;AADcAAAADwAAAGRycy9kb3ducmV2LnhtbESPQWsCMRSE74L/ITyht5q1Ba2rUYpUUIRKo4jH5+a5&#10;u7h5WTaprv++EQoeh5n5hpnOW1uJKzW+dKxg0E9AEGfOlJwr2O+Wrx8gfEA2WDkmBXfyMJ91O1NM&#10;jbvxD111yEWEsE9RQRFCnUrps4Is+r6riaN3do3FEGWTS9PgLcJtJd+SZCgtlhwXCqxpUVB20b9W&#10;wXq71As6HL91pUtcfR1OOx82Sr302s8JiEBteIb/2yuj4H08gs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wVnfEAAAA3AAAAA8AAAAAAAAAAAAAAAAAmAIAAGRycy9k&#10;b3ducmV2LnhtbFBLBQYAAAAABAAEAPUAAACJAwAAAAA=&#10;" strokeweight=".5pt">
                        <v:fill focus="100%" type="gradient">
                          <o:fill v:ext="view" type="gradientUnscaled"/>
                        </v:fill>
                        <v:textbox>
                          <w:txbxContent>
                            <w:p w:rsidR="00AB49D1" w:rsidRDefault="00AB49D1" w:rsidP="003E0FAD">
                              <w:pPr>
                                <w:jc w:val="center"/>
                              </w:pPr>
                              <w:r>
                                <w:rPr>
                                  <w:rFonts w:hint="eastAsia"/>
                                </w:rPr>
                                <w:t>配料秤</w:t>
                              </w:r>
                            </w:p>
                          </w:txbxContent>
                        </v:textbox>
                      </v:rect>
                      <v:shape id="AutoShape 201" o:spid="_x0000_s1057" type="#_x0000_t32" style="position:absolute;left:48188;top:13522;width:0;height:80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Ep3L8AAADcAAAADwAAAGRycy9kb3ducmV2LnhtbERPzYrCMBC+C/sOYYS9bVOriFajLIIg&#10;e7PrAwzN2FSbSWmijW+/OSx4/Pj+t/toO/GkwbeOFcyyHARx7XTLjYLL7/FrBcIHZI2dY1LwIg/7&#10;3cdki6V2I5/pWYVGpBD2JSowIfSllL42ZNFnridO3NUNFkOCQyP1gGMKt50s8nwpLbacGgz2dDBU&#10;36uHVVCYWVwcb9jPf6p4L65Vs3T1qNTnNH5vQASK4S3+d5+0gvk6rU1n0hGQu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pEp3L8AAADcAAAADwAAAAAAAAAAAAAAAACh&#10;AgAAZHJzL2Rvd25yZXYueG1sUEsFBgAAAAAEAAQA+QAAAI0DAAAAAA==&#10;" strokeweight=".5pt">
                        <v:stroke endarrow="block"/>
                      </v:shape>
                      <v:rect id="Rectangle 191" o:spid="_x0000_s1058" style="position:absolute;left:22178;top:17130;width:20892;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eXMUA&#10;AADcAAAADwAAAGRycy9kb3ducmV2LnhtbESP0WrCQBRE3wv9h+UWfCm60YLV6CqiSBWktKYfcJu9&#10;JsHs3bC7avL3rlDo4zAzZ5j5sjW1uJLzlWUFw0ECgji3uuJCwU+27U9A+ICssbZMCjrysFw8P80x&#10;1fbG33Q9hkJECPsUFZQhNKmUPi/JoB/Yhjh6J+sMhihdIbXDW4SbWo6SZCwNVhwXSmxoXVJ+Pl6M&#10;gq/Mffy++1f7uaFAh6Zb77J9p1TvpV3NQARqw3/4r73TCt6mU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h5cxQAAANwAAAAPAAAAAAAAAAAAAAAAAJgCAABkcnMv&#10;ZG93bnJldi54bWxQSwUGAAAAAAQABAD1AAAAigMAAAAA&#10;" stroked="f" strokecolor="#739cc3" strokeweight="1.25pt">
                        <v:fill focus="100%" type="gradient">
                          <o:fill v:ext="view" type="gradientUnscaled"/>
                        </v:fill>
                        <v:textbox>
                          <w:txbxContent>
                            <w:p w:rsidR="00AB49D1" w:rsidRDefault="00AB49D1" w:rsidP="00C6498B">
                              <w:pPr>
                                <w:jc w:val="right"/>
                              </w:pPr>
                              <w:r>
                                <w:rPr>
                                  <w:rFonts w:hint="eastAsia"/>
                                </w:rPr>
                                <w:t>人工添加小料（预混料、膨润土）</w:t>
                              </w:r>
                            </w:p>
                          </w:txbxContent>
                        </v:textbox>
                      </v:rect>
                      <v:rect id="Rectangle 191" o:spid="_x0000_s1059" style="position:absolute;left:35901;top:19025;width:8375;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vI8IA&#10;AADcAAAADwAAAGRycy9kb3ducmV2LnhtbERP3WrCMBS+H/gO4Qi7kZlOho5qFOmQORBRuwc4a45t&#10;sTkpSVbbt18uhF1+fP+rTW8a0ZHztWUFr9MEBHFhdc2lgu989/IOwgdkjY1lUjCQh8169LTCVNs7&#10;n6m7hFLEEPYpKqhCaFMpfVGRQT+1LXHkrtYZDBG6UmqH9xhuGjlLkrk0WHNsqLClrKLidvk1Ck65&#10;+/xZ+Ik9flCgQztk+/xrUOp53G+XIAL14V/8cO+1grckzo9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O8jwgAAANwAAAAPAAAAAAAAAAAAAAAAAJgCAABkcnMvZG93&#10;bnJldi54bWxQSwUGAAAAAAQABAD1AAAAhwMAAAAA&#10;" stroked="f" strokecolor="#739cc3" strokeweight="1.25pt">
                        <v:fill focus="100%" type="gradient">
                          <o:fill v:ext="view" type="gradientUnscaled"/>
                        </v:fill>
                        <v:textbox>
                          <w:txbxContent>
                            <w:p w:rsidR="00AB49D1" w:rsidRDefault="00AB49D1" w:rsidP="00C6498B">
                              <w:pPr>
                                <w:jc w:val="right"/>
                              </w:pPr>
                              <w:r>
                                <w:rPr>
                                  <w:rFonts w:hint="eastAsia"/>
                                </w:rPr>
                                <w:t>微配系统</w:t>
                              </w:r>
                            </w:p>
                          </w:txbxContent>
                        </v:textbox>
                      </v:rect>
                      <v:shapetype id="_x0000_t33" coordsize="21600,21600" o:spt="33" o:oned="t" path="m,l21600,r,21600e" filled="f">
                        <v:stroke joinstyle="miter"/>
                        <v:path arrowok="t" fillok="f" o:connecttype="none"/>
                        <o:lock v:ext="edit" shapetype="t"/>
                      </v:shapetype>
                      <v:shape id="肘形连接符 516" o:spid="_x0000_s1060" type="#_x0000_t33" style="position:absolute;left:44276;top:17777;width:1662;height:26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YCO8UAAADcAAAADwAAAGRycy9kb3ducmV2LnhtbESPzWrDMBCE74W8g9hCbo3sQtLgRDEl&#10;NCQ9GJofkutibS1Ta2UsxXbfvioUehxm5htmnY+2ET11vnasIJ0lIIhLp2uuFFzOu6clCB+QNTaO&#10;ScE3ecg3k4c1ZtoNfKT+FCoRIewzVGBCaDMpfWnIop+5ljh6n66zGKLsKqk7HCLcNvI5SRbSYs1x&#10;wWBLW0Pl1+luFdzu+9KZouhHHvzbVX7Mi+TlXanp4/i6AhFoDP/hv/ZBK5inC/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YCO8UAAADcAAAADwAAAAAAAAAA&#10;AAAAAAChAgAAZHJzL2Rvd25yZXYueG1sUEsFBgAAAAAEAAQA+QAAAJMDAAAAAA==&#10;" strokecolor="black [3213]" strokeweight=".5pt">
                        <v:stroke endarrow="block"/>
                      </v:shape>
                      <v:rect id="Rectangle 205" o:spid="_x0000_s1061" style="position:absolute;left:45075;top:21595;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zesMA&#10;AADcAAAADwAAAGRycy9kb3ducmV2LnhtbESPQYvCMBSE74L/ITzBm6aKyFKNIqKgLLhsFPH4bJ5t&#10;sXkpTdTuv98sLHgcZuYbZr5sbSWe1PjSsYLRMAFBnDlTcq7gdNwOPkD4gGywckwKfsjDctHtzDE1&#10;7sXf9NQhFxHCPkUFRQh1KqXPCrLoh64mjt7NNRZDlE0uTYOvCLeVHCfJVFosOS4UWNO6oOyuH1bB&#10;/mur13S+HHSlS9xtztejD59K9XvtagYiUBve4f/2ziiYJCP4OxOP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UzesMAAADcAAAADwAAAAAAAAAAAAAAAACYAgAAZHJzL2Rv&#10;d25yZXYueG1sUEsFBgAAAAAEAAQA9QAAAIgDAAAAAA==&#10;" strokeweight=".5pt">
                        <v:fill focus="100%" type="gradient">
                          <o:fill v:ext="view" type="gradientUnscaled"/>
                        </v:fill>
                        <v:textbox>
                          <w:txbxContent>
                            <w:p w:rsidR="00AB49D1" w:rsidRDefault="00AB49D1" w:rsidP="00C6498B">
                              <w:pPr>
                                <w:jc w:val="center"/>
                              </w:pPr>
                              <w:r>
                                <w:rPr>
                                  <w:rFonts w:hint="eastAsia"/>
                                </w:rPr>
                                <w:t>混合</w:t>
                              </w:r>
                            </w:p>
                          </w:txbxContent>
                        </v:textbox>
                      </v:rect>
                      <v:shape id="AutoShape 204" o:spid="_x0000_s1062" type="#_x0000_t32" style="position:absolute;left:39146;top:25672;width:9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9Po8MAAADcAAAADwAAAGRycy9kb3ducmV2LnhtbESPT2sCMRTE70K/Q3iCN00UEVmNoi1K&#10;r/65eHtsXneXbl62Sdxd++lNoeBxmJnfMOttb2vRkg+VYw3TiQJBnDtTcaHhejmMlyBCRDZYOyYN&#10;Dwqw3bwN1pgZ1/GJ2nMsRIJwyFBDGWOTSRnykiyGiWuIk/flvMWYpC+k8dgluK3lTKmFtFhxWiix&#10;ofeS8u/z3Wo4IarbMf781nt/NO2j+Th084vWo2G/W4GI1MdX+L/9aTTM1Qz+zqQj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PT6PDAAAA3AAAAA8AAAAAAAAAAAAA&#10;AAAAoQIAAGRycy9kb3ducmV2LnhtbFBLBQYAAAAABAAEAPkAAACRAwAAAAA=&#10;" strokeweight=".5pt">
                        <v:stroke startarrow="block"/>
                      </v:shape>
                      <v:rect id="Rectangle 205" o:spid="_x0000_s1063" style="position:absolute;left:36815;top:24332;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IlsUA&#10;AADcAAAADwAAAGRycy9kb3ducmV2LnhtbESPQWvCQBSE74L/YXmCt7ppFZE0GylSwSJU3BTp8TX7&#10;TILZtyG71fTfdwsFj8PMfMNk68G24kq9bxwreJwlIIhLZxquFHwU24cVCB+QDbaOScEPeVjn41GG&#10;qXE3PtJVh0pECPsUFdQhdKmUvqzJop+5jjh6Z9dbDFH2lTQ93iLctvIpSZbSYsNxocaONjWVF/1t&#10;FbwdtnpDp8933eoGd6+nr8KHvVLTyfDyDCLQEO7h//bOKFgkc/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wiWxQAAANwAAAAPAAAAAAAAAAAAAAAAAJgCAABkcnMv&#10;ZG93bnJldi54bWxQSwUGAAAAAAQABAD1AAAAigMAAAAA&#10;" strokeweight=".5pt">
                        <v:fill focus="100%" type="gradient">
                          <o:fill v:ext="view" type="gradientUnscaled"/>
                        </v:fill>
                        <v:textbox>
                          <w:txbxContent>
                            <w:p w:rsidR="00AB49D1" w:rsidRDefault="00AB49D1" w:rsidP="00C6498B">
                              <w:pPr>
                                <w:jc w:val="center"/>
                              </w:pPr>
                              <w:r>
                                <w:rPr>
                                  <w:rFonts w:hint="eastAsia"/>
                                </w:rPr>
                                <w:t>超微粉</w:t>
                              </w:r>
                            </w:p>
                          </w:txbxContent>
                        </v:textbox>
                      </v:rect>
                      <v:shape id="AutoShape 204" o:spid="_x0000_s1064" type="#_x0000_t32" style="position:absolute;left:34307;top:25572;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yTMMAAADcAAAADwAAAGRycy9kb3ducmV2LnhtbESPT2sCMRTE7wW/Q3hCbzWpLEW2RrGK&#10;0qt/Lt4em9fdxc3LmqS7az99Iwgeh5n5DTNfDrYRHflQO9bwPlEgiAtnai41nI7btxmIEJENNo5J&#10;w40CLBejlznmxvW8p+4QS5EgHHLUUMXY5lKGoiKLYeJa4uT9OG8xJulLaTz2CW4bOVXqQ1qsOS1U&#10;2NK6ouJy+LUa9ojqvIvXv+bL70x3azfbPjtq/ToeVp8gIg3xGX60v42GTGVwP5OO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qckzDAAAA3AAAAA8AAAAAAAAAAAAA&#10;AAAAoQIAAGRycy9kb3ducmV2LnhtbFBLBQYAAAAABAAEAPkAAACRAwAAAAA=&#10;" strokeweight=".5pt">
                        <v:stroke startarrow="block"/>
                      </v:shape>
                      <v:rect id="Rectangle 205" o:spid="_x0000_s1065" style="position:absolute;left:17429;top:24396;width:787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1ecUA&#10;AADcAAAADwAAAGRycy9kb3ducmV2LnhtbESPQWvCQBSE74L/YXmCt7ppUZE0GylSwSJU3BTp8TX7&#10;TILZtyG71fTfdwsFj8PMfMNk68G24kq9bxwreJwlIIhLZxquFHwU24cVCB+QDbaOScEPeVjn41GG&#10;qXE3PtJVh0pECPsUFdQhdKmUvqzJop+5jjh6Z9dbDFH2lTQ93iLctvIpSZbSYsNxocaONjWVF/1t&#10;FbwdtnpDp8933eoGd6+nr8KHvVLTyfDyDCLQEO7h//bOKJgnC/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V5xQAAANwAAAAPAAAAAAAAAAAAAAAAAJgCAABkcnMv&#10;ZG93bnJldi54bWxQSwUGAAAAAAQABAD1AAAAigMAAAAA&#10;" strokeweight=".5pt">
                        <v:fill focus="100%" type="gradient">
                          <o:fill v:ext="view" type="gradientUnscaled"/>
                        </v:fill>
                        <v:textbox>
                          <w:txbxContent>
                            <w:p w:rsidR="00AB49D1" w:rsidRDefault="00AB49D1" w:rsidP="00C6498B">
                              <w:pPr>
                                <w:jc w:val="center"/>
                              </w:pPr>
                              <w:r>
                                <w:rPr>
                                  <w:rFonts w:hint="eastAsia"/>
                                </w:rPr>
                                <w:t>二次混合</w:t>
                              </w:r>
                            </w:p>
                          </w:txbxContent>
                        </v:textbox>
                      </v:rect>
                      <v:shape id="AutoShape 204" o:spid="_x0000_s1066" type="#_x0000_t32" style="position:absolute;left:14946;top:25645;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RJoMMAAADcAAAADwAAAGRycy9kb3ducmV2LnhtbESPT2sCMRTE7wW/Q3hCbzWxiMhqFG1R&#10;evXPxdtj89xd3LysSbq79tM3guBxmJnfMItVb2vRkg+VYw3jkQJBnDtTcaHhdNx+zECEiGywdkwa&#10;7hRgtRy8LTAzruM9tYdYiAThkKGGMsYmkzLkJVkMI9cQJ+/ivMWYpC+k8dgluK3lp1JTabHitFBi&#10;Q18l5dfDr9WwR1TnXbz91Ru/M+29+d52k6PW78N+PQcRqY+v8LP9YzRM1BQe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SaDDAAAA3AAAAA8AAAAAAAAAAAAA&#10;AAAAoQIAAGRycy9kb3ducmV2LnhtbFBLBQYAAAAABAAEAPkAAACRAwAAAAA=&#10;" strokeweight=".5pt">
                        <v:stroke startarrow="block"/>
                      </v:shape>
                      <v:rect id="Rectangle 191" o:spid="_x0000_s1067" style="position:absolute;left:39;top:23372;width:7468;height:4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g4sUA&#10;AADcAAAADwAAAGRycy9kb3ducmV2LnhtbESPQWvCQBSE74L/YXlCL0U3FlFJXUWE0lAEMVrPj+xr&#10;Epp9G7PbJP57Vyh4HGbmG2a16U0lWmpcaVnBdBKBIM6sLjlXcD59jJcgnEfWWFkmBTdysFkPByuM&#10;te34SG3qcxEg7GJUUHhfx1K6rCCDbmJr4uD92MagD7LJpW6wC3BTybcomkuDJYeFAmvaFZT9pn9G&#10;QZcd2stp/ykPr5fE8jW57tLvL6VeRv32HYSn3j/D/+1EK5hF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aDixQAAANwAAAAPAAAAAAAAAAAAAAAAAJgCAABkcnMv&#10;ZG93bnJldi54bWxQSwUGAAAAAAQABAD1AAAAigMAAAAA&#10;" filled="f" stroked="f">
                        <v:textbox>
                          <w:txbxContent>
                            <w:p w:rsidR="00AB49D1" w:rsidRDefault="00AB49D1" w:rsidP="00C6498B">
                              <w:pPr>
                                <w:jc w:val="right"/>
                              </w:pPr>
                              <w:r>
                                <w:rPr>
                                  <w:rFonts w:hint="eastAsia"/>
                                </w:rPr>
                                <w:t>浓缩饲料</w:t>
                              </w:r>
                            </w:p>
                            <w:p w:rsidR="00AB49D1" w:rsidRDefault="00AB49D1" w:rsidP="00C6498B">
                              <w:pPr>
                                <w:jc w:val="right"/>
                              </w:pPr>
                              <w:r>
                                <w:rPr>
                                  <w:rFonts w:hint="eastAsia"/>
                                </w:rPr>
                                <w:t>成品</w:t>
                              </w:r>
                            </w:p>
                          </w:txbxContent>
                        </v:textbox>
                      </v:rect>
                      <v:shape id="AutoShape 204" o:spid="_x0000_s1068" type="#_x0000_t32" style="position:absolute;left:39199;top:31511;width:9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d4ScAAAADcAAAADwAAAGRycy9kb3ducmV2LnhtbERPyWrDMBC9F/IPYgK5NVJKKMWJEroQ&#10;06udXHIbrKltao0cSfWSr68OhR4fb98fJ9uJgXxoHWvYrBUI4sqZlmsNl/Pp8QVEiMgGO8ekYaYA&#10;x8PiYY+ZcSMXNJSxFimEQ4Yamhj7TMpQNWQxrF1PnLgv5y3GBH0tjccxhdtOPin1LC22nBoa7Om9&#10;oeq7/LEaCkR1zePt3r353Axz/3Eat2etV8vpdQci0hT/xX/uT6Nhq9LadCYdAX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neEnAAAAA3AAAAA8AAAAAAAAAAAAAAAAA&#10;oQIAAGRycy9kb3ducmV2LnhtbFBLBQYAAAAABAAEAPkAAACOAwAAAAA=&#10;" strokeweight=".5pt">
                        <v:stroke startarrow="block"/>
                      </v:shape>
                      <v:rect id="Rectangle 205" o:spid="_x0000_s1069" style="position:absolute;left:36815;top:30171;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MUA&#10;AADcAAAADwAAAGRycy9kb3ducmV2LnhtbESPQWvCQBSE74L/YXmCt7ppEdE0GylSwSJU3BTp8TX7&#10;TILZtyG71fTfdwsFj8PMfMNk68G24kq9bxwreJwlIIhLZxquFHwU24clCB+QDbaOScEPeVjn41GG&#10;qXE3PtJVh0pECPsUFdQhdKmUvqzJop+5jjh6Z9dbDFH2lTQ93iLctvIpSRbSYsNxocaONjWVF/1t&#10;FbwdtnpDp8933eoGd6+nr8KHvVLTyfDyDCLQEO7h//bOKJgnK/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z98xQAAANwAAAAPAAAAAAAAAAAAAAAAAJgCAABkcnMv&#10;ZG93bnJldi54bWxQSwUGAAAAAAQABAD1AAAAigMAAAAA&#10;" strokeweight=".5pt">
                        <v:fill focus="100%" type="gradient">
                          <o:fill v:ext="view" type="gradientUnscaled"/>
                        </v:fill>
                        <v:textbox>
                          <w:txbxContent>
                            <w:p w:rsidR="00AB49D1" w:rsidRDefault="00AB49D1" w:rsidP="00C6498B">
                              <w:pPr>
                                <w:jc w:val="center"/>
                              </w:pPr>
                              <w:r>
                                <w:rPr>
                                  <w:rFonts w:hint="eastAsia"/>
                                </w:rPr>
                                <w:t>制粒</w:t>
                              </w:r>
                            </w:p>
                          </w:txbxContent>
                        </v:textbox>
                      </v:rect>
                      <v:shape id="AutoShape 204" o:spid="_x0000_s1070" type="#_x0000_t32" style="position:absolute;left:38945;top:34203;width:2483;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XkccAAAADcAAAADwAAAGRycy9kb3ducmV2LnhtbERPTYvCMBC9C/6HMMLeNK2IlGoUFQQX&#10;vKg9eBya2aZsMylJrN1/vzks7PHxvrf70XZiIB9axwryRQaCuHa65UZB9TjPCxAhImvsHJOCHwqw&#10;300nWyy1e/ONhntsRArhUKICE2NfShlqQxbDwvXEifty3mJM0DdSe3yncNvJZZatpcWWU4PBnk6G&#10;6u/7yyqQV18czy5fVdfnZciLcWk+b1apj9l42ICINMZ/8Z/7ohWs8jQ/nUlH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15HHAAAAA3AAAAA8AAAAAAAAAAAAAAAAA&#10;oQIAAGRycy9kb3ducmV2LnhtbFBLBQYAAAAABAAEAPkAAACOAwAAAAA=&#10;" strokeweight=".5pt">
                        <v:stroke startarrow="block"/>
                      </v:shape>
                      <v:rect id="Rectangle 205" o:spid="_x0000_s1071" style="position:absolute;left:18492;top:30179;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lp8QA&#10;AADcAAAADwAAAGRycy9kb3ducmV2LnhtbESPQWvCQBSE70L/w/IK3nSTIiJpNlKkgqWguBbp8Zl9&#10;JqHZtyG71fTfu4LQ4zAz3zD5crCtuFDvG8cK0mkCgrh0puFKwddhPVmA8AHZYOuYFPyRh2XxNMox&#10;M+7Ke7roUIkIYZ+hgjqELpPSlzVZ9FPXEUfv7HqLIcq+kqbHa4TbVr4kyVxabDgu1NjRqqbyR/9a&#10;BR+7tV7R8XurW93g5v14OvjwqdT4eXh7BRFoCP/hR3tjFMzSFO5n4h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paf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分级筛</w:t>
                              </w:r>
                            </w:p>
                          </w:txbxContent>
                        </v:textbox>
                      </v:rect>
                      <v:shape id="AutoShape 204" o:spid="_x0000_s1072" type="#_x0000_t32" style="position:absolute;left:16009;top:31572;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ZfsMAAADcAAAADwAAAGRycy9kb3ducmV2LnhtbESPT4vCMBTE78J+h/AW9mZTRUSqUVxF&#10;2at/Lt4ezbMtNi/dJNvW/fRGEDwOM/MbZrHqTS1acr6yrGCUpCCIc6srLhScT7vhDIQPyBpry6Tg&#10;Th5Wy4/BAjNtOz5QewyFiBD2GSooQ2gyKX1ekkGf2IY4elfrDIYoXSG1wy7CTS3HaTqVBiuOCyU2&#10;tCkpvx3/jIIDYnrZh9//+tvtdXtvtrtuclLq67Nfz0EE6sM7/Gr/aAWT0Rie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W2X7DAAAA3AAAAA8AAAAAAAAAAAAA&#10;AAAAoQIAAGRycy9kb3ducmV2LnhtbFBLBQYAAAAABAAEAPkAAACRAwAAAAA=&#10;" strokeweight=".5pt">
                        <v:stroke startarrow="block"/>
                      </v:shape>
                      <v:rect id="Rectangle 191" o:spid="_x0000_s1073" style="position:absolute;top:30012;width:10573;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wPMUA&#10;AADcAAAADwAAAGRycy9kb3ducmV2LnhtbESPQWvCQBSE7wX/w/IKvYhurEVKdBURxFAEMVbPj+wz&#10;Cc2+jdltEv+9WxB6HGbmG2ax6k0lWmpcaVnBZByBIM6sLjlX8H3ajj5BOI+ssbJMCu7kYLUcvCww&#10;1rbjI7Wpz0WAsItRQeF9HUvpsoIMurGtiYN3tY1BH2STS91gF+Cmku9RNJMGSw4LBda0KSj7SX+N&#10;gi47tJfTficPw0ti+ZbcNun5S6m31349B+Gp9//hZzvRCj4m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zA8xQAAANwAAAAPAAAAAAAAAAAAAAAAAJgCAABkcnMv&#10;ZG93bnJldi54bWxQSwUGAAAAAAQABAD1AAAAigMAAAAA&#10;" filled="f" stroked="f">
                        <v:textbox>
                          <w:txbxContent>
                            <w:p w:rsidR="00AB49D1" w:rsidRDefault="00AB49D1" w:rsidP="006508F6">
                              <w:pPr>
                                <w:ind w:right="210"/>
                                <w:jc w:val="right"/>
                              </w:pPr>
                              <w:r>
                                <w:rPr>
                                  <w:rFonts w:hint="eastAsia"/>
                                </w:rPr>
                                <w:t>颗粒成品</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14" o:spid="_x0000_s1074" type="#_x0000_t34" style="position:absolute;left:8243;top:28737;width:3636;height:261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j4MUAAADcAAAADwAAAGRycy9kb3ducmV2LnhtbESPQWvCQBSE7wX/w/IK3upGEampq4hQ&#10;7amS6MXba/Y1CWbfprurSf31XaHgcZiZb5jFqjeNuJLztWUF41ECgriwuuZSwfHw/vIKwgdkjY1l&#10;UvBLHlbLwdMCU207zuiah1JECPsUFVQhtKmUvqjIoB/Zljh639YZDFG6UmqHXYSbRk6SZCYN1hwX&#10;KmxpU1Fxzi9GwS5Ltl/nibmdPvPbbJ05+dPN90oNn/v1G4hAfXiE/9sfWsF0PIX7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wj4MUAAADcAAAADwAAAAAAAAAA&#10;AAAAAAChAgAAZHJzL2Rvd25yZXYueG1sUEsFBgAAAAAEAAQA+QAAAJMDAAAAAA==&#10;" adj="159" strokecolor="black [3213]" strokeweight=".5pt">
                        <v:stroke endarrow="block"/>
                      </v:shape>
                      <v:rect id="Rectangle 191" o:spid="_x0000_s1075" style="position:absolute;left:39;top:27634;width:10573;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N08UA&#10;AADcAAAADwAAAGRycy9kb3ducmV2LnhtbESPQWvCQBSE7wX/w/IKvYhuLFZKdBURxFAEMVbPj+wz&#10;Cc2+jdltEv+9WxB6HGbmG2ax6k0lWmpcaVnBZByBIM6sLjlX8H3ajj5BOI+ssbJMCu7kYLUcvCww&#10;1rbjI7Wpz0WAsItRQeF9HUvpsoIMurGtiYN3tY1BH2STS91gF+Cmku9RNJMGSw4LBda0KSj7SX+N&#10;gi47tJfTficPw0ti+ZbcNun5S6m31349B+Gp9//hZzvRCqaTD/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g3TxQAAANwAAAAPAAAAAAAAAAAAAAAAAJgCAABkcnMv&#10;ZG93bnJldi54bWxQSwUGAAAAAAQABAD1AAAAigMAAAAA&#10;" filled="f" stroked="f">
                        <v:textbox>
                          <w:txbxContent>
                            <w:p w:rsidR="00AB49D1" w:rsidRDefault="00AB49D1" w:rsidP="006508F6">
                              <w:pPr>
                                <w:ind w:right="315"/>
                                <w:jc w:val="right"/>
                              </w:pPr>
                              <w:r>
                                <w:rPr>
                                  <w:rFonts w:hint="eastAsia"/>
                                </w:rPr>
                                <w:t>散装成品</w:t>
                              </w:r>
                            </w:p>
                          </w:txbxContent>
                        </v:textbox>
                      </v:rect>
                      <v:shape id="AutoShape 204" o:spid="_x0000_s1076" type="#_x0000_t32" style="position:absolute;left:25131;top:31579;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3ffcMAAADcAAAADwAAAGRycy9kb3ducmV2LnhtbESPT4vCMBTE78J+h/AWvNlUEVm6RnEV&#10;xat/Lt4ezdu22Lx0k9hWP70RhD0OM/MbZr7sTS1acr6yrGCcpCCIc6srLhScT9vRFwgfkDXWlknB&#10;nTwsFx+DOWbadnyg9hgKESHsM1RQhtBkUvq8JIM+sQ1x9H6tMxiidIXUDrsIN7WcpOlMGqw4LpTY&#10;0Lqk/Hq8GQUHxPSyC3+P+sftdHtvNttuelJq+NmvvkEE6sN/+N3eawXT8QxeZ+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t333DAAAA3AAAAA8AAAAAAAAAAAAA&#10;AAAAoQIAAGRycy9kb3ducmV2LnhtbFBLBQYAAAAABAAEAPkAAACRAwAAAAA=&#10;" strokeweight=".5pt">
                        <v:stroke startarrow="block"/>
                      </v:shape>
                      <v:rect id="Rectangle 205" o:spid="_x0000_s1077" style="position:absolute;left:36931;top:35447;width:666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YSMQA&#10;AADcAAAADwAAAGRycy9kb3ducmV2LnhtbESPQWvCQBSE70L/w/IK3nRjESupqxSpoAgWNyI9PrPP&#10;JDT7NmRXTf99VxA8DjPzDTNbdLYWV2p95VjBaJiAIM6dqbhQcMhWgykIH5AN1o5JwR95WMxfejNM&#10;jbvxnq46FCJC2KeooAyhSaX0eUkW/dA1xNE7u9ZiiLItpGnxFuG2lm9JMpEWK44LJTa0LCn/1Rer&#10;YPO90ks6/ux0rStcfx1PmQ9bpfqv3ecHiEBdeIYf7bVRMB69w/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JmEj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破碎</w:t>
                              </w:r>
                            </w:p>
                          </w:txbxContent>
                        </v:textbox>
                      </v:rect>
                      <v:shape id="AutoShape 204" o:spid="_x0000_s1078" type="#_x0000_t32" style="position:absolute;left:25417;top:36689;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ulL4AAADcAAAADwAAAGRycy9kb3ducmV2LnhtbERPy4rCMBTdD/gP4QruxlQRkWoUnUFx&#10;62Pj7tJc22JzU5PYVr/eLASXh/NerDpTiYacLy0rGA0TEMSZ1SXnCs6n7e8MhA/IGivLpOBJHlbL&#10;3s8CU21bPlBzDLmIIexTVFCEUKdS+qwgg35oa+LIXa0zGCJ0udQO2xhuKjlOkqk0WHJsKLCmv4Ky&#10;2/FhFBwQk8su3F/Vxu1086z/t+3kpNSg363nIAJ14Sv+uPdawWQU18Yz8Qj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vu6UvgAAANwAAAAPAAAAAAAAAAAAAAAAAKEC&#10;AABkcnMvZG93bnJldi54bWxQSwUGAAAAAAQABAD5AAAAjAMAAAAA&#10;" strokeweight=".5pt">
                        <v:stroke startarrow="block"/>
                      </v:shape>
                      <v:rect id="Rectangle 205" o:spid="_x0000_s1079" style="position:absolute;left:18754;top:35387;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pocQA&#10;AADcAAAADwAAAGRycy9kb3ducmV2LnhtbESPQWvCQBSE70L/w/IK3nRjEampqxSpoAgWNyI9PrPP&#10;JDT7NmRXTf99VxA8DjPzDTNbdLYWV2p95VjBaJiAIM6dqbhQcMhWg3cQPiAbrB2Tgj/ysJi/9GaY&#10;GnfjPV11KESEsE9RQRlCk0rp85Is+qFriKN3dq3FEGVbSNPiLcJtLd+SZCItVhwXSmxoWVL+qy9W&#10;weZ7pZd0/NnpWle4/jqeMh+2SvVfu88PEIG68Aw/2mujYDyawv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qaH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分级筛</w:t>
                              </w:r>
                            </w:p>
                          </w:txbxContent>
                        </v:textbox>
                      </v:rect>
                      <v:shape id="AutoShape 204" o:spid="_x0000_s1080" type="#_x0000_t32" style="position:absolute;left:16299;top:36681;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QoL8EAAADcAAAADwAAAGRycy9kb3ducmV2LnhtbERPPWvDMBDdC/kP4gLdGrkhlOJGNmlC&#10;QtfYXbod1tUysU6OpNhOf301FDo+3ve2nG0vRvKhc6zgeZWBIG6c7rhV8Fkfn15BhIissXdMCu4U&#10;oCwWD1vMtZv4TGMVW5FCOOSowMQ45FKGxpDFsHIDceK+nbcYE/St1B6nFG57uc6yF2mx49RgcKC9&#10;oeZS3ayCM2L2dYrXn/7dn/R4Hw7HaVMr9bicd28gIs3xX/zn/tAKNus0P51JR0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pCgvwQAAANwAAAAPAAAAAAAAAAAAAAAA&#10;AKECAABkcnMvZG93bnJldi54bWxQSwUGAAAAAAQABAD5AAAAjwMAAAAA&#10;" strokeweight=".5pt">
                        <v:stroke startarrow="block"/>
                      </v:shape>
                      <v:rect id="Rectangle 191" o:spid="_x0000_s1081" style="position:absolute;top:35386;width:10573;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bcYA&#10;AADcAAAADwAAAGRycy9kb3ducmV2LnhtbESP3WrCQBSE7wu+w3IEb0rdKKV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BbcYAAADcAAAADwAAAAAAAAAAAAAAAACYAgAAZHJz&#10;L2Rvd25yZXYueG1sUEsFBgAAAAAEAAQA9QAAAIsDAAAAAA==&#10;" filled="f" stroked="f">
                        <v:textbox>
                          <w:txbxContent>
                            <w:p w:rsidR="00AB49D1" w:rsidRDefault="00AB49D1" w:rsidP="006508F6">
                              <w:pPr>
                                <w:ind w:right="210"/>
                                <w:jc w:val="right"/>
                              </w:pPr>
                              <w:r>
                                <w:rPr>
                                  <w:rFonts w:hint="eastAsia"/>
                                </w:rPr>
                                <w:t>破碎料成品</w:t>
                              </w:r>
                            </w:p>
                          </w:txbxContent>
                        </v:textbox>
                      </v:rect>
                      <v:shape id="AutoShape 204" o:spid="_x0000_s1082" type="#_x0000_t32" style="position:absolute;left:21049;top:40718;width:274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oTw8QAAADcAAAADwAAAGRycy9kb3ducmV2LnhtbESPzWrDMBCE74G+g9hCb4lcE0Jwo4Q2&#10;IaZXO7n0tlhb29RauZLqnz59VCjkOMzMN8zuMJlODOR8a1nB8yoBQVxZ3XKt4Ho5L7cgfEDW2Fkm&#10;BTN5OOwfFjvMtB25oKEMtYgQ9hkqaELoMyl91ZBBv7I9cfQ+rTMYonS11A7HCDedTJNkIw22HBca&#10;7OnYUPVV/hgFBWLykYfv3+7N5XqY+9N5XF+UenqcXl9ABJrCPfzfftcK1mkKf2fiEZD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hPDxAAAANwAAAAPAAAAAAAAAAAA&#10;AAAAAKECAABkcnMvZG93bnJldi54bWxQSwUGAAAAAAQABAD5AAAAkgMAAAAA&#10;" strokeweight=".5pt">
                        <v:stroke startarrow="block"/>
                      </v:shape>
                      <v:rect id="Rectangle 191" o:spid="_x0000_s1083" style="position:absolute;left:10782;top:39440;width:10573;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gcUA&#10;AADcAAAADwAAAGRycy9kb3ducmV2LnhtbESPQWvCQBSE7wX/w/IKXopu1CIluooIYiiCGKvnR/aZ&#10;hGbfxuw2if/eLRR6HGbmG2a57k0lWmpcaVnBZByBIM6sLjlX8HXejT5AOI+ssbJMCh7kYL0avCwx&#10;1rbjE7Wpz0WAsItRQeF9HUvpsoIMurGtiYN3s41BH2STS91gF+CmktMomkuDJYeFAmvaFpR9pz9G&#10;QZcd2+v5sJfHt2ti+Z7ct+nlU6nha79ZgPDU+//wXzvRCt6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qBxQAAANwAAAAPAAAAAAAAAAAAAAAAAJgCAABkcnMv&#10;ZG93bnJldi54bWxQSwUGAAAAAAQABAD1AAAAigMAAAAA&#10;" filled="f" stroked="f">
                        <v:textbox>
                          <w:txbxContent>
                            <w:p w:rsidR="00AB49D1" w:rsidRDefault="00AB49D1" w:rsidP="00C6498B">
                              <w:pPr>
                                <w:jc w:val="right"/>
                              </w:pPr>
                              <w:r>
                                <w:rPr>
                                  <w:rFonts w:hint="eastAsia"/>
                                </w:rPr>
                                <w:t>粉料成品</w:t>
                              </w:r>
                            </w:p>
                          </w:txbxContent>
                        </v:textbox>
                      </v:rect>
                      <v:shape id="AutoShape 204" o:spid="_x0000_s1084" type="#_x0000_t32" style="position:absolute;left:20168;top:23107;width:2483;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am8MAAADcAAAADwAAAGRycy9kb3ducmV2LnhtbESPQWvCQBSE7wX/w/IK3uomBqtNXYNU&#10;il6rgtdH9jW7mH0bslsT/323UPA4zMw3zLoaXStu1AfrWUE+y0AQ115bbhScT58vKxAhImtsPZOC&#10;OwWoNpOnNZbaD/xFt2NsRIJwKFGBibErpQy1IYdh5jvi5H373mFMsm+k7nFIcNfKeZa9SoeW04LB&#10;jj4M1dfjj1NwkfbN3hc+vxq/xN1iuY/2tFdq+jxu30FEGuMj/N8+aAVFMYe/M+k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C2pvDAAAA3AAAAA8AAAAAAAAAAAAA&#10;AAAAoQIAAGRycy9kb3ducmV2LnhtbFBLBQYAAAAABAAEAPkAAACRAwAAAAA=&#10;" strokeweight=".5pt">
                        <v:stroke endarrow="block"/>
                      </v:shape>
                      <v:rect id="Rectangle 191" o:spid="_x0000_s1085" style="position:absolute;left:18952;top:20259;width:4410;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hOcUA&#10;AADcAAAADwAAAGRycy9kb3ducmV2LnhtbESP3WrCQBSE7wu+w3KE3hTd2EC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KE5xQAAANwAAAAPAAAAAAAAAAAAAAAAAJgCAABkcnMv&#10;ZG93bnJldi54bWxQSwUGAAAAAAQABAD1AAAAigMAAAAA&#10;" filled="f" stroked="f">
                        <v:textbox>
                          <w:txbxContent>
                            <w:p w:rsidR="00AB49D1" w:rsidRDefault="00AB49D1" w:rsidP="00C6498B">
                              <w:pPr>
                                <w:jc w:val="right"/>
                              </w:pPr>
                              <w:r>
                                <w:rPr>
                                  <w:rFonts w:hint="eastAsia"/>
                                </w:rPr>
                                <w:t>油</w:t>
                              </w:r>
                            </w:p>
                          </w:txbxContent>
                        </v:textbox>
                      </v:rect>
                      <v:shape id="AutoShape 204" o:spid="_x0000_s1086" type="#_x0000_t32" style="position:absolute;left:16101;top:1826;width:1577;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qzxr4AAADcAAAADwAAAGRycy9kb3ducmV2LnhtbERPzWrCQBC+F/oOyxS81Y1pEYmuIgWh&#10;9GbqAwzZMRvNzobs1mzf3jkIHj++/80u+17daIxdYAOLeQGKuAm249bA6ffwvgIVE7LFPjAZ+KcI&#10;u+3rywYrGyY+0q1OrZIQjhUacCkNldaxceQxzsNALNw5jB6TwLHVdsRJwn2vy6JYao8dS4PDgb4c&#10;Ndf6zxso3SJ/Hi44fPzU+Vqe63YZmsmY2Vver0Elyukpfri/rfgKWStn5Ajo7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erPGvgAAANwAAAAPAAAAAAAAAAAAAAAAAKEC&#10;AABkcnMvZG93bnJldi54bWxQSwUGAAAAAAQABAD5AAAAjAMAAAAA&#10;" strokeweight=".5pt">
                        <v:stroke endarrow="block"/>
                      </v:shape>
                      <v:shape id="AutoShape 204" o:spid="_x0000_s1087" type="#_x0000_t32" style="position:absolute;left:15593;top:7149;width:1577;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WXcIAAADcAAAADwAAAGRycy9kb3ducmV2LnhtbESPwWrDMBBE74H+g9hCb4kct5jWjRJK&#10;wBB6q9sPWKSN5cZaGUuJlb+vAoEeh5k3w2x2yQ3iQlPoPStYrwoQxNqbnjsFP9/N8hVEiMgGB8+k&#10;4EoBdtuHxQZr42f+oksbO5FLONSowMY41lIGbclhWPmROHtHPzmMWU6dNBPOudwNsiyKSjrsOS9Y&#10;HGlvSZ/as1NQ2nV6aX5xfP5s06k8tl3l9azU02P6eAcRKcX/8J0+mMwVb3A7k4+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YWXcIAAADcAAAADwAAAAAAAAAAAAAA&#10;AAChAgAAZHJzL2Rvd25yZXYueG1sUEsFBgAAAAAEAAQA+QAAAJADAAAAAA==&#10;" strokeweight=".5pt">
                        <v:stroke endarrow="block"/>
                      </v:shape>
                      <v:shape id="AutoShape 204" o:spid="_x0000_s1088" type="#_x0000_t32" style="position:absolute;left:15593;top:12045;width:1577;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pHb8AAADcAAAADwAAAGRycy9kb3ducmV2LnhtbERPzWrCQBC+C77DMkJvukksUlJXKQWh&#10;eGvqAwzZMZuanQ3Zrdm+fecg9Pjx/e+P2Q/qTlPsAxsoNwUo4jbYnjsDl6/T+gVUTMgWh8Bk4Jci&#10;HA/LxR5rG2b+pHuTOiUhHGs04FIaa61j68hj3ISRWLhrmDwmgVOn7YSzhPtBV0Wx0x57lgaHI707&#10;am/NjzdQuTI/n75x3J6bfKuuTbcL7WzM0yq/vYJKlNO/+OH+sOIrZb6ckSOgD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9UpHb8AAADcAAAADwAAAAAAAAAAAAAAAACh&#10;AgAAZHJzL2Rvd25yZXYueG1sUEsFBgAAAAAEAAQA+QAAAI0DAAAAAA==&#10;" strokeweight=".5pt">
                        <v:stroke endarrow="block"/>
                      </v:shape>
                      <v:rect id="Rectangle 191" o:spid="_x0000_s1089" style="position:absolute;left:16641;top:340;width:5534;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JKMUA&#10;AADcAAAADwAAAGRycy9kb3ducmV2LnhtbESPT2vCQBTE7wW/w/IEL0U38VBKdBURxFAEafxzfmSf&#10;STD7Nma3Sfz2bqHQ4zAzv2GW68HUoqPWVZYVxLMIBHFudcWFgvNpN/0E4TyyxtoyKXiSg/Vq9LbE&#10;RNuev6nLfCEChF2CCkrvm0RKl5dk0M1sQxy8m20N+iDbQuoW+wA3tZxH0Yc0WHFYKLGhbUn5Pfsx&#10;Cvr82F1Ph708vl9Ty4/0sc0uX0pNxsNmAcLT4P/Df+1UK5jHMfyeCUd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sko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090" style="position:absolute;left:16646;top:5856;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X8UA&#10;AADcAAAADwAAAGRycy9kb3ducmV2LnhtbESPT2vCQBTE7wW/w/IEL0U35lBKdBURxCCCNP45P7LP&#10;JJh9G7Nrkn77bqHQ4zAzv2GW68HUoqPWVZYVzGcRCOLc6ooLBZfzbvoJwnlkjbVlUvBNDtar0dsS&#10;E217/qIu84UIEHYJKii9bxIpXV6SQTezDXHw7rY16INsC6lb7APc1DKOog9psOKwUGJD25LyR/Yy&#10;Cvr81N3Ox708vd9Sy8/0uc2uB6Um42GzAOFp8P/hv3aqFcTz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Fdf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091" style="position:absolute;left:16825;top:11145;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yxMYA&#10;AADcAAAADwAAAGRycy9kb3ducmV2LnhtbESP3WrCQBSE7wu+w3IEb0rdaKF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yxMYAAADcAAAADwAAAAAAAAAAAAAAAACYAgAAZHJz&#10;L2Rvd25yZXYueG1sUEsFBgAAAAAEAAQA9QAAAIsDAAAAAA==&#10;" filled="f" stroked="f">
                        <v:textbox>
                          <w:txbxContent>
                            <w:p w:rsidR="00AB49D1" w:rsidRDefault="00AB49D1" w:rsidP="009C7ABE">
                              <w:pPr>
                                <w:jc w:val="left"/>
                              </w:pPr>
                              <w:r>
                                <w:rPr>
                                  <w:rFonts w:hint="eastAsia"/>
                                </w:rPr>
                                <w:t>粉尘</w:t>
                              </w:r>
                            </w:p>
                          </w:txbxContent>
                        </v:textbox>
                      </v:rect>
                      <v:shape id="AutoShape 204" o:spid="_x0000_s1092" type="#_x0000_t32" style="position:absolute;left:35910;top:1702;width:1577;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4vHsEAAADcAAAADwAAAGRycy9kb3ducmV2LnhtbESP0YrCMBRE3wX/IVxh3zRtV2TpGkUE&#10;QXzb6gdcmmtTbW5KE238e7OwsI/DzJlh1ttoO/GkwbeOFeSLDARx7XTLjYLL+TD/AuEDssbOMSl4&#10;kYftZjpZY6ndyD/0rEIjUgn7EhWYEPpSSl8bsugXridO3tUNFkOSQyP1gGMqt50ssmwlLbacFgz2&#10;tDdU36uHVVCYPC4PN+w/T1W8F9eqWbl6VOpjFnffIALF8B/+o486cfkSfs+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7i8ewQAAANwAAAAPAAAAAAAAAAAAAAAA&#10;AKECAABkcnMvZG93bnJldi54bWxQSwUGAAAAAAQABAD5AAAAjwMAAAAA&#10;" strokeweight=".5pt">
                        <v:stroke endarrow="block"/>
                      </v:shape>
                      <v:shape id="AutoShape 204" o:spid="_x0000_s1093" type="#_x0000_t32" style="position:absolute;left:36215;top:7126;width:1577;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KKhcEAAADcAAAADwAAAGRycy9kb3ducmV2LnhtbESP0YrCMBRE3xf8h3AF39a0dVeWahQR&#10;BPFtu/sBl+baVJub0kQb/94IC/s4zJwZZr2NthN3GnzrWEE+z0AQ10633Cj4/Tm8f4HwAVlj55gU&#10;PMjDdjN5W2Op3cjfdK9CI1IJ+xIVmBD6UkpfG7Lo564nTt7ZDRZDkkMj9YBjKredLLJsKS22nBYM&#10;9rQ3VF+rm1VQmDx+HC7YL05VvBbnqlm6elRqNo27FYhAMfyH/+ijTlz+Ca8z6Qj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ooqFwQAAANwAAAAPAAAAAAAAAAAAAAAA&#10;AKECAABkcnMvZG93bnJldi54bWxQSwUGAAAAAAQABAD5AAAAjwMAAAAA&#10;" strokeweight=".5pt">
                        <v:stroke endarrow="block"/>
                      </v:shape>
                      <v:shape id="AutoShape 204" o:spid="_x0000_s1094" type="#_x0000_t32" style="position:absolute;left:35250;top:12045;width:1577;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AU8sEAAADcAAAADwAAAGRycy9kb3ducmV2LnhtbESP0YrCMBRE3wX/IdwF3zRtXYp0jbII&#10;wuLbVj/g0lybrs1NabI2/r0RFvZxmDkzzHYfbS/uNPrOsYJ8lYEgbpzuuFVwOR+XGxA+IGvsHZOC&#10;B3nY7+azLVbaTfxN9zq0IpWwr1CBCWGopPSNIYt+5Qbi5F3daDEkObZSjzilctvLIstKabHjtGBw&#10;oIOh5lb/WgWFyeP78QeH9amOt+Jat6VrJqUWb/HzA0SgGP7Df/SXTlxewutMOgJy9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BTywQAAANwAAAAPAAAAAAAAAAAAAAAA&#10;AKECAABkcnMvZG93bnJldi54bWxQSwUGAAAAAAQABAD5AAAAjwMAAAAA&#10;" strokeweight=".5pt">
                        <v:stroke endarrow="block"/>
                      </v:shape>
                      <v:shape id="AutoShape 204" o:spid="_x0000_s1095" type="#_x0000_t32" style="position:absolute;left:46992;top:3803;width:1576;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yxacEAAADcAAAADwAAAGRycy9kb3ducmV2LnhtbESP0YrCMBRE3wX/IVzBN01bF1eqUWRB&#10;EN+2ux9waa5NtbkpTdbGvzcLC/s4zJwZZneIthMPGnzrWEG+zEAQ10633Cj4/jotNiB8QNbYOSYF&#10;T/Jw2E8nOyy1G/mTHlVoRCphX6ICE0JfSulrQxb90vXEybu6wWJIcmikHnBM5baTRZatpcWW04LB&#10;nj4M1ffqxyooTB7fTjfsV5cq3otr1axdPSo1n8XjFkSgGP7Df/RZJy5/h98z6Qj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PLFpwQAAANwAAAAPAAAAAAAAAAAAAAAA&#10;AKECAABkcnMvZG93bnJldi54bWxQSwUGAAAAAAQABAD5AAAAjwMAAAAA&#10;" strokeweight=".5pt">
                        <v:stroke endarrow="block"/>
                      </v:shape>
                      <v:shape id="AutoShape 204" o:spid="_x0000_s1096" type="#_x0000_t32" style="position:absolute;left:48085;top:8246;width:0;height:2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8k3MMAAADcAAAADwAAAGRycy9kb3ducmV2LnhtbERPu2rDMBTdC/kHcQPZGtkeQnCjmLRQ&#10;nAcd6jadL9atbWJduZKSOPn6aih0PJz3qhhNLy7kfGdZQTpPQBDXVnfcKPj8eH1cgvABWWNvmRTc&#10;yEOxnjysMNf2yu90qUIjYgj7HBW0IQy5lL5uyaCf24E4ct/WGQwRukZqh9cYbnqZJclCGuw4NrQ4&#10;0EtL9ak6GwX7w9BlP+Wb2/WBvip9Pz6X6VGp2XTcPIEINIZ/8Z97qxVkaVwbz8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fJNzDAAAA3AAAAA8AAAAAAAAAAAAA&#10;AAAAoQIAAGRycy9kb3ducmV2LnhtbFBLBQYAAAAABAAEAPkAAACRAwAAAAA=&#10;" strokeweight=".5pt">
                        <v:stroke endarrow="block"/>
                      </v:shape>
                      <v:shape id="AutoShape 204" o:spid="_x0000_s1097" type="#_x0000_t32" style="position:absolute;left:35251;top:20252;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mJ98QAAADcAAAADwAAAGRycy9kb3ducmV2LnhtbESPzWrDMBCE74W8g9hCbo0cE0rrRAlt&#10;g02vSXrJbbE2tom1ciTFP336qlDocZiZb5jNbjSt6Mn5xrKC5SIBQVxa3XCl4OuUP72A8AFZY2uZ&#10;FEzkYbedPWww03bgA/XHUIkIYZ+hgjqELpPSlzUZ9AvbEUfvYp3BEKWrpHY4RLhpZZokz9Jgw3Gh&#10;xo4+aiqvx7tRcEBMzkW4fbfvrtD91O3zYXVSav44vq1BBBrDf/iv/akVpMtX+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Yn3xAAAANwAAAAPAAAAAAAAAAAA&#10;AAAAAKECAABkcnMvZG93bnJldi54bWxQSwUGAAAAAAQABAD5AAAAkgMAAAAA&#10;" strokeweight=".5pt">
                        <v:stroke startarrow="block"/>
                      </v:shape>
                      <v:rect id="Rectangle 191" o:spid="_x0000_s1098" style="position:absolute;left:30681;top:19119;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mDsIA&#10;AADcAAAADwAAAGRycy9kb3ducmV2LnhtbERPTWuDQBC9F/IflgnkUpq1Hkox2YQihEgohGrieXCn&#10;KnVn1d2q/ffdQ6HHx/veHxfTiYlG11pW8LyNQBBXVrdcK7gVp6dXEM4ja+wsk4IfcnA8rB72mGg7&#10;8wdNua9FCGGXoILG+z6R0lUNGXRb2xMH7tOOBn2AYy31iHMIN52Mo+hFGmw5NDTYU9pQ9ZV/GwVz&#10;dZ3K4v0sr49lZnnIhjS/X5TarJe3HQhPi/8X/7kzrSCOw/x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YOwgAAANwAAAAPAAAAAAAAAAAAAAAAAJgCAABkcnMvZG93&#10;bnJldi54bWxQSwUGAAAAAAQABAD1AAAAhwMAAAAA&#10;" filled="f" stroked="f">
                        <v:textbox>
                          <w:txbxContent>
                            <w:p w:rsidR="00AB49D1" w:rsidRDefault="00AB49D1" w:rsidP="009C7ABE">
                              <w:pPr>
                                <w:jc w:val="left"/>
                              </w:pPr>
                              <w:r>
                                <w:rPr>
                                  <w:rFonts w:hint="eastAsia"/>
                                </w:rPr>
                                <w:t>粉尘</w:t>
                              </w:r>
                            </w:p>
                          </w:txbxContent>
                        </v:textbox>
                      </v:rect>
                      <v:shape id="AutoShape 204" o:spid="_x0000_s1099" type="#_x0000_t32" style="position:absolute;left:49329;top:19947;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GO8EAAADcAAAADwAAAGRycy9kb3ducmV2LnhtbESP0YrCMBRE3wX/IVxh3zRtdxGpRhFB&#10;WPbN6gdcmmtTbW5Kk7Xx782CsI/DzJlhNrtoO/GgwbeOFeSLDARx7XTLjYLL+ThfgfABWWPnmBQ8&#10;ycNuO51ssNRu5BM9qtCIVMK+RAUmhL6U0teGLPqF64mTd3WDxZDk0Eg94JjKbSeLLFtKiy2nBYM9&#10;HQzV9+rXKihMHr+ON+w/f6p4L65Vs3T1qNTHLO7XIALF8B9+0986cUUOf2fSEZ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9UY7wQAAANwAAAAPAAAAAAAAAAAAAAAA&#10;AKECAABkcnMvZG93bnJldi54bWxQSwUGAAAAAAQABAD5AAAAjwMAAAAA&#10;" strokeweight=".5pt">
                        <v:stroke endarrow="block"/>
                      </v:shape>
                      <v:shape id="AutoShape 204" o:spid="_x0000_s1100" type="#_x0000_t32" style="position:absolute;left:40494;top:22639;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TMEAAADcAAAADwAAAGRycy9kb3ducmV2LnhtbESP0WoCMRRE3wv+Q7hC32rWWERWo4gg&#10;FN+6+gGXzXWzurlZNqkb/94UCn0cZs4Ms9kl14kHDaH1rGE+K0AQ19603Gi4nI8fKxAhIhvsPJOG&#10;JwXYbSdvGyyNH/mbHlVsRC7hUKIGG2NfShlqSw7DzPfE2bv6wWHMcmikGXDM5a6TqiiW0mHLecFi&#10;TwdL9b36cRqUnafP4w37xalKd3WtmqWvR63fp2m/BhEpxf/wH/1lMqcU/J7JR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J9hMwQAAANwAAAAPAAAAAAAAAAAAAAAA&#10;AKECAABkcnMvZG93bnJldi54bWxQSwUGAAAAAAQABAD5AAAAjwMAAAAA&#10;" strokeweight=".5pt">
                        <v:stroke endarrow="block"/>
                      </v:shape>
                      <v:shape id="AutoShape 204" o:spid="_x0000_s1101" type="#_x0000_t32" style="position:absolute;left:40436;top:28522;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918EAAADcAAAADwAAAGRycy9kb3ducmV2LnhtbESP0YrCMBRE3wX/IVzBN5taRaQaRRaE&#10;Zd+2+gGX5tpUm5vSZG327zfCgo/DzJlh9sdoO/GkwbeOFSyzHARx7XTLjYLr5bzYgvABWWPnmBT8&#10;kofjYTrZY6ndyN/0rEIjUgn7EhWYEPpSSl8bsugz1xMn7+YGiyHJoZF6wDGV204Web6RFltOCwZ7&#10;+jBUP6ofq6Awy7g+37FffVXxUdyqZuPqUan5LJ52IALF8A7/0586ccUKXmfSEZC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33XwQAAANwAAAAPAAAAAAAAAAAAAAAA&#10;AKECAABkcnMvZG93bnJldi54bWxQSwUGAAAAAAQABAD5AAAAjwMAAAAA&#10;" strokeweight=".5pt">
                        <v:stroke endarrow="block"/>
                      </v:shape>
                      <v:rect id="Rectangle 205" o:spid="_x0000_s1102" style="position:absolute;left:37791;top:39336;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OesQA&#10;AADcAAAADwAAAGRycy9kb3ducmV2LnhtbESPQWvCQBSE70L/w/IK3nTTICKpqxSpoAiKa5Een9ln&#10;Epp9G7Krxn/vCkKPw8x8w0znna3FlVpfOVbwMUxAEOfOVFwo+DksBxMQPiAbrB2Tgjt5mM/eelPM&#10;jLvxnq46FCJC2GeooAyhyaT0eUkW/dA1xNE7u9ZiiLItpGnxFuG2lmmSjKXFiuNCiQ0tSsr/9MUq&#10;WO+WekHH362udYWr7+Pp4MNGqf579/UJIlAX/sOv9sooSN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8Dnr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成品仓</w:t>
                              </w:r>
                            </w:p>
                          </w:txbxContent>
                        </v:textbox>
                      </v:rect>
                      <v:shape id="AutoShape 204" o:spid="_x0000_s1103" type="#_x0000_t32" style="position:absolute;left:42251;top:38658;width:2203;height: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eT8EAAADcAAAADwAAAGRycy9kb3ducmV2LnhtbESP0YrCMBRE3xf8h3CFfVtT61KkGkUE&#10;QXzb6gdcmmtTbW5KE238e7OwsI/DzJlh1ttoO/GkwbeOFcxnGQji2umWGwWX8+FrCcIHZI2dY1Lw&#10;Ig/bzeRjjaV2I//QswqNSCXsS1RgQuhLKX1tyKKfuZ44eVc3WAxJDo3UA46p3HYyz7JCWmw5LRjs&#10;aW+ovlcPqyA38/h9uGG/OFXxnl+rpnD1qNTnNO5WIALF8B/+o486cXkBv2fSEZ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N5PwQAAANwAAAAPAAAAAAAAAAAAAAAA&#10;AKECAABkcnMvZG93bnJldi54bWxQSwUGAAAAAAQABAD5AAAAjwMAAAAA&#10;" strokeweight=".5pt">
                        <v:stroke endarrow="block"/>
                      </v:shape>
                      <v:shape id="AutoShape 204" o:spid="_x0000_s1104" type="#_x0000_t32" style="position:absolute;left:25302;top:25653;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yo8MAAADcAAAADwAAAGRycy9kb3ducmV2LnhtbESPT4vCMBTE7wt+h/AEb2tqEZWuUXZX&#10;FK/+uXh7NG/bss1LTWJb99NvBMHjMDO/YZbr3tSiJecrywom4wQEcW51xYWC82n7vgDhA7LG2jIp&#10;uJOH9WrwtsRM244P1B5DISKEfYYKyhCaTEqfl2TQj21DHL0f6wyGKF0htcMuwk0t0ySZSYMVx4US&#10;G/ouKf893oyCA2Jy2YXrX/3ldrq9N5ttNz0pNRr2nx8gAvXhFX6291pBms7hcSYe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GcqPDAAAA3AAAAA8AAAAAAAAAAAAA&#10;AAAAoQIAAGRycy9kb3ducmV2LnhtbFBLBQYAAAAABAAEAPkAAACRAwAAAAA=&#10;" strokeweight=".5pt">
                        <v:stroke startarrow="block"/>
                      </v:shape>
                      <v:rect id="Rectangle 205" o:spid="_x0000_s1105" style="position:absolute;left:27815;top:24287;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Ef8AA&#10;AADcAAAADwAAAGRycy9kb3ducmV2LnhtbERPTYvCMBC9C/6HMII3Te1BpBplEQVlQTGK7HG2mW2L&#10;zaQ0Wa3/3hwEj4/3vVh1thZ3an3lWMFknIAgzp2puFBwOW9HMxA+IBusHZOCJ3lYLfu9BWbGPfhE&#10;dx0KEUPYZ6igDKHJpPR5SRb92DXEkftzrcUQYVtI0+IjhttapkkylRYrjg0lNrQuKb/pf6tgf9zq&#10;NV1/DrrWFe4219+zD99KDQfd1xxEoC58xG/3zihI07g2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EEf8AAAADcAAAADwAAAAAAAAAAAAAAAACYAgAAZHJzL2Rvd25y&#10;ZXYueG1sUEsFBgAAAAAEAAQA9QAAAIUDAAAAAA==&#10;" strokeweight=".5pt">
                        <v:fill focus="100%" type="gradient">
                          <o:fill v:ext="view" type="gradientUnscaled"/>
                        </v:fill>
                        <v:textbox>
                          <w:txbxContent>
                            <w:p w:rsidR="00AB49D1" w:rsidRDefault="00AB49D1" w:rsidP="00C6498B">
                              <w:pPr>
                                <w:jc w:val="center"/>
                              </w:pPr>
                              <w:r>
                                <w:rPr>
                                  <w:rFonts w:hint="eastAsia"/>
                                </w:rPr>
                                <w:t>成品仓</w:t>
                              </w:r>
                            </w:p>
                          </w:txbxContent>
                        </v:textbox>
                      </v:rect>
                      <v:rect id="Rectangle 205" o:spid="_x0000_s1106" style="position:absolute;left:27590;top:30179;width:666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h5MQA&#10;AADcAAAADwAAAGRycy9kb3ducmV2LnhtbESPQWvCQBSE70L/w/IK3nTTHERTVylSQREU1yI9PrPP&#10;JDT7NmRXjf/eFYQeh5n5hpnOO1uLK7W+cqzgY5iAIM6dqbhQ8HNYDsYgfEA2WDsmBXfyMJ+99aaY&#10;GXfjPV11KESEsM9QQRlCk0np85Is+qFriKN3dq3FEGVbSNPiLcJtLdMkGUmLFceFEhtalJT/6YtV&#10;sN4t9YKOv1td6wpX38fTwYeNUv337usTRKAu/Idf7ZVRkKY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9oeT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成品仓</w:t>
                              </w:r>
                            </w:p>
                          </w:txbxContent>
                        </v:textbox>
                      </v:rect>
                      <v:shape id="AutoShape 204" o:spid="_x0000_s1107" type="#_x0000_t32" style="position:absolute;left:34253;top:31474;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hH5sMAAADcAAAADwAAAGRycy9kb3ducmV2LnhtbESPT4vCMBTE7wt+h/AEb2tqFZGuUXZX&#10;FK/+uXh7NG/bss1LTWJb99NvBMHjMDO/YZbr3tSiJecrywom4wQEcW51xYWC82n7vgDhA7LG2jIp&#10;uJOH9WrwtsRM244P1B5DISKEfYYKyhCaTEqfl2TQj21DHL0f6wyGKF0htcMuwk0t0ySZS4MVx4US&#10;G/ouKf893oyCA2Jy2YXrX/3ldrq9N5ttNzspNRr2nx8gAvXhFX6291pBOk3hcSYe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oR+bDAAAA3AAAAA8AAAAAAAAAAAAA&#10;AAAAoQIAAGRycy9kb3ducmV2LnhtbFBLBQYAAAAABAAEAPkAAACRAwAAAAA=&#10;" strokeweight=".5pt">
                        <v:stroke startarrow="block"/>
                      </v:shape>
                      <v:rect id="Rectangle 205" o:spid="_x0000_s1108" style="position:absolute;left:27871;top:35387;width:666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A08MA&#10;AADcAAAADwAAAGRycy9kb3ducmV2LnhtbESPQYvCMBSE78L+h/AW9qbpKohUo4is4CIoRhGPz+bZ&#10;lm1eSpPV+u+NIHgcZuYbZjJrbSWu1PjSsYLvXgKCOHOm5FzBYb/sjkD4gGywckwK7uRhNv3oTDA1&#10;7sY7uuqQiwhhn6KCIoQ6ldJnBVn0PVcTR+/iGoshyiaXpsFbhNtK9pNkKC2WHBcKrGlRUPan/62C&#10;3+1SL+h42uhKl7j6OZ73PqyV+vps52MQgdrwDr/aK6OgPxjA80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wA08MAAADcAAAADwAAAAAAAAAAAAAAAACYAgAAZHJzL2Rv&#10;d25yZXYueG1sUEsFBgAAAAAEAAQA9QAAAIgDAAAAAA==&#10;" strokeweight=".5pt">
                        <v:fill focus="100%" type="gradient">
                          <o:fill v:ext="view" type="gradientUnscaled"/>
                        </v:fill>
                        <v:textbox>
                          <w:txbxContent>
                            <w:p w:rsidR="00AB49D1" w:rsidRDefault="00AB49D1" w:rsidP="00C6498B">
                              <w:pPr>
                                <w:jc w:val="center"/>
                              </w:pPr>
                              <w:r>
                                <w:rPr>
                                  <w:rFonts w:hint="eastAsia"/>
                                </w:rPr>
                                <w:t>成品仓</w:t>
                              </w:r>
                            </w:p>
                          </w:txbxContent>
                        </v:textbox>
                      </v:rect>
                      <v:shape id="AutoShape 204" o:spid="_x0000_s1109" type="#_x0000_t32" style="position:absolute;left:34456;top:36733;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16CcQAAADcAAAADwAAAGRycy9kb3ducmV2LnhtbESPQWvCQBSE7wX/w/KE3uqmGkqJrlIr&#10;hl4Te/H2yD6TYPZt3N0msb++Wyj0OMzMN8xmN5lODOR8a1nB8yIBQVxZ3XKt4PN0fHoF4QOyxs4y&#10;KbiTh9129rDBTNuRCxrKUIsIYZ+hgiaEPpPSVw0Z9AvbE0fvYp3BEKWrpXY4Rrjp5DJJXqTBluNC&#10;gz29N1Rdyy+joEBMznm4fXd7l+vh3h+OY3pS6nE+va1BBJrCf/iv/aEVLFcp/J6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XoJxAAAANwAAAAPAAAAAAAAAAAA&#10;AAAAAKECAABkcnMvZG93bnJldi54bWxQSwUGAAAAAAQABAD5AAAAkgMAAAAA&#10;" strokeweight=".5pt">
                        <v:stroke startarrow="block"/>
                      </v:shape>
                      <v:shape id="AutoShape 204" o:spid="_x0000_s1110" type="#_x0000_t32" style="position:absolute;left:31103;top:22583;width:1576;height:16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fW5cEAAADcAAAADwAAAGRycy9kb3ducmV2LnhtbESP0YrCMBRE3xf8h3AF39bUuopUo8iC&#10;IPu21Q+4NNem2tyUJmvj35sFwcdh5swwm120rbhT7xvHCmbTDARx5XTDtYLz6fC5AuEDssbWMSl4&#10;kIfddvSxwUK7gX/pXoZapBL2BSowIXSFlL4yZNFPXUecvIvrLYYk+1rqHodUbluZZ9lSWmw4LRjs&#10;6NtQdSv/rILczOLX4Yrd/KeMt/xS1ktXDUpNxnG/BhEohnf4RR914uYL+D+Tjo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9blwQAAANwAAAAPAAAAAAAAAAAAAAAA&#10;AKECAABkcnMvZG93bnJldi54bWxQSwUGAAAAAAQABAD5AAAAjwMAAAAA&#10;" strokeweight=".5pt">
                        <v:stroke endarrow="block"/>
                      </v:shape>
                      <v:shape id="AutoShape 204" o:spid="_x0000_s1111" type="#_x0000_t32" style="position:absolute;left:30646;top:28476;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IksEAAADcAAAADwAAAGRycy9kb3ducmV2LnhtbESP0YrCMBRE3xf8h3CFfVtT61KkGkUE&#10;QXzb6gdcmmtTbW5KE238e7OwsI/DzJlh1ttoO/GkwbeOFcxnGQji2umWGwWX8+FrCcIHZI2dY1Lw&#10;Ig/bzeRjjaV2I//QswqNSCXsS1RgQuhLKX1tyKKfuZ44eVc3WAxJDo3UA46p3HYyz7JCWmw5LRjs&#10;aW+ovlcPqyA38/h9uGG/OFXxnl+rpnD1qNTnNO5WIALF8B/+o486cYsCfs+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UiSwQAAANwAAAAPAAAAAAAAAAAAAAAA&#10;AKECAABkcnMvZG93bnJldi54bWxQSwUGAAAAAAQABAD5AAAAjwMAAAAA&#10;" strokeweight=".5pt">
                        <v:stroke endarrow="block"/>
                      </v:shape>
                      <v:shape id="AutoShape 204" o:spid="_x0000_s1112" type="#_x0000_t32" style="position:absolute;left:30646;top:33738;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tCcEAAADcAAAADwAAAGRycy9kb3ducmV2LnhtbESP0YrCMBRE3wX/IVzBN02ti0o1igiC&#10;7Nt2/YBLc22qzU1poo1/v1lY2Mdh5swwu0O0rXhR7xvHChbzDARx5XTDtYLr93m2AeEDssbWMSl4&#10;k4fDfjzaYaHdwF/0KkMtUgn7AhWYELpCSl8ZsujnriNO3s31FkOSfS11j0Mqt63Ms2wlLTacFgx2&#10;dDJUPcqnVZCbRfw437Fbfpbxkd/KeuWqQanpJB63IALF8B/+oy86ccs1/J5JR0D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ie0JwQAAANwAAAAPAAAAAAAAAAAAAAAA&#10;AKECAABkcnMvZG93bnJldi54bWxQSwUGAAAAAAQABAD5AAAAjwMAAAAA&#10;" strokeweight=".5pt">
                        <v:stroke endarrow="block"/>
                      </v:shape>
                      <v:rect id="Rectangle 191" o:spid="_x0000_s1113" style="position:absolute;left:36826;top:328;width:553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81cMA&#10;AADcAAAADwAAAGRycy9kb3ducmV2LnhtbERPTWuDQBC9F/Iflgn0UpI1F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081cMAAADcAAAADwAAAAAAAAAAAAAAAACYAgAAZHJzL2Rv&#10;d25yZXYueG1sUEsFBgAAAAAEAAQA9QAAAIgDAAAAAA==&#10;" filled="f" stroked="f">
                        <v:textbox>
                          <w:txbxContent>
                            <w:p w:rsidR="00AB49D1" w:rsidRDefault="00AB49D1" w:rsidP="009C7ABE">
                              <w:pPr>
                                <w:jc w:val="left"/>
                              </w:pPr>
                              <w:r>
                                <w:rPr>
                                  <w:rFonts w:hint="eastAsia"/>
                                </w:rPr>
                                <w:t>粉尘</w:t>
                              </w:r>
                            </w:p>
                          </w:txbxContent>
                        </v:textbox>
                      </v:rect>
                      <v:rect id="Rectangle 191" o:spid="_x0000_s1114" style="position:absolute;left:46203;top:1426;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ZTsUA&#10;AADcAAAADwAAAGRycy9kb3ducmV2LnhtbESPQWvCQBSE7wX/w/IKXopuVCg2uooIYiiCGKvnR/aZ&#10;hGbfxuw2if/eLRR6HGbmG2a57k0lWmpcaVnBZByBIM6sLjlX8HXejeYgnEfWWFkmBQ9ysF4NXpYY&#10;a9vxidrU5yJA2MWooPC+jqV0WUEG3djWxMG72cagD7LJpW6wC3BTyWkUvU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ZlO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15" style="position:absolute;left:37063;top:6033;width:553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DrsMA&#10;AADcAAAADwAAAGRycy9kb3ducmV2LnhtbERPTWuDQBC9F/Iflgn0UpI1U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DrsMAAADcAAAADwAAAAAAAAAAAAAAAACYAgAAZHJzL2Rv&#10;d25yZXYueG1sUEsFBgAAAAAEAAQA9QAAAIgDAAAAAA==&#10;" filled="f" stroked="f">
                        <v:textbox>
                          <w:txbxContent>
                            <w:p w:rsidR="00AB49D1" w:rsidRDefault="00AB49D1" w:rsidP="009C7ABE">
                              <w:pPr>
                                <w:jc w:val="left"/>
                              </w:pPr>
                              <w:r>
                                <w:rPr>
                                  <w:rFonts w:hint="eastAsia"/>
                                </w:rPr>
                                <w:t>粉尘</w:t>
                              </w:r>
                            </w:p>
                          </w:txbxContent>
                        </v:textbox>
                      </v:rect>
                      <v:rect id="Rectangle 191" o:spid="_x0000_s1116" style="position:absolute;left:36215;top:11084;width:553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cUA&#10;AADcAAAADwAAAGRycy9kb3ducmV2LnhtbESPQWvCQBSE7wX/w/IKXopu1CI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93Z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17" style="position:absolute;left:46991;top:18089;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FrcYA&#10;AADcAAAADwAAAGRycy9kb3ducmV2LnhtbESPQWvCQBSE74X+h+UVeim6qUi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FrcYAAADcAAAADwAAAAAAAAAAAAAAAACYAgAAZHJz&#10;L2Rvd25yZXYueG1sUEsFBgAAAAAEAAQA9QAAAIsDAAAAAA==&#10;" filled="f" stroked="f">
                        <v:textbox>
                          <w:txbxContent>
                            <w:p w:rsidR="00AB49D1" w:rsidRDefault="00AB49D1" w:rsidP="00DD4142">
                              <w:pPr>
                                <w:jc w:val="right"/>
                              </w:pPr>
                              <w:r>
                                <w:rPr>
                                  <w:rFonts w:hint="eastAsia"/>
                                </w:rPr>
                                <w:t>粉尘</w:t>
                              </w:r>
                            </w:p>
                          </w:txbxContent>
                        </v:textbox>
                      </v:rect>
                      <v:rect id="Rectangle 191" o:spid="_x0000_s1118" style="position:absolute;left:31814;top:21005;width:5534;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gNsUA&#10;AADcAAAADwAAAGRycy9kb3ducmV2LnhtbESPQWvCQBSE7wX/w/IKXopuFCs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uA2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19" style="position:absolute;left:31529;top:26989;width:5534;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QcUA&#10;AADcAAAADwAAAGRycy9kb3ducmV2LnhtbESPQWvCQBSE70L/w/IKvYhuKkU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H5B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20" style="position:absolute;left:31404;top:32501;width:5535;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21" style="position:absolute;left:41456;top:21543;width:5535;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PqMMA&#10;AADcAAAADwAAAGRycy9kb3ducmV2LnhtbERPTWuDQBC9F/Iflgn0UpI1U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PqMMAAADcAAAADwAAAAAAAAAAAAAAAACYAgAAZHJzL2Rv&#10;d25yZXYueG1sUEsFBgAAAAAEAAQA9QAAAIgDAAAAAA==&#10;" filled="f" stroked="f">
                        <v:textbox>
                          <w:txbxContent>
                            <w:p w:rsidR="00AB49D1" w:rsidRDefault="00AB49D1" w:rsidP="009C7ABE">
                              <w:pPr>
                                <w:jc w:val="left"/>
                              </w:pPr>
                              <w:r>
                                <w:rPr>
                                  <w:rFonts w:hint="eastAsia"/>
                                </w:rPr>
                                <w:t>粉尘</w:t>
                              </w:r>
                            </w:p>
                          </w:txbxContent>
                        </v:textbox>
                      </v:rect>
                      <v:rect id="Rectangle 191" o:spid="_x0000_s1122" style="position:absolute;left:41456;top:27226;width:553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qM8UA&#10;AADcAAAADwAAAGRycy9kb3ducmV2LnhtbESPQWvCQBSE7wX/w/IKXopuFCk2uooIYiiCGKvnR/aZ&#10;hGbfxuw2if/eLRR6HGbmG2a57k0lWmpcaVnBZByBIM6sLjlX8HXejeYgnEfWWFkmBQ9ysF4NXpYY&#10;a9vxidrU5yJA2MWooPC+jqV0WUEG3djWxMG72cagD7LJpW6wC3BTyWkUvU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oz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23" style="position:absolute;left:42598;top:36864;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w6MYA&#10;AADcAAAADwAAAGRycy9kb3ducmV2LnhtbESP3WrCQBSE7wu+w3IEb0rdKLRImo2IIA0iSOPP9SF7&#10;moRmz8bsNolv3y0UvBxm5hsmWY+mET11rrasYDGPQBAXVtdcKjifdi8rEM4ja2wsk4I7OVink6cE&#10;Y20H/qQ+96UIEHYxKqi8b2MpXVGRQTe3LXHwvmxn0AfZlVJ3OAS4aeQyit6kwZrDQoUtbSsqvvMf&#10;o2Aojv31dPiQx+drZvmW3bb5Za/UbDpu3kF4Gv0j/N/OtILl6w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hw6MYAAADcAAAADwAAAAAAAAAAAAAAAACYAgAAZHJz&#10;L2Rvd25yZXYueG1sUEsFBgAAAAAEAAQA9QAAAIsDAAAAAA==&#10;" filled="f" stroked="f">
                        <v:textbox>
                          <w:txbxContent>
                            <w:p w:rsidR="00AB49D1" w:rsidRDefault="00AB49D1" w:rsidP="00DD4142">
                              <w:pPr>
                                <w:jc w:val="right"/>
                              </w:pPr>
                              <w:r>
                                <w:rPr>
                                  <w:rFonts w:hint="eastAsia"/>
                                </w:rPr>
                                <w:t>粉尘</w:t>
                              </w:r>
                            </w:p>
                          </w:txbxContent>
                        </v:textbox>
                      </v:rect>
                      <v:rect id="Rectangle 205" o:spid="_x0000_s1124" style="position:absolute;left:9894;top:24193;width:499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PdcQA&#10;AADcAAAADwAAAGRycy9kb3ducmV2LnhtbESPQWvCQBSE70L/w/IKvemmFkuJriJSwSJY3BTx+Mw+&#10;k2D2bchuNf57VxA8DjPzDTOZdbYWZ2p95VjB+yABQZw7U3Gh4C9b9r9A+IBssHZMCq7kYTZ96U0w&#10;Ne7CWzrrUIgIYZ+igjKEJpXS5yVZ9APXEEfv6FqLIcq2kKbFS4TbWg6T5FNarDgulNjQoqT8pP+t&#10;gp/fpV7Qbr/Rta5w9b07ZD6slXp77eZjEIG68Aw/2iuj4GM0hPuZe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3X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包装</w:t>
                              </w:r>
                            </w:p>
                          </w:txbxContent>
                        </v:textbox>
                      </v:rect>
                      <v:shape id="AutoShape 204" o:spid="_x0000_s1125" type="#_x0000_t32" style="position:absolute;left:7400;top:25645;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IQMQAAADcAAAADwAAAGRycy9kb3ducmV2LnhtbESPQWvCQBSE74X+h+UVvNVNaysS3YRa&#10;UbxqeuntkX1NQrNv4+6aRH99Vyh4HGbmG2aVj6YVPTnfWFbwMk1AEJdWN1wp+Cq2zwsQPiBrbC2T&#10;ggt5yLPHhxWm2g58oP4YKhEh7FNUUIfQpVL6siaDfmo74uj9WGcwROkqqR0OEW5a+Zokc2mw4bhQ&#10;Y0efNZW/x7NRcEBMvnfhdG3Xbqf7S7fZDm+FUpOn8WMJItAY7uH/9l4rmL3P4HYmHg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ghAxAAAANwAAAAPAAAAAAAAAAAA&#10;AAAAAKECAABkcnMvZG93bnJldi54bWxQSwUGAAAAAAQABAD5AAAAkgMAAAAA&#10;" strokeweight=".5pt">
                        <v:stroke startarrow="block"/>
                      </v:shape>
                      <v:rect id="Rectangle 205" o:spid="_x0000_s1126" style="position:absolute;left:11012;top:30014;width:499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ymsQA&#10;AADcAAAADwAAAGRycy9kb3ducmV2LnhtbESPQWsCMRSE74L/ITyht5q11SKrUYpUUIRKo4jH5+a5&#10;u7h5WTaprv++EQoeh5n5hpnOW1uJKzW+dKxg0E9AEGfOlJwr2O+Wr2MQPiAbrByTgjt5mM+6nSmm&#10;xt34h6465CJC2KeooAihTqX0WUEWfd/VxNE7u8ZiiLLJpWnwFuG2km9J8iEtlhwXCqxpUVB20b9W&#10;wXq71As6HL91pUtcfR1OOx82Sr302s8JiEBteIb/2yuj4H00hM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cprEAAAA3AAAAA8AAAAAAAAAAAAAAAAAmAIAAGRycy9k&#10;b3ducmV2LnhtbFBLBQYAAAAABAAEAPUAAACJAwAAAAA=&#10;" strokeweight=".5pt">
                        <v:fill focus="100%" type="gradient">
                          <o:fill v:ext="view" type="gradientUnscaled"/>
                        </v:fill>
                        <v:textbox>
                          <w:txbxContent>
                            <w:p w:rsidR="00AB49D1" w:rsidRDefault="00AB49D1" w:rsidP="00C6498B">
                              <w:pPr>
                                <w:jc w:val="center"/>
                              </w:pPr>
                              <w:r>
                                <w:rPr>
                                  <w:rFonts w:hint="eastAsia"/>
                                </w:rPr>
                                <w:t>包装</w:t>
                              </w:r>
                            </w:p>
                          </w:txbxContent>
                        </v:textbox>
                      </v:rect>
                      <v:shape id="AutoShape 204" o:spid="_x0000_s1127" type="#_x0000_t32" style="position:absolute;left:8529;top:31597;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r8MAAADcAAAADwAAAGRycy9kb3ducmV2LnhtbESPzW7CMBCE75V4B2uRuBUHKBUKGERB&#10;oF75uXBbxUsSEa9T2yShT18jIfU4mplvNItVZyrRkPOlZQWjYQKCOLO65FzB+bR7n4HwAVljZZkU&#10;PMjDatl7W2CqbcsHao4hFxHCPkUFRQh1KqXPCjLoh7Ymjt7VOoMhSpdL7bCNcFPJcZJ8SoMlx4UC&#10;a9oUlN2Od6PggJhc9uHnt/pye9086u2u/TgpNeh36zmIQF34D7/a31rBZDqF5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Na/DAAAA3AAAAA8AAAAAAAAAAAAA&#10;AAAAoQIAAGRycy9kb3ducmV2LnhtbFBLBQYAAAAABAAEAPkAAACRAwAAAAA=&#10;" strokeweight=".5pt">
                        <v:stroke startarrow="block"/>
                      </v:shape>
                      <v:rect id="Rectangle 205" o:spid="_x0000_s1128" style="position:absolute;left:11402;top:35374;width:4997;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JdsUA&#10;AADcAAAADwAAAGRycy9kb3ducmV2LnhtbESPQWvCQBSE70L/w/IEb3VjS0XSbKRIBUWouIr0+Mw+&#10;k9Ds25BdNf33XaHgcZiZb5hs3ttGXKnztWMFk3ECgrhwpuZSwWG/fJ6B8AHZYOOYFPySh3n+NMgw&#10;Ne7GO7rqUIoIYZ+igiqENpXSFxVZ9GPXEkfv7DqLIcqulKbDW4TbRr4kyVRarDkuVNjSoqLiR1+s&#10;gvV2qRd0/P7Sja5x9Xk87X3YKDUa9h/vIAL14RH+b6+Mgte3Kd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Ul2xQAAANwAAAAPAAAAAAAAAAAAAAAAAJgCAABkcnMv&#10;ZG93bnJldi54bWxQSwUGAAAAAAQABAD1AAAAigMAAAAA&#10;" strokeweight=".5pt">
                        <v:fill focus="100%" type="gradient">
                          <o:fill v:ext="view" type="gradientUnscaled"/>
                        </v:fill>
                        <v:textbox>
                          <w:txbxContent>
                            <w:p w:rsidR="00AB49D1" w:rsidRDefault="00AB49D1" w:rsidP="00C6498B">
                              <w:pPr>
                                <w:jc w:val="center"/>
                              </w:pPr>
                              <w:r>
                                <w:rPr>
                                  <w:rFonts w:hint="eastAsia"/>
                                </w:rPr>
                                <w:t>包装</w:t>
                              </w:r>
                            </w:p>
                          </w:txbxContent>
                        </v:textbox>
                      </v:rect>
                      <v:shape id="AutoShape 204" o:spid="_x0000_s1129" type="#_x0000_t32" style="position:absolute;left:8919;top:36672;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OQ8QAAADcAAAADwAAAGRycy9kb3ducmV2LnhtbESPwW7CMBBE75X4B2uReitOaaEoxYkK&#10;FahXoBduq3ibRI3XqW2SwNfjSkgcRzPzRrPMB9OIjpyvLSt4niQgiAuray4VfB82TwsQPiBrbCyT&#10;gjN5yLPRwxJTbXveUbcPpYgQ9ikqqEJoUyl9UZFBP7EtcfR+rDMYonSl1A77CDeNnCbJXBqsOS5U&#10;2NK6ouJ3fzIKdojJcRv+Ls3KbXV3bj83/etBqcfx8PEOItAQ7uFb+0sreJm9wf+ZeARk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Q5DxAAAANwAAAAPAAAAAAAAAAAA&#10;AAAAAKECAABkcnMvZG93bnJldi54bWxQSwUGAAAAAAQABAD5AAAAkgMAAAAA&#10;" strokeweight=".5pt">
                        <v:stroke startarrow="block"/>
                      </v:shape>
                      <v:shape id="AutoShape 204" o:spid="_x0000_s1130" type="#_x0000_t32" style="position:absolute;left:11941;top:22497;width:1577;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TRr8AAADcAAAADwAAAGRycy9kb3ducmV2LnhtbERPzYrCMBC+L/gOYQRva2p1y1KNIoIg&#10;3uzuAwzN2FSbSWmijW9vDgt7/Pj+N7toO/GkwbeOFSzmGQji2umWGwW/P8fPbxA+IGvsHJOCF3nY&#10;bScfGyy1G/lCzyo0IoWwL1GBCaEvpfS1IYt+7nrixF3dYDEkODRSDzimcNvJPMsKabHl1GCwp4Oh&#10;+l49rILcLOLqeMN+ea7iPb9WTeHqUanZNO7XIALF8C/+c5+0guVXWpvOpCMgt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SiTRr8AAADcAAAADwAAAAAAAAAAAAAAAACh&#10;AgAAZHJzL2Rvd25yZXYueG1sUEsFBgAAAAAEAAQA+QAAAI0DAAAAAA==&#10;" strokeweight=".5pt">
                        <v:stroke endarrow="block"/>
                      </v:shape>
                      <v:shape id="AutoShape 204" o:spid="_x0000_s1131" type="#_x0000_t32" style="position:absolute;left:13518;top:28365;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23cMAAADcAAAADwAAAGRycy9kb3ducmV2LnhtbESPUWvCMBSF3wf+h3AF32Zq1bJVowxB&#10;EN/s9gMuzbWpNjelyWz27xdhsMfDOec7nO0+2k48aPCtYwWLeQaCuHa65UbB1+fx9Q2ED8gaO8ek&#10;4Ic87HeTly2W2o18oUcVGpEg7EtUYELoSyl9bciin7ueOHlXN1gMSQ6N1AOOCW47mWdZIS22nBYM&#10;9nQwVN+rb6sgN4u4Ot6wX56reM+vVVO4elRqNo0fGxCBYvgP/7VPWsFy/Q7P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kNt3DAAAA3AAAAA8AAAAAAAAAAAAA&#10;AAAAoQIAAGRycy9kb3ducmV2LnhtbFBLBQYAAAAABAAEAPkAAACRAwAAAAA=&#10;" strokeweight=".5pt">
                        <v:stroke endarrow="block"/>
                      </v:shape>
                      <v:shape id="AutoShape 204" o:spid="_x0000_s1132" type="#_x0000_t32" style="position:absolute;left:13984;top:33738;width:1576;height:1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V/b4AAADcAAAADwAAAGRycy9kb3ducmV2LnhtbERPzYrCMBC+C75DGGFvmlqXItUoIgiy&#10;t+36AEMzNtVmUppo49ubg7DHj+9/u4+2E08afOtYwXKRgSCunW65UXD5O83XIHxA1tg5JgUv8rDf&#10;TSdbLLUb+ZeeVWhECmFfogITQl9K6WtDFv3C9cSJu7rBYkhwaKQecEzhtpN5lhXSYsupwWBPR0P1&#10;vXpYBblZxu/TDfvVTxXv+bVqClePSn3N4mEDIlAM/+KP+6wVrIo0P51JR0Du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MlX9vgAAANwAAAAPAAAAAAAAAAAAAAAAAKEC&#10;AABkcnMvZG93bnJldi54bWxQSwUGAAAAAAQABAD5AAAAjAMAAAAA&#10;" strokeweight=".5pt">
                        <v:stroke endarrow="block"/>
                      </v:shape>
                      <v:rect id="Rectangle 191" o:spid="_x0000_s1133" style="position:absolute;left:12601;top:21005;width:5535;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1yMYA&#10;AADcAAAADwAAAGRycy9kb3ducmV2LnhtbESP3WrCQBSE7wu+w3IEb0rdqCAlzUZEEEMRpPHn+pA9&#10;TUKzZ2N2TdK37xYKvRxm5hsm2YymET11rrasYDGPQBAXVtdcKric9y+vIJxH1thYJgXf5GCTTp4S&#10;jLUd+IP63JciQNjFqKDyvo2ldEVFBt3ctsTB+7SdQR9kV0rd4RDgppHLKFpLgzWHhQpb2lVUfOUP&#10;o2AoTv3tfDzI0/Mts3zP7rv8+q7UbDpu30B4Gv1/+K+daQWr9QJ+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1yMYAAADcAAAADwAAAAAAAAAAAAAAAACYAgAAZHJz&#10;L2Rvd25yZXYueG1sUEsFBgAAAAAEAAQA9QAAAIsDAAAAAA==&#10;" filled="f" stroked="f">
                        <v:textbox>
                          <w:txbxContent>
                            <w:p w:rsidR="00AB49D1" w:rsidRDefault="00AB49D1" w:rsidP="009C7ABE">
                              <w:pPr>
                                <w:jc w:val="left"/>
                              </w:pPr>
                              <w:r>
                                <w:rPr>
                                  <w:rFonts w:hint="eastAsia"/>
                                </w:rPr>
                                <w:t>粉尘</w:t>
                              </w:r>
                            </w:p>
                          </w:txbxContent>
                        </v:textbox>
                      </v:rect>
                      <v:rect id="Rectangle 191" o:spid="_x0000_s1134" style="position:absolute;left:14563;top:26908;width:553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rv8UA&#10;AADcAAAADwAAAGRycy9kb3ducmV2LnhtbESPQWvCQBSE70L/w/IKvYhuakEkukoRSoMUxKT1/Mg+&#10;k2D2bcxuk/jvXUHwOMzMN8xqM5hadNS6yrKC92kEgji3uuJCwW/2NVmAcB5ZY22ZFFzJwWb9Mlph&#10;rG3PB+pSX4gAYRejgtL7JpbS5SUZdFPbEAfvZFuDPsi2kLrFPsBNLWdRNJcGKw4LJTa0LSk/p/9G&#10;QZ/vu2P28y3342Ni+ZJctunfTqm31+FzCcLT4J/hRzvRCj7mM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yu/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v:rect id="Rectangle 191" o:spid="_x0000_s1135" style="position:absolute;left:15235;top:32389;width:553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OJMUA&#10;AADcAAAADwAAAGRycy9kb3ducmV2LnhtbESPQWvCQBSE70L/w/IKXkQ3VpASs5EiFIMI0th6fmSf&#10;STD7Nma3Sfz33UKhx2FmvmGS7Wga0VPnassKlosIBHFhdc2lgs/z+/wVhPPIGhvLpOBBDrbp0yTB&#10;WNuBP6jPfSkChF2MCirv21hKV1Rk0C1sSxy8q+0M+iC7UuoOhwA3jXyJorU0WHNYqLClXUXFLf82&#10;Cobi1F/Ox708zS6Z5Xt23+VfB6Wmz+PbBoSn0f+H/9qZVrBar+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44kxQAAANwAAAAPAAAAAAAAAAAAAAAAAJgCAABkcnMv&#10;ZG93bnJldi54bWxQSwUGAAAAAAQABAD1AAAAigMAAAAA&#10;" filled="f" stroked="f">
                        <v:textbox>
                          <w:txbxContent>
                            <w:p w:rsidR="00AB49D1" w:rsidRDefault="00AB49D1" w:rsidP="009C7ABE">
                              <w:pPr>
                                <w:jc w:val="left"/>
                              </w:pPr>
                              <w:r>
                                <w:rPr>
                                  <w:rFonts w:hint="eastAsia"/>
                                </w:rPr>
                                <w:t>粉尘</w:t>
                              </w:r>
                            </w:p>
                          </w:txbxContent>
                        </v:textbox>
                      </v:rect>
                      <w10:anchorlock/>
                    </v:group>
                  </w:pict>
                </mc:Fallback>
              </mc:AlternateContent>
            </w:r>
          </w:p>
          <w:p w:rsidR="003E0FAD" w:rsidRPr="00B226AE" w:rsidRDefault="003E0FAD" w:rsidP="003C4EA1">
            <w:pPr>
              <w:adjustRightInd w:val="0"/>
              <w:snapToGrid w:val="0"/>
              <w:spacing w:beforeLines="50" w:before="120"/>
              <w:jc w:val="center"/>
              <w:rPr>
                <w:b/>
                <w:bCs/>
                <w:szCs w:val="21"/>
              </w:rPr>
            </w:pPr>
            <w:r w:rsidRPr="00B226AE">
              <w:rPr>
                <w:b/>
                <w:bCs/>
                <w:szCs w:val="21"/>
              </w:rPr>
              <w:t>图</w:t>
            </w:r>
            <w:r w:rsidR="00085E4A" w:rsidRPr="00B226AE">
              <w:rPr>
                <w:rFonts w:hint="eastAsia"/>
                <w:b/>
                <w:bCs/>
                <w:szCs w:val="21"/>
              </w:rPr>
              <w:t>2</w:t>
            </w:r>
            <w:r w:rsidR="00085E4A" w:rsidRPr="00B226AE">
              <w:rPr>
                <w:b/>
                <w:bCs/>
                <w:szCs w:val="21"/>
              </w:rPr>
              <w:t>-</w:t>
            </w:r>
            <w:r w:rsidR="00FD24B4" w:rsidRPr="00B226AE">
              <w:rPr>
                <w:rFonts w:hint="eastAsia"/>
                <w:b/>
                <w:bCs/>
                <w:szCs w:val="21"/>
              </w:rPr>
              <w:t>6</w:t>
            </w:r>
            <w:r w:rsidRPr="00B226AE">
              <w:rPr>
                <w:b/>
                <w:bCs/>
                <w:szCs w:val="21"/>
              </w:rPr>
              <w:t xml:space="preserve">   </w:t>
            </w:r>
            <w:r w:rsidR="009C7ABE" w:rsidRPr="00B226AE">
              <w:rPr>
                <w:b/>
                <w:bCs/>
                <w:szCs w:val="21"/>
              </w:rPr>
              <w:t>畜禽饲料</w:t>
            </w:r>
            <w:r w:rsidRPr="00B226AE">
              <w:rPr>
                <w:b/>
                <w:bCs/>
                <w:szCs w:val="21"/>
              </w:rPr>
              <w:t>生产工艺流程及产污环节图</w:t>
            </w:r>
          </w:p>
          <w:p w:rsidR="009C7ABE" w:rsidRPr="00B226AE" w:rsidRDefault="009C7ABE" w:rsidP="003E0FAD">
            <w:pPr>
              <w:adjustRightInd w:val="0"/>
              <w:snapToGrid w:val="0"/>
              <w:spacing w:line="355" w:lineRule="auto"/>
              <w:ind w:firstLineChars="200" w:firstLine="480"/>
              <w:jc w:val="left"/>
              <w:outlineLvl w:val="2"/>
              <w:rPr>
                <w:sz w:val="24"/>
              </w:rPr>
            </w:pPr>
            <w:r w:rsidRPr="00B226AE">
              <w:rPr>
                <w:rFonts w:hint="eastAsia"/>
                <w:sz w:val="24"/>
              </w:rPr>
              <w:t>另外，部分玉米、豆粕在进料前</w:t>
            </w:r>
            <w:r w:rsidR="00DB4057" w:rsidRPr="00B226AE">
              <w:rPr>
                <w:rFonts w:hint="eastAsia"/>
                <w:sz w:val="24"/>
              </w:rPr>
              <w:t>需</w:t>
            </w:r>
            <w:r w:rsidRPr="00B226AE">
              <w:rPr>
                <w:rFonts w:hint="eastAsia"/>
                <w:sz w:val="24"/>
              </w:rPr>
              <w:t>进行前处理：</w:t>
            </w:r>
          </w:p>
          <w:p w:rsidR="009C7ABE" w:rsidRPr="00B226AE" w:rsidRDefault="003C4EA1" w:rsidP="003C4EA1">
            <w:pPr>
              <w:adjustRightInd w:val="0"/>
              <w:snapToGrid w:val="0"/>
              <w:spacing w:line="355" w:lineRule="auto"/>
              <w:jc w:val="left"/>
              <w:outlineLvl w:val="2"/>
              <w:rPr>
                <w:sz w:val="24"/>
              </w:rPr>
            </w:pPr>
            <w:r w:rsidRPr="00B226AE">
              <w:rPr>
                <w:rFonts w:hint="eastAsia"/>
                <w:noProof/>
                <w:sz w:val="24"/>
              </w:rPr>
              <mc:AlternateContent>
                <mc:Choice Requires="wpc">
                  <w:drawing>
                    <wp:inline distT="0" distB="0" distL="0" distR="0" wp14:anchorId="7AC68E84" wp14:editId="2E565EC2">
                      <wp:extent cx="5252720" cy="645160"/>
                      <wp:effectExtent l="0" t="0" r="5080" b="254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4" name="Rectangle 191"/>
                              <wps:cNvSpPr>
                                <a:spLocks noChangeArrowheads="1"/>
                              </wps:cNvSpPr>
                              <wps:spPr bwMode="auto">
                                <a:xfrm>
                                  <a:off x="23194" y="289765"/>
                                  <a:ext cx="989429" cy="27500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玉米、豆粕</w:t>
                                    </w:r>
                                  </w:p>
                                </w:txbxContent>
                              </wps:txbx>
                              <wps:bodyPr rot="0" vert="horz" wrap="square" lIns="91440" tIns="45720" rIns="91440" bIns="45720" anchor="t" anchorCtr="0" upright="1">
                                <a:noAutofit/>
                              </wps:bodyPr>
                            </wps:wsp>
                            <wps:wsp>
                              <wps:cNvPr id="255" name="AutoShape 194"/>
                              <wps:cNvCnPr>
                                <a:cxnSpLocks noChangeShapeType="1"/>
                              </wps:cNvCnPr>
                              <wps:spPr bwMode="auto">
                                <a:xfrm>
                                  <a:off x="935034" y="444160"/>
                                  <a:ext cx="24765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Rectangle 205"/>
                              <wps:cNvSpPr>
                                <a:spLocks noChangeArrowheads="1"/>
                              </wps:cNvSpPr>
                              <wps:spPr bwMode="auto">
                                <a:xfrm>
                                  <a:off x="1182684" y="312080"/>
                                  <a:ext cx="666115" cy="27876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粉碎</w:t>
                                    </w:r>
                                  </w:p>
                                </w:txbxContent>
                              </wps:txbx>
                              <wps:bodyPr rot="0" vert="horz" wrap="square" lIns="91440" tIns="45720" rIns="91440" bIns="45720" anchor="t" anchorCtr="0" upright="1">
                                <a:noAutofit/>
                              </wps:bodyPr>
                            </wps:wsp>
                            <wps:wsp>
                              <wps:cNvPr id="257" name="AutoShape 194"/>
                              <wps:cNvCnPr>
                                <a:cxnSpLocks noChangeShapeType="1"/>
                              </wps:cNvCnPr>
                              <wps:spPr bwMode="auto">
                                <a:xfrm>
                                  <a:off x="1839609" y="444795"/>
                                  <a:ext cx="24765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Rectangle 205"/>
                              <wps:cNvSpPr>
                                <a:spLocks noChangeArrowheads="1"/>
                              </wps:cNvSpPr>
                              <wps:spPr bwMode="auto">
                                <a:xfrm>
                                  <a:off x="2087259" y="312080"/>
                                  <a:ext cx="666115" cy="27876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膨化</w:t>
                                    </w:r>
                                  </w:p>
                                </w:txbxContent>
                              </wps:txbx>
                              <wps:bodyPr rot="0" vert="horz" wrap="square" lIns="91440" tIns="45720" rIns="91440" bIns="45720" anchor="t" anchorCtr="0" upright="1">
                                <a:noAutofit/>
                              </wps:bodyPr>
                            </wps:wsp>
                            <wps:wsp>
                              <wps:cNvPr id="259" name="AutoShape 194"/>
                              <wps:cNvCnPr>
                                <a:cxnSpLocks noChangeShapeType="1"/>
                              </wps:cNvCnPr>
                              <wps:spPr bwMode="auto">
                                <a:xfrm>
                                  <a:off x="2770143" y="444795"/>
                                  <a:ext cx="24765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Rectangle 205"/>
                              <wps:cNvSpPr>
                                <a:spLocks noChangeArrowheads="1"/>
                              </wps:cNvSpPr>
                              <wps:spPr bwMode="auto">
                                <a:xfrm>
                                  <a:off x="3040247" y="312080"/>
                                  <a:ext cx="666115" cy="27876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冷却</w:t>
                                    </w:r>
                                  </w:p>
                                </w:txbxContent>
                              </wps:txbx>
                              <wps:bodyPr rot="0" vert="horz" wrap="square" lIns="91440" tIns="45720" rIns="91440" bIns="45720" anchor="t" anchorCtr="0" upright="1">
                                <a:noAutofit/>
                              </wps:bodyPr>
                            </wps:wsp>
                            <wps:wsp>
                              <wps:cNvPr id="261" name="AutoShape 194"/>
                              <wps:cNvCnPr>
                                <a:cxnSpLocks noChangeShapeType="1"/>
                              </wps:cNvCnPr>
                              <wps:spPr bwMode="auto">
                                <a:xfrm>
                                  <a:off x="3706362" y="444795"/>
                                  <a:ext cx="24765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Rectangle 205"/>
                              <wps:cNvSpPr>
                                <a:spLocks noChangeArrowheads="1"/>
                              </wps:cNvSpPr>
                              <wps:spPr bwMode="auto">
                                <a:xfrm>
                                  <a:off x="3954218" y="304120"/>
                                  <a:ext cx="666115" cy="27876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粉碎</w:t>
                                    </w:r>
                                  </w:p>
                                </w:txbxContent>
                              </wps:txbx>
                              <wps:bodyPr rot="0" vert="horz" wrap="square" lIns="91440" tIns="45720" rIns="91440" bIns="45720" anchor="t" anchorCtr="0" upright="1">
                                <a:noAutofit/>
                              </wps:bodyPr>
                            </wps:wsp>
                            <wps:wsp>
                              <wps:cNvPr id="263" name="AutoShape 194"/>
                              <wps:cNvCnPr>
                                <a:cxnSpLocks noChangeShapeType="1"/>
                              </wps:cNvCnPr>
                              <wps:spPr bwMode="auto">
                                <a:xfrm>
                                  <a:off x="4620333" y="427310"/>
                                  <a:ext cx="24765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Rectangle 191"/>
                              <wps:cNvSpPr>
                                <a:spLocks noChangeArrowheads="1"/>
                              </wps:cNvSpPr>
                              <wps:spPr bwMode="auto">
                                <a:xfrm>
                                  <a:off x="4796553" y="320925"/>
                                  <a:ext cx="456004" cy="26992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进仓</w:t>
                                    </w:r>
                                  </w:p>
                                </w:txbxContent>
                              </wps:txbx>
                              <wps:bodyPr rot="0" vert="horz" wrap="square" lIns="91440" tIns="45720" rIns="91440" bIns="45720" anchor="t" anchorCtr="0" upright="1">
                                <a:noAutofit/>
                              </wps:bodyPr>
                            </wps:wsp>
                            <wps:wsp>
                              <wps:cNvPr id="266" name="AutoShape 204"/>
                              <wps:cNvCnPr>
                                <a:cxnSpLocks noChangeShapeType="1"/>
                              </wps:cNvCnPr>
                              <wps:spPr bwMode="auto">
                                <a:xfrm flipV="1">
                                  <a:off x="1556061" y="139655"/>
                                  <a:ext cx="157480" cy="1644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204"/>
                              <wps:cNvCnPr>
                                <a:cxnSpLocks noChangeShapeType="1"/>
                              </wps:cNvCnPr>
                              <wps:spPr bwMode="auto">
                                <a:xfrm flipV="1">
                                  <a:off x="2385497" y="147615"/>
                                  <a:ext cx="157480" cy="1644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AutoShape 204"/>
                              <wps:cNvCnPr>
                                <a:cxnSpLocks noChangeShapeType="1"/>
                              </wps:cNvCnPr>
                              <wps:spPr bwMode="auto">
                                <a:xfrm flipV="1">
                                  <a:off x="3340537" y="147615"/>
                                  <a:ext cx="157480" cy="1644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AutoShape 204"/>
                              <wps:cNvCnPr>
                                <a:cxnSpLocks noChangeShapeType="1"/>
                              </wps:cNvCnPr>
                              <wps:spPr bwMode="auto">
                                <a:xfrm flipV="1">
                                  <a:off x="4288017" y="139655"/>
                                  <a:ext cx="157480" cy="1644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Rectangle 191"/>
                              <wps:cNvSpPr>
                                <a:spLocks noChangeArrowheads="1"/>
                              </wps:cNvSpPr>
                              <wps:spPr bwMode="auto">
                                <a:xfrm>
                                  <a:off x="1622563" y="19845"/>
                                  <a:ext cx="456004" cy="26992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wps:txbx>
                              <wps:bodyPr rot="0" vert="horz" wrap="square" lIns="91440" tIns="45720" rIns="91440" bIns="45720" anchor="t" anchorCtr="0" upright="1">
                                <a:noAutofit/>
                              </wps:bodyPr>
                            </wps:wsp>
                            <wps:wsp>
                              <wps:cNvPr id="335" name="Rectangle 191"/>
                              <wps:cNvSpPr>
                                <a:spLocks noChangeArrowheads="1"/>
                              </wps:cNvSpPr>
                              <wps:spPr bwMode="auto">
                                <a:xfrm>
                                  <a:off x="2465843" y="19845"/>
                                  <a:ext cx="456004" cy="26992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wps:txbx>
                              <wps:bodyPr rot="0" vert="horz" wrap="square" lIns="91440" tIns="45720" rIns="91440" bIns="45720" anchor="t" anchorCtr="0" upright="1">
                                <a:noAutofit/>
                              </wps:bodyPr>
                            </wps:wsp>
                            <wps:wsp>
                              <wps:cNvPr id="336" name="Rectangle 191"/>
                              <wps:cNvSpPr>
                                <a:spLocks noChangeArrowheads="1"/>
                              </wps:cNvSpPr>
                              <wps:spPr bwMode="auto">
                                <a:xfrm>
                                  <a:off x="3405643" y="19845"/>
                                  <a:ext cx="456004" cy="26992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wps:txbx>
                              <wps:bodyPr rot="0" vert="horz" wrap="square" lIns="91440" tIns="45720" rIns="91440" bIns="45720" anchor="t" anchorCtr="0" upright="1">
                                <a:noAutofit/>
                              </wps:bodyPr>
                            </wps:wsp>
                            <wps:wsp>
                              <wps:cNvPr id="337" name="Rectangle 191"/>
                              <wps:cNvSpPr>
                                <a:spLocks noChangeArrowheads="1"/>
                              </wps:cNvSpPr>
                              <wps:spPr bwMode="auto">
                                <a:xfrm>
                                  <a:off x="4395661" y="19845"/>
                                  <a:ext cx="456004" cy="269920"/>
                                </a:xfrm>
                                <a:prstGeom prst="rect">
                                  <a:avLst/>
                                </a:prstGeom>
                                <a:noFill/>
                                <a:ln>
                                  <a:noFill/>
                                </a:ln>
                                <a:extLst/>
                              </wps:spPr>
                              <wps:txb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wps:txbx>
                              <wps:bodyPr rot="0" vert="horz" wrap="square" lIns="91440" tIns="45720" rIns="91440" bIns="45720" anchor="t" anchorCtr="0" upright="1">
                                <a:noAutofit/>
                              </wps:bodyPr>
                            </wps:wsp>
                          </wpc:wpc>
                        </a:graphicData>
                      </a:graphic>
                    </wp:inline>
                  </w:drawing>
                </mc:Choice>
                <mc:Fallback>
                  <w:pict>
                    <v:group id="画布 1" o:spid="_x0000_s1136" editas="canvas" style="width:413.6pt;height:50.8pt;mso-position-horizontal-relative:char;mso-position-vertical-relative:line" coordsize="52527,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">
                      <v:shape id="_x0000_s1137" type="#_x0000_t75" style="position:absolute;width:52527;height:6451;visibility:visible;mso-wrap-style:square">
                        <v:fill o:detectmouseclick="t"/>
                        <v:path o:connecttype="none"/>
                      </v:shape>
                      <v:rect id="Rectangle 191" o:spid="_x0000_s1138" style="position:absolute;left:231;top:2897;width:989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cMUA&#10;AADcAAAADwAAAGRycy9kb3ducmV2LnhtbESPQWvCQBSE7wX/w/IKXopuFCs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9Nw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玉米、豆粕</w:t>
                              </w:r>
                            </w:p>
                          </w:txbxContent>
                        </v:textbox>
                      </v:rect>
                      <v:shape id="AutoShape 194" o:spid="_x0000_s1139" type="#_x0000_t32" style="position:absolute;left:9350;top:4441;width:247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QygsUAAADcAAAADwAAAGRycy9kb3ducmV2LnhtbESPQWvCQBSE7wX/w/IEb3VjQCnRVapQ&#10;tEoPRu35kX1NQrNv092tRn+9Wyh4HGbmG2a26EwjzuR8bVnBaJiAIC6srrlUcDy8Pb+A8AFZY2OZ&#10;FFzJw2Lee5phpu2F93TOQykihH2GCqoQ2kxKX1Rk0A9tSxy9L+sMhihdKbXDS4SbRqZJMpEGa44L&#10;Fba0qqj4zn+Ngu2urdOf9Yd7bwJ95vp2Wq5HJ6UG/e51CiJQFx7h//ZGK0jHY/g7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QygsUAAADcAAAADwAAAAAAAAAA&#10;AAAAAAChAgAAZHJzL2Rvd25yZXYueG1sUEsFBgAAAAAEAAQA+QAAAJMDAAAAAA==&#10;" strokeweight=".5pt">
                        <v:stroke endarrow="block"/>
                      </v:shape>
                      <v:rect id="Rectangle 205" o:spid="_x0000_s1140" style="position:absolute;left:11826;top:3120;width:66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G68MA&#10;AADcAAAADwAAAGRycy9kb3ducmV2LnhtbESPQYvCMBSE78L+h/AWvGm6giLVKCIrKMKKUcTjs3m2&#10;ZZuX0mS1+++NIHgcZuYbZjpvbSVu1PjSsYKvfgKCOHOm5FzB8bDqjUH4gGywckwK/snDfPbRmWJq&#10;3J33dNMhFxHCPkUFRQh1KqXPCrLo+64mjt7VNRZDlE0uTYP3CLeVHCTJSFosOS4UWNOyoOxX/1kF&#10;m91KL+l0/tGVLnH9fbocfNgq1f1sFxMQgdrwDr/aa6NgMBzB80w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RG68MAAADcAAAADwAAAAAAAAAAAAAAAACYAgAAZHJzL2Rv&#10;d25yZXYueG1sUEsFBgAAAAAEAAQA9QAAAIgDAAAAAA==&#10;" strokeweight=".5pt">
                        <v:fill focus="100%" type="gradient">
                          <o:fill v:ext="view" type="gradientUnscaled"/>
                        </v:fill>
                        <v:textbo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粉碎</w:t>
                              </w:r>
                            </w:p>
                          </w:txbxContent>
                        </v:textbox>
                      </v:rect>
                      <v:shape id="AutoShape 194" o:spid="_x0000_s1141" type="#_x0000_t32" style="position:absolute;left:18396;top:4447;width:247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JbsYAAADcAAAADwAAAGRycy9kb3ducmV2LnhtbESPT2vCQBTE70K/w/IK3urGgFaiq7QF&#10;UVs8GP+cH9nXJDT7Nt1dNfbTdwsFj8PM/IaZLTrTiAs5X1tWMBwkIIgLq2suFRz2y6cJCB+QNTaW&#10;ScGNPCzmD70ZZtpeeUeXPJQiQthnqKAKoc2k9EVFBv3AtsTR+7TOYIjSlVI7vEa4aWSaJGNpsOa4&#10;UGFLbxUVX/nZKHj/aOv0e7V1mybQKdc/x9fV8KhU/7F7mYII1IV7+L+91grS0TP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qCW7GAAAA3AAAAA8AAAAAAAAA&#10;AAAAAAAAoQIAAGRycy9kb3ducmV2LnhtbFBLBQYAAAAABAAEAPkAAACUAwAAAAA=&#10;" strokeweight=".5pt">
                        <v:stroke endarrow="block"/>
                      </v:shape>
                      <v:rect id="Rectangle 205" o:spid="_x0000_s1142" style="position:absolute;left:20872;top:3120;width:66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3AsIA&#10;AADcAAAADwAAAGRycy9kb3ducmV2LnhtbERPXWvCMBR9H+w/hCvsbU0VNkY1isiEDmGyKMXHa3Nt&#10;i81NabJa/715GOzxcL4Xq9G2YqDeN44VTJMUBHHpTMOVguNh+/oBwgdkg61jUnAnD6vl89MCM+Nu&#10;/EODDpWIIewzVFCH0GVS+rImiz5xHXHkLq63GCLsK2l6vMVw28pZmr5Liw3Hhho72tRUXvWvVfC1&#10;3+oNFadv3eoG88/ifPBhp9TLZFzPQQQaw7/4z50bBbO3uDa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3cCwgAAANwAAAAPAAAAAAAAAAAAAAAAAJgCAABkcnMvZG93&#10;bnJldi54bWxQSwUGAAAAAAQABAD1AAAAhwMAAAAA&#10;" strokeweight=".5pt">
                        <v:fill focus="100%" type="gradient">
                          <o:fill v:ext="view" type="gradientUnscaled"/>
                        </v:fill>
                        <v:textbo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膨化</w:t>
                              </w:r>
                            </w:p>
                          </w:txbxContent>
                        </v:textbox>
                      </v:rect>
                      <v:shape id="AutoShape 194" o:spid="_x0000_s1143" type="#_x0000_t32" style="position:absolute;left:27701;top:4447;width:247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4h8YAAADcAAAADwAAAGRycy9kb3ducmV2LnhtbESPT2vCQBTE70K/w/IK3urGgFKjq7QF&#10;UVs8GP+cH9nXJDT7Nt1dNfbTdwsFj8PM/IaZLTrTiAs5X1tWMBwkIIgLq2suFRz2y6dnED4ga2ws&#10;k4IbeVjMH3ozzLS98o4ueShFhLDPUEEVQptJ6YuKDPqBbYmj92mdwRClK6V2eI1w08g0ScbSYM1x&#10;ocKW3ioqvvKzUfD+0dbp92rrNk2gU65/jq+r4VGp/mP3MgURqAv38H97rRWkow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5OIfGAAAA3AAAAA8AAAAAAAAA&#10;AAAAAAAAoQIAAGRycy9kb3ducmV2LnhtbFBLBQYAAAAABAAEAPkAAACUAwAAAAA=&#10;" strokeweight=".5pt">
                        <v:stroke endarrow="block"/>
                      </v:shape>
                      <v:rect id="Rectangle 205" o:spid="_x0000_s1144" style="position:absolute;left:30402;top:3120;width:66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2xucEA&#10;AADcAAAADwAAAGRycy9kb3ducmV2LnhtbERPTYvCMBC9C/6HMII3m+pBltooiygogrJRxONsM9uW&#10;bSaliVr/vTks7PHxvvNVbxvxoM7XjhVMkxQEceFMzaWCy3k7+QDhA7LBxjEpeJGH1XI4yDEz7slf&#10;9NChFDGEfYYKqhDaTEpfVGTRJ64ljtyP6yyGCLtSmg6fMdw2cpamc2mx5thQYUvriopffbcK9qet&#10;XtP1dtSNrnG3uX6ffTgoNR71nwsQgfrwL/5z74yC2TzOj2fi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tsbnBAAAA3AAAAA8AAAAAAAAAAAAAAAAAmAIAAGRycy9kb3du&#10;cmV2LnhtbFBLBQYAAAAABAAEAPUAAACGAwAAAAA=&#10;" strokeweight=".5pt">
                        <v:fill focus="100%" type="gradient">
                          <o:fill v:ext="view" type="gradientUnscaled"/>
                        </v:fill>
                        <v:textbo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冷却</w:t>
                              </w:r>
                            </w:p>
                          </w:txbxContent>
                        </v:textbox>
                      </v:rect>
                      <v:shape id="AutoShape 194" o:spid="_x0000_s1145" type="#_x0000_t32" style="position:absolute;left:37063;top:4447;width:247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PMYAAADcAAAADwAAAGRycy9kb3ducmV2LnhtbESPS2vDMBCE74X8B7GB3hrZPoTiWAlJ&#10;IKQPeqjzOC/WxjaxVo6kJm5/fVUo5DjMzDdMsRhMJ67kfGtZQTpJQBBXVrdcK9jvNk/PIHxA1thZ&#10;JgXf5GExHz0UmGt740+6lqEWEcI+RwVNCH0upa8aMugntieO3sk6gyFKV0vt8BbhppNZkkylwZbj&#10;QoM9rRuqzuWXUfD23rfZZfvhXrtAx1L/HFbb9KDU43hYzkAEGsI9/N9+0QqyaQp/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j/jzGAAAA3AAAAA8AAAAAAAAA&#10;AAAAAAAAoQIAAGRycy9kb3ducmV2LnhtbFBLBQYAAAAABAAEAPkAAACUAwAAAAA=&#10;" strokeweight=".5pt">
                        <v:stroke endarrow="block"/>
                      </v:shape>
                      <v:rect id="Rectangle 205" o:spid="_x0000_s1146" style="position:absolute;left:39542;top:3041;width:666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KVcUA&#10;AADcAAAADwAAAGRycy9kb3ducmV2LnhtbESPQWvCQBSE70L/w/IKvZlNcxCJWUWkgkWodBXp8TX7&#10;TEKzb0N2TdJ/3y0Uehxm5hum2Ey2FQP1vnGs4DlJQRCXzjRcKbic9/MlCB+QDbaOScE3edisH2YF&#10;5saN/E6DDpWIEPY5KqhD6HIpfVmTRZ+4jjh6N9dbDFH2lTQ9jhFuW5ml6UJabDgu1NjRrqbyS9+t&#10;gtfTXu/o+vGmW93g4eX6efbhqNTT47RdgQg0hf/wX/tgFGSLD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4pVxQAAANwAAAAPAAAAAAAAAAAAAAAAAJgCAABkcnMv&#10;ZG93bnJldi54bWxQSwUGAAAAAAQABAD1AAAAigMAAAAA&#10;" strokeweight=".5pt">
                        <v:fill focus="100%" type="gradient">
                          <o:fill v:ext="view" type="gradientUnscaled"/>
                        </v:fill>
                        <v:textbox>
                          <w:txbxContent>
                            <w:p w:rsidR="00AB49D1" w:rsidRPr="003C4EA1" w:rsidRDefault="00AB49D1" w:rsidP="003C4EA1">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粉碎</w:t>
                              </w:r>
                            </w:p>
                          </w:txbxContent>
                        </v:textbox>
                      </v:rect>
                      <v:shape id="AutoShape 194" o:spid="_x0000_s1147" type="#_x0000_t32" style="position:absolute;left:46203;top:4273;width:247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3F0MUAAADcAAAADwAAAGRycy9kb3ducmV2LnhtbESPT2vCQBTE7wW/w/IK3urGCFJSV7GC&#10;+I8eTKvnR/aZBLNv4+6qaT+9Wyj0OMzMb5jJrDONuJHztWUFw0ECgriwuuZSwdfn8uUVhA/IGhvL&#10;pOCbPMymvacJZtreeU+3PJQiQthnqKAKoc2k9EVFBv3AtsTRO1lnMETpSqkd3iPcNDJNkrE0WHNc&#10;qLClRUXFOb8aBdtdW6eX1YfbNIGOuf45vK+GB6X6z938DUSgLvyH/9prrSAdj+D3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3F0MUAAADcAAAADwAAAAAAAAAA&#10;AAAAAAChAgAAZHJzL2Rvd25yZXYueG1sUEsFBgAAAAAEAAQA+QAAAJMDAAAAAA==&#10;" strokeweight=".5pt">
                        <v:stroke endarrow="block"/>
                      </v:shape>
                      <v:rect id="Rectangle 191" o:spid="_x0000_s1148" style="position:absolute;left:47965;top:3209;width:456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VsUA&#10;AADcAAAADwAAAGRycy9kb3ducmV2LnhtbESPQWvCQBSE70L/w/IKvYhuKlQkukoRSoMUxKT1/Mg+&#10;k2D2bcxuk/jvXUHwOMzMN8xqM5hadNS6yrKC92kEgji3uuJCwW/2NVmAcB5ZY22ZFFzJwWb9Mlph&#10;rG3PB+pSX4gAYRejgtL7JpbS5SUZdFPbEAfvZFuDPsi2kLrFPsBNLWdRNJcGKw4LJTa0LSk/p/9G&#10;QZ/vu2P28y3342Ni+ZJctunfTqm31+FzCcLT4J/hRzvRCmb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xW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进仓</w:t>
                              </w:r>
                            </w:p>
                          </w:txbxContent>
                        </v:textbox>
                      </v:rect>
                      <v:shape id="AutoShape 204" o:spid="_x0000_s1149" type="#_x0000_t32" style="position:absolute;left:15560;top:1396;width:1575;height:1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Znj8EAAADcAAAADwAAAGRycy9kb3ducmV2LnhtbESP0YrCMBRE3xf8h3CFfVtT61KkGkUE&#10;QXzb6gdcmmtTbW5KE238e7OwsI/DzJlh1ttoO/GkwbeOFcxnGQji2umWGwWX8+FrCcIHZI2dY1Lw&#10;Ig/bzeRjjaV2I//QswqNSCXsS1RgQuhLKX1tyKKfuZ44eVc3WAxJDo3UA46p3HYyz7JCWmw5LRjs&#10;aW+ovlcPqyA38/h9uGG/OFXxnl+rpnD1qNTnNO5WIALF8B/+o486cUUBv2fSEZ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dmePwQAAANwAAAAPAAAAAAAAAAAAAAAA&#10;AKECAABkcnMvZG93bnJldi54bWxQSwUGAAAAAAQABAD5AAAAjwMAAAAA&#10;" strokeweight=".5pt">
                        <v:stroke endarrow="block"/>
                      </v:shape>
                      <v:shape id="AutoShape 204" o:spid="_x0000_s1150" type="#_x0000_t32" style="position:absolute;left:23854;top:1476;width:1575;height:1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ZAcEAAADcAAAADwAAAGRycy9kb3ducmV2LnhtbESP0YrCMBRE3xf8h3CFfVvTdkWkGkUE&#10;QfbN7n7Apbk21eamNNHGvzcLgo/DzJlh1ttoO3GnwbeOFeSzDARx7XTLjYK/38PXEoQPyBo7x6Tg&#10;QR62m8nHGkvtRj7RvQqNSCXsS1RgQuhLKX1tyKKfuZ44eWc3WAxJDo3UA46p3HayyLKFtNhyWjDY&#10;095Qfa1uVkFh8jg/XLD//qnitThXzcLVo1Kf07hbgQgUwzv8oo86ccsc/s+kIy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xkBwQAAANwAAAAPAAAAAAAAAAAAAAAA&#10;AKECAABkcnMvZG93bnJldi54bWxQSwUGAAAAAAQABAD5AAAAjwMAAAAA&#10;" strokeweight=".5pt">
                        <v:stroke endarrow="block"/>
                      </v:shape>
                      <v:shape id="AutoShape 204" o:spid="_x0000_s1151" type="#_x0000_t32" style="position:absolute;left:33405;top:1476;width:1575;height:1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M8IAAADcAAAADwAAAGRycy9kb3ducmV2LnhtbESP3YrCMBSE7xd8h3CEvVtT6+JPNYoI&#10;guzdVh/g0BybanNSmmizb28WFvZymPlmmM0u2lY8qfeNYwXTSQaCuHK64VrB5Xz8WILwAVlj65gU&#10;/JCH3Xb0tsFCu4G/6VmGWqQS9gUqMCF0hZS+MmTRT1xHnLyr6y2GJPta6h6HVG5bmWfZXFpsOC0Y&#10;7OhgqLqXD6sgN9P4ebxhN/sq4z2/lvXcVYNS7+O4X4MIFMN/+I8+6cStFvB7Jh0B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yM8IAAADcAAAADwAAAAAAAAAAAAAA&#10;AAChAgAAZHJzL2Rvd25yZXYueG1sUEsFBgAAAAAEAAQA+QAAAJADAAAAAA==&#10;" strokeweight=".5pt">
                        <v:stroke endarrow="block"/>
                      </v:shape>
                      <v:shape id="AutoShape 204" o:spid="_x0000_s1152" type="#_x0000_t32" style="position:absolute;left:42880;top:1396;width:1574;height:1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QmgL4AAADcAAAADwAAAGRycy9kb3ducmV2LnhtbERPzYrCMBC+L/gOYQRva9q6iFSjiCAs&#10;3uz6AEMzNtVmUpqsjW9vDoLHj+9/s4u2Ew8afOtYQT7PQBDXTrfcKLj8Hb9XIHxA1tg5JgVP8rDb&#10;Tr42WGo38pkeVWhECmFfogITQl9K6WtDFv3c9cSJu7rBYkhwaKQecEzhtpNFli2lxZZTg8GeDobq&#10;e/VvFRQmjz/HG/aLUxXvxbVqlq4elZpN434NIlAMH/Hb/asVLPI0P51JR0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NCaAvgAAANwAAAAPAAAAAAAAAAAAAAAAAKEC&#10;AABkcnMvZG93bnJldi54bWxQSwUGAAAAAAQABAD5AAAAjAMAAAAA&#10;" strokeweight=".5pt">
                        <v:stroke endarrow="block"/>
                      </v:shape>
                      <v:rect id="Rectangle 191" o:spid="_x0000_s1153" style="position:absolute;left:16225;top:198;width:456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5TcUA&#10;AADcAAAADwAAAGRycy9kb3ducmV2LnhtbESPQWvCQBSE70L/w/KEXkrdWEU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TlN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v:textbox>
                      </v:rect>
                      <v:rect id="Rectangle 191" o:spid="_x0000_s1154" style="position:absolute;left:24658;top:198;width:456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c1sUA&#10;AADcAAAADwAAAGRycy9kb3ducmV2LnhtbESPQWvCQBSE70L/w/KEXkrdWFE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ZzW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v:textbox>
                      </v:rect>
                      <v:rect id="Rectangle 191" o:spid="_x0000_s1155" style="position:absolute;left:34056;top:198;width:456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CocUA&#10;AADcAAAADwAAAGRycy9kb3ducmV2LnhtbESPQWvCQBSE70L/w/IKXkQ3VpASs5EiFIMI0th6fmSf&#10;STD7Nma3Sfz33UKhx2FmvmGS7Wga0VPnassKlosIBHFhdc2lgs/z+/wVhPPIGhvLpOBBDrbp0yTB&#10;WNuBP6jPfSkChF2MCirv21hKV1Rk0C1sSxy8q+0M+iC7UuoOhwA3jXyJorU0WHNYqLClXUXFLf82&#10;Cobi1F/Ox708zS6Z5Xt23+VfB6Wmz+PbBoSn0f+H/9qZVrBare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wKh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v:textbox>
                      </v:rect>
                      <v:rect id="Rectangle 191" o:spid="_x0000_s1156" style="position:absolute;left:43956;top:198;width:456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OsUA&#10;AADcAAAADwAAAGRycy9kb3ducmV2LnhtbESPQWvCQBSE70L/w/KEXkrdWEE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6c6xQAAANwAAAAPAAAAAAAAAAAAAAAAAJgCAABkcnMv&#10;ZG93bnJldi54bWxQSwUGAAAAAAQABAD1AAAAigMAAAAA&#10;" filled="f" stroked="f">
                        <v:textbox>
                          <w:txbxContent>
                            <w:p w:rsidR="00AB49D1" w:rsidRPr="003C4EA1" w:rsidRDefault="00AB49D1" w:rsidP="003C4EA1">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粉尘</w:t>
                              </w:r>
                            </w:p>
                          </w:txbxContent>
                        </v:textbox>
                      </v:rect>
                      <w10:anchorlock/>
                    </v:group>
                  </w:pict>
                </mc:Fallback>
              </mc:AlternateContent>
            </w:r>
          </w:p>
          <w:p w:rsidR="00DB4057" w:rsidRPr="00B226AE" w:rsidRDefault="00DB4057" w:rsidP="00DB4057">
            <w:pPr>
              <w:adjustRightInd w:val="0"/>
              <w:snapToGrid w:val="0"/>
              <w:spacing w:beforeLines="50" w:before="120"/>
              <w:jc w:val="center"/>
              <w:rPr>
                <w:b/>
                <w:bCs/>
                <w:szCs w:val="21"/>
              </w:rPr>
            </w:pPr>
            <w:r w:rsidRPr="00B226AE">
              <w:rPr>
                <w:b/>
                <w:bCs/>
                <w:szCs w:val="21"/>
              </w:rPr>
              <w:t>图</w:t>
            </w:r>
            <w:r w:rsidRPr="00B226AE">
              <w:rPr>
                <w:rFonts w:hint="eastAsia"/>
                <w:b/>
                <w:bCs/>
                <w:szCs w:val="21"/>
              </w:rPr>
              <w:t>2</w:t>
            </w:r>
            <w:r w:rsidRPr="00B226AE">
              <w:rPr>
                <w:b/>
                <w:bCs/>
                <w:szCs w:val="21"/>
              </w:rPr>
              <w:t>-</w:t>
            </w:r>
            <w:r w:rsidR="00FD24B4" w:rsidRPr="00B226AE">
              <w:rPr>
                <w:rFonts w:hint="eastAsia"/>
                <w:b/>
                <w:bCs/>
                <w:szCs w:val="21"/>
              </w:rPr>
              <w:t>7</w:t>
            </w:r>
            <w:r w:rsidRPr="00B226AE">
              <w:rPr>
                <w:b/>
                <w:bCs/>
                <w:szCs w:val="21"/>
              </w:rPr>
              <w:t xml:space="preserve">   </w:t>
            </w:r>
            <w:r w:rsidRPr="00B226AE">
              <w:rPr>
                <w:b/>
                <w:bCs/>
                <w:szCs w:val="21"/>
              </w:rPr>
              <w:t>玉米、豆粕前处理工艺流程及产污环节图</w:t>
            </w:r>
          </w:p>
          <w:p w:rsidR="003E0FAD" w:rsidRPr="00B226AE" w:rsidRDefault="003E0FAD" w:rsidP="003E0FAD">
            <w:pPr>
              <w:adjustRightInd w:val="0"/>
              <w:snapToGrid w:val="0"/>
              <w:spacing w:line="355" w:lineRule="auto"/>
              <w:ind w:firstLineChars="200" w:firstLine="480"/>
              <w:jc w:val="left"/>
              <w:outlineLvl w:val="2"/>
              <w:rPr>
                <w:sz w:val="24"/>
              </w:rPr>
            </w:pPr>
            <w:r w:rsidRPr="00B226AE">
              <w:rPr>
                <w:rFonts w:hint="eastAsia"/>
                <w:sz w:val="24"/>
              </w:rPr>
              <w:t>生产工艺简介：</w:t>
            </w:r>
          </w:p>
          <w:p w:rsidR="00B915AD" w:rsidRPr="00B226AE" w:rsidRDefault="00F32A77" w:rsidP="00AC15A1">
            <w:pPr>
              <w:adjustRightInd w:val="0"/>
              <w:snapToGrid w:val="0"/>
              <w:spacing w:line="355" w:lineRule="auto"/>
              <w:ind w:firstLineChars="200" w:firstLine="480"/>
              <w:outlineLvl w:val="2"/>
              <w:rPr>
                <w:sz w:val="24"/>
              </w:rPr>
            </w:pPr>
            <w:r w:rsidRPr="00B226AE">
              <w:rPr>
                <w:sz w:val="24"/>
              </w:rPr>
              <w:t>将粒状原料（玉米）</w:t>
            </w:r>
            <w:r w:rsidR="00B915AD" w:rsidRPr="00B226AE">
              <w:rPr>
                <w:sz w:val="24"/>
              </w:rPr>
              <w:t>、粕类原料</w:t>
            </w:r>
            <w:r w:rsidR="00EE3E74" w:rsidRPr="00B226AE">
              <w:rPr>
                <w:sz w:val="24"/>
              </w:rPr>
              <w:t>（豆粕、糠粕）</w:t>
            </w:r>
            <w:r w:rsidR="00B915AD" w:rsidRPr="00B226AE">
              <w:rPr>
                <w:sz w:val="24"/>
              </w:rPr>
              <w:t>、粉状原料（</w:t>
            </w:r>
            <w:r w:rsidR="00EE3E74" w:rsidRPr="00B226AE">
              <w:rPr>
                <w:sz w:val="24"/>
              </w:rPr>
              <w:t>青糠、</w:t>
            </w:r>
            <w:r w:rsidR="00B915AD" w:rsidRPr="00B226AE">
              <w:rPr>
                <w:sz w:val="24"/>
              </w:rPr>
              <w:t>面粉</w:t>
            </w:r>
            <w:r w:rsidR="00EE3E74" w:rsidRPr="00B226AE">
              <w:rPr>
                <w:sz w:val="24"/>
              </w:rPr>
              <w:t>、麸皮、碳酸氢钙</w:t>
            </w:r>
            <w:r w:rsidRPr="00B226AE">
              <w:rPr>
                <w:sz w:val="24"/>
              </w:rPr>
              <w:t>）</w:t>
            </w:r>
            <w:r w:rsidR="00B915AD" w:rsidRPr="00B226AE">
              <w:rPr>
                <w:sz w:val="24"/>
              </w:rPr>
              <w:t>分别</w:t>
            </w:r>
            <w:r w:rsidRPr="00B226AE">
              <w:rPr>
                <w:sz w:val="24"/>
              </w:rPr>
              <w:t>进料筛选后进行一次粉碎，</w:t>
            </w:r>
            <w:r w:rsidR="00B915AD" w:rsidRPr="00B226AE">
              <w:rPr>
                <w:sz w:val="24"/>
              </w:rPr>
              <w:t>随后将原料按一定比例配料，加入小料进行</w:t>
            </w:r>
            <w:r w:rsidRPr="00B226AE">
              <w:rPr>
                <w:sz w:val="24"/>
              </w:rPr>
              <w:t>混合</w:t>
            </w:r>
            <w:r w:rsidR="00B915AD" w:rsidRPr="00B226AE">
              <w:rPr>
                <w:sz w:val="24"/>
              </w:rPr>
              <w:t>，一部分经再次超微粉后加入</w:t>
            </w:r>
            <w:r w:rsidR="00E60519" w:rsidRPr="00B226AE">
              <w:rPr>
                <w:sz w:val="24"/>
              </w:rPr>
              <w:t>油</w:t>
            </w:r>
            <w:r w:rsidR="00B915AD" w:rsidRPr="00B226AE">
              <w:rPr>
                <w:sz w:val="24"/>
              </w:rPr>
              <w:t>混合，形成浓缩饲料成品；一部分经制粒机制粒后分筛形成散装成品、颗粒成品；一部分经制粒机制粒后进行破碎，再分筛形成破碎料成品；其余部分直接成粉料成品。</w:t>
            </w:r>
          </w:p>
          <w:p w:rsidR="006508F6" w:rsidRPr="00B226AE" w:rsidRDefault="006508F6" w:rsidP="00AC15A1">
            <w:pPr>
              <w:adjustRightInd w:val="0"/>
              <w:snapToGrid w:val="0"/>
              <w:spacing w:line="355" w:lineRule="auto"/>
              <w:ind w:firstLineChars="200" w:firstLine="480"/>
              <w:outlineLvl w:val="2"/>
              <w:rPr>
                <w:sz w:val="24"/>
              </w:rPr>
            </w:pPr>
            <w:r w:rsidRPr="00B226AE">
              <w:rPr>
                <w:rFonts w:hint="eastAsia"/>
                <w:sz w:val="24"/>
              </w:rPr>
              <w:t>部分玉米、豆粕在进料前先经粉碎、膨化、冷却、粉碎，再作为原料进入畜禽饲料生产。</w:t>
            </w:r>
          </w:p>
          <w:p w:rsidR="006508F6" w:rsidRPr="00B226AE" w:rsidRDefault="006508F6" w:rsidP="00AC15A1">
            <w:pPr>
              <w:adjustRightInd w:val="0"/>
              <w:snapToGrid w:val="0"/>
              <w:spacing w:line="355" w:lineRule="auto"/>
              <w:ind w:firstLineChars="200" w:firstLine="480"/>
              <w:outlineLvl w:val="2"/>
              <w:rPr>
                <w:sz w:val="24"/>
              </w:rPr>
            </w:pPr>
          </w:p>
          <w:p w:rsidR="007C412C" w:rsidRPr="00B226AE" w:rsidRDefault="007C412C" w:rsidP="007C412C">
            <w:pPr>
              <w:adjustRightInd w:val="0"/>
              <w:snapToGrid w:val="0"/>
              <w:spacing w:line="355" w:lineRule="auto"/>
              <w:outlineLvl w:val="2"/>
              <w:rPr>
                <w:b/>
                <w:sz w:val="24"/>
              </w:rPr>
            </w:pPr>
            <w:r w:rsidRPr="00B226AE">
              <w:rPr>
                <w:b/>
                <w:sz w:val="24"/>
              </w:rPr>
              <w:lastRenderedPageBreak/>
              <w:t>6.</w:t>
            </w:r>
            <w:r w:rsidRPr="00B226AE">
              <w:rPr>
                <w:b/>
                <w:sz w:val="24"/>
              </w:rPr>
              <w:t>原环评批复污染物产排情况汇总</w:t>
            </w:r>
          </w:p>
          <w:p w:rsidR="007C412C" w:rsidRPr="00B226AE" w:rsidRDefault="007C412C" w:rsidP="00AC15A1">
            <w:pPr>
              <w:adjustRightInd w:val="0"/>
              <w:snapToGrid w:val="0"/>
              <w:spacing w:line="355" w:lineRule="auto"/>
              <w:ind w:firstLineChars="200" w:firstLine="480"/>
              <w:outlineLvl w:val="2"/>
              <w:rPr>
                <w:sz w:val="24"/>
              </w:rPr>
            </w:pPr>
            <w:r w:rsidRPr="00B226AE">
              <w:rPr>
                <w:rFonts w:hint="eastAsia"/>
                <w:sz w:val="24"/>
              </w:rPr>
              <w:t>根据最新环评《</w:t>
            </w:r>
            <w:r w:rsidR="00B915AD" w:rsidRPr="00B226AE">
              <w:rPr>
                <w:rFonts w:hint="eastAsia"/>
                <w:sz w:val="24"/>
              </w:rPr>
              <w:t>农标普瑞纳（嘉兴）饲料有限公司年产</w:t>
            </w:r>
            <w:r w:rsidR="00B915AD" w:rsidRPr="00B226AE">
              <w:rPr>
                <w:rFonts w:hint="eastAsia"/>
                <w:sz w:val="24"/>
              </w:rPr>
              <w:t>15</w:t>
            </w:r>
            <w:r w:rsidR="00B915AD" w:rsidRPr="00B226AE">
              <w:rPr>
                <w:rFonts w:hint="eastAsia"/>
                <w:sz w:val="24"/>
              </w:rPr>
              <w:t>万吨畜禽饲料加工</w:t>
            </w:r>
            <w:r w:rsidRPr="00B226AE">
              <w:rPr>
                <w:rFonts w:hint="eastAsia"/>
                <w:sz w:val="24"/>
              </w:rPr>
              <w:t>项目环境影响报告表》中的表述，企业原污染物排放情况汇总见表</w:t>
            </w:r>
            <w:r w:rsidR="00085E4A" w:rsidRPr="00B226AE">
              <w:rPr>
                <w:sz w:val="24"/>
              </w:rPr>
              <w:t>2-</w:t>
            </w:r>
            <w:r w:rsidR="004F5181" w:rsidRPr="00B226AE">
              <w:rPr>
                <w:rFonts w:hint="eastAsia"/>
                <w:sz w:val="24"/>
              </w:rPr>
              <w:t>13</w:t>
            </w:r>
            <w:r w:rsidRPr="00B226AE">
              <w:rPr>
                <w:rFonts w:hint="eastAsia"/>
                <w:sz w:val="24"/>
              </w:rPr>
              <w:t>。</w:t>
            </w:r>
          </w:p>
          <w:p w:rsidR="00BF6BFA" w:rsidRPr="00B226AE" w:rsidRDefault="00BF6BFA" w:rsidP="00BF6BFA">
            <w:pPr>
              <w:adjustRightInd w:val="0"/>
              <w:snapToGrid w:val="0"/>
              <w:jc w:val="center"/>
              <w:rPr>
                <w:sz w:val="24"/>
              </w:rPr>
            </w:pPr>
            <w:r w:rsidRPr="00B226AE">
              <w:rPr>
                <w:b/>
                <w:szCs w:val="21"/>
              </w:rPr>
              <w:t>表</w:t>
            </w:r>
            <w:r w:rsidR="00085E4A" w:rsidRPr="00B226AE">
              <w:rPr>
                <w:b/>
                <w:szCs w:val="21"/>
              </w:rPr>
              <w:t>2-</w:t>
            </w:r>
            <w:r w:rsidR="004F5181" w:rsidRPr="00B226AE">
              <w:rPr>
                <w:rFonts w:hint="eastAsia"/>
                <w:b/>
                <w:szCs w:val="21"/>
              </w:rPr>
              <w:t>13</w:t>
            </w:r>
            <w:r w:rsidRPr="00B226AE">
              <w:rPr>
                <w:b/>
                <w:szCs w:val="21"/>
              </w:rPr>
              <w:t xml:space="preserve">   </w:t>
            </w:r>
            <w:r w:rsidRPr="00B226AE">
              <w:rPr>
                <w:b/>
                <w:szCs w:val="21"/>
              </w:rPr>
              <w:t>原环评表述的污染物排放情况汇总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09"/>
              <w:gridCol w:w="1134"/>
              <w:gridCol w:w="1276"/>
              <w:gridCol w:w="1417"/>
              <w:gridCol w:w="2986"/>
            </w:tblGrid>
            <w:tr w:rsidR="00B226AE" w:rsidRPr="00B226AE" w:rsidTr="006F4382">
              <w:trPr>
                <w:tblHeader/>
                <w:jc w:val="center"/>
              </w:trPr>
              <w:tc>
                <w:tcPr>
                  <w:tcW w:w="735"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类别</w:t>
                  </w:r>
                </w:p>
              </w:tc>
              <w:tc>
                <w:tcPr>
                  <w:tcW w:w="709"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序号</w:t>
                  </w:r>
                </w:p>
              </w:tc>
              <w:tc>
                <w:tcPr>
                  <w:tcW w:w="1134"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污染源</w:t>
                  </w:r>
                </w:p>
              </w:tc>
              <w:tc>
                <w:tcPr>
                  <w:tcW w:w="1276"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污染因子</w:t>
                  </w:r>
                </w:p>
              </w:tc>
              <w:tc>
                <w:tcPr>
                  <w:tcW w:w="1417"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排放量（</w:t>
                  </w:r>
                  <w:r w:rsidRPr="00B226AE">
                    <w:rPr>
                      <w:szCs w:val="21"/>
                    </w:rPr>
                    <w:t>t</w:t>
                  </w:r>
                  <w:r w:rsidRPr="00B226AE">
                    <w:rPr>
                      <w:rFonts w:hint="eastAsia"/>
                      <w:szCs w:val="21"/>
                    </w:rPr>
                    <w:t>/a</w:t>
                  </w:r>
                  <w:r w:rsidRPr="00B226AE">
                    <w:rPr>
                      <w:szCs w:val="21"/>
                    </w:rPr>
                    <w:t>）</w:t>
                  </w:r>
                </w:p>
              </w:tc>
              <w:tc>
                <w:tcPr>
                  <w:tcW w:w="2986"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治理措施</w:t>
                  </w:r>
                </w:p>
              </w:tc>
            </w:tr>
            <w:tr w:rsidR="00B226AE" w:rsidRPr="00B226AE" w:rsidTr="00C74331">
              <w:trPr>
                <w:jc w:val="center"/>
              </w:trPr>
              <w:tc>
                <w:tcPr>
                  <w:tcW w:w="735" w:type="dxa"/>
                  <w:vMerge w:val="restart"/>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废水</w:t>
                  </w:r>
                </w:p>
              </w:tc>
              <w:tc>
                <w:tcPr>
                  <w:tcW w:w="709" w:type="dxa"/>
                  <w:vMerge w:val="restart"/>
                  <w:shd w:val="clear" w:color="auto" w:fill="auto"/>
                  <w:vAlign w:val="center"/>
                </w:tcPr>
                <w:p w:rsidR="00BF6BFA" w:rsidRPr="00B226AE" w:rsidRDefault="00BF6BFA" w:rsidP="00C74331">
                  <w:pPr>
                    <w:adjustRightInd w:val="0"/>
                    <w:snapToGrid w:val="0"/>
                    <w:jc w:val="center"/>
                    <w:outlineLvl w:val="2"/>
                    <w:rPr>
                      <w:szCs w:val="21"/>
                    </w:rPr>
                  </w:pPr>
                  <w:r w:rsidRPr="00B226AE">
                    <w:rPr>
                      <w:rFonts w:hint="eastAsia"/>
                      <w:szCs w:val="21"/>
                    </w:rPr>
                    <w:t>1</w:t>
                  </w:r>
                </w:p>
              </w:tc>
              <w:tc>
                <w:tcPr>
                  <w:tcW w:w="1134" w:type="dxa"/>
                  <w:vMerge w:val="restart"/>
                  <w:shd w:val="clear" w:color="auto" w:fill="auto"/>
                  <w:vAlign w:val="center"/>
                </w:tcPr>
                <w:p w:rsidR="00BF6BFA" w:rsidRPr="00B226AE" w:rsidRDefault="00B915AD" w:rsidP="00C74331">
                  <w:pPr>
                    <w:adjustRightInd w:val="0"/>
                    <w:snapToGrid w:val="0"/>
                    <w:jc w:val="center"/>
                    <w:outlineLvl w:val="2"/>
                    <w:rPr>
                      <w:szCs w:val="21"/>
                    </w:rPr>
                  </w:pPr>
                  <w:r w:rsidRPr="00B226AE">
                    <w:rPr>
                      <w:szCs w:val="21"/>
                    </w:rPr>
                    <w:t>再生含盐废水、</w:t>
                  </w:r>
                  <w:r w:rsidR="00BF6BFA" w:rsidRPr="00B226AE">
                    <w:rPr>
                      <w:szCs w:val="21"/>
                    </w:rPr>
                    <w:t>生活污水</w:t>
                  </w:r>
                </w:p>
              </w:tc>
              <w:tc>
                <w:tcPr>
                  <w:tcW w:w="1276"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废水量</w:t>
                  </w:r>
                </w:p>
              </w:tc>
              <w:tc>
                <w:tcPr>
                  <w:tcW w:w="1417" w:type="dxa"/>
                  <w:shd w:val="clear" w:color="auto" w:fill="auto"/>
                  <w:vAlign w:val="center"/>
                </w:tcPr>
                <w:p w:rsidR="00BF6BFA" w:rsidRPr="00B226AE" w:rsidRDefault="00B915AD" w:rsidP="00C74331">
                  <w:pPr>
                    <w:adjustRightInd w:val="0"/>
                    <w:snapToGrid w:val="0"/>
                    <w:jc w:val="center"/>
                    <w:outlineLvl w:val="2"/>
                    <w:rPr>
                      <w:szCs w:val="21"/>
                    </w:rPr>
                  </w:pPr>
                  <w:r w:rsidRPr="00B226AE">
                    <w:rPr>
                      <w:rFonts w:hint="eastAsia"/>
                      <w:szCs w:val="21"/>
                    </w:rPr>
                    <w:t>3892</w:t>
                  </w:r>
                </w:p>
              </w:tc>
              <w:tc>
                <w:tcPr>
                  <w:tcW w:w="2986" w:type="dxa"/>
                  <w:vMerge w:val="restart"/>
                  <w:shd w:val="clear" w:color="auto" w:fill="auto"/>
                  <w:vAlign w:val="center"/>
                </w:tcPr>
                <w:p w:rsidR="00BF6BFA" w:rsidRPr="00B226AE" w:rsidRDefault="004B426F" w:rsidP="00C74331">
                  <w:pPr>
                    <w:adjustRightInd w:val="0"/>
                    <w:snapToGrid w:val="0"/>
                    <w:jc w:val="center"/>
                    <w:outlineLvl w:val="2"/>
                    <w:rPr>
                      <w:szCs w:val="21"/>
                    </w:rPr>
                  </w:pPr>
                  <w:r w:rsidRPr="00B226AE">
                    <w:rPr>
                      <w:szCs w:val="21"/>
                    </w:rPr>
                    <w:t>再生含盐废水与经隔油池</w:t>
                  </w:r>
                  <w:r w:rsidR="00187329" w:rsidRPr="00B226AE">
                    <w:rPr>
                      <w:szCs w:val="21"/>
                    </w:rPr>
                    <w:t>、化粪池</w:t>
                  </w:r>
                  <w:r w:rsidRPr="00B226AE">
                    <w:rPr>
                      <w:szCs w:val="21"/>
                    </w:rPr>
                    <w:t>预处理后的</w:t>
                  </w:r>
                  <w:r w:rsidR="00BF6BFA" w:rsidRPr="00B226AE">
                    <w:rPr>
                      <w:szCs w:val="21"/>
                    </w:rPr>
                    <w:t>生活污水</w:t>
                  </w:r>
                  <w:r w:rsidRPr="00B226AE">
                    <w:rPr>
                      <w:szCs w:val="21"/>
                    </w:rPr>
                    <w:t>一并</w:t>
                  </w:r>
                  <w:r w:rsidR="00BF6BFA" w:rsidRPr="00B226AE">
                    <w:rPr>
                      <w:szCs w:val="21"/>
                    </w:rPr>
                    <w:t>排入嘉兴市污水处理工程管网</w:t>
                  </w:r>
                </w:p>
              </w:tc>
            </w:tr>
            <w:tr w:rsidR="00B226AE" w:rsidRPr="00B226AE" w:rsidTr="00C74331">
              <w:trPr>
                <w:jc w:val="center"/>
              </w:trPr>
              <w:tc>
                <w:tcPr>
                  <w:tcW w:w="735"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709"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1134"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1276" w:type="dxa"/>
                  <w:shd w:val="clear" w:color="auto" w:fill="auto"/>
                  <w:vAlign w:val="center"/>
                </w:tcPr>
                <w:p w:rsidR="00BF6BFA" w:rsidRPr="00B226AE" w:rsidRDefault="00BF6BFA" w:rsidP="00C74331">
                  <w:pPr>
                    <w:adjustRightInd w:val="0"/>
                    <w:snapToGrid w:val="0"/>
                    <w:jc w:val="center"/>
                    <w:outlineLvl w:val="2"/>
                    <w:rPr>
                      <w:szCs w:val="21"/>
                      <w:vertAlign w:val="subscript"/>
                    </w:rPr>
                  </w:pPr>
                  <w:r w:rsidRPr="00B226AE">
                    <w:rPr>
                      <w:szCs w:val="21"/>
                    </w:rPr>
                    <w:t>COD</w:t>
                  </w:r>
                  <w:r w:rsidRPr="00B226AE">
                    <w:rPr>
                      <w:szCs w:val="21"/>
                      <w:vertAlign w:val="subscript"/>
                    </w:rPr>
                    <w:t>Cr</w:t>
                  </w:r>
                  <w:r w:rsidR="004B426F" w:rsidRPr="00B226AE">
                    <w:rPr>
                      <w:rFonts w:hint="eastAsia"/>
                      <w:szCs w:val="21"/>
                    </w:rPr>
                    <w:t>*</w:t>
                  </w:r>
                </w:p>
              </w:tc>
              <w:tc>
                <w:tcPr>
                  <w:tcW w:w="1417" w:type="dxa"/>
                  <w:shd w:val="clear" w:color="auto" w:fill="auto"/>
                  <w:vAlign w:val="center"/>
                </w:tcPr>
                <w:p w:rsidR="00BF6BFA" w:rsidRPr="00B226AE" w:rsidRDefault="00B915AD" w:rsidP="00C74331">
                  <w:pPr>
                    <w:adjustRightInd w:val="0"/>
                    <w:snapToGrid w:val="0"/>
                    <w:jc w:val="center"/>
                    <w:outlineLvl w:val="2"/>
                    <w:rPr>
                      <w:szCs w:val="21"/>
                    </w:rPr>
                  </w:pPr>
                  <w:r w:rsidRPr="00B226AE">
                    <w:rPr>
                      <w:rFonts w:hint="eastAsia"/>
                      <w:szCs w:val="21"/>
                    </w:rPr>
                    <w:t>0.195</w:t>
                  </w:r>
                </w:p>
              </w:tc>
              <w:tc>
                <w:tcPr>
                  <w:tcW w:w="2986" w:type="dxa"/>
                  <w:vMerge/>
                  <w:shd w:val="clear" w:color="auto" w:fill="auto"/>
                  <w:vAlign w:val="center"/>
                </w:tcPr>
                <w:p w:rsidR="00BF6BFA" w:rsidRPr="00B226AE" w:rsidRDefault="00BF6BFA" w:rsidP="00C74331">
                  <w:pPr>
                    <w:adjustRightInd w:val="0"/>
                    <w:snapToGrid w:val="0"/>
                    <w:jc w:val="center"/>
                    <w:outlineLvl w:val="2"/>
                    <w:rPr>
                      <w:szCs w:val="21"/>
                    </w:rPr>
                  </w:pPr>
                </w:p>
              </w:tc>
            </w:tr>
            <w:tr w:rsidR="00B226AE" w:rsidRPr="00B226AE" w:rsidTr="00C74331">
              <w:trPr>
                <w:jc w:val="center"/>
              </w:trPr>
              <w:tc>
                <w:tcPr>
                  <w:tcW w:w="735"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709"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1134"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1276" w:type="dxa"/>
                  <w:shd w:val="clear" w:color="auto" w:fill="auto"/>
                  <w:vAlign w:val="center"/>
                </w:tcPr>
                <w:p w:rsidR="00BF6BFA" w:rsidRPr="00B226AE" w:rsidRDefault="00BF6BFA" w:rsidP="00C74331">
                  <w:pPr>
                    <w:adjustRightInd w:val="0"/>
                    <w:snapToGrid w:val="0"/>
                    <w:jc w:val="center"/>
                    <w:outlineLvl w:val="2"/>
                    <w:rPr>
                      <w:szCs w:val="21"/>
                    </w:rPr>
                  </w:pPr>
                  <w:r w:rsidRPr="00B226AE">
                    <w:rPr>
                      <w:rFonts w:hint="eastAsia"/>
                      <w:szCs w:val="21"/>
                    </w:rPr>
                    <w:t>NH</w:t>
                  </w:r>
                  <w:r w:rsidRPr="00B226AE">
                    <w:rPr>
                      <w:rFonts w:hint="eastAsia"/>
                      <w:szCs w:val="21"/>
                      <w:vertAlign w:val="subscript"/>
                    </w:rPr>
                    <w:t>3</w:t>
                  </w:r>
                  <w:r w:rsidRPr="00B226AE">
                    <w:rPr>
                      <w:rFonts w:hint="eastAsia"/>
                      <w:szCs w:val="21"/>
                    </w:rPr>
                    <w:t>-N</w:t>
                  </w:r>
                  <w:r w:rsidR="004B426F" w:rsidRPr="00B226AE">
                    <w:rPr>
                      <w:rFonts w:hint="eastAsia"/>
                      <w:szCs w:val="21"/>
                    </w:rPr>
                    <w:t>*</w:t>
                  </w:r>
                </w:p>
              </w:tc>
              <w:tc>
                <w:tcPr>
                  <w:tcW w:w="1417" w:type="dxa"/>
                  <w:shd w:val="clear" w:color="auto" w:fill="auto"/>
                  <w:vAlign w:val="center"/>
                </w:tcPr>
                <w:p w:rsidR="00BF6BFA" w:rsidRPr="00B226AE" w:rsidRDefault="00B915AD" w:rsidP="00C74331">
                  <w:pPr>
                    <w:adjustRightInd w:val="0"/>
                    <w:snapToGrid w:val="0"/>
                    <w:jc w:val="center"/>
                    <w:outlineLvl w:val="2"/>
                    <w:rPr>
                      <w:szCs w:val="21"/>
                    </w:rPr>
                  </w:pPr>
                  <w:r w:rsidRPr="00B226AE">
                    <w:rPr>
                      <w:rFonts w:hint="eastAsia"/>
                      <w:szCs w:val="21"/>
                    </w:rPr>
                    <w:t>0.019</w:t>
                  </w:r>
                </w:p>
              </w:tc>
              <w:tc>
                <w:tcPr>
                  <w:tcW w:w="2986" w:type="dxa"/>
                  <w:vMerge/>
                  <w:shd w:val="clear" w:color="auto" w:fill="auto"/>
                  <w:vAlign w:val="center"/>
                </w:tcPr>
                <w:p w:rsidR="00BF6BFA" w:rsidRPr="00B226AE" w:rsidRDefault="00BF6BFA" w:rsidP="00C74331">
                  <w:pPr>
                    <w:adjustRightInd w:val="0"/>
                    <w:snapToGrid w:val="0"/>
                    <w:jc w:val="center"/>
                    <w:outlineLvl w:val="2"/>
                    <w:rPr>
                      <w:szCs w:val="21"/>
                    </w:rPr>
                  </w:pPr>
                </w:p>
              </w:tc>
            </w:tr>
            <w:tr w:rsidR="00B226AE" w:rsidRPr="00B226AE" w:rsidTr="00C74331">
              <w:trPr>
                <w:jc w:val="center"/>
              </w:trPr>
              <w:tc>
                <w:tcPr>
                  <w:tcW w:w="735" w:type="dxa"/>
                  <w:vMerge w:val="restart"/>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废气</w:t>
                  </w:r>
                </w:p>
              </w:tc>
              <w:tc>
                <w:tcPr>
                  <w:tcW w:w="709" w:type="dxa"/>
                  <w:shd w:val="clear" w:color="auto" w:fill="auto"/>
                  <w:vAlign w:val="center"/>
                </w:tcPr>
                <w:p w:rsidR="00BF6BFA" w:rsidRPr="00B226AE" w:rsidRDefault="00BF6BFA" w:rsidP="00C74331">
                  <w:pPr>
                    <w:adjustRightInd w:val="0"/>
                    <w:snapToGrid w:val="0"/>
                    <w:jc w:val="center"/>
                    <w:outlineLvl w:val="2"/>
                    <w:rPr>
                      <w:szCs w:val="21"/>
                    </w:rPr>
                  </w:pPr>
                  <w:r w:rsidRPr="00B226AE">
                    <w:rPr>
                      <w:rFonts w:hint="eastAsia"/>
                      <w:szCs w:val="21"/>
                    </w:rPr>
                    <w:t>1</w:t>
                  </w:r>
                </w:p>
              </w:tc>
              <w:tc>
                <w:tcPr>
                  <w:tcW w:w="1134" w:type="dxa"/>
                  <w:shd w:val="clear" w:color="auto" w:fill="auto"/>
                  <w:vAlign w:val="center"/>
                </w:tcPr>
                <w:p w:rsidR="00BF6BFA" w:rsidRPr="00B226AE" w:rsidRDefault="004B426F" w:rsidP="00C74331">
                  <w:pPr>
                    <w:adjustRightInd w:val="0"/>
                    <w:snapToGrid w:val="0"/>
                    <w:jc w:val="center"/>
                    <w:outlineLvl w:val="2"/>
                    <w:rPr>
                      <w:szCs w:val="21"/>
                    </w:rPr>
                  </w:pPr>
                  <w:r w:rsidRPr="00B226AE">
                    <w:rPr>
                      <w:szCs w:val="21"/>
                    </w:rPr>
                    <w:t>生产（原料投加、粉碎</w:t>
                  </w:r>
                  <w:r w:rsidR="00652E67" w:rsidRPr="00B226AE">
                    <w:rPr>
                      <w:szCs w:val="21"/>
                    </w:rPr>
                    <w:t>、成品包装及装卸</w:t>
                  </w:r>
                  <w:r w:rsidRPr="00B226AE">
                    <w:rPr>
                      <w:szCs w:val="21"/>
                    </w:rPr>
                    <w:t>）</w:t>
                  </w:r>
                </w:p>
              </w:tc>
              <w:tc>
                <w:tcPr>
                  <w:tcW w:w="1276" w:type="dxa"/>
                  <w:shd w:val="clear" w:color="auto" w:fill="auto"/>
                  <w:vAlign w:val="center"/>
                </w:tcPr>
                <w:p w:rsidR="00BF6BFA" w:rsidRPr="00B226AE" w:rsidRDefault="004B426F" w:rsidP="00C74331">
                  <w:pPr>
                    <w:adjustRightInd w:val="0"/>
                    <w:snapToGrid w:val="0"/>
                    <w:jc w:val="center"/>
                    <w:outlineLvl w:val="2"/>
                    <w:rPr>
                      <w:szCs w:val="21"/>
                    </w:rPr>
                  </w:pPr>
                  <w:r w:rsidRPr="00B226AE">
                    <w:rPr>
                      <w:szCs w:val="21"/>
                    </w:rPr>
                    <w:t>粉尘</w:t>
                  </w:r>
                </w:p>
              </w:tc>
              <w:tc>
                <w:tcPr>
                  <w:tcW w:w="1417" w:type="dxa"/>
                  <w:shd w:val="clear" w:color="auto" w:fill="auto"/>
                  <w:vAlign w:val="center"/>
                </w:tcPr>
                <w:p w:rsidR="00BF6BFA" w:rsidRPr="00B226AE" w:rsidRDefault="004B426F" w:rsidP="00C74331">
                  <w:pPr>
                    <w:adjustRightInd w:val="0"/>
                    <w:snapToGrid w:val="0"/>
                    <w:jc w:val="center"/>
                    <w:outlineLvl w:val="2"/>
                    <w:rPr>
                      <w:szCs w:val="21"/>
                    </w:rPr>
                  </w:pPr>
                  <w:r w:rsidRPr="00B226AE">
                    <w:rPr>
                      <w:rFonts w:hint="eastAsia"/>
                      <w:szCs w:val="21"/>
                    </w:rPr>
                    <w:t>0.309</w:t>
                  </w:r>
                </w:p>
              </w:tc>
              <w:tc>
                <w:tcPr>
                  <w:tcW w:w="2986" w:type="dxa"/>
                  <w:shd w:val="clear" w:color="auto" w:fill="auto"/>
                  <w:vAlign w:val="center"/>
                </w:tcPr>
                <w:p w:rsidR="00652E67" w:rsidRPr="00B226AE" w:rsidRDefault="004B426F" w:rsidP="004B426F">
                  <w:pPr>
                    <w:adjustRightInd w:val="0"/>
                    <w:snapToGrid w:val="0"/>
                    <w:jc w:val="center"/>
                    <w:outlineLvl w:val="2"/>
                    <w:rPr>
                      <w:szCs w:val="21"/>
                    </w:rPr>
                  </w:pPr>
                  <w:r w:rsidRPr="00B226AE">
                    <w:rPr>
                      <w:rFonts w:hint="eastAsia"/>
                      <w:szCs w:val="21"/>
                    </w:rPr>
                    <w:t>经收集后由布袋除尘装置处理，</w:t>
                  </w:r>
                  <w:r w:rsidR="00652E67" w:rsidRPr="00B226AE">
                    <w:rPr>
                      <w:rFonts w:hint="eastAsia"/>
                      <w:szCs w:val="21"/>
                    </w:rPr>
                    <w:t>分别</w:t>
                  </w:r>
                  <w:r w:rsidRPr="00B226AE">
                    <w:rPr>
                      <w:rFonts w:hint="eastAsia"/>
                      <w:szCs w:val="21"/>
                    </w:rPr>
                    <w:t>通过</w:t>
                  </w:r>
                  <w:r w:rsidR="00652E67" w:rsidRPr="00B226AE">
                    <w:rPr>
                      <w:rFonts w:hint="eastAsia"/>
                      <w:szCs w:val="21"/>
                    </w:rPr>
                    <w:t>13</w:t>
                  </w:r>
                  <w:r w:rsidR="00652E67" w:rsidRPr="00B226AE">
                    <w:rPr>
                      <w:rFonts w:hint="eastAsia"/>
                      <w:szCs w:val="21"/>
                    </w:rPr>
                    <w:t>个</w:t>
                  </w:r>
                  <w:r w:rsidRPr="00B226AE">
                    <w:rPr>
                      <w:rFonts w:hint="eastAsia"/>
                      <w:szCs w:val="21"/>
                    </w:rPr>
                    <w:t>15m</w:t>
                  </w:r>
                  <w:r w:rsidR="00BF6BFA" w:rsidRPr="00B226AE">
                    <w:rPr>
                      <w:rFonts w:hint="eastAsia"/>
                      <w:szCs w:val="21"/>
                    </w:rPr>
                    <w:t>高</w:t>
                  </w:r>
                </w:p>
                <w:p w:rsidR="00BF6BFA" w:rsidRPr="00B226AE" w:rsidRDefault="00BF6BFA" w:rsidP="004B426F">
                  <w:pPr>
                    <w:adjustRightInd w:val="0"/>
                    <w:snapToGrid w:val="0"/>
                    <w:jc w:val="center"/>
                    <w:outlineLvl w:val="2"/>
                    <w:rPr>
                      <w:szCs w:val="21"/>
                    </w:rPr>
                  </w:pPr>
                  <w:r w:rsidRPr="00B226AE">
                    <w:rPr>
                      <w:rFonts w:hint="eastAsia"/>
                      <w:szCs w:val="21"/>
                    </w:rPr>
                    <w:t>排气筒排放</w:t>
                  </w:r>
                </w:p>
              </w:tc>
            </w:tr>
            <w:tr w:rsidR="00B226AE" w:rsidRPr="00B226AE" w:rsidTr="00C74331">
              <w:trPr>
                <w:jc w:val="center"/>
              </w:trPr>
              <w:tc>
                <w:tcPr>
                  <w:tcW w:w="735"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709" w:type="dxa"/>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2</w:t>
                  </w:r>
                </w:p>
              </w:tc>
              <w:tc>
                <w:tcPr>
                  <w:tcW w:w="1134" w:type="dxa"/>
                  <w:shd w:val="clear" w:color="auto" w:fill="auto"/>
                  <w:vAlign w:val="center"/>
                </w:tcPr>
                <w:p w:rsidR="00652E67" w:rsidRPr="00B226AE" w:rsidRDefault="00652E67" w:rsidP="00C74331">
                  <w:pPr>
                    <w:adjustRightInd w:val="0"/>
                    <w:snapToGrid w:val="0"/>
                    <w:jc w:val="center"/>
                    <w:outlineLvl w:val="2"/>
                    <w:rPr>
                      <w:szCs w:val="21"/>
                    </w:rPr>
                  </w:pPr>
                  <w:r w:rsidRPr="00B226AE">
                    <w:rPr>
                      <w:szCs w:val="21"/>
                    </w:rPr>
                    <w:t>原料使用</w:t>
                  </w:r>
                </w:p>
              </w:tc>
              <w:tc>
                <w:tcPr>
                  <w:tcW w:w="1276" w:type="dxa"/>
                  <w:shd w:val="clear" w:color="auto" w:fill="auto"/>
                  <w:vAlign w:val="center"/>
                </w:tcPr>
                <w:p w:rsidR="00652E67" w:rsidRPr="00B226AE" w:rsidRDefault="00652E67" w:rsidP="00C74331">
                  <w:pPr>
                    <w:adjustRightInd w:val="0"/>
                    <w:snapToGrid w:val="0"/>
                    <w:jc w:val="center"/>
                    <w:outlineLvl w:val="2"/>
                    <w:rPr>
                      <w:szCs w:val="21"/>
                    </w:rPr>
                  </w:pPr>
                  <w:r w:rsidRPr="00B226AE">
                    <w:rPr>
                      <w:szCs w:val="21"/>
                    </w:rPr>
                    <w:t>恶臭</w:t>
                  </w:r>
                </w:p>
              </w:tc>
              <w:tc>
                <w:tcPr>
                  <w:tcW w:w="1417" w:type="dxa"/>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0~1</w:t>
                  </w:r>
                  <w:r w:rsidRPr="00B226AE">
                    <w:rPr>
                      <w:rFonts w:hint="eastAsia"/>
                      <w:szCs w:val="21"/>
                    </w:rPr>
                    <w:t>级</w:t>
                  </w:r>
                </w:p>
              </w:tc>
              <w:tc>
                <w:tcPr>
                  <w:tcW w:w="2986" w:type="dxa"/>
                  <w:shd w:val="clear" w:color="auto" w:fill="auto"/>
                  <w:vAlign w:val="center"/>
                </w:tcPr>
                <w:p w:rsidR="00652E67" w:rsidRPr="00B226AE" w:rsidRDefault="00652E67" w:rsidP="004B426F">
                  <w:pPr>
                    <w:adjustRightInd w:val="0"/>
                    <w:snapToGrid w:val="0"/>
                    <w:jc w:val="center"/>
                    <w:outlineLvl w:val="2"/>
                    <w:rPr>
                      <w:szCs w:val="21"/>
                    </w:rPr>
                  </w:pPr>
                  <w:r w:rsidRPr="00B226AE">
                    <w:rPr>
                      <w:rFonts w:hint="eastAsia"/>
                      <w:szCs w:val="21"/>
                    </w:rPr>
                    <w:t>/</w:t>
                  </w:r>
                </w:p>
              </w:tc>
            </w:tr>
            <w:tr w:rsidR="00B226AE" w:rsidRPr="00B226AE" w:rsidTr="00C74331">
              <w:trPr>
                <w:jc w:val="center"/>
              </w:trPr>
              <w:tc>
                <w:tcPr>
                  <w:tcW w:w="735"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709" w:type="dxa"/>
                  <w:vMerge w:val="restart"/>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3</w:t>
                  </w:r>
                </w:p>
              </w:tc>
              <w:tc>
                <w:tcPr>
                  <w:tcW w:w="1134" w:type="dxa"/>
                  <w:vMerge w:val="restart"/>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燃油锅炉废气</w:t>
                  </w:r>
                </w:p>
              </w:tc>
              <w:tc>
                <w:tcPr>
                  <w:tcW w:w="1276" w:type="dxa"/>
                  <w:shd w:val="clear" w:color="auto" w:fill="auto"/>
                  <w:vAlign w:val="center"/>
                </w:tcPr>
                <w:p w:rsidR="00652E67" w:rsidRPr="00B226AE" w:rsidRDefault="00652E67" w:rsidP="00C74331">
                  <w:pPr>
                    <w:adjustRightInd w:val="0"/>
                    <w:snapToGrid w:val="0"/>
                    <w:jc w:val="center"/>
                    <w:outlineLvl w:val="2"/>
                    <w:rPr>
                      <w:szCs w:val="21"/>
                    </w:rPr>
                  </w:pPr>
                  <w:r w:rsidRPr="00B226AE">
                    <w:rPr>
                      <w:szCs w:val="21"/>
                    </w:rPr>
                    <w:t>烟尘</w:t>
                  </w:r>
                </w:p>
              </w:tc>
              <w:tc>
                <w:tcPr>
                  <w:tcW w:w="1417" w:type="dxa"/>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0.1</w:t>
                  </w:r>
                </w:p>
              </w:tc>
              <w:tc>
                <w:tcPr>
                  <w:tcW w:w="2986" w:type="dxa"/>
                  <w:vMerge w:val="restart"/>
                  <w:shd w:val="clear" w:color="auto" w:fill="auto"/>
                  <w:vAlign w:val="center"/>
                </w:tcPr>
                <w:p w:rsidR="00652E67" w:rsidRPr="00B226AE" w:rsidRDefault="00652E67" w:rsidP="004B426F">
                  <w:pPr>
                    <w:adjustRightInd w:val="0"/>
                    <w:snapToGrid w:val="0"/>
                    <w:jc w:val="center"/>
                    <w:outlineLvl w:val="2"/>
                    <w:rPr>
                      <w:szCs w:val="21"/>
                    </w:rPr>
                  </w:pPr>
                  <w:r w:rsidRPr="00B226AE">
                    <w:rPr>
                      <w:szCs w:val="21"/>
                    </w:rPr>
                    <w:t>经碱液洗涤塔处理后排放</w:t>
                  </w:r>
                </w:p>
              </w:tc>
            </w:tr>
            <w:tr w:rsidR="00B226AE" w:rsidRPr="00B226AE" w:rsidTr="00C74331">
              <w:trPr>
                <w:jc w:val="center"/>
              </w:trPr>
              <w:tc>
                <w:tcPr>
                  <w:tcW w:w="735"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709"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1134"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1276" w:type="dxa"/>
                  <w:shd w:val="clear" w:color="auto" w:fill="auto"/>
                  <w:vAlign w:val="center"/>
                </w:tcPr>
                <w:p w:rsidR="00652E67" w:rsidRPr="00B226AE" w:rsidRDefault="00652E67" w:rsidP="00C74331">
                  <w:pPr>
                    <w:adjustRightInd w:val="0"/>
                    <w:snapToGrid w:val="0"/>
                    <w:jc w:val="center"/>
                    <w:outlineLvl w:val="2"/>
                    <w:rPr>
                      <w:szCs w:val="21"/>
                    </w:rPr>
                  </w:pPr>
                  <w:r w:rsidRPr="00B226AE">
                    <w:rPr>
                      <w:szCs w:val="21"/>
                    </w:rPr>
                    <w:t>SO</w:t>
                  </w:r>
                  <w:r w:rsidRPr="00B226AE">
                    <w:rPr>
                      <w:rFonts w:hint="eastAsia"/>
                      <w:szCs w:val="21"/>
                      <w:vertAlign w:val="subscript"/>
                    </w:rPr>
                    <w:t>2</w:t>
                  </w:r>
                </w:p>
              </w:tc>
              <w:tc>
                <w:tcPr>
                  <w:tcW w:w="1417" w:type="dxa"/>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0.82</w:t>
                  </w:r>
                </w:p>
              </w:tc>
              <w:tc>
                <w:tcPr>
                  <w:tcW w:w="2986" w:type="dxa"/>
                  <w:vMerge/>
                  <w:shd w:val="clear" w:color="auto" w:fill="auto"/>
                  <w:vAlign w:val="center"/>
                </w:tcPr>
                <w:p w:rsidR="00652E67" w:rsidRPr="00B226AE" w:rsidRDefault="00652E67" w:rsidP="004B426F">
                  <w:pPr>
                    <w:adjustRightInd w:val="0"/>
                    <w:snapToGrid w:val="0"/>
                    <w:jc w:val="center"/>
                    <w:outlineLvl w:val="2"/>
                    <w:rPr>
                      <w:szCs w:val="21"/>
                    </w:rPr>
                  </w:pPr>
                </w:p>
              </w:tc>
            </w:tr>
            <w:tr w:rsidR="00B226AE" w:rsidRPr="00B226AE" w:rsidTr="00C74331">
              <w:trPr>
                <w:jc w:val="center"/>
              </w:trPr>
              <w:tc>
                <w:tcPr>
                  <w:tcW w:w="735"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709"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1134" w:type="dxa"/>
                  <w:vMerge/>
                  <w:shd w:val="clear" w:color="auto" w:fill="auto"/>
                  <w:vAlign w:val="center"/>
                </w:tcPr>
                <w:p w:rsidR="00652E67" w:rsidRPr="00B226AE" w:rsidRDefault="00652E67" w:rsidP="00C74331">
                  <w:pPr>
                    <w:adjustRightInd w:val="0"/>
                    <w:snapToGrid w:val="0"/>
                    <w:jc w:val="center"/>
                    <w:outlineLvl w:val="2"/>
                    <w:rPr>
                      <w:szCs w:val="21"/>
                    </w:rPr>
                  </w:pPr>
                </w:p>
              </w:tc>
              <w:tc>
                <w:tcPr>
                  <w:tcW w:w="1276" w:type="dxa"/>
                  <w:shd w:val="clear" w:color="auto" w:fill="auto"/>
                  <w:vAlign w:val="center"/>
                </w:tcPr>
                <w:p w:rsidR="00652E67" w:rsidRPr="00B226AE" w:rsidRDefault="00652E67" w:rsidP="00C74331">
                  <w:pPr>
                    <w:adjustRightInd w:val="0"/>
                    <w:snapToGrid w:val="0"/>
                    <w:jc w:val="center"/>
                    <w:outlineLvl w:val="2"/>
                    <w:rPr>
                      <w:szCs w:val="21"/>
                      <w:vertAlign w:val="subscript"/>
                    </w:rPr>
                  </w:pPr>
                  <w:r w:rsidRPr="00B226AE">
                    <w:rPr>
                      <w:szCs w:val="21"/>
                    </w:rPr>
                    <w:t>NO</w:t>
                  </w:r>
                  <w:r w:rsidRPr="00B226AE">
                    <w:rPr>
                      <w:rFonts w:hint="eastAsia"/>
                      <w:szCs w:val="21"/>
                      <w:vertAlign w:val="subscript"/>
                    </w:rPr>
                    <w:t>X</w:t>
                  </w:r>
                </w:p>
              </w:tc>
              <w:tc>
                <w:tcPr>
                  <w:tcW w:w="1417" w:type="dxa"/>
                  <w:shd w:val="clear" w:color="auto" w:fill="auto"/>
                  <w:vAlign w:val="center"/>
                </w:tcPr>
                <w:p w:rsidR="00652E67" w:rsidRPr="00B226AE" w:rsidRDefault="00652E67" w:rsidP="00C74331">
                  <w:pPr>
                    <w:adjustRightInd w:val="0"/>
                    <w:snapToGrid w:val="0"/>
                    <w:jc w:val="center"/>
                    <w:outlineLvl w:val="2"/>
                    <w:rPr>
                      <w:szCs w:val="21"/>
                    </w:rPr>
                  </w:pPr>
                  <w:r w:rsidRPr="00B226AE">
                    <w:rPr>
                      <w:rFonts w:hint="eastAsia"/>
                      <w:szCs w:val="21"/>
                    </w:rPr>
                    <w:t>1.762</w:t>
                  </w:r>
                </w:p>
              </w:tc>
              <w:tc>
                <w:tcPr>
                  <w:tcW w:w="2986" w:type="dxa"/>
                  <w:vMerge/>
                  <w:shd w:val="clear" w:color="auto" w:fill="auto"/>
                  <w:vAlign w:val="center"/>
                </w:tcPr>
                <w:p w:rsidR="00652E67" w:rsidRPr="00B226AE" w:rsidRDefault="00652E67" w:rsidP="004B426F">
                  <w:pPr>
                    <w:adjustRightInd w:val="0"/>
                    <w:snapToGrid w:val="0"/>
                    <w:jc w:val="center"/>
                    <w:outlineLvl w:val="2"/>
                    <w:rPr>
                      <w:szCs w:val="21"/>
                    </w:rPr>
                  </w:pPr>
                </w:p>
              </w:tc>
            </w:tr>
            <w:tr w:rsidR="00B226AE" w:rsidRPr="00B226AE" w:rsidTr="00C74331">
              <w:trPr>
                <w:jc w:val="center"/>
              </w:trPr>
              <w:tc>
                <w:tcPr>
                  <w:tcW w:w="735" w:type="dxa"/>
                  <w:vMerge/>
                  <w:shd w:val="clear" w:color="auto" w:fill="auto"/>
                  <w:vAlign w:val="center"/>
                </w:tcPr>
                <w:p w:rsidR="00BF6BFA" w:rsidRPr="00B226AE" w:rsidRDefault="00BF6BFA" w:rsidP="00C74331">
                  <w:pPr>
                    <w:adjustRightInd w:val="0"/>
                    <w:snapToGrid w:val="0"/>
                    <w:jc w:val="center"/>
                    <w:outlineLvl w:val="2"/>
                    <w:rPr>
                      <w:szCs w:val="21"/>
                    </w:rPr>
                  </w:pPr>
                </w:p>
              </w:tc>
              <w:tc>
                <w:tcPr>
                  <w:tcW w:w="709" w:type="dxa"/>
                  <w:shd w:val="clear" w:color="auto" w:fill="auto"/>
                  <w:vAlign w:val="center"/>
                </w:tcPr>
                <w:p w:rsidR="00BF6BFA" w:rsidRPr="00B226AE" w:rsidRDefault="00652E67" w:rsidP="00C74331">
                  <w:pPr>
                    <w:adjustRightInd w:val="0"/>
                    <w:snapToGrid w:val="0"/>
                    <w:jc w:val="center"/>
                    <w:outlineLvl w:val="2"/>
                    <w:rPr>
                      <w:szCs w:val="21"/>
                    </w:rPr>
                  </w:pPr>
                  <w:r w:rsidRPr="00B226AE">
                    <w:rPr>
                      <w:rFonts w:hint="eastAsia"/>
                      <w:szCs w:val="21"/>
                    </w:rPr>
                    <w:t>4</w:t>
                  </w:r>
                </w:p>
              </w:tc>
              <w:tc>
                <w:tcPr>
                  <w:tcW w:w="1134" w:type="dxa"/>
                  <w:shd w:val="clear" w:color="auto" w:fill="auto"/>
                  <w:vAlign w:val="center"/>
                </w:tcPr>
                <w:p w:rsidR="00BF6BFA" w:rsidRPr="00B226AE" w:rsidRDefault="00652E67" w:rsidP="00C74331">
                  <w:pPr>
                    <w:adjustRightInd w:val="0"/>
                    <w:snapToGrid w:val="0"/>
                    <w:jc w:val="center"/>
                    <w:outlineLvl w:val="2"/>
                    <w:rPr>
                      <w:szCs w:val="21"/>
                    </w:rPr>
                  </w:pPr>
                  <w:r w:rsidRPr="00B226AE">
                    <w:rPr>
                      <w:szCs w:val="21"/>
                    </w:rPr>
                    <w:t>食堂</w:t>
                  </w:r>
                </w:p>
              </w:tc>
              <w:tc>
                <w:tcPr>
                  <w:tcW w:w="1276"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油烟</w:t>
                  </w:r>
                </w:p>
              </w:tc>
              <w:tc>
                <w:tcPr>
                  <w:tcW w:w="1417" w:type="dxa"/>
                  <w:shd w:val="clear" w:color="auto" w:fill="auto"/>
                  <w:vAlign w:val="center"/>
                </w:tcPr>
                <w:p w:rsidR="00BF6BFA" w:rsidRPr="00B226AE" w:rsidRDefault="00652E67" w:rsidP="00C74331">
                  <w:pPr>
                    <w:adjustRightInd w:val="0"/>
                    <w:snapToGrid w:val="0"/>
                    <w:jc w:val="center"/>
                    <w:outlineLvl w:val="2"/>
                    <w:rPr>
                      <w:szCs w:val="21"/>
                    </w:rPr>
                  </w:pPr>
                  <w:r w:rsidRPr="00B226AE">
                    <w:rPr>
                      <w:rFonts w:hint="eastAsia"/>
                      <w:szCs w:val="21"/>
                    </w:rPr>
                    <w:t>0.016</w:t>
                  </w:r>
                </w:p>
              </w:tc>
              <w:tc>
                <w:tcPr>
                  <w:tcW w:w="2986" w:type="dxa"/>
                  <w:shd w:val="clear" w:color="auto" w:fill="auto"/>
                  <w:vAlign w:val="center"/>
                </w:tcPr>
                <w:p w:rsidR="00BF6BFA" w:rsidRPr="00B226AE" w:rsidRDefault="00BF6BFA" w:rsidP="00C74331">
                  <w:pPr>
                    <w:adjustRightInd w:val="0"/>
                    <w:snapToGrid w:val="0"/>
                    <w:jc w:val="center"/>
                    <w:outlineLvl w:val="2"/>
                    <w:rPr>
                      <w:szCs w:val="21"/>
                    </w:rPr>
                  </w:pPr>
                  <w:r w:rsidRPr="00B226AE">
                    <w:rPr>
                      <w:szCs w:val="21"/>
                    </w:rPr>
                    <w:t>经环保认证的油烟净化装置</w:t>
                  </w:r>
                </w:p>
                <w:p w:rsidR="00BF6BFA" w:rsidRPr="00B226AE" w:rsidRDefault="00BF6BFA" w:rsidP="00C74331">
                  <w:pPr>
                    <w:adjustRightInd w:val="0"/>
                    <w:snapToGrid w:val="0"/>
                    <w:jc w:val="center"/>
                    <w:outlineLvl w:val="2"/>
                    <w:rPr>
                      <w:szCs w:val="21"/>
                    </w:rPr>
                  </w:pPr>
                  <w:r w:rsidRPr="00B226AE">
                    <w:rPr>
                      <w:szCs w:val="21"/>
                    </w:rPr>
                    <w:t>处理后通至屋顶排放</w:t>
                  </w:r>
                </w:p>
              </w:tc>
            </w:tr>
            <w:tr w:rsidR="00B226AE" w:rsidRPr="00B226AE" w:rsidTr="00D46072">
              <w:trPr>
                <w:jc w:val="center"/>
              </w:trPr>
              <w:tc>
                <w:tcPr>
                  <w:tcW w:w="735" w:type="dxa"/>
                  <w:vMerge w:val="restart"/>
                  <w:shd w:val="clear" w:color="auto" w:fill="auto"/>
                  <w:vAlign w:val="center"/>
                </w:tcPr>
                <w:p w:rsidR="000D429D" w:rsidRPr="00B226AE" w:rsidRDefault="000D429D" w:rsidP="00D46072">
                  <w:pPr>
                    <w:adjustRightInd w:val="0"/>
                    <w:snapToGrid w:val="0"/>
                    <w:jc w:val="center"/>
                    <w:outlineLvl w:val="2"/>
                    <w:rPr>
                      <w:szCs w:val="21"/>
                    </w:rPr>
                  </w:pPr>
                  <w:r w:rsidRPr="00B226AE">
                    <w:rPr>
                      <w:szCs w:val="21"/>
                    </w:rPr>
                    <w:t>固废</w:t>
                  </w:r>
                </w:p>
              </w:tc>
              <w:tc>
                <w:tcPr>
                  <w:tcW w:w="709" w:type="dxa"/>
                  <w:shd w:val="clear" w:color="auto" w:fill="auto"/>
                  <w:vAlign w:val="center"/>
                </w:tcPr>
                <w:p w:rsidR="000D429D" w:rsidRPr="00B226AE" w:rsidRDefault="000D429D" w:rsidP="00D46072">
                  <w:pPr>
                    <w:adjustRightInd w:val="0"/>
                    <w:snapToGrid w:val="0"/>
                    <w:jc w:val="center"/>
                    <w:outlineLvl w:val="2"/>
                    <w:rPr>
                      <w:szCs w:val="21"/>
                    </w:rPr>
                  </w:pPr>
                  <w:r w:rsidRPr="00B226AE">
                    <w:rPr>
                      <w:rFonts w:hint="eastAsia"/>
                      <w:szCs w:val="21"/>
                    </w:rPr>
                    <w:t>1</w:t>
                  </w:r>
                </w:p>
              </w:tc>
              <w:tc>
                <w:tcPr>
                  <w:tcW w:w="2410" w:type="dxa"/>
                  <w:gridSpan w:val="2"/>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散落的原料</w:t>
                  </w:r>
                </w:p>
              </w:tc>
              <w:tc>
                <w:tcPr>
                  <w:tcW w:w="1417" w:type="dxa"/>
                  <w:shd w:val="clear" w:color="auto" w:fill="auto"/>
                  <w:vAlign w:val="center"/>
                </w:tcPr>
                <w:p w:rsidR="000D429D" w:rsidRPr="00B226AE" w:rsidRDefault="00652E67" w:rsidP="00D46072">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5</w:t>
                  </w:r>
                  <w:r w:rsidRPr="00B226AE">
                    <w:rPr>
                      <w:rFonts w:hint="eastAsia"/>
                      <w:szCs w:val="21"/>
                    </w:rPr>
                    <w:t>）</w:t>
                  </w:r>
                </w:p>
              </w:tc>
              <w:tc>
                <w:tcPr>
                  <w:tcW w:w="2986" w:type="dxa"/>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回用于生产</w:t>
                  </w:r>
                </w:p>
              </w:tc>
            </w:tr>
            <w:tr w:rsidR="00B226AE" w:rsidRPr="00B226AE" w:rsidTr="00D46072">
              <w:trPr>
                <w:jc w:val="center"/>
              </w:trPr>
              <w:tc>
                <w:tcPr>
                  <w:tcW w:w="735" w:type="dxa"/>
                  <w:vMerge/>
                  <w:shd w:val="clear" w:color="auto" w:fill="auto"/>
                  <w:vAlign w:val="center"/>
                </w:tcPr>
                <w:p w:rsidR="000D429D" w:rsidRPr="00B226AE" w:rsidRDefault="000D429D" w:rsidP="00D46072">
                  <w:pPr>
                    <w:adjustRightInd w:val="0"/>
                    <w:snapToGrid w:val="0"/>
                    <w:jc w:val="center"/>
                    <w:outlineLvl w:val="2"/>
                    <w:rPr>
                      <w:szCs w:val="21"/>
                    </w:rPr>
                  </w:pPr>
                </w:p>
              </w:tc>
              <w:tc>
                <w:tcPr>
                  <w:tcW w:w="709" w:type="dxa"/>
                  <w:shd w:val="clear" w:color="auto" w:fill="auto"/>
                  <w:vAlign w:val="center"/>
                </w:tcPr>
                <w:p w:rsidR="000D429D" w:rsidRPr="00B226AE" w:rsidRDefault="000D429D" w:rsidP="00D46072">
                  <w:pPr>
                    <w:adjustRightInd w:val="0"/>
                    <w:snapToGrid w:val="0"/>
                    <w:jc w:val="center"/>
                    <w:outlineLvl w:val="2"/>
                    <w:rPr>
                      <w:szCs w:val="21"/>
                    </w:rPr>
                  </w:pPr>
                  <w:r w:rsidRPr="00B226AE">
                    <w:rPr>
                      <w:rFonts w:hint="eastAsia"/>
                      <w:szCs w:val="21"/>
                    </w:rPr>
                    <w:t>2</w:t>
                  </w:r>
                </w:p>
              </w:tc>
              <w:tc>
                <w:tcPr>
                  <w:tcW w:w="2410" w:type="dxa"/>
                  <w:gridSpan w:val="2"/>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收尘</w:t>
                  </w:r>
                </w:p>
              </w:tc>
              <w:tc>
                <w:tcPr>
                  <w:tcW w:w="1417" w:type="dxa"/>
                  <w:shd w:val="clear" w:color="auto" w:fill="auto"/>
                  <w:vAlign w:val="center"/>
                </w:tcPr>
                <w:p w:rsidR="000D429D" w:rsidRPr="00B226AE" w:rsidRDefault="00652E67" w:rsidP="00D46072">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7.491</w:t>
                  </w:r>
                  <w:r w:rsidRPr="00B226AE">
                    <w:rPr>
                      <w:rFonts w:hint="eastAsia"/>
                      <w:szCs w:val="21"/>
                    </w:rPr>
                    <w:t>）</w:t>
                  </w:r>
                </w:p>
              </w:tc>
              <w:tc>
                <w:tcPr>
                  <w:tcW w:w="2986" w:type="dxa"/>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回用于生产</w:t>
                  </w:r>
                </w:p>
              </w:tc>
            </w:tr>
            <w:tr w:rsidR="00B226AE" w:rsidRPr="00B226AE" w:rsidTr="00D46072">
              <w:trPr>
                <w:jc w:val="center"/>
              </w:trPr>
              <w:tc>
                <w:tcPr>
                  <w:tcW w:w="735" w:type="dxa"/>
                  <w:vMerge/>
                  <w:shd w:val="clear" w:color="auto" w:fill="auto"/>
                  <w:vAlign w:val="center"/>
                </w:tcPr>
                <w:p w:rsidR="000D429D" w:rsidRPr="00B226AE" w:rsidRDefault="000D429D" w:rsidP="00D46072">
                  <w:pPr>
                    <w:adjustRightInd w:val="0"/>
                    <w:snapToGrid w:val="0"/>
                    <w:jc w:val="center"/>
                    <w:outlineLvl w:val="2"/>
                    <w:rPr>
                      <w:szCs w:val="21"/>
                    </w:rPr>
                  </w:pPr>
                </w:p>
              </w:tc>
              <w:tc>
                <w:tcPr>
                  <w:tcW w:w="709" w:type="dxa"/>
                  <w:shd w:val="clear" w:color="auto" w:fill="auto"/>
                  <w:vAlign w:val="center"/>
                </w:tcPr>
                <w:p w:rsidR="000D429D" w:rsidRPr="00B226AE" w:rsidRDefault="000D429D" w:rsidP="00D46072">
                  <w:pPr>
                    <w:adjustRightInd w:val="0"/>
                    <w:snapToGrid w:val="0"/>
                    <w:jc w:val="center"/>
                    <w:outlineLvl w:val="2"/>
                    <w:rPr>
                      <w:szCs w:val="21"/>
                    </w:rPr>
                  </w:pPr>
                  <w:r w:rsidRPr="00B226AE">
                    <w:rPr>
                      <w:rFonts w:hint="eastAsia"/>
                      <w:szCs w:val="21"/>
                    </w:rPr>
                    <w:t>3</w:t>
                  </w:r>
                </w:p>
              </w:tc>
              <w:tc>
                <w:tcPr>
                  <w:tcW w:w="2410" w:type="dxa"/>
                  <w:gridSpan w:val="2"/>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生活垃圾</w:t>
                  </w:r>
                </w:p>
              </w:tc>
              <w:tc>
                <w:tcPr>
                  <w:tcW w:w="1417" w:type="dxa"/>
                  <w:shd w:val="clear" w:color="auto" w:fill="auto"/>
                  <w:vAlign w:val="center"/>
                </w:tcPr>
                <w:p w:rsidR="000D429D" w:rsidRPr="00B226AE" w:rsidRDefault="00652E67" w:rsidP="00D46072">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27</w:t>
                  </w:r>
                  <w:r w:rsidRPr="00B226AE">
                    <w:rPr>
                      <w:rFonts w:hint="eastAsia"/>
                      <w:szCs w:val="21"/>
                    </w:rPr>
                    <w:t>）</w:t>
                  </w:r>
                </w:p>
              </w:tc>
              <w:tc>
                <w:tcPr>
                  <w:tcW w:w="2986" w:type="dxa"/>
                  <w:shd w:val="clear" w:color="auto" w:fill="auto"/>
                  <w:vAlign w:val="center"/>
                </w:tcPr>
                <w:p w:rsidR="000D429D" w:rsidRPr="00B226AE" w:rsidRDefault="00652E67" w:rsidP="00D46072">
                  <w:pPr>
                    <w:adjustRightInd w:val="0"/>
                    <w:snapToGrid w:val="0"/>
                    <w:jc w:val="center"/>
                    <w:outlineLvl w:val="2"/>
                    <w:rPr>
                      <w:szCs w:val="21"/>
                    </w:rPr>
                  </w:pPr>
                  <w:r w:rsidRPr="00B226AE">
                    <w:rPr>
                      <w:szCs w:val="21"/>
                    </w:rPr>
                    <w:t>委托环卫部门清运</w:t>
                  </w:r>
                </w:p>
              </w:tc>
            </w:tr>
          </w:tbl>
          <w:p w:rsidR="007C412C" w:rsidRPr="00B226AE" w:rsidRDefault="008551CD" w:rsidP="008551CD">
            <w:pPr>
              <w:adjustRightInd w:val="0"/>
              <w:snapToGrid w:val="0"/>
              <w:ind w:firstLineChars="200" w:firstLine="422"/>
              <w:outlineLvl w:val="2"/>
              <w:rPr>
                <w:b/>
                <w:szCs w:val="21"/>
              </w:rPr>
            </w:pPr>
            <w:r w:rsidRPr="00B226AE">
              <w:rPr>
                <w:b/>
                <w:szCs w:val="21"/>
              </w:rPr>
              <w:t>注：</w:t>
            </w:r>
            <w:r w:rsidR="004B426F" w:rsidRPr="00B226AE">
              <w:rPr>
                <w:rFonts w:hint="eastAsia"/>
                <w:b/>
                <w:szCs w:val="21"/>
              </w:rPr>
              <w:t>*</w:t>
            </w:r>
            <w:r w:rsidR="00652E67" w:rsidRPr="00B226AE">
              <w:rPr>
                <w:rFonts w:hint="eastAsia"/>
                <w:b/>
                <w:szCs w:val="21"/>
              </w:rPr>
              <w:t>原环评</w:t>
            </w:r>
            <w:r w:rsidR="004B426F" w:rsidRPr="00B226AE">
              <w:rPr>
                <w:b/>
                <w:bCs/>
                <w:szCs w:val="21"/>
              </w:rPr>
              <w:t>COD</w:t>
            </w:r>
            <w:r w:rsidR="004B426F" w:rsidRPr="00B226AE">
              <w:rPr>
                <w:b/>
                <w:bCs/>
                <w:szCs w:val="21"/>
                <w:vertAlign w:val="subscript"/>
              </w:rPr>
              <w:t>Cr</w:t>
            </w:r>
            <w:r w:rsidR="004B426F" w:rsidRPr="00B226AE">
              <w:rPr>
                <w:b/>
                <w:bCs/>
                <w:szCs w:val="21"/>
              </w:rPr>
              <w:t>、</w:t>
            </w:r>
            <w:r w:rsidR="004B426F" w:rsidRPr="00B226AE">
              <w:rPr>
                <w:b/>
                <w:bCs/>
                <w:szCs w:val="21"/>
              </w:rPr>
              <w:t>NH</w:t>
            </w:r>
            <w:r w:rsidR="004B426F" w:rsidRPr="00B226AE">
              <w:rPr>
                <w:b/>
                <w:bCs/>
                <w:szCs w:val="21"/>
                <w:vertAlign w:val="subscript"/>
              </w:rPr>
              <w:t>3</w:t>
            </w:r>
            <w:r w:rsidR="004B426F" w:rsidRPr="00B226AE">
              <w:rPr>
                <w:b/>
                <w:bCs/>
                <w:szCs w:val="21"/>
              </w:rPr>
              <w:t>-N</w:t>
            </w:r>
            <w:r w:rsidR="004B426F" w:rsidRPr="00B226AE">
              <w:rPr>
                <w:b/>
                <w:bCs/>
                <w:szCs w:val="21"/>
              </w:rPr>
              <w:t>排放量</w:t>
            </w:r>
            <w:r w:rsidR="00164762" w:rsidRPr="00B226AE">
              <w:rPr>
                <w:b/>
                <w:bCs/>
                <w:szCs w:val="21"/>
              </w:rPr>
              <w:t>按</w:t>
            </w:r>
            <w:r w:rsidR="00164762" w:rsidRPr="00B226AE">
              <w:rPr>
                <w:rFonts w:hint="eastAsia"/>
                <w:b/>
                <w:bCs/>
                <w:szCs w:val="21"/>
              </w:rPr>
              <w:t>120mg/L</w:t>
            </w:r>
            <w:r w:rsidR="00164762" w:rsidRPr="00B226AE">
              <w:rPr>
                <w:rFonts w:hint="eastAsia"/>
                <w:b/>
                <w:bCs/>
                <w:szCs w:val="21"/>
              </w:rPr>
              <w:t>、</w:t>
            </w:r>
            <w:r w:rsidR="00164762" w:rsidRPr="00B226AE">
              <w:rPr>
                <w:rFonts w:hint="eastAsia"/>
                <w:b/>
                <w:bCs/>
                <w:szCs w:val="21"/>
              </w:rPr>
              <w:t>25mg/L</w:t>
            </w:r>
            <w:r w:rsidR="00164762" w:rsidRPr="00B226AE">
              <w:rPr>
                <w:rFonts w:hint="eastAsia"/>
                <w:b/>
                <w:bCs/>
                <w:szCs w:val="21"/>
              </w:rPr>
              <w:t>计算，本环评根据《城镇污水处理厂污染物排放标准》（</w:t>
            </w:r>
            <w:r w:rsidR="00164762" w:rsidRPr="00B226AE">
              <w:rPr>
                <w:rFonts w:hint="eastAsia"/>
                <w:b/>
                <w:bCs/>
                <w:szCs w:val="21"/>
              </w:rPr>
              <w:t>GB18918-2002</w:t>
            </w:r>
            <w:r w:rsidR="00164762" w:rsidRPr="00B226AE">
              <w:rPr>
                <w:rFonts w:hint="eastAsia"/>
                <w:b/>
                <w:bCs/>
                <w:szCs w:val="21"/>
              </w:rPr>
              <w:t>）一级</w:t>
            </w:r>
            <w:r w:rsidR="00164762" w:rsidRPr="00B226AE">
              <w:rPr>
                <w:rFonts w:hint="eastAsia"/>
                <w:b/>
                <w:bCs/>
                <w:szCs w:val="21"/>
              </w:rPr>
              <w:t>A</w:t>
            </w:r>
            <w:r w:rsidR="00164762" w:rsidRPr="00B226AE">
              <w:rPr>
                <w:rFonts w:hint="eastAsia"/>
                <w:b/>
                <w:bCs/>
                <w:szCs w:val="21"/>
              </w:rPr>
              <w:t>标准（</w:t>
            </w:r>
            <w:r w:rsidR="00164762" w:rsidRPr="00B226AE">
              <w:rPr>
                <w:b/>
                <w:bCs/>
                <w:szCs w:val="21"/>
              </w:rPr>
              <w:t>COD</w:t>
            </w:r>
            <w:r w:rsidR="00164762" w:rsidRPr="00B226AE">
              <w:rPr>
                <w:b/>
                <w:bCs/>
                <w:szCs w:val="21"/>
                <w:vertAlign w:val="subscript"/>
              </w:rPr>
              <w:t>Cr</w:t>
            </w:r>
            <w:r w:rsidR="00164762" w:rsidRPr="00B226AE">
              <w:rPr>
                <w:b/>
                <w:bCs/>
                <w:szCs w:val="21"/>
              </w:rPr>
              <w:t>≤50mg/L</w:t>
            </w:r>
            <w:r w:rsidR="00164762" w:rsidRPr="00B226AE">
              <w:rPr>
                <w:b/>
                <w:bCs/>
                <w:szCs w:val="21"/>
              </w:rPr>
              <w:t>、</w:t>
            </w:r>
            <w:r w:rsidR="00164762" w:rsidRPr="00B226AE">
              <w:rPr>
                <w:b/>
                <w:bCs/>
                <w:szCs w:val="21"/>
              </w:rPr>
              <w:t>NH</w:t>
            </w:r>
            <w:r w:rsidR="00164762" w:rsidRPr="00B226AE">
              <w:rPr>
                <w:b/>
                <w:bCs/>
                <w:szCs w:val="21"/>
                <w:vertAlign w:val="subscript"/>
              </w:rPr>
              <w:t>3</w:t>
            </w:r>
            <w:r w:rsidR="00164762" w:rsidRPr="00B226AE">
              <w:rPr>
                <w:b/>
                <w:bCs/>
                <w:szCs w:val="21"/>
              </w:rPr>
              <w:t>-N≤5mg/L</w:t>
            </w:r>
            <w:r w:rsidR="00164762" w:rsidRPr="00B226AE">
              <w:rPr>
                <w:rFonts w:hint="eastAsia"/>
                <w:b/>
                <w:bCs/>
                <w:szCs w:val="21"/>
              </w:rPr>
              <w:t>）重新进行换算</w:t>
            </w:r>
            <w:r w:rsidR="004B426F" w:rsidRPr="00B226AE">
              <w:rPr>
                <w:b/>
                <w:bCs/>
                <w:szCs w:val="21"/>
              </w:rPr>
              <w:t>。</w:t>
            </w:r>
            <w:r w:rsidRPr="00B226AE">
              <w:rPr>
                <w:b/>
                <w:szCs w:val="21"/>
              </w:rPr>
              <w:t>固废括号中的数值为产生量。</w:t>
            </w:r>
          </w:p>
          <w:p w:rsidR="007802E8" w:rsidRPr="00B226AE" w:rsidRDefault="008551CD" w:rsidP="001A1753">
            <w:pPr>
              <w:adjustRightInd w:val="0"/>
              <w:snapToGrid w:val="0"/>
              <w:spacing w:line="355" w:lineRule="auto"/>
              <w:outlineLvl w:val="2"/>
              <w:rPr>
                <w:b/>
                <w:sz w:val="24"/>
              </w:rPr>
            </w:pPr>
            <w:r w:rsidRPr="00B226AE">
              <w:rPr>
                <w:rFonts w:hint="eastAsia"/>
                <w:b/>
                <w:sz w:val="24"/>
              </w:rPr>
              <w:t>7</w:t>
            </w:r>
            <w:r w:rsidR="007802E8" w:rsidRPr="00B226AE">
              <w:rPr>
                <w:b/>
                <w:sz w:val="24"/>
              </w:rPr>
              <w:t>.</w:t>
            </w:r>
            <w:r w:rsidR="007802E8" w:rsidRPr="00B226AE">
              <w:rPr>
                <w:b/>
                <w:sz w:val="24"/>
              </w:rPr>
              <w:t>企业现有实际污染源情况调查</w:t>
            </w:r>
          </w:p>
          <w:p w:rsidR="007802E8" w:rsidRPr="00B226AE" w:rsidRDefault="007802E8" w:rsidP="00AC15A1">
            <w:pPr>
              <w:adjustRightInd w:val="0"/>
              <w:snapToGrid w:val="0"/>
              <w:spacing w:line="355" w:lineRule="auto"/>
              <w:ind w:firstLineChars="200" w:firstLine="480"/>
              <w:jc w:val="left"/>
              <w:outlineLvl w:val="2"/>
              <w:rPr>
                <w:sz w:val="24"/>
              </w:rPr>
            </w:pPr>
            <w:r w:rsidRPr="00B226AE">
              <w:rPr>
                <w:sz w:val="24"/>
              </w:rPr>
              <w:t>根据现场踏勘，目前企业生产过程中污染工序和污染因子具体见表</w:t>
            </w:r>
            <w:r w:rsidRPr="00B226AE">
              <w:rPr>
                <w:sz w:val="24"/>
              </w:rPr>
              <w:t>2-</w:t>
            </w:r>
            <w:r w:rsidR="004F5181" w:rsidRPr="00B226AE">
              <w:rPr>
                <w:rFonts w:hint="eastAsia"/>
                <w:sz w:val="24"/>
              </w:rPr>
              <w:t>14</w:t>
            </w:r>
            <w:r w:rsidRPr="00B226AE">
              <w:rPr>
                <w:sz w:val="24"/>
              </w:rPr>
              <w:t>。</w:t>
            </w:r>
          </w:p>
          <w:p w:rsidR="007802E8" w:rsidRPr="00B226AE" w:rsidRDefault="007802E8" w:rsidP="001A1753">
            <w:pPr>
              <w:adjustRightInd w:val="0"/>
              <w:snapToGrid w:val="0"/>
              <w:jc w:val="center"/>
              <w:rPr>
                <w:sz w:val="24"/>
              </w:rPr>
            </w:pPr>
            <w:r w:rsidRPr="00B226AE">
              <w:rPr>
                <w:b/>
                <w:szCs w:val="21"/>
              </w:rPr>
              <w:t>表</w:t>
            </w:r>
            <w:r w:rsidR="004E72C5" w:rsidRPr="00B226AE">
              <w:rPr>
                <w:b/>
                <w:szCs w:val="21"/>
              </w:rPr>
              <w:t>2-</w:t>
            </w:r>
            <w:r w:rsidR="004F5181" w:rsidRPr="00B226AE">
              <w:rPr>
                <w:rFonts w:hint="eastAsia"/>
                <w:b/>
                <w:szCs w:val="21"/>
              </w:rPr>
              <w:t>14</w:t>
            </w:r>
            <w:r w:rsidRPr="00B226AE">
              <w:rPr>
                <w:b/>
                <w:szCs w:val="21"/>
              </w:rPr>
              <w:t xml:space="preserve">   </w:t>
            </w:r>
            <w:r w:rsidRPr="00B226AE">
              <w:rPr>
                <w:b/>
                <w:szCs w:val="21"/>
              </w:rPr>
              <w:t>现有实际污染因子汇总表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810"/>
              <w:gridCol w:w="2076"/>
              <w:gridCol w:w="2410"/>
            </w:tblGrid>
            <w:tr w:rsidR="00B226AE" w:rsidRPr="00B226AE" w:rsidTr="00164762">
              <w:trPr>
                <w:jc w:val="center"/>
              </w:trPr>
              <w:tc>
                <w:tcPr>
                  <w:tcW w:w="842" w:type="dxa"/>
                  <w:shd w:val="clear" w:color="auto" w:fill="auto"/>
                  <w:vAlign w:val="center"/>
                </w:tcPr>
                <w:p w:rsidR="007802E8" w:rsidRPr="00B226AE" w:rsidRDefault="007802E8" w:rsidP="001A1753">
                  <w:pPr>
                    <w:adjustRightInd w:val="0"/>
                    <w:snapToGrid w:val="0"/>
                    <w:jc w:val="center"/>
                    <w:rPr>
                      <w:szCs w:val="21"/>
                    </w:rPr>
                  </w:pPr>
                  <w:r w:rsidRPr="00B226AE">
                    <w:rPr>
                      <w:szCs w:val="21"/>
                    </w:rPr>
                    <w:t>名称</w:t>
                  </w:r>
                </w:p>
              </w:tc>
              <w:tc>
                <w:tcPr>
                  <w:tcW w:w="2810" w:type="dxa"/>
                  <w:shd w:val="clear" w:color="auto" w:fill="auto"/>
                  <w:vAlign w:val="center"/>
                </w:tcPr>
                <w:p w:rsidR="007802E8" w:rsidRPr="00B226AE" w:rsidRDefault="007802E8" w:rsidP="001A1753">
                  <w:pPr>
                    <w:adjustRightInd w:val="0"/>
                    <w:snapToGrid w:val="0"/>
                    <w:jc w:val="center"/>
                    <w:rPr>
                      <w:szCs w:val="21"/>
                    </w:rPr>
                  </w:pPr>
                  <w:r w:rsidRPr="00B226AE">
                    <w:rPr>
                      <w:szCs w:val="21"/>
                    </w:rPr>
                    <w:t>工序</w:t>
                  </w:r>
                  <w:r w:rsidRPr="00B226AE">
                    <w:rPr>
                      <w:szCs w:val="21"/>
                    </w:rPr>
                    <w:t>/</w:t>
                  </w:r>
                  <w:r w:rsidRPr="00B226AE">
                    <w:rPr>
                      <w:szCs w:val="21"/>
                    </w:rPr>
                    <w:t>排放源</w:t>
                  </w:r>
                </w:p>
              </w:tc>
              <w:tc>
                <w:tcPr>
                  <w:tcW w:w="2076" w:type="dxa"/>
                  <w:shd w:val="clear" w:color="auto" w:fill="auto"/>
                  <w:vAlign w:val="center"/>
                </w:tcPr>
                <w:p w:rsidR="007802E8" w:rsidRPr="00B226AE" w:rsidRDefault="007802E8" w:rsidP="001A1753">
                  <w:pPr>
                    <w:adjustRightInd w:val="0"/>
                    <w:snapToGrid w:val="0"/>
                    <w:jc w:val="center"/>
                    <w:rPr>
                      <w:szCs w:val="21"/>
                    </w:rPr>
                  </w:pPr>
                  <w:r w:rsidRPr="00B226AE">
                    <w:rPr>
                      <w:szCs w:val="21"/>
                    </w:rPr>
                    <w:t>污染物名称</w:t>
                  </w:r>
                </w:p>
              </w:tc>
              <w:tc>
                <w:tcPr>
                  <w:tcW w:w="2410" w:type="dxa"/>
                  <w:shd w:val="clear" w:color="auto" w:fill="auto"/>
                  <w:vAlign w:val="center"/>
                </w:tcPr>
                <w:p w:rsidR="007802E8" w:rsidRPr="00B226AE" w:rsidRDefault="007802E8" w:rsidP="001A1753">
                  <w:pPr>
                    <w:adjustRightInd w:val="0"/>
                    <w:snapToGrid w:val="0"/>
                    <w:jc w:val="center"/>
                    <w:rPr>
                      <w:szCs w:val="21"/>
                    </w:rPr>
                  </w:pPr>
                  <w:r w:rsidRPr="00B226AE">
                    <w:rPr>
                      <w:szCs w:val="21"/>
                    </w:rPr>
                    <w:t>主要污染物因子</w:t>
                  </w:r>
                </w:p>
              </w:tc>
            </w:tr>
            <w:tr w:rsidR="00B226AE" w:rsidRPr="00B226AE" w:rsidTr="00164762">
              <w:trPr>
                <w:jc w:val="center"/>
              </w:trPr>
              <w:tc>
                <w:tcPr>
                  <w:tcW w:w="842" w:type="dxa"/>
                  <w:vMerge w:val="restart"/>
                  <w:shd w:val="clear" w:color="auto" w:fill="auto"/>
                  <w:vAlign w:val="center"/>
                </w:tcPr>
                <w:p w:rsidR="00BD0F83" w:rsidRPr="00B226AE" w:rsidRDefault="00BD0F83" w:rsidP="001A1753">
                  <w:pPr>
                    <w:adjustRightInd w:val="0"/>
                    <w:snapToGrid w:val="0"/>
                    <w:jc w:val="center"/>
                    <w:rPr>
                      <w:szCs w:val="21"/>
                    </w:rPr>
                  </w:pPr>
                  <w:r w:rsidRPr="00B226AE">
                    <w:rPr>
                      <w:szCs w:val="21"/>
                    </w:rPr>
                    <w:t>废水</w:t>
                  </w:r>
                </w:p>
              </w:tc>
              <w:tc>
                <w:tcPr>
                  <w:tcW w:w="2810" w:type="dxa"/>
                  <w:shd w:val="clear" w:color="auto" w:fill="auto"/>
                  <w:vAlign w:val="center"/>
                </w:tcPr>
                <w:p w:rsidR="00BD0F83" w:rsidRPr="00B226AE" w:rsidRDefault="00BD0F83" w:rsidP="007C412C">
                  <w:pPr>
                    <w:adjustRightInd w:val="0"/>
                    <w:snapToGrid w:val="0"/>
                    <w:jc w:val="center"/>
                    <w:rPr>
                      <w:szCs w:val="21"/>
                    </w:rPr>
                  </w:pPr>
                  <w:r w:rsidRPr="00B226AE">
                    <w:rPr>
                      <w:szCs w:val="21"/>
                    </w:rPr>
                    <w:t>制软水</w:t>
                  </w:r>
                </w:p>
              </w:tc>
              <w:tc>
                <w:tcPr>
                  <w:tcW w:w="2076" w:type="dxa"/>
                  <w:shd w:val="clear" w:color="auto" w:fill="auto"/>
                  <w:vAlign w:val="center"/>
                </w:tcPr>
                <w:p w:rsidR="00BD0F83" w:rsidRPr="00B226AE" w:rsidRDefault="00BD0F83" w:rsidP="007C412C">
                  <w:pPr>
                    <w:adjustRightInd w:val="0"/>
                    <w:snapToGrid w:val="0"/>
                    <w:jc w:val="center"/>
                    <w:rPr>
                      <w:szCs w:val="21"/>
                    </w:rPr>
                  </w:pPr>
                  <w:r w:rsidRPr="00B226AE">
                    <w:rPr>
                      <w:szCs w:val="21"/>
                    </w:rPr>
                    <w:t>软化处理废水</w:t>
                  </w:r>
                </w:p>
              </w:tc>
              <w:tc>
                <w:tcPr>
                  <w:tcW w:w="2410" w:type="dxa"/>
                  <w:vMerge w:val="restart"/>
                  <w:shd w:val="clear" w:color="auto" w:fill="auto"/>
                  <w:vAlign w:val="center"/>
                </w:tcPr>
                <w:p w:rsidR="00BD0F83" w:rsidRPr="00B226AE" w:rsidRDefault="00BD0F83" w:rsidP="007C412C">
                  <w:pPr>
                    <w:adjustRightInd w:val="0"/>
                    <w:snapToGrid w:val="0"/>
                    <w:jc w:val="center"/>
                    <w:rPr>
                      <w:szCs w:val="21"/>
                    </w:rPr>
                  </w:pPr>
                  <w:r w:rsidRPr="00B226AE">
                    <w:rPr>
                      <w:szCs w:val="21"/>
                    </w:rPr>
                    <w:t>COD</w:t>
                  </w:r>
                  <w:r w:rsidRPr="00B226AE">
                    <w:rPr>
                      <w:szCs w:val="21"/>
                      <w:vertAlign w:val="subscript"/>
                    </w:rPr>
                    <w:t xml:space="preserve"> Cr</w:t>
                  </w:r>
                </w:p>
              </w:tc>
            </w:tr>
            <w:tr w:rsidR="00B226AE" w:rsidRPr="00B226AE" w:rsidTr="00164762">
              <w:trPr>
                <w:jc w:val="center"/>
              </w:trPr>
              <w:tc>
                <w:tcPr>
                  <w:tcW w:w="842" w:type="dxa"/>
                  <w:vMerge/>
                  <w:shd w:val="clear" w:color="auto" w:fill="auto"/>
                  <w:vAlign w:val="center"/>
                </w:tcPr>
                <w:p w:rsidR="00BD0F83" w:rsidRPr="00B226AE" w:rsidRDefault="00BD0F83" w:rsidP="001A1753">
                  <w:pPr>
                    <w:adjustRightInd w:val="0"/>
                    <w:snapToGrid w:val="0"/>
                    <w:jc w:val="center"/>
                    <w:rPr>
                      <w:szCs w:val="21"/>
                    </w:rPr>
                  </w:pPr>
                </w:p>
              </w:tc>
              <w:tc>
                <w:tcPr>
                  <w:tcW w:w="2810" w:type="dxa"/>
                  <w:shd w:val="clear" w:color="auto" w:fill="auto"/>
                  <w:vAlign w:val="center"/>
                </w:tcPr>
                <w:p w:rsidR="00BD0F83" w:rsidRPr="00B226AE" w:rsidRDefault="00BD0F83" w:rsidP="007C412C">
                  <w:pPr>
                    <w:adjustRightInd w:val="0"/>
                    <w:snapToGrid w:val="0"/>
                    <w:jc w:val="center"/>
                    <w:rPr>
                      <w:szCs w:val="21"/>
                    </w:rPr>
                  </w:pPr>
                  <w:r w:rsidRPr="00B226AE">
                    <w:rPr>
                      <w:szCs w:val="21"/>
                    </w:rPr>
                    <w:t>锅炉</w:t>
                  </w:r>
                </w:p>
              </w:tc>
              <w:tc>
                <w:tcPr>
                  <w:tcW w:w="2076" w:type="dxa"/>
                  <w:shd w:val="clear" w:color="auto" w:fill="auto"/>
                  <w:vAlign w:val="center"/>
                </w:tcPr>
                <w:p w:rsidR="00BD0F83" w:rsidRPr="00B226AE" w:rsidRDefault="00BD0F83" w:rsidP="007C412C">
                  <w:pPr>
                    <w:adjustRightInd w:val="0"/>
                    <w:snapToGrid w:val="0"/>
                    <w:jc w:val="center"/>
                    <w:rPr>
                      <w:szCs w:val="21"/>
                    </w:rPr>
                  </w:pPr>
                  <w:r w:rsidRPr="00B226AE">
                    <w:rPr>
                      <w:szCs w:val="21"/>
                    </w:rPr>
                    <w:t>锅炉排污水</w:t>
                  </w:r>
                </w:p>
              </w:tc>
              <w:tc>
                <w:tcPr>
                  <w:tcW w:w="2410" w:type="dxa"/>
                  <w:vMerge/>
                  <w:shd w:val="clear" w:color="auto" w:fill="auto"/>
                  <w:vAlign w:val="center"/>
                </w:tcPr>
                <w:p w:rsidR="00BD0F83" w:rsidRPr="00B226AE" w:rsidRDefault="00BD0F83" w:rsidP="007C412C">
                  <w:pPr>
                    <w:adjustRightInd w:val="0"/>
                    <w:snapToGrid w:val="0"/>
                    <w:jc w:val="center"/>
                    <w:rPr>
                      <w:szCs w:val="21"/>
                    </w:rPr>
                  </w:pPr>
                </w:p>
              </w:tc>
            </w:tr>
            <w:tr w:rsidR="00B226AE" w:rsidRPr="00B226AE" w:rsidTr="00164762">
              <w:trPr>
                <w:jc w:val="center"/>
              </w:trPr>
              <w:tc>
                <w:tcPr>
                  <w:tcW w:w="842" w:type="dxa"/>
                  <w:vMerge/>
                  <w:shd w:val="clear" w:color="auto" w:fill="auto"/>
                  <w:vAlign w:val="center"/>
                </w:tcPr>
                <w:p w:rsidR="00425E92" w:rsidRPr="00B226AE" w:rsidRDefault="00425E92" w:rsidP="001A1753">
                  <w:pPr>
                    <w:adjustRightInd w:val="0"/>
                    <w:snapToGrid w:val="0"/>
                    <w:jc w:val="center"/>
                    <w:rPr>
                      <w:szCs w:val="21"/>
                    </w:rPr>
                  </w:pPr>
                </w:p>
              </w:tc>
              <w:tc>
                <w:tcPr>
                  <w:tcW w:w="2810" w:type="dxa"/>
                  <w:shd w:val="clear" w:color="auto" w:fill="auto"/>
                  <w:vAlign w:val="center"/>
                </w:tcPr>
                <w:p w:rsidR="00425E92" w:rsidRPr="00B226AE" w:rsidRDefault="00425E92" w:rsidP="007C412C">
                  <w:pPr>
                    <w:adjustRightInd w:val="0"/>
                    <w:snapToGrid w:val="0"/>
                    <w:jc w:val="center"/>
                    <w:rPr>
                      <w:szCs w:val="21"/>
                    </w:rPr>
                  </w:pPr>
                  <w:r w:rsidRPr="00B226AE">
                    <w:rPr>
                      <w:szCs w:val="21"/>
                    </w:rPr>
                    <w:t>罐区</w:t>
                  </w:r>
                </w:p>
              </w:tc>
              <w:tc>
                <w:tcPr>
                  <w:tcW w:w="2076" w:type="dxa"/>
                  <w:shd w:val="clear" w:color="auto" w:fill="auto"/>
                  <w:vAlign w:val="center"/>
                </w:tcPr>
                <w:p w:rsidR="00425E92" w:rsidRPr="00B226AE" w:rsidRDefault="00425E92" w:rsidP="007C412C">
                  <w:pPr>
                    <w:adjustRightInd w:val="0"/>
                    <w:snapToGrid w:val="0"/>
                    <w:jc w:val="center"/>
                    <w:rPr>
                      <w:szCs w:val="21"/>
                    </w:rPr>
                  </w:pPr>
                  <w:r w:rsidRPr="00B226AE">
                    <w:rPr>
                      <w:szCs w:val="21"/>
                    </w:rPr>
                    <w:t>罐区初期雨水</w:t>
                  </w:r>
                </w:p>
              </w:tc>
              <w:tc>
                <w:tcPr>
                  <w:tcW w:w="2410" w:type="dxa"/>
                  <w:shd w:val="clear" w:color="auto" w:fill="auto"/>
                  <w:vAlign w:val="center"/>
                </w:tcPr>
                <w:p w:rsidR="00425E92" w:rsidRPr="00B226AE" w:rsidRDefault="00425E92" w:rsidP="007C412C">
                  <w:pPr>
                    <w:adjustRightInd w:val="0"/>
                    <w:snapToGrid w:val="0"/>
                    <w:jc w:val="center"/>
                    <w:rPr>
                      <w:szCs w:val="21"/>
                    </w:rPr>
                  </w:pPr>
                  <w:r w:rsidRPr="00B226AE">
                    <w:rPr>
                      <w:szCs w:val="21"/>
                    </w:rPr>
                    <w:t>COD</w:t>
                  </w:r>
                  <w:r w:rsidRPr="00B226AE">
                    <w:rPr>
                      <w:szCs w:val="21"/>
                      <w:vertAlign w:val="subscript"/>
                    </w:rPr>
                    <w:t xml:space="preserve"> Cr</w:t>
                  </w:r>
                  <w:r w:rsidRPr="00B226AE">
                    <w:rPr>
                      <w:szCs w:val="21"/>
                    </w:rPr>
                    <w:t>、动植物油</w:t>
                  </w:r>
                  <w:r w:rsidR="007625AC" w:rsidRPr="00B226AE">
                    <w:rPr>
                      <w:szCs w:val="21"/>
                    </w:rPr>
                    <w:t>、</w:t>
                  </w:r>
                  <w:r w:rsidR="007625AC" w:rsidRPr="00B226AE">
                    <w:rPr>
                      <w:szCs w:val="21"/>
                    </w:rPr>
                    <w:t>SS</w:t>
                  </w:r>
                </w:p>
              </w:tc>
            </w:tr>
            <w:tr w:rsidR="00B226AE" w:rsidRPr="00B226AE" w:rsidTr="00164762">
              <w:trPr>
                <w:jc w:val="center"/>
              </w:trPr>
              <w:tc>
                <w:tcPr>
                  <w:tcW w:w="842" w:type="dxa"/>
                  <w:vMerge/>
                  <w:shd w:val="clear" w:color="auto" w:fill="auto"/>
                  <w:vAlign w:val="center"/>
                </w:tcPr>
                <w:p w:rsidR="00164762" w:rsidRPr="00B226AE" w:rsidRDefault="00164762" w:rsidP="001A1753">
                  <w:pPr>
                    <w:adjustRightInd w:val="0"/>
                    <w:snapToGrid w:val="0"/>
                    <w:jc w:val="center"/>
                    <w:rPr>
                      <w:szCs w:val="21"/>
                    </w:rPr>
                  </w:pPr>
                </w:p>
              </w:tc>
              <w:tc>
                <w:tcPr>
                  <w:tcW w:w="2810" w:type="dxa"/>
                  <w:shd w:val="clear" w:color="auto" w:fill="auto"/>
                  <w:vAlign w:val="center"/>
                </w:tcPr>
                <w:p w:rsidR="00164762" w:rsidRPr="00B226AE" w:rsidRDefault="00164762" w:rsidP="006018D6">
                  <w:pPr>
                    <w:adjustRightInd w:val="0"/>
                    <w:snapToGrid w:val="0"/>
                    <w:jc w:val="center"/>
                    <w:rPr>
                      <w:szCs w:val="21"/>
                    </w:rPr>
                  </w:pPr>
                  <w:r w:rsidRPr="00B226AE">
                    <w:rPr>
                      <w:szCs w:val="21"/>
                    </w:rPr>
                    <w:t>职工生活</w:t>
                  </w:r>
                </w:p>
              </w:tc>
              <w:tc>
                <w:tcPr>
                  <w:tcW w:w="2076" w:type="dxa"/>
                  <w:shd w:val="clear" w:color="auto" w:fill="auto"/>
                  <w:vAlign w:val="center"/>
                </w:tcPr>
                <w:p w:rsidR="00164762" w:rsidRPr="00B226AE" w:rsidRDefault="00164762" w:rsidP="006018D6">
                  <w:pPr>
                    <w:adjustRightInd w:val="0"/>
                    <w:snapToGrid w:val="0"/>
                    <w:jc w:val="center"/>
                    <w:rPr>
                      <w:szCs w:val="21"/>
                    </w:rPr>
                  </w:pPr>
                  <w:r w:rsidRPr="00B226AE">
                    <w:rPr>
                      <w:szCs w:val="21"/>
                    </w:rPr>
                    <w:t>生活污水</w:t>
                  </w:r>
                </w:p>
              </w:tc>
              <w:tc>
                <w:tcPr>
                  <w:tcW w:w="2410" w:type="dxa"/>
                  <w:shd w:val="clear" w:color="auto" w:fill="auto"/>
                  <w:vAlign w:val="center"/>
                </w:tcPr>
                <w:p w:rsidR="00164762" w:rsidRPr="00B226AE" w:rsidRDefault="00164762" w:rsidP="006018D6">
                  <w:pPr>
                    <w:adjustRightInd w:val="0"/>
                    <w:snapToGrid w:val="0"/>
                    <w:jc w:val="center"/>
                    <w:rPr>
                      <w:szCs w:val="21"/>
                    </w:rPr>
                  </w:pPr>
                  <w:r w:rsidRPr="00B226AE">
                    <w:rPr>
                      <w:szCs w:val="21"/>
                    </w:rPr>
                    <w:t>COD</w:t>
                  </w:r>
                  <w:r w:rsidRPr="00B226AE">
                    <w:rPr>
                      <w:szCs w:val="21"/>
                      <w:vertAlign w:val="subscript"/>
                    </w:rPr>
                    <w:t>Cr</w:t>
                  </w:r>
                  <w:r w:rsidRPr="00B226AE">
                    <w:rPr>
                      <w:szCs w:val="21"/>
                    </w:rPr>
                    <w:t>、</w:t>
                  </w:r>
                  <w:r w:rsidRPr="00B226AE">
                    <w:rPr>
                      <w:szCs w:val="21"/>
                    </w:rPr>
                    <w:t>NH</w:t>
                  </w:r>
                  <w:r w:rsidRPr="00B226AE">
                    <w:rPr>
                      <w:szCs w:val="21"/>
                      <w:vertAlign w:val="subscript"/>
                    </w:rPr>
                    <w:t>3</w:t>
                  </w:r>
                  <w:r w:rsidRPr="00B226AE">
                    <w:rPr>
                      <w:szCs w:val="21"/>
                    </w:rPr>
                    <w:t>-N</w:t>
                  </w:r>
                </w:p>
              </w:tc>
            </w:tr>
            <w:tr w:rsidR="00B226AE" w:rsidRPr="00B226AE" w:rsidTr="00164762">
              <w:trPr>
                <w:jc w:val="center"/>
              </w:trPr>
              <w:tc>
                <w:tcPr>
                  <w:tcW w:w="842" w:type="dxa"/>
                  <w:vMerge w:val="restart"/>
                  <w:shd w:val="clear" w:color="auto" w:fill="auto"/>
                  <w:vAlign w:val="center"/>
                </w:tcPr>
                <w:p w:rsidR="00164762" w:rsidRPr="00B226AE" w:rsidRDefault="00164762" w:rsidP="001A1753">
                  <w:pPr>
                    <w:adjustRightInd w:val="0"/>
                    <w:snapToGrid w:val="0"/>
                    <w:jc w:val="center"/>
                    <w:rPr>
                      <w:szCs w:val="21"/>
                    </w:rPr>
                  </w:pPr>
                  <w:r w:rsidRPr="00B226AE">
                    <w:rPr>
                      <w:szCs w:val="21"/>
                    </w:rPr>
                    <w:t>废气</w:t>
                  </w:r>
                </w:p>
              </w:tc>
              <w:tc>
                <w:tcPr>
                  <w:tcW w:w="2810" w:type="dxa"/>
                  <w:shd w:val="clear" w:color="auto" w:fill="auto"/>
                  <w:vAlign w:val="center"/>
                </w:tcPr>
                <w:p w:rsidR="00164762" w:rsidRPr="00B226AE" w:rsidRDefault="00164762" w:rsidP="001A1753">
                  <w:pPr>
                    <w:adjustRightInd w:val="0"/>
                    <w:snapToGrid w:val="0"/>
                    <w:jc w:val="center"/>
                    <w:rPr>
                      <w:szCs w:val="21"/>
                    </w:rPr>
                  </w:pPr>
                  <w:r w:rsidRPr="00B226AE">
                    <w:rPr>
                      <w:szCs w:val="21"/>
                    </w:rPr>
                    <w:t>生产（</w:t>
                  </w:r>
                  <w:r w:rsidR="006508F6" w:rsidRPr="00B226AE">
                    <w:rPr>
                      <w:szCs w:val="21"/>
                    </w:rPr>
                    <w:t>进料、粉碎、配料、混合、超微粉、制粒、成品仓、包装、膨化、冷却</w:t>
                  </w:r>
                  <w:r w:rsidRPr="00B226AE">
                    <w:rPr>
                      <w:szCs w:val="21"/>
                    </w:rPr>
                    <w:t>）</w:t>
                  </w:r>
                </w:p>
              </w:tc>
              <w:tc>
                <w:tcPr>
                  <w:tcW w:w="2076" w:type="dxa"/>
                  <w:shd w:val="clear" w:color="auto" w:fill="auto"/>
                  <w:vAlign w:val="center"/>
                </w:tcPr>
                <w:p w:rsidR="00164762" w:rsidRPr="00B226AE" w:rsidRDefault="00164762" w:rsidP="001A1753">
                  <w:pPr>
                    <w:adjustRightInd w:val="0"/>
                    <w:snapToGrid w:val="0"/>
                    <w:jc w:val="center"/>
                    <w:rPr>
                      <w:szCs w:val="21"/>
                    </w:rPr>
                  </w:pPr>
                  <w:r w:rsidRPr="00B226AE">
                    <w:rPr>
                      <w:szCs w:val="21"/>
                    </w:rPr>
                    <w:t>生产粉尘</w:t>
                  </w:r>
                </w:p>
              </w:tc>
              <w:tc>
                <w:tcPr>
                  <w:tcW w:w="2410" w:type="dxa"/>
                  <w:shd w:val="clear" w:color="auto" w:fill="auto"/>
                  <w:vAlign w:val="center"/>
                </w:tcPr>
                <w:p w:rsidR="00164762" w:rsidRPr="00B226AE" w:rsidRDefault="00164762" w:rsidP="001A1753">
                  <w:pPr>
                    <w:adjustRightInd w:val="0"/>
                    <w:snapToGrid w:val="0"/>
                    <w:jc w:val="center"/>
                    <w:rPr>
                      <w:szCs w:val="21"/>
                    </w:rPr>
                  </w:pPr>
                  <w:r w:rsidRPr="00B226AE">
                    <w:rPr>
                      <w:szCs w:val="21"/>
                    </w:rPr>
                    <w:t>颗粒物</w:t>
                  </w:r>
                </w:p>
              </w:tc>
            </w:tr>
            <w:tr w:rsidR="00B226AE" w:rsidRPr="00B226AE" w:rsidTr="00164762">
              <w:trPr>
                <w:jc w:val="center"/>
              </w:trPr>
              <w:tc>
                <w:tcPr>
                  <w:tcW w:w="842" w:type="dxa"/>
                  <w:vMerge/>
                  <w:shd w:val="clear" w:color="auto" w:fill="auto"/>
                  <w:vAlign w:val="center"/>
                </w:tcPr>
                <w:p w:rsidR="006508F6" w:rsidRPr="00B226AE" w:rsidRDefault="006508F6" w:rsidP="001A1753">
                  <w:pPr>
                    <w:adjustRightInd w:val="0"/>
                    <w:snapToGrid w:val="0"/>
                    <w:jc w:val="center"/>
                    <w:rPr>
                      <w:szCs w:val="21"/>
                    </w:rPr>
                  </w:pPr>
                </w:p>
              </w:tc>
              <w:tc>
                <w:tcPr>
                  <w:tcW w:w="2810" w:type="dxa"/>
                  <w:shd w:val="clear" w:color="auto" w:fill="auto"/>
                  <w:vAlign w:val="center"/>
                </w:tcPr>
                <w:p w:rsidR="006508F6" w:rsidRPr="00B226AE" w:rsidRDefault="006508F6" w:rsidP="00A661F6">
                  <w:pPr>
                    <w:adjustRightInd w:val="0"/>
                    <w:snapToGrid w:val="0"/>
                    <w:jc w:val="center"/>
                    <w:rPr>
                      <w:szCs w:val="21"/>
                    </w:rPr>
                  </w:pPr>
                  <w:r w:rsidRPr="00B226AE">
                    <w:rPr>
                      <w:szCs w:val="21"/>
                    </w:rPr>
                    <w:t>燃气锅炉</w:t>
                  </w:r>
                </w:p>
              </w:tc>
              <w:tc>
                <w:tcPr>
                  <w:tcW w:w="2076" w:type="dxa"/>
                  <w:shd w:val="clear" w:color="auto" w:fill="auto"/>
                  <w:vAlign w:val="center"/>
                </w:tcPr>
                <w:p w:rsidR="006508F6" w:rsidRPr="00B226AE" w:rsidRDefault="006508F6" w:rsidP="00A661F6">
                  <w:pPr>
                    <w:adjustRightInd w:val="0"/>
                    <w:snapToGrid w:val="0"/>
                    <w:jc w:val="center"/>
                    <w:rPr>
                      <w:szCs w:val="21"/>
                    </w:rPr>
                  </w:pPr>
                  <w:r w:rsidRPr="00B226AE">
                    <w:rPr>
                      <w:szCs w:val="21"/>
                    </w:rPr>
                    <w:t>锅炉燃气废气</w:t>
                  </w:r>
                </w:p>
              </w:tc>
              <w:tc>
                <w:tcPr>
                  <w:tcW w:w="2410" w:type="dxa"/>
                  <w:shd w:val="clear" w:color="auto" w:fill="auto"/>
                  <w:vAlign w:val="center"/>
                </w:tcPr>
                <w:p w:rsidR="006508F6" w:rsidRPr="00B226AE" w:rsidRDefault="006508F6" w:rsidP="00A661F6">
                  <w:pPr>
                    <w:adjustRightInd w:val="0"/>
                    <w:snapToGrid w:val="0"/>
                    <w:jc w:val="center"/>
                    <w:rPr>
                      <w:szCs w:val="21"/>
                    </w:rPr>
                  </w:pPr>
                  <w:r w:rsidRPr="00B226AE">
                    <w:rPr>
                      <w:szCs w:val="21"/>
                    </w:rPr>
                    <w:t>颗粒物、</w:t>
                  </w:r>
                  <w:r w:rsidRPr="00B226AE">
                    <w:rPr>
                      <w:szCs w:val="21"/>
                    </w:rPr>
                    <w:t>SO</w:t>
                  </w:r>
                  <w:r w:rsidRPr="00B226AE">
                    <w:rPr>
                      <w:rFonts w:hint="eastAsia"/>
                      <w:szCs w:val="21"/>
                      <w:vertAlign w:val="subscript"/>
                    </w:rPr>
                    <w:t>2</w:t>
                  </w:r>
                  <w:r w:rsidRPr="00B226AE">
                    <w:rPr>
                      <w:szCs w:val="21"/>
                    </w:rPr>
                    <w:t>、</w:t>
                  </w:r>
                  <w:r w:rsidRPr="00B226AE">
                    <w:rPr>
                      <w:szCs w:val="21"/>
                    </w:rPr>
                    <w:t>NO</w:t>
                  </w:r>
                  <w:r w:rsidRPr="00B226AE">
                    <w:rPr>
                      <w:rFonts w:hint="eastAsia"/>
                      <w:szCs w:val="21"/>
                      <w:vertAlign w:val="subscript"/>
                    </w:rPr>
                    <w:t>X</w:t>
                  </w:r>
                </w:p>
              </w:tc>
            </w:tr>
            <w:tr w:rsidR="00B226AE" w:rsidRPr="00B226AE" w:rsidTr="00164762">
              <w:trPr>
                <w:jc w:val="center"/>
              </w:trPr>
              <w:tc>
                <w:tcPr>
                  <w:tcW w:w="842" w:type="dxa"/>
                  <w:vMerge/>
                  <w:shd w:val="clear" w:color="auto" w:fill="auto"/>
                  <w:vAlign w:val="center"/>
                </w:tcPr>
                <w:p w:rsidR="006508F6" w:rsidRPr="00B226AE" w:rsidRDefault="006508F6" w:rsidP="001A1753">
                  <w:pPr>
                    <w:adjustRightInd w:val="0"/>
                    <w:snapToGrid w:val="0"/>
                    <w:jc w:val="center"/>
                    <w:rPr>
                      <w:szCs w:val="21"/>
                    </w:rPr>
                  </w:pPr>
                </w:p>
              </w:tc>
              <w:tc>
                <w:tcPr>
                  <w:tcW w:w="2810" w:type="dxa"/>
                  <w:shd w:val="clear" w:color="auto" w:fill="auto"/>
                  <w:vAlign w:val="center"/>
                </w:tcPr>
                <w:p w:rsidR="006508F6" w:rsidRPr="00B226AE" w:rsidRDefault="006508F6" w:rsidP="001A1753">
                  <w:pPr>
                    <w:adjustRightInd w:val="0"/>
                    <w:snapToGrid w:val="0"/>
                    <w:jc w:val="center"/>
                    <w:rPr>
                      <w:szCs w:val="21"/>
                    </w:rPr>
                  </w:pPr>
                  <w:r w:rsidRPr="00B226AE">
                    <w:rPr>
                      <w:szCs w:val="21"/>
                    </w:rPr>
                    <w:t>食堂</w:t>
                  </w:r>
                </w:p>
              </w:tc>
              <w:tc>
                <w:tcPr>
                  <w:tcW w:w="2076" w:type="dxa"/>
                  <w:shd w:val="clear" w:color="auto" w:fill="auto"/>
                  <w:vAlign w:val="center"/>
                </w:tcPr>
                <w:p w:rsidR="006508F6" w:rsidRPr="00B226AE" w:rsidRDefault="006508F6" w:rsidP="001A1753">
                  <w:pPr>
                    <w:adjustRightInd w:val="0"/>
                    <w:snapToGrid w:val="0"/>
                    <w:jc w:val="center"/>
                    <w:rPr>
                      <w:szCs w:val="21"/>
                    </w:rPr>
                  </w:pPr>
                  <w:r w:rsidRPr="00B226AE">
                    <w:rPr>
                      <w:szCs w:val="21"/>
                    </w:rPr>
                    <w:t>油烟废气</w:t>
                  </w:r>
                </w:p>
              </w:tc>
              <w:tc>
                <w:tcPr>
                  <w:tcW w:w="2410" w:type="dxa"/>
                  <w:shd w:val="clear" w:color="auto" w:fill="auto"/>
                  <w:vAlign w:val="center"/>
                </w:tcPr>
                <w:p w:rsidR="006508F6" w:rsidRPr="00B226AE" w:rsidRDefault="006508F6" w:rsidP="001A1753">
                  <w:pPr>
                    <w:adjustRightInd w:val="0"/>
                    <w:snapToGrid w:val="0"/>
                    <w:jc w:val="center"/>
                    <w:rPr>
                      <w:szCs w:val="21"/>
                    </w:rPr>
                  </w:pPr>
                  <w:r w:rsidRPr="00B226AE">
                    <w:rPr>
                      <w:szCs w:val="21"/>
                    </w:rPr>
                    <w:t>油烟</w:t>
                  </w:r>
                </w:p>
              </w:tc>
            </w:tr>
            <w:tr w:rsidR="00B226AE" w:rsidRPr="00B226AE" w:rsidTr="00164762">
              <w:trPr>
                <w:jc w:val="center"/>
              </w:trPr>
              <w:tc>
                <w:tcPr>
                  <w:tcW w:w="842" w:type="dxa"/>
                  <w:shd w:val="clear" w:color="auto" w:fill="auto"/>
                  <w:vAlign w:val="center"/>
                </w:tcPr>
                <w:p w:rsidR="006508F6" w:rsidRPr="00B226AE" w:rsidRDefault="006508F6" w:rsidP="001A1753">
                  <w:pPr>
                    <w:adjustRightInd w:val="0"/>
                    <w:snapToGrid w:val="0"/>
                    <w:jc w:val="center"/>
                    <w:rPr>
                      <w:szCs w:val="21"/>
                    </w:rPr>
                  </w:pPr>
                  <w:r w:rsidRPr="00B226AE">
                    <w:rPr>
                      <w:szCs w:val="21"/>
                    </w:rPr>
                    <w:t>噪声</w:t>
                  </w:r>
                </w:p>
              </w:tc>
              <w:tc>
                <w:tcPr>
                  <w:tcW w:w="2810" w:type="dxa"/>
                  <w:shd w:val="clear" w:color="auto" w:fill="auto"/>
                  <w:vAlign w:val="center"/>
                </w:tcPr>
                <w:p w:rsidR="006508F6" w:rsidRPr="00B226AE" w:rsidRDefault="006508F6" w:rsidP="001A1753">
                  <w:pPr>
                    <w:adjustRightInd w:val="0"/>
                    <w:snapToGrid w:val="0"/>
                    <w:jc w:val="center"/>
                    <w:rPr>
                      <w:szCs w:val="21"/>
                    </w:rPr>
                  </w:pPr>
                  <w:r w:rsidRPr="00B226AE">
                    <w:rPr>
                      <w:szCs w:val="21"/>
                    </w:rPr>
                    <w:t>生产车间</w:t>
                  </w:r>
                </w:p>
              </w:tc>
              <w:tc>
                <w:tcPr>
                  <w:tcW w:w="2076" w:type="dxa"/>
                  <w:shd w:val="clear" w:color="auto" w:fill="auto"/>
                  <w:vAlign w:val="center"/>
                </w:tcPr>
                <w:p w:rsidR="006508F6" w:rsidRPr="00B226AE" w:rsidRDefault="006508F6" w:rsidP="001A1753">
                  <w:pPr>
                    <w:adjustRightInd w:val="0"/>
                    <w:snapToGrid w:val="0"/>
                    <w:jc w:val="center"/>
                    <w:rPr>
                      <w:szCs w:val="21"/>
                    </w:rPr>
                  </w:pPr>
                  <w:r w:rsidRPr="00B226AE">
                    <w:rPr>
                      <w:szCs w:val="21"/>
                    </w:rPr>
                    <w:t>设备运行噪声</w:t>
                  </w:r>
                </w:p>
              </w:tc>
              <w:tc>
                <w:tcPr>
                  <w:tcW w:w="2410" w:type="dxa"/>
                  <w:shd w:val="clear" w:color="auto" w:fill="auto"/>
                  <w:vAlign w:val="center"/>
                </w:tcPr>
                <w:p w:rsidR="006508F6" w:rsidRPr="00B226AE" w:rsidRDefault="006508F6" w:rsidP="001A1753">
                  <w:pPr>
                    <w:adjustRightInd w:val="0"/>
                    <w:snapToGrid w:val="0"/>
                    <w:jc w:val="center"/>
                    <w:rPr>
                      <w:szCs w:val="21"/>
                    </w:rPr>
                  </w:pPr>
                  <w:r w:rsidRPr="00B226AE">
                    <w:rPr>
                      <w:szCs w:val="21"/>
                    </w:rPr>
                    <w:t>Leq</w:t>
                  </w:r>
                  <w:r w:rsidRPr="00B226AE">
                    <w:rPr>
                      <w:szCs w:val="21"/>
                    </w:rPr>
                    <w:t>（</w:t>
                  </w:r>
                  <w:r w:rsidRPr="00B226AE">
                    <w:rPr>
                      <w:szCs w:val="21"/>
                    </w:rPr>
                    <w:t>A</w:t>
                  </w:r>
                  <w:r w:rsidRPr="00B226AE">
                    <w:rPr>
                      <w:szCs w:val="21"/>
                    </w:rPr>
                    <w:t>）</w:t>
                  </w:r>
                </w:p>
              </w:tc>
            </w:tr>
            <w:tr w:rsidR="00B226AE" w:rsidRPr="00B226AE" w:rsidTr="00164762">
              <w:trPr>
                <w:jc w:val="center"/>
              </w:trPr>
              <w:tc>
                <w:tcPr>
                  <w:tcW w:w="842" w:type="dxa"/>
                  <w:vMerge w:val="restart"/>
                  <w:shd w:val="clear" w:color="auto" w:fill="auto"/>
                  <w:vAlign w:val="center"/>
                </w:tcPr>
                <w:p w:rsidR="006508F6" w:rsidRPr="00B226AE" w:rsidRDefault="006508F6" w:rsidP="001A1753">
                  <w:pPr>
                    <w:adjustRightInd w:val="0"/>
                    <w:snapToGrid w:val="0"/>
                    <w:jc w:val="center"/>
                    <w:rPr>
                      <w:szCs w:val="21"/>
                    </w:rPr>
                  </w:pPr>
                  <w:r w:rsidRPr="00B226AE">
                    <w:rPr>
                      <w:szCs w:val="21"/>
                    </w:rPr>
                    <w:t>固废</w:t>
                  </w:r>
                </w:p>
              </w:tc>
              <w:tc>
                <w:tcPr>
                  <w:tcW w:w="2810" w:type="dxa"/>
                  <w:shd w:val="clear" w:color="auto" w:fill="auto"/>
                  <w:vAlign w:val="center"/>
                </w:tcPr>
                <w:p w:rsidR="006508F6" w:rsidRPr="00B226AE" w:rsidRDefault="009F1419" w:rsidP="00C07B9D">
                  <w:pPr>
                    <w:adjustRightInd w:val="0"/>
                    <w:snapToGrid w:val="0"/>
                    <w:jc w:val="center"/>
                    <w:rPr>
                      <w:szCs w:val="21"/>
                    </w:rPr>
                  </w:pPr>
                  <w:r w:rsidRPr="00B226AE">
                    <w:rPr>
                      <w:szCs w:val="21"/>
                    </w:rPr>
                    <w:t>生产</w:t>
                  </w:r>
                </w:p>
              </w:tc>
              <w:tc>
                <w:tcPr>
                  <w:tcW w:w="4486" w:type="dxa"/>
                  <w:gridSpan w:val="2"/>
                  <w:shd w:val="clear" w:color="auto" w:fill="auto"/>
                  <w:vAlign w:val="center"/>
                </w:tcPr>
                <w:p w:rsidR="006508F6" w:rsidRPr="00B226AE" w:rsidRDefault="009F1419" w:rsidP="00C07B9D">
                  <w:pPr>
                    <w:adjustRightInd w:val="0"/>
                    <w:snapToGrid w:val="0"/>
                    <w:jc w:val="center"/>
                    <w:rPr>
                      <w:szCs w:val="21"/>
                    </w:rPr>
                  </w:pPr>
                  <w:r w:rsidRPr="00B226AE">
                    <w:rPr>
                      <w:szCs w:val="21"/>
                    </w:rPr>
                    <w:t>废料</w:t>
                  </w:r>
                </w:p>
              </w:tc>
            </w:tr>
            <w:tr w:rsidR="00B226AE" w:rsidRPr="00B226AE" w:rsidTr="00164762">
              <w:trPr>
                <w:jc w:val="center"/>
              </w:trPr>
              <w:tc>
                <w:tcPr>
                  <w:tcW w:w="842" w:type="dxa"/>
                  <w:vMerge/>
                  <w:shd w:val="clear" w:color="auto" w:fill="auto"/>
                  <w:vAlign w:val="center"/>
                </w:tcPr>
                <w:p w:rsidR="009F1419" w:rsidRPr="00B226AE" w:rsidRDefault="009F1419" w:rsidP="001A1753">
                  <w:pPr>
                    <w:adjustRightInd w:val="0"/>
                    <w:snapToGrid w:val="0"/>
                    <w:jc w:val="center"/>
                    <w:rPr>
                      <w:szCs w:val="21"/>
                    </w:rPr>
                  </w:pPr>
                </w:p>
              </w:tc>
              <w:tc>
                <w:tcPr>
                  <w:tcW w:w="2810" w:type="dxa"/>
                  <w:shd w:val="clear" w:color="auto" w:fill="auto"/>
                  <w:vAlign w:val="center"/>
                </w:tcPr>
                <w:p w:rsidR="009F1419" w:rsidRPr="00B226AE" w:rsidRDefault="009F1419" w:rsidP="00C07B9D">
                  <w:pPr>
                    <w:adjustRightInd w:val="0"/>
                    <w:snapToGrid w:val="0"/>
                    <w:jc w:val="center"/>
                    <w:rPr>
                      <w:szCs w:val="21"/>
                    </w:rPr>
                  </w:pPr>
                  <w:r w:rsidRPr="00B226AE">
                    <w:rPr>
                      <w:szCs w:val="21"/>
                    </w:rPr>
                    <w:t>检验</w:t>
                  </w:r>
                </w:p>
              </w:tc>
              <w:tc>
                <w:tcPr>
                  <w:tcW w:w="4486" w:type="dxa"/>
                  <w:gridSpan w:val="2"/>
                  <w:shd w:val="clear" w:color="auto" w:fill="auto"/>
                  <w:vAlign w:val="center"/>
                </w:tcPr>
                <w:p w:rsidR="009F1419" w:rsidRPr="00B226AE" w:rsidRDefault="009F1419" w:rsidP="00C07B9D">
                  <w:pPr>
                    <w:adjustRightInd w:val="0"/>
                    <w:snapToGrid w:val="0"/>
                    <w:jc w:val="center"/>
                    <w:rPr>
                      <w:szCs w:val="21"/>
                    </w:rPr>
                  </w:pPr>
                  <w:r w:rsidRPr="00B226AE">
                    <w:rPr>
                      <w:szCs w:val="21"/>
                    </w:rPr>
                    <w:t>不合格品</w:t>
                  </w:r>
                </w:p>
              </w:tc>
            </w:tr>
            <w:tr w:rsidR="00B226AE" w:rsidRPr="00B226AE" w:rsidTr="00164762">
              <w:trPr>
                <w:jc w:val="center"/>
              </w:trPr>
              <w:tc>
                <w:tcPr>
                  <w:tcW w:w="842" w:type="dxa"/>
                  <w:vMerge/>
                  <w:shd w:val="clear" w:color="auto" w:fill="auto"/>
                  <w:vAlign w:val="center"/>
                </w:tcPr>
                <w:p w:rsidR="009F1419" w:rsidRPr="00B226AE" w:rsidRDefault="009F1419" w:rsidP="001A1753">
                  <w:pPr>
                    <w:adjustRightInd w:val="0"/>
                    <w:snapToGrid w:val="0"/>
                    <w:jc w:val="center"/>
                    <w:rPr>
                      <w:szCs w:val="21"/>
                    </w:rPr>
                  </w:pPr>
                </w:p>
              </w:tc>
              <w:tc>
                <w:tcPr>
                  <w:tcW w:w="2810" w:type="dxa"/>
                  <w:shd w:val="clear" w:color="auto" w:fill="auto"/>
                  <w:vAlign w:val="center"/>
                </w:tcPr>
                <w:p w:rsidR="009F1419" w:rsidRPr="00B226AE" w:rsidRDefault="009F1419" w:rsidP="00C07B9D">
                  <w:pPr>
                    <w:adjustRightInd w:val="0"/>
                    <w:snapToGrid w:val="0"/>
                    <w:jc w:val="center"/>
                    <w:rPr>
                      <w:szCs w:val="21"/>
                    </w:rPr>
                  </w:pPr>
                  <w:r w:rsidRPr="00B226AE">
                    <w:rPr>
                      <w:szCs w:val="21"/>
                    </w:rPr>
                    <w:t>废气处理</w:t>
                  </w:r>
                </w:p>
              </w:tc>
              <w:tc>
                <w:tcPr>
                  <w:tcW w:w="4486" w:type="dxa"/>
                  <w:gridSpan w:val="2"/>
                  <w:shd w:val="clear" w:color="auto" w:fill="auto"/>
                  <w:vAlign w:val="center"/>
                </w:tcPr>
                <w:p w:rsidR="009F1419" w:rsidRPr="00B226AE" w:rsidRDefault="009F1419" w:rsidP="00C07B9D">
                  <w:pPr>
                    <w:adjustRightInd w:val="0"/>
                    <w:snapToGrid w:val="0"/>
                    <w:jc w:val="center"/>
                    <w:rPr>
                      <w:szCs w:val="21"/>
                    </w:rPr>
                  </w:pPr>
                  <w:r w:rsidRPr="00B226AE">
                    <w:rPr>
                      <w:szCs w:val="21"/>
                    </w:rPr>
                    <w:t>集尘灰</w:t>
                  </w:r>
                </w:p>
              </w:tc>
            </w:tr>
            <w:tr w:rsidR="00B226AE" w:rsidRPr="00B226AE" w:rsidTr="00164762">
              <w:trPr>
                <w:jc w:val="center"/>
              </w:trPr>
              <w:tc>
                <w:tcPr>
                  <w:tcW w:w="842" w:type="dxa"/>
                  <w:vMerge/>
                  <w:shd w:val="clear" w:color="auto" w:fill="auto"/>
                  <w:vAlign w:val="center"/>
                </w:tcPr>
                <w:p w:rsidR="009F1419" w:rsidRPr="00B226AE" w:rsidRDefault="009F1419" w:rsidP="001A1753">
                  <w:pPr>
                    <w:adjustRightInd w:val="0"/>
                    <w:snapToGrid w:val="0"/>
                    <w:jc w:val="center"/>
                    <w:rPr>
                      <w:szCs w:val="21"/>
                    </w:rPr>
                  </w:pPr>
                </w:p>
              </w:tc>
              <w:tc>
                <w:tcPr>
                  <w:tcW w:w="2810" w:type="dxa"/>
                  <w:shd w:val="clear" w:color="auto" w:fill="auto"/>
                  <w:vAlign w:val="center"/>
                </w:tcPr>
                <w:p w:rsidR="009F1419" w:rsidRPr="00B226AE" w:rsidRDefault="009F1419" w:rsidP="00A661F6">
                  <w:pPr>
                    <w:adjustRightInd w:val="0"/>
                    <w:snapToGrid w:val="0"/>
                    <w:jc w:val="center"/>
                    <w:rPr>
                      <w:szCs w:val="21"/>
                    </w:rPr>
                  </w:pPr>
                  <w:r w:rsidRPr="00B226AE">
                    <w:rPr>
                      <w:szCs w:val="21"/>
                    </w:rPr>
                    <w:t>原料拆包</w:t>
                  </w:r>
                </w:p>
              </w:tc>
              <w:tc>
                <w:tcPr>
                  <w:tcW w:w="4486" w:type="dxa"/>
                  <w:gridSpan w:val="2"/>
                  <w:shd w:val="clear" w:color="auto" w:fill="auto"/>
                  <w:vAlign w:val="center"/>
                </w:tcPr>
                <w:p w:rsidR="009F1419" w:rsidRPr="00B226AE" w:rsidRDefault="009F1419" w:rsidP="00A661F6">
                  <w:pPr>
                    <w:adjustRightInd w:val="0"/>
                    <w:snapToGrid w:val="0"/>
                    <w:jc w:val="center"/>
                    <w:rPr>
                      <w:szCs w:val="21"/>
                    </w:rPr>
                  </w:pPr>
                  <w:r w:rsidRPr="00B226AE">
                    <w:rPr>
                      <w:szCs w:val="21"/>
                    </w:rPr>
                    <w:t>一般废包装材料</w:t>
                  </w:r>
                </w:p>
              </w:tc>
            </w:tr>
            <w:tr w:rsidR="00B226AE" w:rsidRPr="00B226AE" w:rsidTr="00164762">
              <w:trPr>
                <w:jc w:val="center"/>
              </w:trPr>
              <w:tc>
                <w:tcPr>
                  <w:tcW w:w="842" w:type="dxa"/>
                  <w:vMerge/>
                  <w:shd w:val="clear" w:color="auto" w:fill="auto"/>
                  <w:vAlign w:val="center"/>
                </w:tcPr>
                <w:p w:rsidR="009F1419" w:rsidRPr="00B226AE" w:rsidRDefault="009F1419" w:rsidP="001A1753">
                  <w:pPr>
                    <w:adjustRightInd w:val="0"/>
                    <w:snapToGrid w:val="0"/>
                    <w:jc w:val="center"/>
                    <w:rPr>
                      <w:szCs w:val="21"/>
                    </w:rPr>
                  </w:pPr>
                </w:p>
              </w:tc>
              <w:tc>
                <w:tcPr>
                  <w:tcW w:w="2810" w:type="dxa"/>
                  <w:shd w:val="clear" w:color="auto" w:fill="auto"/>
                  <w:vAlign w:val="center"/>
                </w:tcPr>
                <w:p w:rsidR="009F1419" w:rsidRPr="00B226AE" w:rsidRDefault="009F1419" w:rsidP="00A661F6">
                  <w:pPr>
                    <w:adjustRightInd w:val="0"/>
                    <w:snapToGrid w:val="0"/>
                    <w:jc w:val="center"/>
                    <w:rPr>
                      <w:szCs w:val="21"/>
                    </w:rPr>
                  </w:pPr>
                  <w:r w:rsidRPr="00B226AE">
                    <w:rPr>
                      <w:szCs w:val="21"/>
                    </w:rPr>
                    <w:t>员工生活</w:t>
                  </w:r>
                </w:p>
              </w:tc>
              <w:tc>
                <w:tcPr>
                  <w:tcW w:w="4486" w:type="dxa"/>
                  <w:gridSpan w:val="2"/>
                  <w:shd w:val="clear" w:color="auto" w:fill="auto"/>
                  <w:vAlign w:val="center"/>
                </w:tcPr>
                <w:p w:rsidR="009F1419" w:rsidRPr="00B226AE" w:rsidRDefault="009F1419" w:rsidP="00A661F6">
                  <w:pPr>
                    <w:adjustRightInd w:val="0"/>
                    <w:snapToGrid w:val="0"/>
                    <w:jc w:val="center"/>
                    <w:rPr>
                      <w:szCs w:val="21"/>
                    </w:rPr>
                  </w:pPr>
                  <w:r w:rsidRPr="00B226AE">
                    <w:rPr>
                      <w:szCs w:val="21"/>
                    </w:rPr>
                    <w:t>生活垃圾</w:t>
                  </w:r>
                </w:p>
              </w:tc>
            </w:tr>
          </w:tbl>
          <w:p w:rsidR="007802E8" w:rsidRPr="00B226AE" w:rsidRDefault="007802E8" w:rsidP="00AC15A1">
            <w:pPr>
              <w:adjustRightInd w:val="0"/>
              <w:snapToGrid w:val="0"/>
              <w:spacing w:line="355" w:lineRule="auto"/>
              <w:ind w:firstLineChars="200" w:firstLine="480"/>
              <w:outlineLvl w:val="2"/>
              <w:rPr>
                <w:sz w:val="24"/>
              </w:rPr>
            </w:pPr>
            <w:r w:rsidRPr="00B226AE">
              <w:rPr>
                <w:sz w:val="24"/>
              </w:rPr>
              <w:lastRenderedPageBreak/>
              <w:t>主要污染源强分析：</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1</w:t>
            </w:r>
            <w:r w:rsidRPr="00B226AE">
              <w:rPr>
                <w:sz w:val="24"/>
              </w:rPr>
              <w:t>）废水</w:t>
            </w:r>
          </w:p>
          <w:p w:rsidR="0028253F" w:rsidRPr="00B226AE" w:rsidRDefault="0028253F" w:rsidP="00AC15A1">
            <w:pPr>
              <w:adjustRightInd w:val="0"/>
              <w:snapToGrid w:val="0"/>
              <w:spacing w:line="355" w:lineRule="auto"/>
              <w:ind w:firstLineChars="200" w:firstLine="480"/>
              <w:outlineLvl w:val="2"/>
              <w:rPr>
                <w:sz w:val="24"/>
              </w:rPr>
            </w:pPr>
            <w:r w:rsidRPr="00B226AE">
              <w:rPr>
                <w:rFonts w:hint="eastAsia"/>
                <w:sz w:val="24"/>
              </w:rPr>
              <w:t>企业码头目前年运输量约为</w:t>
            </w:r>
            <w:r w:rsidRPr="00B226AE">
              <w:rPr>
                <w:rFonts w:hint="eastAsia"/>
                <w:sz w:val="24"/>
              </w:rPr>
              <w:t>10</w:t>
            </w:r>
            <w:r w:rsidRPr="00B226AE">
              <w:rPr>
                <w:rFonts w:hint="eastAsia"/>
                <w:sz w:val="24"/>
              </w:rPr>
              <w:t>万吨，运输船只吨位为</w:t>
            </w:r>
            <w:r w:rsidRPr="00B226AE">
              <w:rPr>
                <w:rFonts w:hint="eastAsia"/>
                <w:sz w:val="24"/>
              </w:rPr>
              <w:t>300</w:t>
            </w:r>
            <w:r w:rsidRPr="00B226AE">
              <w:rPr>
                <w:rFonts w:hint="eastAsia"/>
                <w:sz w:val="24"/>
              </w:rPr>
              <w:t>吨，全年停靠船次数在</w:t>
            </w:r>
            <w:r w:rsidRPr="00B226AE">
              <w:rPr>
                <w:rFonts w:hint="eastAsia"/>
                <w:sz w:val="24"/>
              </w:rPr>
              <w:t>200</w:t>
            </w:r>
            <w:r w:rsidRPr="00B226AE">
              <w:rPr>
                <w:rFonts w:hint="eastAsia"/>
                <w:sz w:val="24"/>
              </w:rPr>
              <w:t>次左右，有船舶污水产生，主要是船舶工作人员的生活污水和船舶机舱内的废水，其中机舱废水由船舶自备的油</w:t>
            </w:r>
            <w:r w:rsidRPr="00B226AE">
              <w:rPr>
                <w:rFonts w:hint="eastAsia"/>
                <w:sz w:val="24"/>
              </w:rPr>
              <w:t>/</w:t>
            </w:r>
            <w:r w:rsidRPr="00B226AE">
              <w:rPr>
                <w:rFonts w:hint="eastAsia"/>
                <w:sz w:val="24"/>
              </w:rPr>
              <w:t>水分离处理设施处置，船舶生活污水由船舶自备的</w:t>
            </w:r>
            <w:r w:rsidR="008149FB" w:rsidRPr="00B226AE">
              <w:rPr>
                <w:rFonts w:hint="eastAsia"/>
                <w:sz w:val="24"/>
              </w:rPr>
              <w:t>集污舱储存，均不上岸，也不得在水域随意排放，如需排放污水，应向港航管理部门提出申请，由港航管理部门认定的船舶污染物接收船有偿接收处理。</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目前企业</w:t>
            </w:r>
            <w:r w:rsidR="002147CC" w:rsidRPr="00B226AE">
              <w:rPr>
                <w:sz w:val="24"/>
              </w:rPr>
              <w:t>用水</w:t>
            </w:r>
            <w:r w:rsidR="004E72C5" w:rsidRPr="00B226AE">
              <w:rPr>
                <w:sz w:val="24"/>
              </w:rPr>
              <w:t>为</w:t>
            </w:r>
            <w:r w:rsidR="00BD0F83" w:rsidRPr="00B226AE">
              <w:rPr>
                <w:sz w:val="24"/>
              </w:rPr>
              <w:t>制软水</w:t>
            </w:r>
            <w:r w:rsidR="004E72C5" w:rsidRPr="00B226AE">
              <w:rPr>
                <w:sz w:val="24"/>
              </w:rPr>
              <w:t>用水、员工生活用水</w:t>
            </w:r>
            <w:r w:rsidR="008E147A" w:rsidRPr="00B226AE">
              <w:rPr>
                <w:sz w:val="24"/>
              </w:rPr>
              <w:t>、用于配</w:t>
            </w:r>
            <w:r w:rsidR="00655A83" w:rsidRPr="00B226AE">
              <w:rPr>
                <w:sz w:val="24"/>
              </w:rPr>
              <w:t>制</w:t>
            </w:r>
            <w:r w:rsidR="008E147A" w:rsidRPr="00B226AE">
              <w:rPr>
                <w:sz w:val="24"/>
              </w:rPr>
              <w:t>防非洲猪瘟的消毒用水</w:t>
            </w:r>
            <w:r w:rsidR="004E72C5" w:rsidRPr="00B226AE">
              <w:rPr>
                <w:rFonts w:hint="eastAsia"/>
                <w:sz w:val="24"/>
              </w:rPr>
              <w:t>。</w:t>
            </w:r>
            <w:r w:rsidR="00565017" w:rsidRPr="00B226AE">
              <w:rPr>
                <w:rFonts w:hint="eastAsia"/>
                <w:sz w:val="24"/>
              </w:rPr>
              <w:t>根据企业</w:t>
            </w:r>
            <w:r w:rsidR="00794967" w:rsidRPr="00B226AE">
              <w:rPr>
                <w:rFonts w:hint="eastAsia"/>
                <w:sz w:val="24"/>
              </w:rPr>
              <w:t>提供的用水数据，</w:t>
            </w:r>
            <w:r w:rsidR="00794967" w:rsidRPr="00B226AE">
              <w:rPr>
                <w:rFonts w:hint="eastAsia"/>
                <w:sz w:val="24"/>
              </w:rPr>
              <w:t>2019.10~2021.9</w:t>
            </w:r>
            <w:r w:rsidR="00565017" w:rsidRPr="00B226AE">
              <w:rPr>
                <w:rFonts w:hint="eastAsia"/>
                <w:sz w:val="24"/>
              </w:rPr>
              <w:t>用水</w:t>
            </w:r>
            <w:r w:rsidR="006306D1" w:rsidRPr="00B226AE">
              <w:rPr>
                <w:rFonts w:hint="eastAsia"/>
                <w:sz w:val="24"/>
              </w:rPr>
              <w:t>量为</w:t>
            </w:r>
            <w:r w:rsidR="00794967" w:rsidRPr="00B226AE">
              <w:rPr>
                <w:rFonts w:hint="eastAsia"/>
                <w:sz w:val="24"/>
              </w:rPr>
              <w:t>21134</w:t>
            </w:r>
            <w:r w:rsidR="006306D1" w:rsidRPr="00B226AE">
              <w:rPr>
                <w:rFonts w:hint="eastAsia"/>
                <w:sz w:val="24"/>
              </w:rPr>
              <w:t>t/a</w:t>
            </w:r>
            <w:r w:rsidR="00794967" w:rsidRPr="00B226AE">
              <w:rPr>
                <w:rFonts w:hint="eastAsia"/>
                <w:sz w:val="24"/>
              </w:rPr>
              <w:t>。</w:t>
            </w:r>
            <w:r w:rsidR="006306D1" w:rsidRPr="00B226AE">
              <w:rPr>
                <w:rFonts w:hint="eastAsia"/>
                <w:sz w:val="24"/>
              </w:rPr>
              <w:t>具体</w:t>
            </w:r>
            <w:r w:rsidR="00565017" w:rsidRPr="00B226AE">
              <w:rPr>
                <w:rFonts w:hint="eastAsia"/>
                <w:sz w:val="24"/>
              </w:rPr>
              <w:t>情况见</w:t>
            </w:r>
            <w:r w:rsidR="006E1900" w:rsidRPr="00B226AE">
              <w:rPr>
                <w:rFonts w:hint="eastAsia"/>
                <w:sz w:val="24"/>
              </w:rPr>
              <w:t>水平衡图，</w:t>
            </w:r>
            <w:r w:rsidR="004E72C5" w:rsidRPr="00B226AE">
              <w:rPr>
                <w:rFonts w:hint="eastAsia"/>
                <w:sz w:val="24"/>
              </w:rPr>
              <w:t>企业</w:t>
            </w:r>
            <w:r w:rsidR="00565017" w:rsidRPr="00B226AE">
              <w:rPr>
                <w:rFonts w:hint="eastAsia"/>
                <w:sz w:val="24"/>
              </w:rPr>
              <w:t>外排</w:t>
            </w:r>
            <w:r w:rsidR="004E72C5" w:rsidRPr="00B226AE">
              <w:rPr>
                <w:rFonts w:hint="eastAsia"/>
                <w:sz w:val="24"/>
              </w:rPr>
              <w:t>废水</w:t>
            </w:r>
            <w:r w:rsidRPr="00B226AE">
              <w:rPr>
                <w:sz w:val="24"/>
              </w:rPr>
              <w:t>为</w:t>
            </w:r>
            <w:r w:rsidR="00BD0F83" w:rsidRPr="00B226AE">
              <w:rPr>
                <w:sz w:val="24"/>
              </w:rPr>
              <w:t>软化处理</w:t>
            </w:r>
            <w:r w:rsidR="00565017" w:rsidRPr="00B226AE">
              <w:rPr>
                <w:sz w:val="24"/>
              </w:rPr>
              <w:t>废水、锅炉排污水、</w:t>
            </w:r>
            <w:r w:rsidR="00425E92" w:rsidRPr="00B226AE">
              <w:rPr>
                <w:sz w:val="24"/>
              </w:rPr>
              <w:t>罐区初期雨水、</w:t>
            </w:r>
            <w:r w:rsidRPr="00B226AE">
              <w:rPr>
                <w:sz w:val="24"/>
              </w:rPr>
              <w:t>员工生活</w:t>
            </w:r>
            <w:r w:rsidR="004E72C5" w:rsidRPr="00B226AE">
              <w:rPr>
                <w:sz w:val="24"/>
              </w:rPr>
              <w:t>污水</w:t>
            </w:r>
            <w:r w:rsidRPr="00B226AE">
              <w:rPr>
                <w:sz w:val="24"/>
              </w:rPr>
              <w:t>。</w:t>
            </w:r>
          </w:p>
          <w:p w:rsidR="00565017" w:rsidRPr="00B226AE" w:rsidRDefault="001F786B" w:rsidP="00352DFE">
            <w:pPr>
              <w:adjustRightInd w:val="0"/>
              <w:snapToGrid w:val="0"/>
              <w:spacing w:line="355" w:lineRule="auto"/>
              <w:jc w:val="center"/>
              <w:outlineLvl w:val="2"/>
              <w:rPr>
                <w:b/>
                <w:bCs/>
                <w:sz w:val="24"/>
              </w:rPr>
            </w:pPr>
            <w:r w:rsidRPr="00B226AE">
              <w:object w:dxaOrig="9143" w:dyaOrig="3537">
                <v:shape id="_x0000_i1029" type="#_x0000_t75" style="width:413.9pt;height:159.9pt" o:ole="">
                  <v:imagedata r:id="rId27" o:title=""/>
                </v:shape>
                <o:OLEObject Type="Embed" ProgID="Visio.Drawing.11" ShapeID="_x0000_i1029" DrawAspect="Content" ObjectID="_1698079608" r:id="rId28"/>
              </w:object>
            </w:r>
          </w:p>
          <w:p w:rsidR="00565017" w:rsidRPr="00B226AE" w:rsidRDefault="00565017" w:rsidP="00565017">
            <w:pPr>
              <w:adjustRightInd w:val="0"/>
              <w:snapToGrid w:val="0"/>
              <w:spacing w:line="355" w:lineRule="auto"/>
              <w:ind w:firstLineChars="200" w:firstLine="422"/>
              <w:jc w:val="center"/>
              <w:outlineLvl w:val="2"/>
              <w:rPr>
                <w:b/>
                <w:bCs/>
                <w:sz w:val="24"/>
              </w:rPr>
            </w:pPr>
            <w:r w:rsidRPr="00B226AE">
              <w:rPr>
                <w:b/>
                <w:bCs/>
                <w:szCs w:val="21"/>
              </w:rPr>
              <w:t>图</w:t>
            </w:r>
            <w:r w:rsidRPr="00B226AE">
              <w:rPr>
                <w:rFonts w:hint="eastAsia"/>
                <w:b/>
                <w:bCs/>
                <w:szCs w:val="21"/>
              </w:rPr>
              <w:t>2</w:t>
            </w:r>
            <w:r w:rsidRPr="00B226AE">
              <w:rPr>
                <w:b/>
                <w:bCs/>
                <w:szCs w:val="21"/>
              </w:rPr>
              <w:t>-</w:t>
            </w:r>
            <w:r w:rsidR="00FD24B4" w:rsidRPr="00B226AE">
              <w:rPr>
                <w:rFonts w:hint="eastAsia"/>
                <w:b/>
                <w:bCs/>
                <w:szCs w:val="21"/>
              </w:rPr>
              <w:t>8</w:t>
            </w:r>
            <w:r w:rsidRPr="00B226AE">
              <w:rPr>
                <w:b/>
                <w:bCs/>
                <w:szCs w:val="21"/>
              </w:rPr>
              <w:t xml:space="preserve">  </w:t>
            </w:r>
            <w:r w:rsidRPr="00B226AE">
              <w:rPr>
                <w:b/>
                <w:bCs/>
                <w:szCs w:val="21"/>
              </w:rPr>
              <w:t>水平衡图</w:t>
            </w:r>
            <w:r w:rsidRPr="00B226AE">
              <w:rPr>
                <w:rFonts w:hint="eastAsia"/>
                <w:b/>
                <w:bCs/>
                <w:szCs w:val="21"/>
              </w:rPr>
              <w:t xml:space="preserve">   </w:t>
            </w:r>
            <w:r w:rsidR="00655A83" w:rsidRPr="00B226AE">
              <w:rPr>
                <w:rFonts w:hint="eastAsia"/>
                <w:b/>
                <w:bCs/>
                <w:szCs w:val="21"/>
              </w:rPr>
              <w:t>单位</w:t>
            </w:r>
            <w:r w:rsidRPr="00B226AE">
              <w:rPr>
                <w:rFonts w:hint="eastAsia"/>
                <w:b/>
                <w:bCs/>
                <w:szCs w:val="21"/>
              </w:rPr>
              <w:t>：</w:t>
            </w:r>
            <w:r w:rsidRPr="00B226AE">
              <w:rPr>
                <w:rFonts w:hint="eastAsia"/>
                <w:b/>
                <w:bCs/>
                <w:szCs w:val="21"/>
              </w:rPr>
              <w:t>t/a</w:t>
            </w:r>
          </w:p>
          <w:p w:rsidR="007802E8" w:rsidRPr="00B226AE" w:rsidRDefault="006306D1" w:rsidP="006306D1">
            <w:pPr>
              <w:adjustRightInd w:val="0"/>
              <w:snapToGrid w:val="0"/>
              <w:spacing w:line="355" w:lineRule="auto"/>
              <w:ind w:firstLineChars="200" w:firstLine="480"/>
              <w:outlineLvl w:val="2"/>
              <w:rPr>
                <w:sz w:val="24"/>
              </w:rPr>
            </w:pPr>
            <w:r w:rsidRPr="00B226AE">
              <w:rPr>
                <w:rFonts w:hint="eastAsia"/>
                <w:bCs/>
                <w:sz w:val="24"/>
              </w:rPr>
              <w:t>企业目前</w:t>
            </w:r>
            <w:r w:rsidR="00BD0F83" w:rsidRPr="00B226AE">
              <w:rPr>
                <w:rFonts w:hint="eastAsia"/>
                <w:bCs/>
                <w:sz w:val="24"/>
              </w:rPr>
              <w:t>软化处理废水、</w:t>
            </w:r>
            <w:r w:rsidRPr="00B226AE">
              <w:rPr>
                <w:rFonts w:hint="eastAsia"/>
                <w:bCs/>
                <w:sz w:val="24"/>
              </w:rPr>
              <w:t>锅炉排污水</w:t>
            </w:r>
            <w:r w:rsidR="00425E92" w:rsidRPr="00B226AE">
              <w:rPr>
                <w:rFonts w:hint="eastAsia"/>
                <w:bCs/>
                <w:sz w:val="24"/>
              </w:rPr>
              <w:t>直接纳管，罐区初期雨水经隔油处理后纳管，生活污水经隔油池</w:t>
            </w:r>
            <w:r w:rsidR="00187329" w:rsidRPr="00B226AE">
              <w:rPr>
                <w:rFonts w:hint="eastAsia"/>
                <w:bCs/>
                <w:sz w:val="24"/>
              </w:rPr>
              <w:t>、化粪池</w:t>
            </w:r>
            <w:r w:rsidR="00425E92" w:rsidRPr="00B226AE">
              <w:rPr>
                <w:rFonts w:hint="eastAsia"/>
                <w:bCs/>
                <w:sz w:val="24"/>
              </w:rPr>
              <w:t>预处理后</w:t>
            </w:r>
            <w:r w:rsidRPr="00B226AE">
              <w:rPr>
                <w:rFonts w:hint="eastAsia"/>
                <w:bCs/>
                <w:sz w:val="24"/>
              </w:rPr>
              <w:t>纳管，最终经</w:t>
            </w:r>
            <w:r w:rsidR="002D686C" w:rsidRPr="00B226AE">
              <w:rPr>
                <w:sz w:val="24"/>
              </w:rPr>
              <w:t>嘉兴市联合污水处理厂</w:t>
            </w:r>
            <w:r w:rsidR="007802E8" w:rsidRPr="00B226AE">
              <w:rPr>
                <w:sz w:val="24"/>
              </w:rPr>
              <w:t>处理达标（</w:t>
            </w:r>
            <w:r w:rsidR="007802E8" w:rsidRPr="00B226AE">
              <w:rPr>
                <w:sz w:val="24"/>
              </w:rPr>
              <w:t>COD</w:t>
            </w:r>
            <w:r w:rsidR="007802E8" w:rsidRPr="00B226AE">
              <w:rPr>
                <w:sz w:val="24"/>
                <w:vertAlign w:val="subscript"/>
              </w:rPr>
              <w:t>Cr</w:t>
            </w:r>
            <w:r w:rsidR="007802E8" w:rsidRPr="00B226AE">
              <w:rPr>
                <w:sz w:val="24"/>
              </w:rPr>
              <w:t>≤50mg/L</w:t>
            </w:r>
            <w:r w:rsidR="007802E8" w:rsidRPr="00B226AE">
              <w:rPr>
                <w:sz w:val="24"/>
              </w:rPr>
              <w:t>、</w:t>
            </w:r>
            <w:r w:rsidR="007802E8" w:rsidRPr="00B226AE">
              <w:rPr>
                <w:sz w:val="24"/>
              </w:rPr>
              <w:t>NH</w:t>
            </w:r>
            <w:r w:rsidR="007802E8" w:rsidRPr="00B226AE">
              <w:rPr>
                <w:sz w:val="24"/>
                <w:vertAlign w:val="subscript"/>
              </w:rPr>
              <w:t>3</w:t>
            </w:r>
            <w:r w:rsidR="007802E8" w:rsidRPr="00B226AE">
              <w:rPr>
                <w:sz w:val="24"/>
              </w:rPr>
              <w:t>-N≤5mg/L</w:t>
            </w:r>
            <w:r w:rsidR="001F786B" w:rsidRPr="00B226AE">
              <w:rPr>
                <w:rFonts w:hint="eastAsia"/>
                <w:sz w:val="24"/>
              </w:rPr>
              <w:t>、</w:t>
            </w:r>
            <w:r w:rsidR="001F786B" w:rsidRPr="00B226AE">
              <w:rPr>
                <w:rFonts w:hint="eastAsia"/>
                <w:sz w:val="24"/>
              </w:rPr>
              <w:t>SS</w:t>
            </w:r>
            <w:r w:rsidR="001F786B" w:rsidRPr="00B226AE">
              <w:rPr>
                <w:sz w:val="24"/>
              </w:rPr>
              <w:t>≤</w:t>
            </w:r>
            <w:r w:rsidR="001F786B" w:rsidRPr="00B226AE">
              <w:rPr>
                <w:rFonts w:hint="eastAsia"/>
                <w:sz w:val="24"/>
              </w:rPr>
              <w:t>10</w:t>
            </w:r>
            <w:r w:rsidR="001F786B" w:rsidRPr="00B226AE">
              <w:rPr>
                <w:sz w:val="24"/>
              </w:rPr>
              <w:t>mg/L</w:t>
            </w:r>
            <w:r w:rsidR="007802E8" w:rsidRPr="00B226AE">
              <w:rPr>
                <w:sz w:val="24"/>
              </w:rPr>
              <w:t>）后排海。</w:t>
            </w:r>
          </w:p>
          <w:p w:rsidR="009F1419" w:rsidRPr="00B226AE" w:rsidRDefault="00E03A91" w:rsidP="006306D1">
            <w:pPr>
              <w:adjustRightInd w:val="0"/>
              <w:snapToGrid w:val="0"/>
              <w:spacing w:line="355" w:lineRule="auto"/>
              <w:ind w:firstLineChars="200" w:firstLine="480"/>
              <w:outlineLvl w:val="2"/>
              <w:rPr>
                <w:sz w:val="24"/>
              </w:rPr>
            </w:pPr>
            <w:r w:rsidRPr="00B226AE">
              <w:rPr>
                <w:rFonts w:hint="eastAsia"/>
                <w:sz w:val="24"/>
              </w:rPr>
              <w:t>软化处理废水、锅炉排污水的产</w:t>
            </w:r>
            <w:r w:rsidR="00611F50" w:rsidRPr="00B226AE">
              <w:rPr>
                <w:rFonts w:hint="eastAsia"/>
                <w:sz w:val="24"/>
              </w:rPr>
              <w:t>污</w:t>
            </w:r>
            <w:r w:rsidRPr="00B226AE">
              <w:rPr>
                <w:rFonts w:hint="eastAsia"/>
                <w:sz w:val="24"/>
              </w:rPr>
              <w:t>系数见表</w:t>
            </w:r>
            <w:r w:rsidR="004F5181" w:rsidRPr="00B226AE">
              <w:rPr>
                <w:rFonts w:hint="eastAsia"/>
                <w:sz w:val="24"/>
              </w:rPr>
              <w:t>2-15</w:t>
            </w:r>
            <w:r w:rsidR="00611F50" w:rsidRPr="00B226AE">
              <w:rPr>
                <w:rFonts w:hint="eastAsia"/>
                <w:sz w:val="24"/>
              </w:rPr>
              <w:t>。</w:t>
            </w:r>
          </w:p>
          <w:p w:rsidR="00611F50" w:rsidRPr="00B226AE" w:rsidRDefault="00611F50" w:rsidP="006306D1">
            <w:pPr>
              <w:adjustRightInd w:val="0"/>
              <w:snapToGrid w:val="0"/>
              <w:spacing w:line="355" w:lineRule="auto"/>
              <w:ind w:firstLineChars="200" w:firstLine="480"/>
              <w:outlineLvl w:val="2"/>
              <w:rPr>
                <w:sz w:val="24"/>
              </w:rPr>
            </w:pPr>
          </w:p>
          <w:p w:rsidR="00611F50" w:rsidRPr="00B226AE" w:rsidRDefault="00611F50" w:rsidP="006306D1">
            <w:pPr>
              <w:adjustRightInd w:val="0"/>
              <w:snapToGrid w:val="0"/>
              <w:spacing w:line="355" w:lineRule="auto"/>
              <w:ind w:firstLineChars="200" w:firstLine="480"/>
              <w:outlineLvl w:val="2"/>
              <w:rPr>
                <w:sz w:val="24"/>
              </w:rPr>
            </w:pPr>
          </w:p>
          <w:p w:rsidR="009F1419" w:rsidRPr="00B226AE" w:rsidRDefault="009F1419" w:rsidP="006306D1">
            <w:pPr>
              <w:adjustRightInd w:val="0"/>
              <w:snapToGrid w:val="0"/>
              <w:spacing w:line="355" w:lineRule="auto"/>
              <w:ind w:firstLineChars="200" w:firstLine="480"/>
              <w:outlineLvl w:val="2"/>
              <w:rPr>
                <w:sz w:val="24"/>
              </w:rPr>
            </w:pPr>
          </w:p>
          <w:p w:rsidR="009F1419" w:rsidRPr="00B226AE" w:rsidRDefault="009F1419" w:rsidP="006306D1">
            <w:pPr>
              <w:adjustRightInd w:val="0"/>
              <w:snapToGrid w:val="0"/>
              <w:spacing w:line="355" w:lineRule="auto"/>
              <w:ind w:firstLineChars="200" w:firstLine="480"/>
              <w:outlineLvl w:val="2"/>
              <w:rPr>
                <w:sz w:val="24"/>
              </w:rPr>
            </w:pPr>
          </w:p>
          <w:p w:rsidR="009F1419" w:rsidRPr="00B226AE" w:rsidRDefault="009F1419" w:rsidP="006306D1">
            <w:pPr>
              <w:adjustRightInd w:val="0"/>
              <w:snapToGrid w:val="0"/>
              <w:spacing w:line="355" w:lineRule="auto"/>
              <w:ind w:firstLineChars="200" w:firstLine="480"/>
              <w:outlineLvl w:val="2"/>
              <w:rPr>
                <w:sz w:val="24"/>
              </w:rPr>
            </w:pPr>
          </w:p>
          <w:p w:rsidR="00E03A91" w:rsidRPr="00B226AE" w:rsidRDefault="00E03A91" w:rsidP="00E03A91">
            <w:pPr>
              <w:adjustRightInd w:val="0"/>
              <w:snapToGrid w:val="0"/>
              <w:jc w:val="center"/>
              <w:rPr>
                <w:rFonts w:eastAsiaTheme="minorEastAsia"/>
                <w:sz w:val="24"/>
              </w:rPr>
            </w:pPr>
            <w:r w:rsidRPr="00B226AE">
              <w:rPr>
                <w:rFonts w:eastAsiaTheme="minorEastAsia"/>
                <w:b/>
                <w:szCs w:val="21"/>
              </w:rPr>
              <w:lastRenderedPageBreak/>
              <w:t>表</w:t>
            </w:r>
            <w:r w:rsidR="004F5181" w:rsidRPr="00B226AE">
              <w:rPr>
                <w:rFonts w:eastAsiaTheme="minorEastAsia"/>
                <w:b/>
                <w:szCs w:val="21"/>
              </w:rPr>
              <w:t>2-</w:t>
            </w:r>
            <w:r w:rsidR="004F5181" w:rsidRPr="00B226AE">
              <w:rPr>
                <w:rFonts w:eastAsiaTheme="minorEastAsia" w:hint="eastAsia"/>
                <w:b/>
                <w:szCs w:val="21"/>
              </w:rPr>
              <w:t>15</w:t>
            </w:r>
            <w:r w:rsidRPr="00B226AE">
              <w:rPr>
                <w:rFonts w:eastAsiaTheme="minorEastAsia"/>
                <w:b/>
                <w:szCs w:val="21"/>
              </w:rPr>
              <w:t xml:space="preserve">   </w:t>
            </w:r>
            <w:r w:rsidRPr="00B226AE">
              <w:rPr>
                <w:rFonts w:eastAsiaTheme="minorEastAsia"/>
                <w:b/>
                <w:szCs w:val="21"/>
              </w:rPr>
              <w:t>软化处理废水、锅炉排污水产污系数</w:t>
            </w:r>
          </w:p>
          <w:tbl>
            <w:tblPr>
              <w:tblStyle w:val="af0"/>
              <w:tblW w:w="0" w:type="auto"/>
              <w:tblLayout w:type="fixed"/>
              <w:tblLook w:val="04A0" w:firstRow="1" w:lastRow="0" w:firstColumn="1" w:lastColumn="0" w:noHBand="0" w:noVBand="1"/>
            </w:tblPr>
            <w:tblGrid>
              <w:gridCol w:w="1179"/>
              <w:gridCol w:w="1179"/>
              <w:gridCol w:w="1179"/>
              <w:gridCol w:w="1180"/>
              <w:gridCol w:w="1407"/>
              <w:gridCol w:w="953"/>
              <w:gridCol w:w="1180"/>
            </w:tblGrid>
            <w:tr w:rsidR="00B226AE" w:rsidRPr="00B226AE" w:rsidTr="00D177AF">
              <w:tc>
                <w:tcPr>
                  <w:tcW w:w="1179" w:type="dxa"/>
                  <w:vAlign w:val="center"/>
                </w:tcPr>
                <w:p w:rsidR="00E03A91" w:rsidRPr="00B226AE" w:rsidRDefault="00E03A91" w:rsidP="00D177AF">
                  <w:pPr>
                    <w:adjustRightInd w:val="0"/>
                    <w:snapToGrid w:val="0"/>
                    <w:jc w:val="center"/>
                    <w:rPr>
                      <w:szCs w:val="21"/>
                    </w:rPr>
                  </w:pPr>
                  <w:r w:rsidRPr="00B226AE">
                    <w:rPr>
                      <w:rFonts w:hint="eastAsia"/>
                      <w:szCs w:val="21"/>
                    </w:rPr>
                    <w:t>产品名称</w:t>
                  </w:r>
                </w:p>
              </w:tc>
              <w:tc>
                <w:tcPr>
                  <w:tcW w:w="1179" w:type="dxa"/>
                  <w:vAlign w:val="center"/>
                </w:tcPr>
                <w:p w:rsidR="00E03A91" w:rsidRPr="00B226AE" w:rsidRDefault="00E03A91" w:rsidP="00D177AF">
                  <w:pPr>
                    <w:adjustRightInd w:val="0"/>
                    <w:snapToGrid w:val="0"/>
                    <w:jc w:val="center"/>
                    <w:rPr>
                      <w:szCs w:val="21"/>
                    </w:rPr>
                  </w:pPr>
                  <w:r w:rsidRPr="00B226AE">
                    <w:rPr>
                      <w:rFonts w:hint="eastAsia"/>
                      <w:szCs w:val="21"/>
                    </w:rPr>
                    <w:t>原料名称</w:t>
                  </w:r>
                </w:p>
              </w:tc>
              <w:tc>
                <w:tcPr>
                  <w:tcW w:w="1179" w:type="dxa"/>
                  <w:vAlign w:val="center"/>
                </w:tcPr>
                <w:p w:rsidR="00E03A91" w:rsidRPr="00B226AE" w:rsidRDefault="00E03A91" w:rsidP="00D177AF">
                  <w:pPr>
                    <w:adjustRightInd w:val="0"/>
                    <w:snapToGrid w:val="0"/>
                    <w:jc w:val="center"/>
                    <w:rPr>
                      <w:szCs w:val="21"/>
                    </w:rPr>
                  </w:pPr>
                  <w:r w:rsidRPr="00B226AE">
                    <w:rPr>
                      <w:rFonts w:hint="eastAsia"/>
                      <w:szCs w:val="21"/>
                    </w:rPr>
                    <w:t>工艺名称</w:t>
                  </w:r>
                </w:p>
              </w:tc>
              <w:tc>
                <w:tcPr>
                  <w:tcW w:w="1180" w:type="dxa"/>
                  <w:vAlign w:val="center"/>
                </w:tcPr>
                <w:p w:rsidR="00E03A91" w:rsidRPr="00B226AE" w:rsidRDefault="00E03A91" w:rsidP="00D177AF">
                  <w:pPr>
                    <w:adjustRightInd w:val="0"/>
                    <w:snapToGrid w:val="0"/>
                    <w:jc w:val="center"/>
                    <w:rPr>
                      <w:szCs w:val="21"/>
                    </w:rPr>
                  </w:pPr>
                  <w:r w:rsidRPr="00B226AE">
                    <w:rPr>
                      <w:rFonts w:hint="eastAsia"/>
                      <w:szCs w:val="21"/>
                    </w:rPr>
                    <w:t>规模等级</w:t>
                  </w:r>
                </w:p>
              </w:tc>
              <w:tc>
                <w:tcPr>
                  <w:tcW w:w="1407" w:type="dxa"/>
                  <w:vAlign w:val="center"/>
                </w:tcPr>
                <w:p w:rsidR="00E03A91" w:rsidRPr="00B226AE" w:rsidRDefault="00E03A91" w:rsidP="00D177AF">
                  <w:pPr>
                    <w:adjustRightInd w:val="0"/>
                    <w:snapToGrid w:val="0"/>
                    <w:jc w:val="center"/>
                    <w:rPr>
                      <w:szCs w:val="21"/>
                    </w:rPr>
                  </w:pPr>
                  <w:r w:rsidRPr="00B226AE">
                    <w:rPr>
                      <w:rFonts w:hint="eastAsia"/>
                      <w:szCs w:val="21"/>
                    </w:rPr>
                    <w:t>污染物指标</w:t>
                  </w:r>
                </w:p>
              </w:tc>
              <w:tc>
                <w:tcPr>
                  <w:tcW w:w="953" w:type="dxa"/>
                  <w:vAlign w:val="center"/>
                </w:tcPr>
                <w:p w:rsidR="00E03A91" w:rsidRPr="00B226AE" w:rsidRDefault="00E03A91" w:rsidP="00D177AF">
                  <w:pPr>
                    <w:adjustRightInd w:val="0"/>
                    <w:snapToGrid w:val="0"/>
                    <w:jc w:val="center"/>
                    <w:rPr>
                      <w:szCs w:val="21"/>
                    </w:rPr>
                  </w:pPr>
                  <w:r w:rsidRPr="00B226AE">
                    <w:rPr>
                      <w:rFonts w:hint="eastAsia"/>
                      <w:szCs w:val="21"/>
                    </w:rPr>
                    <w:t>单位</w:t>
                  </w:r>
                </w:p>
              </w:tc>
              <w:tc>
                <w:tcPr>
                  <w:tcW w:w="1180" w:type="dxa"/>
                  <w:vAlign w:val="center"/>
                </w:tcPr>
                <w:p w:rsidR="00E03A91" w:rsidRPr="00B226AE" w:rsidRDefault="00E03A91" w:rsidP="00D177AF">
                  <w:pPr>
                    <w:adjustRightInd w:val="0"/>
                    <w:snapToGrid w:val="0"/>
                    <w:jc w:val="center"/>
                    <w:rPr>
                      <w:szCs w:val="21"/>
                    </w:rPr>
                  </w:pPr>
                  <w:r w:rsidRPr="00B226AE">
                    <w:rPr>
                      <w:rFonts w:hint="eastAsia"/>
                      <w:szCs w:val="21"/>
                    </w:rPr>
                    <w:t>产污系数</w:t>
                  </w:r>
                </w:p>
              </w:tc>
            </w:tr>
            <w:tr w:rsidR="00B226AE" w:rsidRPr="00B226AE" w:rsidTr="00D177AF">
              <w:tc>
                <w:tcPr>
                  <w:tcW w:w="1179" w:type="dxa"/>
                  <w:vMerge w:val="restart"/>
                  <w:vAlign w:val="center"/>
                </w:tcPr>
                <w:p w:rsidR="00D177AF" w:rsidRPr="00B226AE" w:rsidRDefault="00D177AF" w:rsidP="00D177AF">
                  <w:pPr>
                    <w:adjustRightInd w:val="0"/>
                    <w:snapToGrid w:val="0"/>
                    <w:jc w:val="center"/>
                    <w:rPr>
                      <w:szCs w:val="21"/>
                    </w:rPr>
                  </w:pPr>
                  <w:r w:rsidRPr="00B226AE">
                    <w:rPr>
                      <w:rFonts w:hint="eastAsia"/>
                      <w:szCs w:val="21"/>
                    </w:rPr>
                    <w:t>蒸汽</w:t>
                  </w:r>
                  <w:r w:rsidRPr="00B226AE">
                    <w:rPr>
                      <w:rFonts w:hint="eastAsia"/>
                      <w:szCs w:val="21"/>
                    </w:rPr>
                    <w:t>/</w:t>
                  </w:r>
                  <w:r w:rsidRPr="00B226AE">
                    <w:rPr>
                      <w:rFonts w:hint="eastAsia"/>
                      <w:szCs w:val="21"/>
                    </w:rPr>
                    <w:t>热水</w:t>
                  </w:r>
                  <w:r w:rsidRPr="00B226AE">
                    <w:rPr>
                      <w:rFonts w:hint="eastAsia"/>
                      <w:szCs w:val="21"/>
                    </w:rPr>
                    <w:t>/</w:t>
                  </w:r>
                  <w:r w:rsidRPr="00B226AE">
                    <w:rPr>
                      <w:rFonts w:hint="eastAsia"/>
                      <w:szCs w:val="21"/>
                    </w:rPr>
                    <w:t>其它</w:t>
                  </w:r>
                </w:p>
              </w:tc>
              <w:tc>
                <w:tcPr>
                  <w:tcW w:w="1179" w:type="dxa"/>
                  <w:vMerge w:val="restart"/>
                  <w:vAlign w:val="center"/>
                </w:tcPr>
                <w:p w:rsidR="00D177AF" w:rsidRPr="00B226AE" w:rsidRDefault="00D177AF" w:rsidP="00D177AF">
                  <w:pPr>
                    <w:adjustRightInd w:val="0"/>
                    <w:snapToGrid w:val="0"/>
                    <w:jc w:val="center"/>
                    <w:rPr>
                      <w:szCs w:val="21"/>
                    </w:rPr>
                  </w:pPr>
                  <w:r w:rsidRPr="00B226AE">
                    <w:rPr>
                      <w:rFonts w:hint="eastAsia"/>
                      <w:szCs w:val="21"/>
                    </w:rPr>
                    <w:t>天然气</w:t>
                  </w:r>
                  <w:r w:rsidRPr="00B226AE">
                    <w:rPr>
                      <w:rFonts w:hint="eastAsia"/>
                      <w:szCs w:val="21"/>
                    </w:rPr>
                    <w:t>/</w:t>
                  </w:r>
                  <w:r w:rsidRPr="00B226AE">
                    <w:rPr>
                      <w:rFonts w:hint="eastAsia"/>
                      <w:szCs w:val="21"/>
                    </w:rPr>
                    <w:t>高炉煤气</w:t>
                  </w:r>
                  <w:r w:rsidRPr="00B226AE">
                    <w:rPr>
                      <w:rFonts w:hint="eastAsia"/>
                      <w:szCs w:val="21"/>
                    </w:rPr>
                    <w:t>/</w:t>
                  </w:r>
                  <w:r w:rsidRPr="00B226AE">
                    <w:rPr>
                      <w:rFonts w:hint="eastAsia"/>
                      <w:szCs w:val="21"/>
                    </w:rPr>
                    <w:t>转炉煤气</w:t>
                  </w:r>
                  <w:r w:rsidRPr="00B226AE">
                    <w:rPr>
                      <w:rFonts w:hint="eastAsia"/>
                      <w:szCs w:val="21"/>
                    </w:rPr>
                    <w:t>/</w:t>
                  </w:r>
                  <w:r w:rsidRPr="00B226AE">
                    <w:rPr>
                      <w:rFonts w:hint="eastAsia"/>
                      <w:szCs w:val="21"/>
                    </w:rPr>
                    <w:t>焦炉煤气</w:t>
                  </w:r>
                  <w:r w:rsidRPr="00B226AE">
                    <w:rPr>
                      <w:rFonts w:hint="eastAsia"/>
                      <w:szCs w:val="21"/>
                    </w:rPr>
                    <w:t>/</w:t>
                  </w:r>
                  <w:r w:rsidRPr="00B226AE">
                    <w:rPr>
                      <w:rFonts w:hint="eastAsia"/>
                      <w:szCs w:val="21"/>
                    </w:rPr>
                    <w:t>炼厂干气</w:t>
                  </w:r>
                </w:p>
              </w:tc>
              <w:tc>
                <w:tcPr>
                  <w:tcW w:w="1179" w:type="dxa"/>
                  <w:vMerge w:val="restart"/>
                  <w:vAlign w:val="center"/>
                </w:tcPr>
                <w:p w:rsidR="00D177AF" w:rsidRPr="00B226AE" w:rsidRDefault="00D177AF" w:rsidP="00D177AF">
                  <w:pPr>
                    <w:adjustRightInd w:val="0"/>
                    <w:snapToGrid w:val="0"/>
                    <w:jc w:val="center"/>
                    <w:rPr>
                      <w:szCs w:val="21"/>
                    </w:rPr>
                  </w:pPr>
                  <w:r w:rsidRPr="00B226AE">
                    <w:rPr>
                      <w:rFonts w:hint="eastAsia"/>
                      <w:szCs w:val="21"/>
                    </w:rPr>
                    <w:t>全部类型锅炉（锅外水处理）</w:t>
                  </w:r>
                </w:p>
              </w:tc>
              <w:tc>
                <w:tcPr>
                  <w:tcW w:w="1180" w:type="dxa"/>
                  <w:vMerge w:val="restart"/>
                  <w:vAlign w:val="center"/>
                </w:tcPr>
                <w:p w:rsidR="00D177AF" w:rsidRPr="00B226AE" w:rsidRDefault="00D177AF" w:rsidP="00D177AF">
                  <w:pPr>
                    <w:adjustRightInd w:val="0"/>
                    <w:snapToGrid w:val="0"/>
                    <w:jc w:val="center"/>
                    <w:rPr>
                      <w:szCs w:val="21"/>
                    </w:rPr>
                  </w:pPr>
                  <w:r w:rsidRPr="00B226AE">
                    <w:rPr>
                      <w:rFonts w:hint="eastAsia"/>
                      <w:szCs w:val="21"/>
                    </w:rPr>
                    <w:t>所有规模</w:t>
                  </w:r>
                </w:p>
              </w:tc>
              <w:tc>
                <w:tcPr>
                  <w:tcW w:w="1407" w:type="dxa"/>
                  <w:vAlign w:val="center"/>
                </w:tcPr>
                <w:p w:rsidR="00D177AF" w:rsidRPr="00B226AE" w:rsidRDefault="00D177AF" w:rsidP="00D177AF">
                  <w:pPr>
                    <w:adjustRightInd w:val="0"/>
                    <w:snapToGrid w:val="0"/>
                    <w:jc w:val="center"/>
                    <w:rPr>
                      <w:szCs w:val="21"/>
                    </w:rPr>
                  </w:pPr>
                  <w:r w:rsidRPr="00B226AE">
                    <w:rPr>
                      <w:rFonts w:hint="eastAsia"/>
                      <w:szCs w:val="21"/>
                    </w:rPr>
                    <w:t>工业废水量</w:t>
                  </w:r>
                </w:p>
              </w:tc>
              <w:tc>
                <w:tcPr>
                  <w:tcW w:w="953" w:type="dxa"/>
                  <w:vAlign w:val="center"/>
                </w:tcPr>
                <w:p w:rsidR="00D177AF" w:rsidRPr="00B226AE" w:rsidRDefault="00D177AF" w:rsidP="00D177AF">
                  <w:pPr>
                    <w:adjustRightInd w:val="0"/>
                    <w:snapToGrid w:val="0"/>
                    <w:jc w:val="center"/>
                    <w:rPr>
                      <w:szCs w:val="21"/>
                    </w:rPr>
                  </w:pPr>
                  <w:r w:rsidRPr="00B226AE">
                    <w:rPr>
                      <w:rFonts w:hint="eastAsia"/>
                      <w:szCs w:val="21"/>
                    </w:rPr>
                    <w:t>t/</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w:t>
                  </w:r>
                  <w:r w:rsidRPr="00B226AE">
                    <w:rPr>
                      <w:rFonts w:hint="eastAsia"/>
                      <w:szCs w:val="21"/>
                    </w:rPr>
                    <w:t>原料</w:t>
                  </w:r>
                </w:p>
              </w:tc>
              <w:tc>
                <w:tcPr>
                  <w:tcW w:w="1180" w:type="dxa"/>
                  <w:vAlign w:val="center"/>
                </w:tcPr>
                <w:p w:rsidR="00D177AF" w:rsidRPr="00B226AE" w:rsidRDefault="00D177AF" w:rsidP="00D177AF">
                  <w:pPr>
                    <w:adjustRightInd w:val="0"/>
                    <w:snapToGrid w:val="0"/>
                    <w:jc w:val="center"/>
                    <w:rPr>
                      <w:szCs w:val="21"/>
                    </w:rPr>
                  </w:pPr>
                  <w:r w:rsidRPr="00B226AE">
                    <w:rPr>
                      <w:rFonts w:hint="eastAsia"/>
                      <w:szCs w:val="21"/>
                    </w:rPr>
                    <w:t>13.56</w:t>
                  </w:r>
                  <w:r w:rsidRPr="00B226AE">
                    <w:rPr>
                      <w:rFonts w:hint="eastAsia"/>
                      <w:szCs w:val="21"/>
                    </w:rPr>
                    <w:t>（锅炉排污水</w:t>
                  </w:r>
                  <w:r w:rsidRPr="00B226AE">
                    <w:rPr>
                      <w:rFonts w:hint="eastAsia"/>
                      <w:szCs w:val="21"/>
                    </w:rPr>
                    <w:t>+</w:t>
                  </w:r>
                  <w:r w:rsidRPr="00B226AE">
                    <w:rPr>
                      <w:rFonts w:hint="eastAsia"/>
                      <w:szCs w:val="21"/>
                    </w:rPr>
                    <w:t>软化处理废水）</w:t>
                  </w:r>
                </w:p>
              </w:tc>
            </w:tr>
            <w:tr w:rsidR="00B226AE" w:rsidRPr="00B226AE" w:rsidTr="00D177AF">
              <w:tc>
                <w:tcPr>
                  <w:tcW w:w="1179" w:type="dxa"/>
                  <w:vMerge/>
                  <w:vAlign w:val="center"/>
                </w:tcPr>
                <w:p w:rsidR="00D177AF" w:rsidRPr="00B226AE" w:rsidRDefault="00D177AF" w:rsidP="00D177AF">
                  <w:pPr>
                    <w:adjustRightInd w:val="0"/>
                    <w:snapToGrid w:val="0"/>
                    <w:jc w:val="center"/>
                    <w:rPr>
                      <w:szCs w:val="21"/>
                    </w:rPr>
                  </w:pPr>
                </w:p>
              </w:tc>
              <w:tc>
                <w:tcPr>
                  <w:tcW w:w="1179" w:type="dxa"/>
                  <w:vMerge/>
                  <w:vAlign w:val="center"/>
                </w:tcPr>
                <w:p w:rsidR="00D177AF" w:rsidRPr="00B226AE" w:rsidRDefault="00D177AF" w:rsidP="00D177AF">
                  <w:pPr>
                    <w:adjustRightInd w:val="0"/>
                    <w:snapToGrid w:val="0"/>
                    <w:jc w:val="center"/>
                    <w:rPr>
                      <w:szCs w:val="21"/>
                    </w:rPr>
                  </w:pPr>
                </w:p>
              </w:tc>
              <w:tc>
                <w:tcPr>
                  <w:tcW w:w="1179" w:type="dxa"/>
                  <w:vMerge/>
                  <w:vAlign w:val="center"/>
                </w:tcPr>
                <w:p w:rsidR="00D177AF" w:rsidRPr="00B226AE" w:rsidRDefault="00D177AF" w:rsidP="00D177AF">
                  <w:pPr>
                    <w:adjustRightInd w:val="0"/>
                    <w:snapToGrid w:val="0"/>
                    <w:jc w:val="center"/>
                    <w:rPr>
                      <w:szCs w:val="21"/>
                    </w:rPr>
                  </w:pPr>
                </w:p>
              </w:tc>
              <w:tc>
                <w:tcPr>
                  <w:tcW w:w="1180" w:type="dxa"/>
                  <w:vMerge/>
                  <w:vAlign w:val="center"/>
                </w:tcPr>
                <w:p w:rsidR="00D177AF" w:rsidRPr="00B226AE" w:rsidRDefault="00D177AF" w:rsidP="00D177AF">
                  <w:pPr>
                    <w:adjustRightInd w:val="0"/>
                    <w:snapToGrid w:val="0"/>
                    <w:jc w:val="center"/>
                    <w:rPr>
                      <w:szCs w:val="21"/>
                    </w:rPr>
                  </w:pPr>
                </w:p>
              </w:tc>
              <w:tc>
                <w:tcPr>
                  <w:tcW w:w="1407" w:type="dxa"/>
                  <w:vAlign w:val="center"/>
                </w:tcPr>
                <w:p w:rsidR="00D177AF" w:rsidRPr="00B226AE" w:rsidRDefault="00D177AF" w:rsidP="00D177AF">
                  <w:pPr>
                    <w:adjustRightInd w:val="0"/>
                    <w:snapToGrid w:val="0"/>
                    <w:jc w:val="center"/>
                    <w:rPr>
                      <w:szCs w:val="21"/>
                    </w:rPr>
                  </w:pPr>
                  <w:r w:rsidRPr="00B226AE">
                    <w:rPr>
                      <w:rFonts w:hint="eastAsia"/>
                      <w:szCs w:val="21"/>
                    </w:rPr>
                    <w:t>化学需氧量</w:t>
                  </w:r>
                </w:p>
              </w:tc>
              <w:tc>
                <w:tcPr>
                  <w:tcW w:w="953" w:type="dxa"/>
                  <w:vAlign w:val="center"/>
                </w:tcPr>
                <w:p w:rsidR="00D177AF" w:rsidRPr="00B226AE" w:rsidRDefault="00D177AF" w:rsidP="00D177AF">
                  <w:pPr>
                    <w:adjustRightInd w:val="0"/>
                    <w:snapToGrid w:val="0"/>
                    <w:jc w:val="center"/>
                    <w:rPr>
                      <w:szCs w:val="21"/>
                    </w:rPr>
                  </w:pPr>
                  <w:r w:rsidRPr="00B226AE">
                    <w:rPr>
                      <w:rFonts w:hint="eastAsia"/>
                      <w:szCs w:val="21"/>
                    </w:rPr>
                    <w:t>g/</w:t>
                  </w:r>
                  <w:r w:rsidRPr="00B226AE">
                    <w:rPr>
                      <w:rFonts w:hint="eastAsia"/>
                      <w:szCs w:val="21"/>
                    </w:rPr>
                    <w:t>万</w:t>
                  </w:r>
                  <w:r w:rsidRPr="00B226AE">
                    <w:rPr>
                      <w:rFonts w:hint="eastAsia"/>
                      <w:szCs w:val="21"/>
                    </w:rPr>
                    <w:t>m</w:t>
                  </w:r>
                  <w:r w:rsidRPr="00B226AE">
                    <w:rPr>
                      <w:rFonts w:hint="eastAsia"/>
                      <w:szCs w:val="21"/>
                      <w:vertAlign w:val="superscript"/>
                    </w:rPr>
                    <w:t>3</w:t>
                  </w:r>
                  <w:r w:rsidRPr="00B226AE">
                    <w:rPr>
                      <w:rFonts w:hint="eastAsia"/>
                      <w:szCs w:val="21"/>
                    </w:rPr>
                    <w:t>-</w:t>
                  </w:r>
                  <w:r w:rsidRPr="00B226AE">
                    <w:rPr>
                      <w:rFonts w:hint="eastAsia"/>
                      <w:szCs w:val="21"/>
                    </w:rPr>
                    <w:t>原料</w:t>
                  </w:r>
                </w:p>
              </w:tc>
              <w:tc>
                <w:tcPr>
                  <w:tcW w:w="1180" w:type="dxa"/>
                  <w:vAlign w:val="center"/>
                </w:tcPr>
                <w:p w:rsidR="00D177AF" w:rsidRPr="00B226AE" w:rsidRDefault="00D177AF" w:rsidP="00D177AF">
                  <w:pPr>
                    <w:adjustRightInd w:val="0"/>
                    <w:snapToGrid w:val="0"/>
                    <w:jc w:val="center"/>
                    <w:rPr>
                      <w:szCs w:val="21"/>
                    </w:rPr>
                  </w:pPr>
                  <w:r w:rsidRPr="00B226AE">
                    <w:rPr>
                      <w:rFonts w:hint="eastAsia"/>
                      <w:szCs w:val="21"/>
                    </w:rPr>
                    <w:t>1080</w:t>
                  </w:r>
                </w:p>
              </w:tc>
            </w:tr>
          </w:tbl>
          <w:p w:rsidR="00D177AF" w:rsidRPr="00B226AE" w:rsidRDefault="00D177AF" w:rsidP="00D177AF">
            <w:pPr>
              <w:adjustRightInd w:val="0"/>
              <w:snapToGrid w:val="0"/>
              <w:jc w:val="left"/>
              <w:rPr>
                <w:b/>
                <w:szCs w:val="21"/>
              </w:rPr>
            </w:pPr>
            <w:r w:rsidRPr="00B226AE">
              <w:rPr>
                <w:rFonts w:hint="eastAsia"/>
                <w:b/>
                <w:szCs w:val="21"/>
              </w:rPr>
              <w:t>注：根据《关于发布</w:t>
            </w:r>
            <w:r w:rsidRPr="00B226AE">
              <w:rPr>
                <w:rFonts w:hint="eastAsia"/>
                <w:b/>
                <w:szCs w:val="21"/>
              </w:rPr>
              <w:t>&lt;</w:t>
            </w:r>
            <w:r w:rsidRPr="00B226AE">
              <w:rPr>
                <w:rFonts w:hint="eastAsia"/>
                <w:b/>
                <w:szCs w:val="21"/>
              </w:rPr>
              <w:t>排放源统计调查产排污核算方法和系数手册</w:t>
            </w:r>
            <w:r w:rsidRPr="00B226AE">
              <w:rPr>
                <w:rFonts w:hint="eastAsia"/>
                <w:b/>
                <w:szCs w:val="21"/>
              </w:rPr>
              <w:t>&gt;</w:t>
            </w:r>
            <w:r w:rsidRPr="00B226AE">
              <w:rPr>
                <w:rFonts w:hint="eastAsia"/>
                <w:b/>
                <w:szCs w:val="21"/>
              </w:rPr>
              <w:t>》</w:t>
            </w:r>
            <w:r w:rsidR="00D379E5" w:rsidRPr="00B226AE">
              <w:rPr>
                <w:rFonts w:hint="eastAsia"/>
                <w:b/>
                <w:szCs w:val="21"/>
              </w:rPr>
              <w:t>（环境部公告</w:t>
            </w:r>
            <w:r w:rsidR="00D379E5" w:rsidRPr="00B226AE">
              <w:rPr>
                <w:rFonts w:hint="eastAsia"/>
                <w:b/>
                <w:szCs w:val="21"/>
              </w:rPr>
              <w:t>2021</w:t>
            </w:r>
            <w:r w:rsidR="00D379E5" w:rsidRPr="00B226AE">
              <w:rPr>
                <w:rFonts w:hint="eastAsia"/>
                <w:b/>
                <w:szCs w:val="21"/>
              </w:rPr>
              <w:t>年第</w:t>
            </w:r>
            <w:r w:rsidR="00D379E5" w:rsidRPr="00B226AE">
              <w:rPr>
                <w:rFonts w:hint="eastAsia"/>
                <w:b/>
                <w:szCs w:val="21"/>
              </w:rPr>
              <w:t>24</w:t>
            </w:r>
            <w:r w:rsidR="00D379E5" w:rsidRPr="00B226AE">
              <w:rPr>
                <w:rFonts w:hint="eastAsia"/>
                <w:b/>
                <w:szCs w:val="21"/>
              </w:rPr>
              <w:t>号）</w:t>
            </w:r>
            <w:r w:rsidRPr="00B226AE">
              <w:rPr>
                <w:rFonts w:hint="eastAsia"/>
                <w:b/>
                <w:szCs w:val="21"/>
              </w:rPr>
              <w:t>-4430</w:t>
            </w:r>
            <w:r w:rsidRPr="00B226AE">
              <w:rPr>
                <w:rFonts w:hint="eastAsia"/>
                <w:b/>
                <w:szCs w:val="21"/>
              </w:rPr>
              <w:t>工业锅炉（热力供应）行业系数手册</w:t>
            </w:r>
            <w:r w:rsidRPr="00B226AE">
              <w:rPr>
                <w:rFonts w:hint="eastAsia"/>
                <w:b/>
                <w:szCs w:val="21"/>
              </w:rPr>
              <w:t>-</w:t>
            </w:r>
            <w:r w:rsidRPr="00B226AE">
              <w:rPr>
                <w:rFonts w:hint="eastAsia"/>
                <w:b/>
                <w:szCs w:val="21"/>
              </w:rPr>
              <w:t>产污系数表</w:t>
            </w:r>
            <w:r w:rsidRPr="00B226AE">
              <w:rPr>
                <w:rFonts w:hint="eastAsia"/>
                <w:b/>
                <w:szCs w:val="21"/>
              </w:rPr>
              <w:t>-</w:t>
            </w:r>
            <w:r w:rsidRPr="00B226AE">
              <w:rPr>
                <w:rFonts w:hint="eastAsia"/>
                <w:b/>
                <w:szCs w:val="21"/>
              </w:rPr>
              <w:t>工业废水量和“化学需氧量”，现有项目对进入锅炉之前的给水预先进行软化</w:t>
            </w:r>
            <w:r w:rsidR="009F1419" w:rsidRPr="00B226AE">
              <w:rPr>
                <w:rFonts w:hint="eastAsia"/>
                <w:b/>
                <w:szCs w:val="21"/>
              </w:rPr>
              <w:t>处理，属于锅外水处理。</w:t>
            </w:r>
            <w:r w:rsidR="00EB1F47" w:rsidRPr="00B226AE">
              <w:rPr>
                <w:rFonts w:hint="eastAsia"/>
                <w:b/>
                <w:szCs w:val="21"/>
              </w:rPr>
              <w:t>天然气年用量</w:t>
            </w:r>
            <w:r w:rsidR="00EB1F47" w:rsidRPr="00B226AE">
              <w:rPr>
                <w:rFonts w:hint="eastAsia"/>
                <w:b/>
                <w:szCs w:val="21"/>
              </w:rPr>
              <w:t>80</w:t>
            </w:r>
            <w:r w:rsidR="00EB1F47" w:rsidRPr="00B226AE">
              <w:rPr>
                <w:rFonts w:hint="eastAsia"/>
                <w:b/>
                <w:szCs w:val="21"/>
              </w:rPr>
              <w:t>万</w:t>
            </w:r>
            <w:r w:rsidR="00EB1F47" w:rsidRPr="00B226AE">
              <w:rPr>
                <w:rFonts w:hint="eastAsia"/>
                <w:b/>
                <w:szCs w:val="21"/>
              </w:rPr>
              <w:t>m</w:t>
            </w:r>
            <w:r w:rsidR="00EB1F47" w:rsidRPr="00B226AE">
              <w:rPr>
                <w:rFonts w:hint="eastAsia"/>
                <w:b/>
                <w:szCs w:val="21"/>
                <w:vertAlign w:val="superscript"/>
              </w:rPr>
              <w:t>3</w:t>
            </w:r>
            <w:r w:rsidR="00EB1F47" w:rsidRPr="00B226AE">
              <w:rPr>
                <w:rFonts w:hint="eastAsia"/>
                <w:b/>
                <w:szCs w:val="21"/>
              </w:rPr>
              <w:t>/a</w:t>
            </w:r>
            <w:r w:rsidR="00EB1F47" w:rsidRPr="00B226AE">
              <w:rPr>
                <w:rFonts w:hint="eastAsia"/>
                <w:b/>
                <w:szCs w:val="21"/>
              </w:rPr>
              <w:t>，其中锅炉用天然气</w:t>
            </w:r>
            <w:r w:rsidR="00EB1F47" w:rsidRPr="00B226AE">
              <w:rPr>
                <w:rFonts w:hint="eastAsia"/>
                <w:b/>
                <w:szCs w:val="21"/>
              </w:rPr>
              <w:t>78</w:t>
            </w:r>
            <w:r w:rsidR="00EB1F47" w:rsidRPr="00B226AE">
              <w:rPr>
                <w:rFonts w:hint="eastAsia"/>
                <w:b/>
                <w:szCs w:val="21"/>
              </w:rPr>
              <w:t>万</w:t>
            </w:r>
            <w:r w:rsidR="00EB1F47" w:rsidRPr="00B226AE">
              <w:rPr>
                <w:rFonts w:hint="eastAsia"/>
                <w:b/>
                <w:szCs w:val="21"/>
              </w:rPr>
              <w:t>m</w:t>
            </w:r>
            <w:r w:rsidR="00EB1F47" w:rsidRPr="00B226AE">
              <w:rPr>
                <w:rFonts w:hint="eastAsia"/>
                <w:b/>
                <w:szCs w:val="21"/>
                <w:vertAlign w:val="superscript"/>
              </w:rPr>
              <w:t>3</w:t>
            </w:r>
            <w:r w:rsidR="00EB1F47" w:rsidRPr="00B226AE">
              <w:rPr>
                <w:rFonts w:hint="eastAsia"/>
                <w:b/>
                <w:szCs w:val="21"/>
              </w:rPr>
              <w:t>/a</w:t>
            </w:r>
            <w:r w:rsidR="00EB1F47" w:rsidRPr="00B226AE">
              <w:rPr>
                <w:rFonts w:hint="eastAsia"/>
                <w:b/>
                <w:szCs w:val="21"/>
              </w:rPr>
              <w:t>。</w:t>
            </w:r>
          </w:p>
          <w:p w:rsidR="00611F50" w:rsidRPr="00B226AE" w:rsidRDefault="00611F50" w:rsidP="001F786B">
            <w:pPr>
              <w:adjustRightInd w:val="0"/>
              <w:snapToGrid w:val="0"/>
              <w:spacing w:line="360" w:lineRule="auto"/>
              <w:ind w:firstLineChars="200" w:firstLine="480"/>
              <w:rPr>
                <w:sz w:val="24"/>
              </w:rPr>
            </w:pPr>
            <w:r w:rsidRPr="00B226AE">
              <w:rPr>
                <w:rFonts w:hint="eastAsia"/>
                <w:sz w:val="24"/>
              </w:rPr>
              <w:t>罐区初期雨水：罐区雨水按嘉兴市暴雨强度公式计算，计算公式为：</w:t>
            </w:r>
          </w:p>
          <w:p w:rsidR="00611F50" w:rsidRPr="00B226AE" w:rsidRDefault="00611F50" w:rsidP="001F786B">
            <w:pPr>
              <w:adjustRightInd w:val="0"/>
              <w:snapToGrid w:val="0"/>
              <w:spacing w:line="360" w:lineRule="auto"/>
              <w:ind w:firstLineChars="200" w:firstLine="480"/>
              <w:rPr>
                <w:rFonts w:eastAsiaTheme="minorEastAsia"/>
                <w:sz w:val="24"/>
              </w:rPr>
            </w:pPr>
            <w:r w:rsidRPr="00B226AE">
              <w:rPr>
                <w:rFonts w:eastAsiaTheme="minorEastAsia"/>
                <w:sz w:val="24"/>
              </w:rPr>
              <w:t>q=3521.362(1+0.675lgTE)/(t+15.153)</w:t>
            </w:r>
            <w:r w:rsidRPr="00B226AE">
              <w:rPr>
                <w:rFonts w:eastAsiaTheme="minorEastAsia"/>
                <w:sz w:val="24"/>
                <w:vertAlign w:val="superscript"/>
              </w:rPr>
              <w:t>0.799</w:t>
            </w:r>
            <w:r w:rsidRPr="00B226AE">
              <w:rPr>
                <w:rFonts w:eastAsiaTheme="minorEastAsia"/>
                <w:sz w:val="24"/>
              </w:rPr>
              <w:t xml:space="preserve">  (</w:t>
            </w:r>
            <w:r w:rsidRPr="00B226AE">
              <w:rPr>
                <w:rFonts w:eastAsiaTheme="minorEastAsia"/>
                <w:sz w:val="24"/>
              </w:rPr>
              <w:t>升</w:t>
            </w:r>
            <w:r w:rsidRPr="00B226AE">
              <w:rPr>
                <w:rFonts w:eastAsiaTheme="minorEastAsia"/>
                <w:sz w:val="24"/>
              </w:rPr>
              <w:t>/</w:t>
            </w:r>
            <w:r w:rsidRPr="00B226AE">
              <w:rPr>
                <w:rFonts w:eastAsiaTheme="minorEastAsia"/>
                <w:sz w:val="24"/>
              </w:rPr>
              <w:t>秒</w:t>
            </w:r>
            <w:r w:rsidRPr="00B226AE">
              <w:rPr>
                <w:rFonts w:eastAsiaTheme="minorEastAsia"/>
                <w:sz w:val="24"/>
              </w:rPr>
              <w:t>*</w:t>
            </w:r>
            <w:r w:rsidRPr="00B226AE">
              <w:rPr>
                <w:rFonts w:eastAsiaTheme="minorEastAsia"/>
                <w:sz w:val="24"/>
              </w:rPr>
              <w:t>公顷</w:t>
            </w:r>
            <w:r w:rsidRPr="00B226AE">
              <w:rPr>
                <w:rFonts w:eastAsiaTheme="minorEastAsia"/>
                <w:sz w:val="24"/>
              </w:rPr>
              <w:t xml:space="preserve">) </w:t>
            </w:r>
          </w:p>
          <w:p w:rsidR="00611F50" w:rsidRPr="00B226AE" w:rsidRDefault="00611F50" w:rsidP="001F786B">
            <w:pPr>
              <w:adjustRightInd w:val="0"/>
              <w:snapToGrid w:val="0"/>
              <w:spacing w:line="360" w:lineRule="auto"/>
              <w:ind w:firstLineChars="200" w:firstLine="480"/>
              <w:rPr>
                <w:rFonts w:eastAsiaTheme="minorEastAsia"/>
                <w:sz w:val="24"/>
              </w:rPr>
            </w:pPr>
            <w:r w:rsidRPr="00B226AE">
              <w:rPr>
                <w:rFonts w:eastAsiaTheme="minorEastAsia"/>
                <w:sz w:val="24"/>
              </w:rPr>
              <w:t>取</w:t>
            </w:r>
            <w:r w:rsidRPr="00B226AE">
              <w:rPr>
                <w:rFonts w:eastAsiaTheme="minorEastAsia"/>
                <w:sz w:val="24"/>
              </w:rPr>
              <w:t>TE=1</w:t>
            </w:r>
            <w:r w:rsidRPr="00B226AE">
              <w:rPr>
                <w:rFonts w:eastAsiaTheme="minorEastAsia"/>
                <w:sz w:val="24"/>
              </w:rPr>
              <w:t>年，</w:t>
            </w:r>
            <w:r w:rsidRPr="00B226AE">
              <w:rPr>
                <w:rFonts w:eastAsiaTheme="minorEastAsia"/>
                <w:sz w:val="24"/>
              </w:rPr>
              <w:t>t=10min</w:t>
            </w:r>
            <w:r w:rsidRPr="00B226AE">
              <w:rPr>
                <w:rFonts w:eastAsiaTheme="minorEastAsia"/>
                <w:sz w:val="24"/>
              </w:rPr>
              <w:t>。</w:t>
            </w:r>
          </w:p>
          <w:p w:rsidR="00611F50" w:rsidRPr="00B226AE" w:rsidRDefault="00611F50" w:rsidP="001F786B">
            <w:pPr>
              <w:adjustRightInd w:val="0"/>
              <w:snapToGrid w:val="0"/>
              <w:spacing w:line="360" w:lineRule="auto"/>
              <w:ind w:firstLineChars="200" w:firstLine="480"/>
              <w:outlineLvl w:val="2"/>
              <w:rPr>
                <w:sz w:val="24"/>
              </w:rPr>
            </w:pPr>
            <w:r w:rsidRPr="00B226AE">
              <w:rPr>
                <w:rFonts w:hint="eastAsia"/>
                <w:sz w:val="24"/>
              </w:rPr>
              <w:t>现有罐区面积约</w:t>
            </w:r>
            <w:r w:rsidRPr="00B226AE">
              <w:rPr>
                <w:rFonts w:hint="eastAsia"/>
                <w:sz w:val="24"/>
              </w:rPr>
              <w:t>0.0154</w:t>
            </w:r>
            <w:r w:rsidRPr="00B226AE">
              <w:rPr>
                <w:rFonts w:hint="eastAsia"/>
                <w:sz w:val="24"/>
              </w:rPr>
              <w:t>公顷，罐区初期</w:t>
            </w:r>
            <w:r w:rsidRPr="00B226AE">
              <w:rPr>
                <w:rFonts w:hint="eastAsia"/>
                <w:sz w:val="24"/>
              </w:rPr>
              <w:t>10</w:t>
            </w:r>
            <w:r w:rsidRPr="00B226AE">
              <w:rPr>
                <w:rFonts w:hint="eastAsia"/>
                <w:sz w:val="24"/>
              </w:rPr>
              <w:t>分钟雨水约</w:t>
            </w:r>
            <w:r w:rsidRPr="00B226AE">
              <w:rPr>
                <w:rFonts w:hint="eastAsia"/>
                <w:sz w:val="24"/>
              </w:rPr>
              <w:t>4t/a</w:t>
            </w:r>
            <w:r w:rsidRPr="00B226AE">
              <w:rPr>
                <w:rFonts w:hint="eastAsia"/>
                <w:sz w:val="24"/>
              </w:rPr>
              <w:t>，</w:t>
            </w:r>
            <w:r w:rsidRPr="00B226AE">
              <w:rPr>
                <w:rFonts w:eastAsiaTheme="minorEastAsia"/>
                <w:bCs/>
                <w:sz w:val="24"/>
              </w:rPr>
              <w:t>COD</w:t>
            </w:r>
            <w:r w:rsidRPr="00B226AE">
              <w:rPr>
                <w:rFonts w:eastAsiaTheme="minorEastAsia"/>
                <w:bCs/>
                <w:sz w:val="24"/>
                <w:vertAlign w:val="subscript"/>
              </w:rPr>
              <w:t>Cr</w:t>
            </w:r>
            <w:r w:rsidRPr="00B226AE">
              <w:rPr>
                <w:rFonts w:eastAsiaTheme="minorEastAsia"/>
                <w:bCs/>
                <w:sz w:val="24"/>
              </w:rPr>
              <w:t>、动植物油</w:t>
            </w:r>
            <w:r w:rsidR="007625AC" w:rsidRPr="00B226AE">
              <w:rPr>
                <w:rFonts w:eastAsiaTheme="minorEastAsia" w:hint="eastAsia"/>
                <w:bCs/>
                <w:sz w:val="24"/>
              </w:rPr>
              <w:t>、</w:t>
            </w:r>
            <w:r w:rsidR="007625AC" w:rsidRPr="00B226AE">
              <w:rPr>
                <w:rFonts w:eastAsiaTheme="minorEastAsia" w:hint="eastAsia"/>
                <w:bCs/>
                <w:sz w:val="24"/>
              </w:rPr>
              <w:t>SS</w:t>
            </w:r>
            <w:r w:rsidRPr="00B226AE">
              <w:rPr>
                <w:rFonts w:eastAsiaTheme="minorEastAsia"/>
                <w:bCs/>
                <w:sz w:val="24"/>
              </w:rPr>
              <w:t>浓度约</w:t>
            </w:r>
            <w:r w:rsidRPr="00B226AE">
              <w:rPr>
                <w:rFonts w:eastAsiaTheme="minorEastAsia"/>
                <w:bCs/>
                <w:sz w:val="24"/>
              </w:rPr>
              <w:t>300mg/L</w:t>
            </w:r>
            <w:r w:rsidRPr="00B226AE">
              <w:rPr>
                <w:rFonts w:eastAsiaTheme="minorEastAsia"/>
                <w:bCs/>
                <w:sz w:val="24"/>
              </w:rPr>
              <w:t>、</w:t>
            </w:r>
            <w:r w:rsidRPr="00B226AE">
              <w:rPr>
                <w:rFonts w:eastAsiaTheme="minorEastAsia"/>
                <w:bCs/>
                <w:sz w:val="24"/>
              </w:rPr>
              <w:t>30mg/L</w:t>
            </w:r>
            <w:r w:rsidR="007625AC" w:rsidRPr="00B226AE">
              <w:rPr>
                <w:rFonts w:eastAsiaTheme="minorEastAsia"/>
                <w:bCs/>
                <w:sz w:val="24"/>
              </w:rPr>
              <w:t>、</w:t>
            </w:r>
            <w:r w:rsidR="007625AC" w:rsidRPr="00B226AE">
              <w:rPr>
                <w:rFonts w:eastAsiaTheme="minorEastAsia" w:hint="eastAsia"/>
                <w:bCs/>
                <w:sz w:val="24"/>
              </w:rPr>
              <w:t>180mg/L</w:t>
            </w:r>
            <w:r w:rsidRPr="00B226AE">
              <w:rPr>
                <w:rFonts w:eastAsiaTheme="minorEastAsia"/>
                <w:bCs/>
                <w:sz w:val="24"/>
              </w:rPr>
              <w:t>。</w:t>
            </w:r>
          </w:p>
          <w:p w:rsidR="00611F50" w:rsidRPr="00B226AE" w:rsidRDefault="00611F50" w:rsidP="001F786B">
            <w:pPr>
              <w:adjustRightInd w:val="0"/>
              <w:snapToGrid w:val="0"/>
              <w:spacing w:line="360" w:lineRule="auto"/>
              <w:ind w:firstLineChars="200" w:firstLine="480"/>
              <w:jc w:val="left"/>
              <w:rPr>
                <w:sz w:val="24"/>
              </w:rPr>
            </w:pPr>
            <w:r w:rsidRPr="00B226AE">
              <w:rPr>
                <w:rFonts w:hint="eastAsia"/>
                <w:sz w:val="24"/>
              </w:rPr>
              <w:t>废水具体产生及排放情况见表</w:t>
            </w:r>
            <w:r w:rsidRPr="00B226AE">
              <w:rPr>
                <w:rFonts w:hint="eastAsia"/>
                <w:sz w:val="24"/>
              </w:rPr>
              <w:t>2-16</w:t>
            </w:r>
            <w:r w:rsidRPr="00B226AE">
              <w:rPr>
                <w:rFonts w:hint="eastAsia"/>
                <w:sz w:val="24"/>
              </w:rPr>
              <w:t>。</w:t>
            </w:r>
          </w:p>
          <w:p w:rsidR="004C4D2B" w:rsidRPr="00B226AE" w:rsidRDefault="004C4D2B" w:rsidP="004C4D2B">
            <w:pPr>
              <w:adjustRightInd w:val="0"/>
              <w:snapToGrid w:val="0"/>
              <w:jc w:val="center"/>
              <w:rPr>
                <w:sz w:val="24"/>
              </w:rPr>
            </w:pPr>
            <w:r w:rsidRPr="00B226AE">
              <w:rPr>
                <w:b/>
                <w:szCs w:val="21"/>
              </w:rPr>
              <w:t>表</w:t>
            </w:r>
            <w:r w:rsidRPr="00B226AE">
              <w:rPr>
                <w:b/>
                <w:szCs w:val="21"/>
              </w:rPr>
              <w:t>2-</w:t>
            </w:r>
            <w:r w:rsidR="004F5181" w:rsidRPr="00B226AE">
              <w:rPr>
                <w:rFonts w:hint="eastAsia"/>
                <w:b/>
                <w:szCs w:val="21"/>
              </w:rPr>
              <w:t>16</w:t>
            </w:r>
            <w:r w:rsidRPr="00B226AE">
              <w:rPr>
                <w:b/>
                <w:szCs w:val="21"/>
              </w:rPr>
              <w:t xml:space="preserve">   </w:t>
            </w:r>
            <w:r w:rsidRPr="00B226AE">
              <w:rPr>
                <w:b/>
                <w:szCs w:val="21"/>
              </w:rPr>
              <w:t>现有废水产生及排放情况汇总</w:t>
            </w:r>
            <w:r w:rsidR="00EB1F47" w:rsidRPr="00B226AE">
              <w:rPr>
                <w:rFonts w:hint="eastAsia"/>
                <w:b/>
                <w:szCs w:val="21"/>
              </w:rPr>
              <w:t xml:space="preserve">   </w:t>
            </w:r>
            <w:r w:rsidR="00EB1F47" w:rsidRPr="00B226AE">
              <w:rPr>
                <w:rFonts w:hint="eastAsia"/>
                <w:b/>
                <w:szCs w:val="21"/>
              </w:rPr>
              <w:t>单位：</w:t>
            </w:r>
            <w:r w:rsidR="00EB1F47" w:rsidRPr="00B226AE">
              <w:rPr>
                <w:rFonts w:hint="eastAsia"/>
                <w:b/>
                <w:szCs w:val="21"/>
              </w:rPr>
              <w:t>t/a</w:t>
            </w:r>
          </w:p>
          <w:tbl>
            <w:tblPr>
              <w:tblStyle w:val="af0"/>
              <w:tblW w:w="8278" w:type="dxa"/>
              <w:jc w:val="center"/>
              <w:tblLayout w:type="fixed"/>
              <w:tblLook w:val="04A0" w:firstRow="1" w:lastRow="0" w:firstColumn="1" w:lastColumn="0" w:noHBand="0" w:noVBand="1"/>
            </w:tblPr>
            <w:tblGrid>
              <w:gridCol w:w="745"/>
              <w:gridCol w:w="1701"/>
              <w:gridCol w:w="1166"/>
              <w:gridCol w:w="1166"/>
              <w:gridCol w:w="1167"/>
              <w:gridCol w:w="1166"/>
              <w:gridCol w:w="1167"/>
            </w:tblGrid>
            <w:tr w:rsidR="00B226AE" w:rsidRPr="00B226AE" w:rsidTr="007625AC">
              <w:trPr>
                <w:jc w:val="center"/>
              </w:trPr>
              <w:tc>
                <w:tcPr>
                  <w:tcW w:w="745"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项目</w:t>
                  </w:r>
                </w:p>
              </w:tc>
              <w:tc>
                <w:tcPr>
                  <w:tcW w:w="1701"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废水来源及名称</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年产生量</w:t>
                  </w:r>
                </w:p>
              </w:tc>
              <w:tc>
                <w:tcPr>
                  <w:tcW w:w="1166" w:type="dxa"/>
                  <w:vAlign w:val="center"/>
                </w:tcPr>
                <w:p w:rsidR="007625AC" w:rsidRPr="00B226AE" w:rsidRDefault="007625AC" w:rsidP="004C4D2B">
                  <w:pPr>
                    <w:adjustRightInd w:val="0"/>
                    <w:snapToGrid w:val="0"/>
                    <w:jc w:val="center"/>
                    <w:outlineLvl w:val="2"/>
                    <w:rPr>
                      <w:rFonts w:eastAsiaTheme="minorEastAsia"/>
                      <w:szCs w:val="21"/>
                      <w:vertAlign w:val="subscript"/>
                    </w:rPr>
                  </w:pPr>
                  <w:r w:rsidRPr="00B226AE">
                    <w:rPr>
                      <w:rFonts w:eastAsiaTheme="minorEastAsia"/>
                      <w:szCs w:val="21"/>
                    </w:rPr>
                    <w:t>COD</w:t>
                  </w:r>
                  <w:r w:rsidRPr="00B226AE">
                    <w:rPr>
                      <w:rFonts w:eastAsiaTheme="minorEastAsia"/>
                      <w:szCs w:val="21"/>
                      <w:vertAlign w:val="subscript"/>
                    </w:rPr>
                    <w:t>Cr</w:t>
                  </w:r>
                </w:p>
              </w:tc>
              <w:tc>
                <w:tcPr>
                  <w:tcW w:w="1167" w:type="dxa"/>
                  <w:vAlign w:val="center"/>
                </w:tcPr>
                <w:p w:rsidR="007625AC" w:rsidRPr="00B226AE" w:rsidRDefault="007625AC" w:rsidP="00D177AF">
                  <w:pPr>
                    <w:adjustRightInd w:val="0"/>
                    <w:snapToGrid w:val="0"/>
                    <w:jc w:val="center"/>
                    <w:outlineLvl w:val="2"/>
                    <w:rPr>
                      <w:rFonts w:eastAsiaTheme="minorEastAsia"/>
                      <w:szCs w:val="21"/>
                      <w:vertAlign w:val="subscript"/>
                    </w:rPr>
                  </w:pPr>
                  <w:r w:rsidRPr="00B226AE">
                    <w:rPr>
                      <w:rFonts w:eastAsiaTheme="minorEastAsia"/>
                      <w:szCs w:val="21"/>
                    </w:rPr>
                    <w:t>NH</w:t>
                  </w:r>
                  <w:r w:rsidRPr="00B226AE">
                    <w:rPr>
                      <w:rFonts w:eastAsiaTheme="minorEastAsia" w:hint="eastAsia"/>
                      <w:szCs w:val="21"/>
                      <w:vertAlign w:val="subscript"/>
                    </w:rPr>
                    <w:t>3-</w:t>
                  </w:r>
                  <w:r w:rsidRPr="00B226AE">
                    <w:rPr>
                      <w:rFonts w:eastAsiaTheme="minorEastAsia" w:hint="eastAsia"/>
                      <w:szCs w:val="21"/>
                    </w:rPr>
                    <w:t>N</w:t>
                  </w:r>
                </w:p>
              </w:tc>
              <w:tc>
                <w:tcPr>
                  <w:tcW w:w="1166" w:type="dxa"/>
                  <w:vAlign w:val="center"/>
                </w:tcPr>
                <w:p w:rsidR="007625AC" w:rsidRPr="00B226AE" w:rsidRDefault="007625AC" w:rsidP="00611F50">
                  <w:pPr>
                    <w:adjustRightInd w:val="0"/>
                    <w:snapToGrid w:val="0"/>
                    <w:jc w:val="center"/>
                    <w:outlineLvl w:val="2"/>
                    <w:rPr>
                      <w:rFonts w:eastAsiaTheme="minorEastAsia"/>
                      <w:szCs w:val="21"/>
                    </w:rPr>
                  </w:pPr>
                  <w:r w:rsidRPr="00B226AE">
                    <w:rPr>
                      <w:rFonts w:eastAsiaTheme="minorEastAsia"/>
                      <w:szCs w:val="21"/>
                    </w:rPr>
                    <w:t>SS</w:t>
                  </w:r>
                </w:p>
              </w:tc>
              <w:tc>
                <w:tcPr>
                  <w:tcW w:w="1167" w:type="dxa"/>
                  <w:vAlign w:val="center"/>
                </w:tcPr>
                <w:p w:rsidR="007625AC" w:rsidRPr="00B226AE" w:rsidRDefault="007625AC" w:rsidP="00611F50">
                  <w:pPr>
                    <w:adjustRightInd w:val="0"/>
                    <w:snapToGrid w:val="0"/>
                    <w:jc w:val="center"/>
                    <w:outlineLvl w:val="2"/>
                    <w:rPr>
                      <w:rFonts w:eastAsiaTheme="minorEastAsia"/>
                      <w:szCs w:val="21"/>
                    </w:rPr>
                  </w:pPr>
                  <w:r w:rsidRPr="00B226AE">
                    <w:rPr>
                      <w:rFonts w:eastAsiaTheme="minorEastAsia"/>
                      <w:szCs w:val="21"/>
                    </w:rPr>
                    <w:t>动植物油</w:t>
                  </w:r>
                </w:p>
              </w:tc>
            </w:tr>
            <w:tr w:rsidR="00B226AE" w:rsidRPr="00B226AE" w:rsidTr="007625AC">
              <w:trPr>
                <w:jc w:val="center"/>
              </w:trPr>
              <w:tc>
                <w:tcPr>
                  <w:tcW w:w="745" w:type="dxa"/>
                  <w:vMerge w:val="restart"/>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废水</w:t>
                  </w:r>
                </w:p>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产生</w:t>
                  </w:r>
                </w:p>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情况</w:t>
                  </w:r>
                </w:p>
              </w:tc>
              <w:tc>
                <w:tcPr>
                  <w:tcW w:w="1701"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软化处理水</w:t>
                  </w:r>
                </w:p>
              </w:tc>
              <w:tc>
                <w:tcPr>
                  <w:tcW w:w="1166" w:type="dxa"/>
                  <w:vMerge w:val="restart"/>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1058</w:t>
                  </w:r>
                </w:p>
              </w:tc>
              <w:tc>
                <w:tcPr>
                  <w:tcW w:w="1166" w:type="dxa"/>
                  <w:vMerge w:val="restart"/>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0.084</w:t>
                  </w:r>
                </w:p>
              </w:tc>
              <w:tc>
                <w:tcPr>
                  <w:tcW w:w="1167" w:type="dxa"/>
                  <w:vMerge w:val="restart"/>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w:t>
                  </w:r>
                </w:p>
              </w:tc>
              <w:tc>
                <w:tcPr>
                  <w:tcW w:w="1166" w:type="dxa"/>
                  <w:vMerge w:val="restart"/>
                  <w:vAlign w:val="center"/>
                </w:tcPr>
                <w:p w:rsidR="007625AC" w:rsidRPr="00B226AE" w:rsidRDefault="007625AC" w:rsidP="007625AC">
                  <w:pPr>
                    <w:adjustRightInd w:val="0"/>
                    <w:snapToGrid w:val="0"/>
                    <w:jc w:val="center"/>
                    <w:outlineLvl w:val="2"/>
                    <w:rPr>
                      <w:rFonts w:eastAsiaTheme="minorEastAsia"/>
                      <w:szCs w:val="21"/>
                    </w:rPr>
                  </w:pPr>
                  <w:r w:rsidRPr="00B226AE">
                    <w:rPr>
                      <w:rFonts w:eastAsiaTheme="minorEastAsia" w:hint="eastAsia"/>
                      <w:szCs w:val="21"/>
                    </w:rPr>
                    <w:t>/</w:t>
                  </w:r>
                </w:p>
              </w:tc>
              <w:tc>
                <w:tcPr>
                  <w:tcW w:w="1167" w:type="dxa"/>
                  <w:vMerge w:val="restart"/>
                  <w:vAlign w:val="center"/>
                </w:tcPr>
                <w:p w:rsidR="007625AC" w:rsidRPr="00B226AE" w:rsidRDefault="007625AC" w:rsidP="00611F50">
                  <w:pPr>
                    <w:adjustRightInd w:val="0"/>
                    <w:snapToGrid w:val="0"/>
                    <w:jc w:val="center"/>
                    <w:outlineLvl w:val="2"/>
                    <w:rPr>
                      <w:rFonts w:eastAsiaTheme="minorEastAsia"/>
                      <w:szCs w:val="21"/>
                    </w:rPr>
                  </w:pPr>
                  <w:r w:rsidRPr="00B226AE">
                    <w:rPr>
                      <w:rFonts w:eastAsiaTheme="minorEastAsia" w:hint="eastAsia"/>
                      <w:szCs w:val="21"/>
                    </w:rPr>
                    <w:t>/</w:t>
                  </w:r>
                </w:p>
              </w:tc>
            </w:tr>
            <w:tr w:rsidR="00B226AE" w:rsidRPr="00B226AE" w:rsidTr="007625AC">
              <w:trPr>
                <w:jc w:val="center"/>
              </w:trPr>
              <w:tc>
                <w:tcPr>
                  <w:tcW w:w="745"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701"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锅炉排污水</w:t>
                  </w:r>
                </w:p>
              </w:tc>
              <w:tc>
                <w:tcPr>
                  <w:tcW w:w="1166"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166"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167"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166"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167" w:type="dxa"/>
                  <w:vMerge/>
                  <w:vAlign w:val="center"/>
                </w:tcPr>
                <w:p w:rsidR="007625AC" w:rsidRPr="00B226AE" w:rsidRDefault="007625AC" w:rsidP="004C4D2B">
                  <w:pPr>
                    <w:adjustRightInd w:val="0"/>
                    <w:snapToGrid w:val="0"/>
                    <w:jc w:val="center"/>
                    <w:outlineLvl w:val="2"/>
                    <w:rPr>
                      <w:rFonts w:eastAsiaTheme="minorEastAsia"/>
                      <w:szCs w:val="21"/>
                    </w:rPr>
                  </w:pPr>
                </w:p>
              </w:tc>
            </w:tr>
            <w:tr w:rsidR="00B226AE" w:rsidRPr="00B226AE" w:rsidTr="007625AC">
              <w:trPr>
                <w:jc w:val="center"/>
              </w:trPr>
              <w:tc>
                <w:tcPr>
                  <w:tcW w:w="745"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701"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罐区初期雨水</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4</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0.001</w:t>
                  </w:r>
                </w:p>
              </w:tc>
              <w:tc>
                <w:tcPr>
                  <w:tcW w:w="1167"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w:t>
                  </w:r>
                </w:p>
              </w:tc>
              <w:tc>
                <w:tcPr>
                  <w:tcW w:w="1166" w:type="dxa"/>
                  <w:vAlign w:val="center"/>
                </w:tcPr>
                <w:p w:rsidR="007625AC" w:rsidRPr="00B226AE" w:rsidRDefault="007625AC" w:rsidP="007625AC">
                  <w:pPr>
                    <w:adjustRightInd w:val="0"/>
                    <w:snapToGrid w:val="0"/>
                    <w:jc w:val="center"/>
                    <w:outlineLvl w:val="2"/>
                    <w:rPr>
                      <w:rFonts w:eastAsiaTheme="minorEastAsia"/>
                      <w:szCs w:val="21"/>
                    </w:rPr>
                  </w:pPr>
                  <w:r w:rsidRPr="00B226AE">
                    <w:rPr>
                      <w:rFonts w:eastAsiaTheme="minorEastAsia" w:hint="eastAsia"/>
                      <w:szCs w:val="21"/>
                    </w:rPr>
                    <w:t>0.0007</w:t>
                  </w:r>
                </w:p>
              </w:tc>
              <w:tc>
                <w:tcPr>
                  <w:tcW w:w="1167"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0.0001</w:t>
                  </w:r>
                </w:p>
              </w:tc>
            </w:tr>
            <w:tr w:rsidR="00B226AE" w:rsidRPr="00B226AE" w:rsidTr="007625AC">
              <w:trPr>
                <w:jc w:val="center"/>
              </w:trPr>
              <w:tc>
                <w:tcPr>
                  <w:tcW w:w="745" w:type="dxa"/>
                  <w:vMerge/>
                  <w:vAlign w:val="center"/>
                </w:tcPr>
                <w:p w:rsidR="007625AC" w:rsidRPr="00B226AE" w:rsidRDefault="007625AC" w:rsidP="004C4D2B">
                  <w:pPr>
                    <w:adjustRightInd w:val="0"/>
                    <w:snapToGrid w:val="0"/>
                    <w:jc w:val="center"/>
                    <w:outlineLvl w:val="2"/>
                    <w:rPr>
                      <w:rFonts w:eastAsiaTheme="minorEastAsia"/>
                      <w:szCs w:val="21"/>
                    </w:rPr>
                  </w:pPr>
                </w:p>
              </w:tc>
              <w:tc>
                <w:tcPr>
                  <w:tcW w:w="1701"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生活污水</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2700</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0.864</w:t>
                  </w:r>
                </w:p>
              </w:tc>
              <w:tc>
                <w:tcPr>
                  <w:tcW w:w="1167"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0.095</w:t>
                  </w:r>
                </w:p>
              </w:tc>
              <w:tc>
                <w:tcPr>
                  <w:tcW w:w="1166" w:type="dxa"/>
                  <w:vAlign w:val="center"/>
                </w:tcPr>
                <w:p w:rsidR="007625AC" w:rsidRPr="00B226AE" w:rsidRDefault="007625AC" w:rsidP="007625AC">
                  <w:pPr>
                    <w:adjustRightInd w:val="0"/>
                    <w:snapToGrid w:val="0"/>
                    <w:jc w:val="center"/>
                    <w:outlineLvl w:val="2"/>
                    <w:rPr>
                      <w:rFonts w:eastAsiaTheme="minorEastAsia"/>
                      <w:szCs w:val="21"/>
                    </w:rPr>
                  </w:pPr>
                  <w:r w:rsidRPr="00B226AE">
                    <w:rPr>
                      <w:rFonts w:eastAsiaTheme="minorEastAsia" w:hint="eastAsia"/>
                      <w:szCs w:val="21"/>
                    </w:rPr>
                    <w:t>/</w:t>
                  </w:r>
                </w:p>
              </w:tc>
              <w:tc>
                <w:tcPr>
                  <w:tcW w:w="1167" w:type="dxa"/>
                  <w:vAlign w:val="center"/>
                </w:tcPr>
                <w:p w:rsidR="007625AC" w:rsidRPr="00B226AE" w:rsidRDefault="007625AC" w:rsidP="00611F50">
                  <w:pPr>
                    <w:adjustRightInd w:val="0"/>
                    <w:snapToGrid w:val="0"/>
                    <w:jc w:val="center"/>
                    <w:outlineLvl w:val="2"/>
                    <w:rPr>
                      <w:rFonts w:eastAsiaTheme="minorEastAsia"/>
                      <w:szCs w:val="21"/>
                    </w:rPr>
                  </w:pPr>
                  <w:r w:rsidRPr="00B226AE">
                    <w:rPr>
                      <w:rFonts w:eastAsiaTheme="minorEastAsia" w:hint="eastAsia"/>
                      <w:szCs w:val="21"/>
                    </w:rPr>
                    <w:t>/</w:t>
                  </w:r>
                </w:p>
              </w:tc>
            </w:tr>
            <w:tr w:rsidR="00B226AE" w:rsidRPr="00B226AE" w:rsidTr="007625AC">
              <w:trPr>
                <w:jc w:val="center"/>
              </w:trPr>
              <w:tc>
                <w:tcPr>
                  <w:tcW w:w="2446" w:type="dxa"/>
                  <w:gridSpan w:val="2"/>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szCs w:val="21"/>
                    </w:rPr>
                    <w:t>最终排放量</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3762</w:t>
                  </w:r>
                </w:p>
              </w:tc>
              <w:tc>
                <w:tcPr>
                  <w:tcW w:w="1166"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0.188</w:t>
                  </w:r>
                </w:p>
              </w:tc>
              <w:tc>
                <w:tcPr>
                  <w:tcW w:w="1167" w:type="dxa"/>
                  <w:vAlign w:val="center"/>
                </w:tcPr>
                <w:p w:rsidR="007625AC" w:rsidRPr="00B226AE" w:rsidRDefault="007625AC" w:rsidP="004C4D2B">
                  <w:pPr>
                    <w:adjustRightInd w:val="0"/>
                    <w:snapToGrid w:val="0"/>
                    <w:jc w:val="center"/>
                    <w:outlineLvl w:val="2"/>
                    <w:rPr>
                      <w:rFonts w:eastAsiaTheme="minorEastAsia"/>
                      <w:szCs w:val="21"/>
                    </w:rPr>
                  </w:pPr>
                  <w:r w:rsidRPr="00B226AE">
                    <w:rPr>
                      <w:rFonts w:eastAsiaTheme="minorEastAsia" w:hint="eastAsia"/>
                      <w:szCs w:val="21"/>
                    </w:rPr>
                    <w:t>0.019</w:t>
                  </w:r>
                </w:p>
              </w:tc>
              <w:tc>
                <w:tcPr>
                  <w:tcW w:w="1166" w:type="dxa"/>
                  <w:vAlign w:val="center"/>
                </w:tcPr>
                <w:p w:rsidR="007625AC" w:rsidRPr="00B226AE" w:rsidRDefault="007625AC" w:rsidP="007625AC">
                  <w:pPr>
                    <w:adjustRightInd w:val="0"/>
                    <w:snapToGrid w:val="0"/>
                    <w:jc w:val="center"/>
                    <w:outlineLvl w:val="2"/>
                    <w:rPr>
                      <w:rFonts w:eastAsiaTheme="minorEastAsia"/>
                      <w:szCs w:val="21"/>
                    </w:rPr>
                  </w:pPr>
                  <w:r w:rsidRPr="00B226AE">
                    <w:rPr>
                      <w:rFonts w:eastAsiaTheme="minorEastAsia" w:hint="eastAsia"/>
                      <w:szCs w:val="21"/>
                    </w:rPr>
                    <w:t>0.038</w:t>
                  </w:r>
                </w:p>
              </w:tc>
              <w:tc>
                <w:tcPr>
                  <w:tcW w:w="1167" w:type="dxa"/>
                  <w:vAlign w:val="center"/>
                </w:tcPr>
                <w:p w:rsidR="007625AC" w:rsidRPr="00B226AE" w:rsidRDefault="007625AC" w:rsidP="00611F50">
                  <w:pPr>
                    <w:adjustRightInd w:val="0"/>
                    <w:snapToGrid w:val="0"/>
                    <w:jc w:val="center"/>
                    <w:outlineLvl w:val="2"/>
                    <w:rPr>
                      <w:rFonts w:eastAsiaTheme="minorEastAsia"/>
                      <w:szCs w:val="21"/>
                    </w:rPr>
                  </w:pPr>
                  <w:r w:rsidRPr="00B226AE">
                    <w:rPr>
                      <w:rFonts w:eastAsiaTheme="minorEastAsia" w:hint="eastAsia"/>
                      <w:szCs w:val="21"/>
                    </w:rPr>
                    <w:t>0.004</w:t>
                  </w:r>
                </w:p>
              </w:tc>
            </w:tr>
          </w:tbl>
          <w:p w:rsidR="004C4D2B" w:rsidRPr="00B226AE" w:rsidRDefault="001F786B" w:rsidP="00E03A91">
            <w:pPr>
              <w:adjustRightInd w:val="0"/>
              <w:snapToGrid w:val="0"/>
              <w:ind w:firstLineChars="200" w:firstLine="422"/>
              <w:outlineLvl w:val="2"/>
              <w:rPr>
                <w:b/>
                <w:szCs w:val="21"/>
              </w:rPr>
            </w:pPr>
            <w:r w:rsidRPr="00B226AE">
              <w:rPr>
                <w:rFonts w:hint="eastAsia"/>
                <w:b/>
                <w:szCs w:val="21"/>
              </w:rPr>
              <w:t>生活污水</w:t>
            </w:r>
            <w:r w:rsidR="00D379E5" w:rsidRPr="00B226AE">
              <w:rPr>
                <w:b/>
                <w:bCs/>
                <w:szCs w:val="21"/>
              </w:rPr>
              <w:t>COD</w:t>
            </w:r>
            <w:r w:rsidR="00D379E5" w:rsidRPr="00B226AE">
              <w:rPr>
                <w:b/>
                <w:bCs/>
                <w:szCs w:val="21"/>
                <w:vertAlign w:val="subscript"/>
              </w:rPr>
              <w:t>Cr</w:t>
            </w:r>
            <w:r w:rsidR="00D379E5" w:rsidRPr="00B226AE">
              <w:rPr>
                <w:b/>
                <w:bCs/>
                <w:szCs w:val="21"/>
              </w:rPr>
              <w:t>、</w:t>
            </w:r>
            <w:r w:rsidR="00D379E5" w:rsidRPr="00B226AE">
              <w:rPr>
                <w:b/>
                <w:bCs/>
                <w:szCs w:val="21"/>
              </w:rPr>
              <w:t>NH</w:t>
            </w:r>
            <w:r w:rsidR="00D379E5" w:rsidRPr="00B226AE">
              <w:rPr>
                <w:rFonts w:hint="eastAsia"/>
                <w:b/>
                <w:bCs/>
                <w:szCs w:val="21"/>
                <w:vertAlign w:val="subscript"/>
              </w:rPr>
              <w:t>3</w:t>
            </w:r>
            <w:r w:rsidR="00D379E5" w:rsidRPr="00B226AE">
              <w:rPr>
                <w:rFonts w:hint="eastAsia"/>
                <w:b/>
                <w:bCs/>
                <w:szCs w:val="21"/>
              </w:rPr>
              <w:t>-N</w:t>
            </w:r>
            <w:r w:rsidR="00D379E5" w:rsidRPr="00B226AE">
              <w:rPr>
                <w:rFonts w:hint="eastAsia"/>
                <w:b/>
                <w:bCs/>
                <w:szCs w:val="21"/>
              </w:rPr>
              <w:t>产生量按</w:t>
            </w:r>
            <w:r w:rsidR="00D379E5" w:rsidRPr="00B226AE">
              <w:rPr>
                <w:rFonts w:hint="eastAsia"/>
                <w:b/>
                <w:bCs/>
                <w:szCs w:val="21"/>
              </w:rPr>
              <w:t>320mg/L</w:t>
            </w:r>
            <w:r w:rsidR="00D379E5" w:rsidRPr="00B226AE">
              <w:rPr>
                <w:rFonts w:hint="eastAsia"/>
                <w:b/>
                <w:bCs/>
                <w:szCs w:val="21"/>
              </w:rPr>
              <w:t>、</w:t>
            </w:r>
            <w:r w:rsidR="00D379E5" w:rsidRPr="00B226AE">
              <w:rPr>
                <w:rFonts w:hint="eastAsia"/>
                <w:b/>
                <w:bCs/>
                <w:szCs w:val="21"/>
              </w:rPr>
              <w:t>35mg/L</w:t>
            </w:r>
            <w:r w:rsidR="00D379E5" w:rsidRPr="00B226AE">
              <w:rPr>
                <w:rFonts w:hint="eastAsia"/>
                <w:b/>
                <w:bCs/>
                <w:szCs w:val="21"/>
              </w:rPr>
              <w:t>计算</w:t>
            </w:r>
            <w:r w:rsidR="004C4D2B" w:rsidRPr="00B226AE">
              <w:rPr>
                <w:rFonts w:hint="eastAsia"/>
                <w:b/>
                <w:szCs w:val="21"/>
              </w:rPr>
              <w:t>。表中排放量指最终排入外环境的量，按</w:t>
            </w:r>
            <w:r w:rsidR="004C4D2B" w:rsidRPr="00B226AE">
              <w:rPr>
                <w:b/>
                <w:bCs/>
                <w:szCs w:val="21"/>
              </w:rPr>
              <w:t>COD</w:t>
            </w:r>
            <w:r w:rsidR="004C4D2B" w:rsidRPr="00B226AE">
              <w:rPr>
                <w:b/>
                <w:bCs/>
                <w:szCs w:val="21"/>
                <w:vertAlign w:val="subscript"/>
              </w:rPr>
              <w:t>Cr</w:t>
            </w:r>
            <w:r w:rsidR="004C4D2B" w:rsidRPr="00B226AE">
              <w:rPr>
                <w:b/>
                <w:bCs/>
                <w:szCs w:val="21"/>
              </w:rPr>
              <w:t>≤50mg/L</w:t>
            </w:r>
            <w:r w:rsidR="004C4D2B" w:rsidRPr="00B226AE">
              <w:rPr>
                <w:b/>
                <w:bCs/>
                <w:szCs w:val="21"/>
              </w:rPr>
              <w:t>、</w:t>
            </w:r>
            <w:r w:rsidR="004C4D2B" w:rsidRPr="00B226AE">
              <w:rPr>
                <w:b/>
                <w:bCs/>
                <w:szCs w:val="21"/>
              </w:rPr>
              <w:t>NH</w:t>
            </w:r>
            <w:r w:rsidR="004C4D2B" w:rsidRPr="00B226AE">
              <w:rPr>
                <w:b/>
                <w:bCs/>
                <w:szCs w:val="21"/>
                <w:vertAlign w:val="subscript"/>
              </w:rPr>
              <w:t>3</w:t>
            </w:r>
            <w:r w:rsidR="00611F50" w:rsidRPr="00B226AE">
              <w:rPr>
                <w:b/>
                <w:bCs/>
                <w:szCs w:val="21"/>
              </w:rPr>
              <w:t>-N≤5mg/L</w:t>
            </w:r>
            <w:r w:rsidR="00611F50" w:rsidRPr="00B226AE">
              <w:rPr>
                <w:rFonts w:hint="eastAsia"/>
                <w:b/>
                <w:bCs/>
                <w:szCs w:val="21"/>
              </w:rPr>
              <w:t>、</w:t>
            </w:r>
            <w:r w:rsidR="007625AC" w:rsidRPr="00B226AE">
              <w:rPr>
                <w:rFonts w:hint="eastAsia"/>
                <w:b/>
                <w:bCs/>
                <w:szCs w:val="21"/>
              </w:rPr>
              <w:t>SS</w:t>
            </w:r>
            <w:r w:rsidR="007625AC" w:rsidRPr="00B226AE">
              <w:rPr>
                <w:b/>
                <w:bCs/>
                <w:szCs w:val="21"/>
              </w:rPr>
              <w:t>≤</w:t>
            </w:r>
            <w:r w:rsidR="007625AC" w:rsidRPr="00B226AE">
              <w:rPr>
                <w:rFonts w:hint="eastAsia"/>
                <w:b/>
                <w:bCs/>
                <w:szCs w:val="21"/>
              </w:rPr>
              <w:t>10</w:t>
            </w:r>
            <w:r w:rsidR="007625AC" w:rsidRPr="00B226AE">
              <w:rPr>
                <w:b/>
                <w:bCs/>
                <w:szCs w:val="21"/>
              </w:rPr>
              <w:t>mg/L</w:t>
            </w:r>
            <w:r w:rsidR="007625AC" w:rsidRPr="00B226AE">
              <w:rPr>
                <w:rFonts w:hint="eastAsia"/>
                <w:b/>
                <w:bCs/>
                <w:szCs w:val="21"/>
              </w:rPr>
              <w:t>、</w:t>
            </w:r>
            <w:r w:rsidR="00611F50" w:rsidRPr="00B226AE">
              <w:rPr>
                <w:rFonts w:hint="eastAsia"/>
                <w:b/>
                <w:bCs/>
                <w:szCs w:val="21"/>
              </w:rPr>
              <w:t>动植物油</w:t>
            </w:r>
            <w:r w:rsidR="00611F50" w:rsidRPr="00B226AE">
              <w:rPr>
                <w:b/>
                <w:bCs/>
                <w:szCs w:val="21"/>
              </w:rPr>
              <w:t>≤</w:t>
            </w:r>
            <w:r w:rsidR="00611F50" w:rsidRPr="00B226AE">
              <w:rPr>
                <w:rFonts w:hint="eastAsia"/>
                <w:b/>
                <w:bCs/>
                <w:szCs w:val="21"/>
              </w:rPr>
              <w:t>1</w:t>
            </w:r>
            <w:r w:rsidR="00611F50" w:rsidRPr="00B226AE">
              <w:rPr>
                <w:b/>
                <w:bCs/>
                <w:szCs w:val="21"/>
              </w:rPr>
              <w:t>mg/L</w:t>
            </w:r>
            <w:r w:rsidR="004C4D2B" w:rsidRPr="00B226AE">
              <w:rPr>
                <w:b/>
                <w:bCs/>
                <w:szCs w:val="21"/>
              </w:rPr>
              <w:t>计。</w:t>
            </w:r>
          </w:p>
          <w:p w:rsidR="007802E8" w:rsidRPr="00B226AE" w:rsidRDefault="007802E8" w:rsidP="001F786B">
            <w:pPr>
              <w:adjustRightInd w:val="0"/>
              <w:snapToGrid w:val="0"/>
              <w:spacing w:line="360" w:lineRule="auto"/>
              <w:ind w:firstLineChars="200" w:firstLine="482"/>
              <w:outlineLvl w:val="2"/>
              <w:rPr>
                <w:sz w:val="24"/>
              </w:rPr>
            </w:pPr>
            <w:r w:rsidRPr="00B226AE">
              <w:rPr>
                <w:b/>
                <w:bCs/>
                <w:sz w:val="24"/>
              </w:rPr>
              <w:t>达标性分析：</w:t>
            </w:r>
            <w:r w:rsidRPr="00B226AE">
              <w:rPr>
                <w:sz w:val="24"/>
              </w:rPr>
              <w:t>本环评引用《</w:t>
            </w:r>
            <w:r w:rsidR="00F10F2F" w:rsidRPr="00B226AE">
              <w:rPr>
                <w:rFonts w:hint="eastAsia"/>
                <w:sz w:val="24"/>
              </w:rPr>
              <w:t>嘉吉饲料（嘉兴）有限公司废水检测报告</w:t>
            </w:r>
            <w:r w:rsidRPr="00B226AE">
              <w:rPr>
                <w:sz w:val="24"/>
              </w:rPr>
              <w:t>》中对废水</w:t>
            </w:r>
            <w:r w:rsidR="00781C3D" w:rsidRPr="00B226AE">
              <w:rPr>
                <w:sz w:val="24"/>
              </w:rPr>
              <w:t>入网</w:t>
            </w:r>
            <w:r w:rsidRPr="00B226AE">
              <w:rPr>
                <w:sz w:val="24"/>
              </w:rPr>
              <w:t>口的监测数据。具体见表</w:t>
            </w:r>
            <w:r w:rsidR="004F5181" w:rsidRPr="00B226AE">
              <w:rPr>
                <w:sz w:val="24"/>
              </w:rPr>
              <w:t>2-</w:t>
            </w:r>
            <w:r w:rsidR="004F5181" w:rsidRPr="00B226AE">
              <w:rPr>
                <w:rFonts w:hint="eastAsia"/>
                <w:sz w:val="24"/>
              </w:rPr>
              <w:t>17</w:t>
            </w:r>
            <w:r w:rsidR="00EB1F47" w:rsidRPr="00B226AE">
              <w:rPr>
                <w:rFonts w:hint="eastAsia"/>
                <w:sz w:val="24"/>
              </w:rPr>
              <w:t>。</w:t>
            </w:r>
          </w:p>
          <w:p w:rsidR="007802E8" w:rsidRPr="00B226AE" w:rsidRDefault="007802E8" w:rsidP="001A1753">
            <w:pPr>
              <w:adjustRightInd w:val="0"/>
              <w:snapToGrid w:val="0"/>
              <w:jc w:val="center"/>
              <w:rPr>
                <w:b/>
                <w:szCs w:val="21"/>
              </w:rPr>
            </w:pPr>
            <w:r w:rsidRPr="00B226AE">
              <w:rPr>
                <w:b/>
                <w:szCs w:val="21"/>
              </w:rPr>
              <w:t>表</w:t>
            </w:r>
            <w:r w:rsidR="004F5181" w:rsidRPr="00B226AE">
              <w:rPr>
                <w:b/>
                <w:szCs w:val="21"/>
              </w:rPr>
              <w:t>2-</w:t>
            </w:r>
            <w:r w:rsidR="004F5181" w:rsidRPr="00B226AE">
              <w:rPr>
                <w:rFonts w:hint="eastAsia"/>
                <w:b/>
                <w:szCs w:val="21"/>
              </w:rPr>
              <w:t>17</w:t>
            </w:r>
            <w:r w:rsidRPr="00B226AE">
              <w:rPr>
                <w:b/>
                <w:szCs w:val="21"/>
              </w:rPr>
              <w:t xml:space="preserve">   </w:t>
            </w:r>
            <w:r w:rsidRPr="00B226AE">
              <w:rPr>
                <w:b/>
                <w:szCs w:val="21"/>
              </w:rPr>
              <w:t>废水</w:t>
            </w:r>
            <w:r w:rsidR="003B40F6" w:rsidRPr="00B226AE">
              <w:rPr>
                <w:b/>
                <w:szCs w:val="21"/>
              </w:rPr>
              <w:t>入网口</w:t>
            </w:r>
            <w:r w:rsidRPr="00B226AE">
              <w:rPr>
                <w:b/>
                <w:szCs w:val="21"/>
              </w:rPr>
              <w:t>监测数据</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851"/>
              <w:gridCol w:w="850"/>
              <w:gridCol w:w="851"/>
              <w:gridCol w:w="850"/>
              <w:gridCol w:w="851"/>
              <w:gridCol w:w="850"/>
              <w:gridCol w:w="689"/>
              <w:gridCol w:w="708"/>
              <w:gridCol w:w="884"/>
            </w:tblGrid>
            <w:tr w:rsidR="00B226AE" w:rsidRPr="00B226AE" w:rsidTr="00D62281">
              <w:trPr>
                <w:jc w:val="center"/>
              </w:trPr>
              <w:tc>
                <w:tcPr>
                  <w:tcW w:w="920"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监测</w:t>
                  </w:r>
                </w:p>
                <w:p w:rsidR="00D62281" w:rsidRPr="00B226AE" w:rsidRDefault="00D62281" w:rsidP="00620F58">
                  <w:pPr>
                    <w:adjustRightInd w:val="0"/>
                    <w:snapToGrid w:val="0"/>
                    <w:jc w:val="center"/>
                    <w:rPr>
                      <w:b/>
                      <w:szCs w:val="21"/>
                    </w:rPr>
                  </w:pPr>
                  <w:r w:rsidRPr="00B226AE">
                    <w:rPr>
                      <w:rFonts w:hint="eastAsia"/>
                      <w:b/>
                      <w:szCs w:val="21"/>
                    </w:rPr>
                    <w:t>时间</w:t>
                  </w:r>
                </w:p>
              </w:tc>
              <w:tc>
                <w:tcPr>
                  <w:tcW w:w="851"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监测</w:t>
                  </w:r>
                </w:p>
                <w:p w:rsidR="00D62281" w:rsidRPr="00B226AE" w:rsidRDefault="00D62281" w:rsidP="00620F58">
                  <w:pPr>
                    <w:adjustRightInd w:val="0"/>
                    <w:snapToGrid w:val="0"/>
                    <w:jc w:val="center"/>
                    <w:rPr>
                      <w:b/>
                      <w:szCs w:val="21"/>
                    </w:rPr>
                  </w:pPr>
                  <w:r w:rsidRPr="00B226AE">
                    <w:rPr>
                      <w:rFonts w:hint="eastAsia"/>
                      <w:b/>
                      <w:szCs w:val="21"/>
                    </w:rPr>
                    <w:t>点位</w:t>
                  </w:r>
                </w:p>
              </w:tc>
              <w:tc>
                <w:tcPr>
                  <w:tcW w:w="850"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pH</w:t>
                  </w:r>
                </w:p>
              </w:tc>
              <w:tc>
                <w:tcPr>
                  <w:tcW w:w="851"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COD</w:t>
                  </w:r>
                  <w:r w:rsidRPr="00B226AE">
                    <w:rPr>
                      <w:rFonts w:hint="eastAsia"/>
                      <w:b/>
                      <w:szCs w:val="21"/>
                      <w:vertAlign w:val="subscript"/>
                    </w:rPr>
                    <w:t>Cr</w:t>
                  </w:r>
                </w:p>
              </w:tc>
              <w:tc>
                <w:tcPr>
                  <w:tcW w:w="850" w:type="dxa"/>
                  <w:shd w:val="clear" w:color="auto" w:fill="auto"/>
                  <w:vAlign w:val="center"/>
                </w:tcPr>
                <w:p w:rsidR="00D62281" w:rsidRPr="00B226AE" w:rsidRDefault="00D62281" w:rsidP="00A62EAA">
                  <w:pPr>
                    <w:adjustRightInd w:val="0"/>
                    <w:snapToGrid w:val="0"/>
                    <w:jc w:val="center"/>
                    <w:rPr>
                      <w:b/>
                      <w:szCs w:val="21"/>
                    </w:rPr>
                  </w:pPr>
                  <w:r w:rsidRPr="00B226AE">
                    <w:rPr>
                      <w:rFonts w:hint="eastAsia"/>
                      <w:b/>
                      <w:szCs w:val="21"/>
                    </w:rPr>
                    <w:t>NH</w:t>
                  </w:r>
                  <w:r w:rsidRPr="00B226AE">
                    <w:rPr>
                      <w:rFonts w:hint="eastAsia"/>
                      <w:b/>
                      <w:szCs w:val="21"/>
                      <w:vertAlign w:val="subscript"/>
                    </w:rPr>
                    <w:t>3</w:t>
                  </w:r>
                  <w:r w:rsidRPr="00B226AE">
                    <w:rPr>
                      <w:rFonts w:hint="eastAsia"/>
                      <w:b/>
                      <w:szCs w:val="21"/>
                    </w:rPr>
                    <w:t>-N</w:t>
                  </w:r>
                </w:p>
              </w:tc>
              <w:tc>
                <w:tcPr>
                  <w:tcW w:w="851" w:type="dxa"/>
                  <w:shd w:val="clear" w:color="auto" w:fill="auto"/>
                  <w:vAlign w:val="center"/>
                </w:tcPr>
                <w:p w:rsidR="00D62281" w:rsidRPr="00B226AE" w:rsidRDefault="00D62281" w:rsidP="00620F58">
                  <w:pPr>
                    <w:adjustRightInd w:val="0"/>
                    <w:snapToGrid w:val="0"/>
                    <w:jc w:val="center"/>
                    <w:rPr>
                      <w:b/>
                      <w:szCs w:val="21"/>
                    </w:rPr>
                  </w:pPr>
                  <w:r w:rsidRPr="00B226AE">
                    <w:rPr>
                      <w:b/>
                      <w:szCs w:val="21"/>
                    </w:rPr>
                    <w:t>SS</w:t>
                  </w:r>
                </w:p>
              </w:tc>
              <w:tc>
                <w:tcPr>
                  <w:tcW w:w="850" w:type="dxa"/>
                  <w:shd w:val="clear" w:color="auto" w:fill="auto"/>
                  <w:vAlign w:val="center"/>
                </w:tcPr>
                <w:p w:rsidR="00D62281" w:rsidRPr="00B226AE" w:rsidRDefault="00D62281" w:rsidP="00620F58">
                  <w:pPr>
                    <w:adjustRightInd w:val="0"/>
                    <w:snapToGrid w:val="0"/>
                    <w:jc w:val="center"/>
                    <w:rPr>
                      <w:b/>
                      <w:szCs w:val="21"/>
                      <w:vertAlign w:val="subscript"/>
                    </w:rPr>
                  </w:pPr>
                  <w:r w:rsidRPr="00B226AE">
                    <w:rPr>
                      <w:b/>
                      <w:szCs w:val="21"/>
                    </w:rPr>
                    <w:t>BOD</w:t>
                  </w:r>
                  <w:r w:rsidRPr="00B226AE">
                    <w:rPr>
                      <w:rFonts w:hint="eastAsia"/>
                      <w:b/>
                      <w:szCs w:val="21"/>
                      <w:vertAlign w:val="subscript"/>
                    </w:rPr>
                    <w:t>5</w:t>
                  </w:r>
                </w:p>
              </w:tc>
              <w:tc>
                <w:tcPr>
                  <w:tcW w:w="689"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TP</w:t>
                  </w:r>
                </w:p>
              </w:tc>
              <w:tc>
                <w:tcPr>
                  <w:tcW w:w="708" w:type="dxa"/>
                  <w:shd w:val="clear" w:color="auto" w:fill="auto"/>
                  <w:vAlign w:val="center"/>
                </w:tcPr>
                <w:p w:rsidR="00D62281" w:rsidRPr="00B226AE" w:rsidRDefault="00D62281" w:rsidP="00D62281">
                  <w:pPr>
                    <w:adjustRightInd w:val="0"/>
                    <w:snapToGrid w:val="0"/>
                    <w:jc w:val="center"/>
                    <w:rPr>
                      <w:b/>
                      <w:szCs w:val="21"/>
                    </w:rPr>
                  </w:pPr>
                  <w:r w:rsidRPr="00B226AE">
                    <w:rPr>
                      <w:b/>
                      <w:szCs w:val="21"/>
                    </w:rPr>
                    <w:t>TN</w:t>
                  </w:r>
                </w:p>
              </w:tc>
              <w:tc>
                <w:tcPr>
                  <w:tcW w:w="884" w:type="dxa"/>
                  <w:shd w:val="clear" w:color="auto" w:fill="auto"/>
                  <w:vAlign w:val="center"/>
                </w:tcPr>
                <w:p w:rsidR="00D62281" w:rsidRPr="00B226AE" w:rsidRDefault="00D62281" w:rsidP="00620F58">
                  <w:pPr>
                    <w:adjustRightInd w:val="0"/>
                    <w:snapToGrid w:val="0"/>
                    <w:jc w:val="center"/>
                    <w:rPr>
                      <w:b/>
                      <w:szCs w:val="21"/>
                    </w:rPr>
                  </w:pPr>
                  <w:r w:rsidRPr="00B226AE">
                    <w:rPr>
                      <w:rFonts w:hint="eastAsia"/>
                      <w:b/>
                      <w:szCs w:val="21"/>
                    </w:rPr>
                    <w:t>动植物油类</w:t>
                  </w:r>
                </w:p>
              </w:tc>
            </w:tr>
            <w:tr w:rsidR="00B226AE" w:rsidRPr="00B226AE" w:rsidTr="00D62281">
              <w:trPr>
                <w:jc w:val="center"/>
              </w:trPr>
              <w:tc>
                <w:tcPr>
                  <w:tcW w:w="92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2021.</w:t>
                  </w:r>
                </w:p>
                <w:p w:rsidR="00D62281" w:rsidRPr="00B226AE" w:rsidRDefault="00D62281" w:rsidP="00620F58">
                  <w:pPr>
                    <w:adjustRightInd w:val="0"/>
                    <w:snapToGrid w:val="0"/>
                    <w:jc w:val="center"/>
                    <w:rPr>
                      <w:szCs w:val="21"/>
                    </w:rPr>
                  </w:pPr>
                  <w:r w:rsidRPr="00B226AE">
                    <w:rPr>
                      <w:rFonts w:hint="eastAsia"/>
                      <w:szCs w:val="21"/>
                    </w:rPr>
                    <w:t>10.22</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入网口</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7.39</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12</w:t>
                  </w:r>
                </w:p>
              </w:tc>
              <w:tc>
                <w:tcPr>
                  <w:tcW w:w="850" w:type="dxa"/>
                  <w:shd w:val="clear" w:color="auto" w:fill="auto"/>
                  <w:vAlign w:val="center"/>
                </w:tcPr>
                <w:p w:rsidR="00D62281" w:rsidRPr="00B226AE" w:rsidRDefault="00D62281" w:rsidP="00A62EAA">
                  <w:pPr>
                    <w:adjustRightInd w:val="0"/>
                    <w:snapToGrid w:val="0"/>
                    <w:jc w:val="center"/>
                    <w:rPr>
                      <w:szCs w:val="21"/>
                    </w:rPr>
                  </w:pPr>
                  <w:r w:rsidRPr="00B226AE">
                    <w:rPr>
                      <w:rFonts w:hint="eastAsia"/>
                      <w:szCs w:val="21"/>
                    </w:rPr>
                    <w:t>1.09</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6</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2.4</w:t>
                  </w:r>
                </w:p>
              </w:tc>
              <w:tc>
                <w:tcPr>
                  <w:tcW w:w="689"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0.08</w:t>
                  </w:r>
                </w:p>
              </w:tc>
              <w:tc>
                <w:tcPr>
                  <w:tcW w:w="708"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2.0</w:t>
                  </w:r>
                </w:p>
              </w:tc>
              <w:tc>
                <w:tcPr>
                  <w:tcW w:w="884" w:type="dxa"/>
                  <w:shd w:val="clear" w:color="auto" w:fill="auto"/>
                  <w:vAlign w:val="center"/>
                </w:tcPr>
                <w:p w:rsidR="00D62281" w:rsidRPr="00B226AE" w:rsidRDefault="00D62281" w:rsidP="006F4382">
                  <w:pPr>
                    <w:adjustRightInd w:val="0"/>
                    <w:snapToGrid w:val="0"/>
                    <w:jc w:val="center"/>
                    <w:rPr>
                      <w:szCs w:val="21"/>
                    </w:rPr>
                  </w:pPr>
                  <w:r w:rsidRPr="00B226AE">
                    <w:rPr>
                      <w:rFonts w:hint="eastAsia"/>
                      <w:szCs w:val="21"/>
                    </w:rPr>
                    <w:t>&lt;0.06</w:t>
                  </w:r>
                </w:p>
              </w:tc>
            </w:tr>
            <w:tr w:rsidR="00B226AE" w:rsidRPr="00B226AE" w:rsidTr="00D62281">
              <w:trPr>
                <w:jc w:val="center"/>
              </w:trPr>
              <w:tc>
                <w:tcPr>
                  <w:tcW w:w="1771" w:type="dxa"/>
                  <w:gridSpan w:val="2"/>
                  <w:shd w:val="clear" w:color="auto" w:fill="auto"/>
                  <w:vAlign w:val="center"/>
                </w:tcPr>
                <w:p w:rsidR="00D62281" w:rsidRPr="00B226AE" w:rsidRDefault="00D62281" w:rsidP="00620F58">
                  <w:pPr>
                    <w:adjustRightInd w:val="0"/>
                    <w:snapToGrid w:val="0"/>
                    <w:jc w:val="center"/>
                    <w:rPr>
                      <w:szCs w:val="21"/>
                    </w:rPr>
                  </w:pPr>
                  <w:r w:rsidRPr="00B226AE">
                    <w:rPr>
                      <w:szCs w:val="21"/>
                    </w:rPr>
                    <w:t>入网标准</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6-9</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500</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35</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400</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300</w:t>
                  </w:r>
                </w:p>
              </w:tc>
              <w:tc>
                <w:tcPr>
                  <w:tcW w:w="689"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8</w:t>
                  </w:r>
                </w:p>
              </w:tc>
              <w:tc>
                <w:tcPr>
                  <w:tcW w:w="708" w:type="dxa"/>
                  <w:shd w:val="clear" w:color="auto" w:fill="auto"/>
                  <w:vAlign w:val="center"/>
                </w:tcPr>
                <w:p w:rsidR="00D62281" w:rsidRPr="00B226AE" w:rsidRDefault="00D62281" w:rsidP="00D62281">
                  <w:pPr>
                    <w:adjustRightInd w:val="0"/>
                    <w:snapToGrid w:val="0"/>
                    <w:jc w:val="center"/>
                    <w:rPr>
                      <w:szCs w:val="21"/>
                    </w:rPr>
                  </w:pPr>
                  <w:r w:rsidRPr="00B226AE">
                    <w:rPr>
                      <w:rFonts w:hint="eastAsia"/>
                      <w:szCs w:val="21"/>
                    </w:rPr>
                    <w:t>70</w:t>
                  </w:r>
                </w:p>
              </w:tc>
              <w:tc>
                <w:tcPr>
                  <w:tcW w:w="884"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100</w:t>
                  </w:r>
                </w:p>
              </w:tc>
            </w:tr>
            <w:tr w:rsidR="00B226AE" w:rsidRPr="00B226AE" w:rsidTr="00D62281">
              <w:trPr>
                <w:jc w:val="center"/>
              </w:trPr>
              <w:tc>
                <w:tcPr>
                  <w:tcW w:w="1771" w:type="dxa"/>
                  <w:gridSpan w:val="2"/>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达标情况</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w:t>
                  </w:r>
                </w:p>
              </w:tc>
              <w:tc>
                <w:tcPr>
                  <w:tcW w:w="850" w:type="dxa"/>
                  <w:shd w:val="clear" w:color="auto" w:fill="auto"/>
                  <w:vAlign w:val="center"/>
                </w:tcPr>
                <w:p w:rsidR="00D62281" w:rsidRPr="00B226AE" w:rsidRDefault="00D62281" w:rsidP="002B5F00">
                  <w:pPr>
                    <w:adjustRightInd w:val="0"/>
                    <w:snapToGrid w:val="0"/>
                    <w:jc w:val="center"/>
                    <w:rPr>
                      <w:szCs w:val="21"/>
                    </w:rPr>
                  </w:pPr>
                  <w:r w:rsidRPr="00B226AE">
                    <w:rPr>
                      <w:szCs w:val="21"/>
                    </w:rPr>
                    <w:t>达标</w:t>
                  </w:r>
                </w:p>
              </w:tc>
              <w:tc>
                <w:tcPr>
                  <w:tcW w:w="851"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w:t>
                  </w:r>
                </w:p>
              </w:tc>
              <w:tc>
                <w:tcPr>
                  <w:tcW w:w="850" w:type="dxa"/>
                  <w:shd w:val="clear" w:color="auto" w:fill="auto"/>
                  <w:vAlign w:val="center"/>
                </w:tcPr>
                <w:p w:rsidR="00D62281" w:rsidRPr="00B226AE" w:rsidRDefault="00D62281" w:rsidP="00620F58">
                  <w:pPr>
                    <w:adjustRightInd w:val="0"/>
                    <w:snapToGrid w:val="0"/>
                    <w:jc w:val="center"/>
                    <w:rPr>
                      <w:szCs w:val="21"/>
                    </w:rPr>
                  </w:pPr>
                  <w:r w:rsidRPr="00B226AE">
                    <w:rPr>
                      <w:szCs w:val="21"/>
                    </w:rPr>
                    <w:t>达标</w:t>
                  </w:r>
                </w:p>
              </w:tc>
              <w:tc>
                <w:tcPr>
                  <w:tcW w:w="689"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w:t>
                  </w:r>
                </w:p>
              </w:tc>
              <w:tc>
                <w:tcPr>
                  <w:tcW w:w="708" w:type="dxa"/>
                  <w:shd w:val="clear" w:color="auto" w:fill="auto"/>
                  <w:vAlign w:val="center"/>
                </w:tcPr>
                <w:p w:rsidR="00D62281" w:rsidRPr="00B226AE" w:rsidRDefault="00D62281" w:rsidP="00D62281">
                  <w:pPr>
                    <w:adjustRightInd w:val="0"/>
                    <w:snapToGrid w:val="0"/>
                    <w:jc w:val="center"/>
                    <w:rPr>
                      <w:szCs w:val="21"/>
                    </w:rPr>
                  </w:pPr>
                  <w:r w:rsidRPr="00B226AE">
                    <w:rPr>
                      <w:szCs w:val="21"/>
                    </w:rPr>
                    <w:t>达标</w:t>
                  </w:r>
                </w:p>
              </w:tc>
              <w:tc>
                <w:tcPr>
                  <w:tcW w:w="884" w:type="dxa"/>
                  <w:shd w:val="clear" w:color="auto" w:fill="auto"/>
                  <w:vAlign w:val="center"/>
                </w:tcPr>
                <w:p w:rsidR="00D62281" w:rsidRPr="00B226AE" w:rsidRDefault="00D62281" w:rsidP="00620F58">
                  <w:pPr>
                    <w:adjustRightInd w:val="0"/>
                    <w:snapToGrid w:val="0"/>
                    <w:jc w:val="center"/>
                    <w:rPr>
                      <w:szCs w:val="21"/>
                    </w:rPr>
                  </w:pPr>
                  <w:r w:rsidRPr="00B226AE">
                    <w:rPr>
                      <w:rFonts w:hint="eastAsia"/>
                      <w:szCs w:val="21"/>
                    </w:rPr>
                    <w:t>达标</w:t>
                  </w:r>
                </w:p>
              </w:tc>
            </w:tr>
          </w:tbl>
          <w:p w:rsidR="00781C3D" w:rsidRPr="00B226AE" w:rsidRDefault="00781C3D" w:rsidP="004159E3">
            <w:pPr>
              <w:adjustRightInd w:val="0"/>
              <w:snapToGrid w:val="0"/>
              <w:jc w:val="left"/>
              <w:rPr>
                <w:b/>
                <w:szCs w:val="21"/>
              </w:rPr>
            </w:pPr>
            <w:r w:rsidRPr="00B226AE">
              <w:rPr>
                <w:rFonts w:hint="eastAsia"/>
                <w:b/>
                <w:szCs w:val="21"/>
              </w:rPr>
              <w:t>注：检测单位：</w:t>
            </w:r>
            <w:r w:rsidR="00D62281" w:rsidRPr="00B226AE">
              <w:rPr>
                <w:rFonts w:hint="eastAsia"/>
                <w:b/>
                <w:szCs w:val="21"/>
              </w:rPr>
              <w:t>嘉兴中一检测研究院</w:t>
            </w:r>
            <w:r w:rsidR="002B5F00" w:rsidRPr="00B226AE">
              <w:rPr>
                <w:rFonts w:hint="eastAsia"/>
                <w:b/>
                <w:szCs w:val="21"/>
              </w:rPr>
              <w:t>有限公司</w:t>
            </w:r>
            <w:r w:rsidR="004159E3" w:rsidRPr="00B226AE">
              <w:rPr>
                <w:rFonts w:hint="eastAsia"/>
                <w:b/>
                <w:szCs w:val="21"/>
              </w:rPr>
              <w:t>，报告编号：</w:t>
            </w:r>
            <w:r w:rsidR="00D62281" w:rsidRPr="00B226AE">
              <w:rPr>
                <w:rFonts w:hint="eastAsia"/>
                <w:b/>
                <w:szCs w:val="21"/>
              </w:rPr>
              <w:t>HJ21-11-1716</w:t>
            </w:r>
            <w:r w:rsidR="004159E3" w:rsidRPr="00B226AE">
              <w:rPr>
                <w:rFonts w:hint="eastAsia"/>
                <w:b/>
                <w:szCs w:val="21"/>
              </w:rPr>
              <w:t>。</w:t>
            </w:r>
          </w:p>
          <w:p w:rsidR="007802E8" w:rsidRPr="00B226AE" w:rsidRDefault="007802E8" w:rsidP="001F786B">
            <w:pPr>
              <w:adjustRightInd w:val="0"/>
              <w:snapToGrid w:val="0"/>
              <w:spacing w:line="360" w:lineRule="auto"/>
              <w:ind w:firstLineChars="200" w:firstLine="480"/>
              <w:outlineLvl w:val="2"/>
              <w:rPr>
                <w:sz w:val="24"/>
              </w:rPr>
            </w:pPr>
            <w:r w:rsidRPr="00B226AE">
              <w:rPr>
                <w:sz w:val="24"/>
              </w:rPr>
              <w:t>根据监测，企业</w:t>
            </w:r>
            <w:r w:rsidR="004159E3" w:rsidRPr="00B226AE">
              <w:rPr>
                <w:rFonts w:hint="eastAsia"/>
                <w:sz w:val="24"/>
              </w:rPr>
              <w:t>废水入网</w:t>
            </w:r>
            <w:r w:rsidRPr="00B226AE">
              <w:rPr>
                <w:sz w:val="24"/>
              </w:rPr>
              <w:t>口污染因子</w:t>
            </w:r>
            <w:r w:rsidRPr="00B226AE">
              <w:rPr>
                <w:sz w:val="24"/>
              </w:rPr>
              <w:t>pH</w:t>
            </w:r>
            <w:r w:rsidRPr="00B226AE">
              <w:rPr>
                <w:sz w:val="24"/>
              </w:rPr>
              <w:t>、化学需氧量、悬浮物、</w:t>
            </w:r>
            <w:r w:rsidR="002B5F00" w:rsidRPr="00B226AE">
              <w:rPr>
                <w:sz w:val="24"/>
              </w:rPr>
              <w:t>五日生化需氧量、</w:t>
            </w:r>
            <w:r w:rsidR="002B5F00" w:rsidRPr="00B226AE">
              <w:rPr>
                <w:rFonts w:hint="eastAsia"/>
                <w:sz w:val="24"/>
              </w:rPr>
              <w:t>动植物油类</w:t>
            </w:r>
            <w:r w:rsidRPr="00B226AE">
              <w:rPr>
                <w:sz w:val="24"/>
              </w:rPr>
              <w:t>浓度达到《污水综合排放标准》（</w:t>
            </w:r>
            <w:r w:rsidRPr="00B226AE">
              <w:rPr>
                <w:sz w:val="24"/>
              </w:rPr>
              <w:t>GB8978-1996</w:t>
            </w:r>
            <w:r w:rsidRPr="00B226AE">
              <w:rPr>
                <w:sz w:val="24"/>
              </w:rPr>
              <w:t>）中纳管标准，氨氮</w:t>
            </w:r>
            <w:r w:rsidR="004159E3" w:rsidRPr="00B226AE">
              <w:rPr>
                <w:rFonts w:hint="eastAsia"/>
                <w:sz w:val="24"/>
              </w:rPr>
              <w:t>、总磷</w:t>
            </w:r>
            <w:r w:rsidRPr="00B226AE">
              <w:rPr>
                <w:sz w:val="24"/>
              </w:rPr>
              <w:t>满足《工业企业废水氮、磷污染物间接排放限值》（</w:t>
            </w:r>
            <w:r w:rsidRPr="00B226AE">
              <w:rPr>
                <w:sz w:val="24"/>
              </w:rPr>
              <w:t>DB33/887-2013</w:t>
            </w:r>
            <w:r w:rsidRPr="00B226AE">
              <w:rPr>
                <w:sz w:val="24"/>
              </w:rPr>
              <w:t>）</w:t>
            </w:r>
            <w:r w:rsidRPr="00B226AE">
              <w:rPr>
                <w:sz w:val="24"/>
              </w:rPr>
              <w:lastRenderedPageBreak/>
              <w:t>中相关限值要求</w:t>
            </w:r>
            <w:r w:rsidR="00D62281" w:rsidRPr="00B226AE">
              <w:rPr>
                <w:rFonts w:hint="eastAsia"/>
                <w:sz w:val="24"/>
              </w:rPr>
              <w:t>，总氮满足《污水排入城镇下水道水质标准》（</w:t>
            </w:r>
            <w:r w:rsidR="00D62281" w:rsidRPr="00B226AE">
              <w:rPr>
                <w:rFonts w:hint="eastAsia"/>
                <w:sz w:val="24"/>
              </w:rPr>
              <w:t>GB/T31962-2015</w:t>
            </w:r>
            <w:r w:rsidR="00D62281" w:rsidRPr="00B226AE">
              <w:rPr>
                <w:rFonts w:hint="eastAsia"/>
                <w:sz w:val="24"/>
              </w:rPr>
              <w:t>）中的相关限值要求</w:t>
            </w:r>
            <w:r w:rsidRPr="00B226AE">
              <w:rPr>
                <w:sz w:val="24"/>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2</w:t>
            </w:r>
            <w:r w:rsidRPr="00B226AE">
              <w:rPr>
                <w:sz w:val="24"/>
              </w:rPr>
              <w:t>）废气</w:t>
            </w:r>
          </w:p>
          <w:p w:rsidR="004C4D2B" w:rsidRPr="00B226AE" w:rsidRDefault="007802E8" w:rsidP="00D8001F">
            <w:pPr>
              <w:adjustRightInd w:val="0"/>
              <w:snapToGrid w:val="0"/>
              <w:spacing w:line="355" w:lineRule="auto"/>
              <w:ind w:firstLineChars="200" w:firstLine="480"/>
              <w:outlineLvl w:val="2"/>
              <w:rPr>
                <w:sz w:val="24"/>
              </w:rPr>
            </w:pPr>
            <w:r w:rsidRPr="00B226AE">
              <w:rPr>
                <w:sz w:val="24"/>
              </w:rPr>
              <w:t>目前企业</w:t>
            </w:r>
            <w:r w:rsidR="00EB1F47" w:rsidRPr="00B226AE">
              <w:rPr>
                <w:sz w:val="24"/>
              </w:rPr>
              <w:t>废</w:t>
            </w:r>
            <w:r w:rsidR="004C4D2B" w:rsidRPr="00B226AE">
              <w:rPr>
                <w:sz w:val="24"/>
              </w:rPr>
              <w:t>气主要为</w:t>
            </w:r>
            <w:r w:rsidR="004C4D2B" w:rsidRPr="00B226AE">
              <w:rPr>
                <w:rFonts w:hint="eastAsia"/>
                <w:sz w:val="24"/>
              </w:rPr>
              <w:t>生产</w:t>
            </w:r>
            <w:r w:rsidR="00EB1F47" w:rsidRPr="00B226AE">
              <w:rPr>
                <w:rFonts w:hint="eastAsia"/>
                <w:sz w:val="24"/>
              </w:rPr>
              <w:t>（进料、粉碎、配料、混合、超微粉、制粒、成品仓、包装、膨化、冷却）</w:t>
            </w:r>
            <w:r w:rsidR="004C4D2B" w:rsidRPr="00B226AE">
              <w:rPr>
                <w:rFonts w:hint="eastAsia"/>
                <w:sz w:val="24"/>
              </w:rPr>
              <w:t>过程产生的粉尘、</w:t>
            </w:r>
            <w:r w:rsidR="00EB1F47" w:rsidRPr="00B226AE">
              <w:rPr>
                <w:rFonts w:hint="eastAsia"/>
                <w:sz w:val="24"/>
              </w:rPr>
              <w:t>锅炉</w:t>
            </w:r>
            <w:r w:rsidR="004C4D2B" w:rsidRPr="00B226AE">
              <w:rPr>
                <w:rFonts w:hint="eastAsia"/>
                <w:sz w:val="24"/>
              </w:rPr>
              <w:t>燃气废气、食堂油烟废气。</w:t>
            </w:r>
          </w:p>
          <w:p w:rsidR="00306CE2" w:rsidRPr="00B226AE" w:rsidRDefault="00EB1F47" w:rsidP="00EB1F47">
            <w:pPr>
              <w:adjustRightInd w:val="0"/>
              <w:snapToGrid w:val="0"/>
              <w:spacing w:line="355" w:lineRule="auto"/>
              <w:ind w:firstLineChars="200" w:firstLine="482"/>
              <w:outlineLvl w:val="2"/>
              <w:rPr>
                <w:sz w:val="24"/>
              </w:rPr>
            </w:pPr>
            <w:r w:rsidRPr="00B226AE">
              <w:rPr>
                <w:rFonts w:hint="eastAsia"/>
                <w:b/>
                <w:sz w:val="24"/>
              </w:rPr>
              <w:t>生产（进料、粉碎、配料、混合、超微粉、制粒、成品仓、包装、膨化、冷却</w:t>
            </w:r>
            <w:r w:rsidR="004C4D2B" w:rsidRPr="00B226AE">
              <w:rPr>
                <w:rFonts w:hint="eastAsia"/>
                <w:b/>
                <w:sz w:val="24"/>
              </w:rPr>
              <w:t>）废气：</w:t>
            </w:r>
            <w:r w:rsidR="00D91F81" w:rsidRPr="00B226AE">
              <w:rPr>
                <w:rFonts w:hint="eastAsia"/>
                <w:sz w:val="24"/>
              </w:rPr>
              <w:t>原料中</w:t>
            </w:r>
            <w:r w:rsidRPr="00B226AE">
              <w:rPr>
                <w:rFonts w:hint="eastAsia"/>
                <w:sz w:val="24"/>
              </w:rPr>
              <w:t>青糠、面粉、麸皮、碳酸氢钙</w:t>
            </w:r>
            <w:r w:rsidR="00D91F81" w:rsidRPr="00B226AE">
              <w:rPr>
                <w:rFonts w:hint="eastAsia"/>
                <w:sz w:val="24"/>
              </w:rPr>
              <w:t>为粉状，</w:t>
            </w:r>
            <w:r w:rsidRPr="00B226AE">
              <w:rPr>
                <w:rFonts w:hint="eastAsia"/>
                <w:sz w:val="24"/>
              </w:rPr>
              <w:t>玉米</w:t>
            </w:r>
            <w:r w:rsidR="00D91F81" w:rsidRPr="00B226AE">
              <w:rPr>
                <w:rFonts w:hint="eastAsia"/>
                <w:sz w:val="24"/>
              </w:rPr>
              <w:t>是粒状，</w:t>
            </w:r>
            <w:r w:rsidRPr="00B226AE">
              <w:rPr>
                <w:rFonts w:hint="eastAsia"/>
                <w:sz w:val="24"/>
              </w:rPr>
              <w:t>豆粕、糠粕</w:t>
            </w:r>
            <w:r w:rsidR="00D91F81" w:rsidRPr="00B226AE">
              <w:rPr>
                <w:rFonts w:hint="eastAsia"/>
                <w:sz w:val="24"/>
              </w:rPr>
              <w:t>是粕</w:t>
            </w:r>
            <w:r w:rsidR="007710E6" w:rsidRPr="00B226AE">
              <w:rPr>
                <w:rFonts w:hint="eastAsia"/>
                <w:sz w:val="24"/>
              </w:rPr>
              <w:t>类</w:t>
            </w:r>
            <w:r w:rsidR="00D91F81" w:rsidRPr="00B226AE">
              <w:rPr>
                <w:rFonts w:hint="eastAsia"/>
                <w:sz w:val="24"/>
              </w:rPr>
              <w:t>，在</w:t>
            </w:r>
            <w:r w:rsidRPr="00B226AE">
              <w:rPr>
                <w:rFonts w:hint="eastAsia"/>
                <w:sz w:val="24"/>
              </w:rPr>
              <w:t>进料、粉碎、配料、混合、超微粉、制粒、成品仓、包装、膨化、冷却</w:t>
            </w:r>
            <w:r w:rsidR="00D91F81" w:rsidRPr="00B226AE">
              <w:rPr>
                <w:rFonts w:hint="eastAsia"/>
                <w:sz w:val="24"/>
              </w:rPr>
              <w:t>过程中会产生废气。根据</w:t>
            </w:r>
            <w:r w:rsidR="00D91F81" w:rsidRPr="00B226AE">
              <w:rPr>
                <w:rFonts w:hint="eastAsia"/>
                <w:bCs/>
                <w:sz w:val="24"/>
              </w:rPr>
              <w:t>《关于发布</w:t>
            </w:r>
            <w:r w:rsidR="00D379E5" w:rsidRPr="00B226AE">
              <w:rPr>
                <w:rFonts w:hint="eastAsia"/>
                <w:bCs/>
                <w:sz w:val="24"/>
              </w:rPr>
              <w:t>&lt;</w:t>
            </w:r>
            <w:r w:rsidR="00D379E5" w:rsidRPr="00B226AE">
              <w:rPr>
                <w:rFonts w:hint="eastAsia"/>
                <w:bCs/>
                <w:sz w:val="24"/>
              </w:rPr>
              <w:t>排放源统计调查产排污核算方法和系数手册</w:t>
            </w:r>
            <w:r w:rsidR="00D379E5" w:rsidRPr="00B226AE">
              <w:rPr>
                <w:rFonts w:hint="eastAsia"/>
                <w:bCs/>
                <w:sz w:val="24"/>
              </w:rPr>
              <w:t>&gt;</w:t>
            </w:r>
            <w:r w:rsidR="00D91F81" w:rsidRPr="00B226AE">
              <w:rPr>
                <w:rFonts w:hint="eastAsia"/>
                <w:bCs/>
                <w:sz w:val="24"/>
              </w:rPr>
              <w:t>的公告》（环境部公告</w:t>
            </w:r>
            <w:r w:rsidR="00D91F81" w:rsidRPr="00B226AE">
              <w:rPr>
                <w:rFonts w:hint="eastAsia"/>
                <w:bCs/>
                <w:sz w:val="24"/>
              </w:rPr>
              <w:t>2021</w:t>
            </w:r>
            <w:r w:rsidR="00D91F81" w:rsidRPr="00B226AE">
              <w:rPr>
                <w:rFonts w:hint="eastAsia"/>
                <w:bCs/>
                <w:sz w:val="24"/>
              </w:rPr>
              <w:t>年第</w:t>
            </w:r>
            <w:r w:rsidR="00D91F81" w:rsidRPr="00B226AE">
              <w:rPr>
                <w:rFonts w:hint="eastAsia"/>
                <w:bCs/>
                <w:sz w:val="24"/>
              </w:rPr>
              <w:t>24</w:t>
            </w:r>
            <w:r w:rsidR="00D91F81" w:rsidRPr="00B226AE">
              <w:rPr>
                <w:rFonts w:hint="eastAsia"/>
                <w:bCs/>
                <w:sz w:val="24"/>
              </w:rPr>
              <w:t>号）</w:t>
            </w:r>
            <w:r w:rsidR="00D91F81" w:rsidRPr="00B226AE">
              <w:rPr>
                <w:rFonts w:hint="eastAsia"/>
                <w:bCs/>
                <w:sz w:val="24"/>
              </w:rPr>
              <w:t>-</w:t>
            </w:r>
            <w:r w:rsidR="00D91F81" w:rsidRPr="00B226AE">
              <w:rPr>
                <w:rFonts w:hint="eastAsia"/>
                <w:bCs/>
                <w:sz w:val="24"/>
              </w:rPr>
              <w:t>饲料加工行业系数手册，</w:t>
            </w:r>
            <w:r w:rsidR="008149FB" w:rsidRPr="00B226AE">
              <w:rPr>
                <w:rFonts w:hint="eastAsia"/>
                <w:bCs/>
                <w:sz w:val="24"/>
              </w:rPr>
              <w:t>颗粒物产污系数为</w:t>
            </w:r>
            <w:r w:rsidR="008149FB" w:rsidRPr="00B226AE">
              <w:rPr>
                <w:rFonts w:hint="eastAsia"/>
                <w:bCs/>
                <w:sz w:val="24"/>
              </w:rPr>
              <w:t>0.041kg/t</w:t>
            </w:r>
            <w:r w:rsidR="008149FB" w:rsidRPr="00B226AE">
              <w:rPr>
                <w:rFonts w:hint="eastAsia"/>
                <w:bCs/>
                <w:sz w:val="24"/>
              </w:rPr>
              <w:t>产品，具体见表</w:t>
            </w:r>
            <w:r w:rsidR="004F5181" w:rsidRPr="00B226AE">
              <w:rPr>
                <w:rFonts w:hint="eastAsia"/>
                <w:bCs/>
                <w:sz w:val="24"/>
              </w:rPr>
              <w:t>2-18</w:t>
            </w:r>
            <w:r w:rsidR="008149FB" w:rsidRPr="00B226AE">
              <w:rPr>
                <w:rFonts w:hint="eastAsia"/>
                <w:bCs/>
                <w:sz w:val="24"/>
              </w:rPr>
              <w:t>。</w:t>
            </w:r>
          </w:p>
          <w:p w:rsidR="006018D6" w:rsidRPr="00B226AE" w:rsidRDefault="006018D6" w:rsidP="006018D6">
            <w:pPr>
              <w:adjustRightInd w:val="0"/>
              <w:snapToGrid w:val="0"/>
              <w:jc w:val="center"/>
              <w:rPr>
                <w:sz w:val="24"/>
              </w:rPr>
            </w:pPr>
            <w:r w:rsidRPr="00B226AE">
              <w:rPr>
                <w:b/>
                <w:szCs w:val="21"/>
              </w:rPr>
              <w:t>表</w:t>
            </w:r>
            <w:r w:rsidRPr="00B226AE">
              <w:rPr>
                <w:b/>
                <w:szCs w:val="21"/>
              </w:rPr>
              <w:t>2-</w:t>
            </w:r>
            <w:r w:rsidR="004F5181" w:rsidRPr="00B226AE">
              <w:rPr>
                <w:rFonts w:hint="eastAsia"/>
                <w:b/>
                <w:szCs w:val="21"/>
              </w:rPr>
              <w:t>18</w:t>
            </w:r>
            <w:r w:rsidRPr="00B226AE">
              <w:rPr>
                <w:b/>
                <w:szCs w:val="21"/>
              </w:rPr>
              <w:t xml:space="preserve">   </w:t>
            </w:r>
            <w:r w:rsidRPr="00B226AE">
              <w:rPr>
                <w:b/>
                <w:szCs w:val="21"/>
              </w:rPr>
              <w:t>饲料加工颗粒物系数来源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484"/>
              <w:gridCol w:w="1458"/>
              <w:gridCol w:w="1061"/>
              <w:gridCol w:w="728"/>
              <w:gridCol w:w="831"/>
              <w:gridCol w:w="1154"/>
            </w:tblGrid>
            <w:tr w:rsidR="00B226AE" w:rsidRPr="00B226AE" w:rsidTr="006018D6">
              <w:trPr>
                <w:jc w:val="center"/>
              </w:trPr>
              <w:tc>
                <w:tcPr>
                  <w:tcW w:w="1090"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产品名称</w:t>
                  </w:r>
                </w:p>
              </w:tc>
              <w:tc>
                <w:tcPr>
                  <w:tcW w:w="1484"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原料名称</w:t>
                  </w:r>
                </w:p>
              </w:tc>
              <w:tc>
                <w:tcPr>
                  <w:tcW w:w="1458"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工艺名称</w:t>
                  </w:r>
                </w:p>
              </w:tc>
              <w:tc>
                <w:tcPr>
                  <w:tcW w:w="1061"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规模等级</w:t>
                  </w:r>
                </w:p>
              </w:tc>
              <w:tc>
                <w:tcPr>
                  <w:tcW w:w="1559" w:type="dxa"/>
                  <w:gridSpan w:val="2"/>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污染物指标</w:t>
                  </w:r>
                </w:p>
              </w:tc>
              <w:tc>
                <w:tcPr>
                  <w:tcW w:w="1154"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产污系数</w:t>
                  </w:r>
                </w:p>
              </w:tc>
            </w:tr>
            <w:tr w:rsidR="00B226AE" w:rsidRPr="00B226AE" w:rsidTr="006018D6">
              <w:trPr>
                <w:jc w:val="center"/>
              </w:trPr>
              <w:tc>
                <w:tcPr>
                  <w:tcW w:w="1090"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配合饲料</w:t>
                  </w:r>
                </w:p>
              </w:tc>
              <w:tc>
                <w:tcPr>
                  <w:tcW w:w="1484"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玉米、蛋白质类原料（豆粕等）、维生素等</w:t>
                  </w:r>
                </w:p>
              </w:tc>
              <w:tc>
                <w:tcPr>
                  <w:tcW w:w="1458"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粉碎</w:t>
                  </w:r>
                  <w:r w:rsidRPr="00B226AE">
                    <w:rPr>
                      <w:rFonts w:hint="eastAsia"/>
                      <w:bCs/>
                      <w:szCs w:val="21"/>
                    </w:rPr>
                    <w:t>+</w:t>
                  </w:r>
                  <w:r w:rsidRPr="00B226AE">
                    <w:rPr>
                      <w:rFonts w:hint="eastAsia"/>
                      <w:bCs/>
                      <w:szCs w:val="21"/>
                    </w:rPr>
                    <w:t>混合</w:t>
                  </w:r>
                  <w:r w:rsidRPr="00B226AE">
                    <w:rPr>
                      <w:rFonts w:hint="eastAsia"/>
                      <w:bCs/>
                      <w:szCs w:val="21"/>
                    </w:rPr>
                    <w:t>+</w:t>
                  </w:r>
                  <w:r w:rsidRPr="00B226AE">
                    <w:rPr>
                      <w:rFonts w:hint="eastAsia"/>
                      <w:bCs/>
                      <w:szCs w:val="21"/>
                    </w:rPr>
                    <w:t>制粒（可不制粒）</w:t>
                  </w:r>
                  <w:r w:rsidRPr="00B226AE">
                    <w:rPr>
                      <w:rFonts w:hint="eastAsia"/>
                      <w:bCs/>
                      <w:szCs w:val="21"/>
                    </w:rPr>
                    <w:t>+</w:t>
                  </w:r>
                  <w:r w:rsidRPr="00B226AE">
                    <w:rPr>
                      <w:rFonts w:hint="eastAsia"/>
                      <w:bCs/>
                      <w:szCs w:val="21"/>
                    </w:rPr>
                    <w:t>除尘</w:t>
                  </w:r>
                </w:p>
              </w:tc>
              <w:tc>
                <w:tcPr>
                  <w:tcW w:w="1061"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rFonts w:ascii="宋体" w:hAnsi="宋体" w:hint="eastAsia"/>
                      <w:bCs/>
                      <w:szCs w:val="21"/>
                    </w:rPr>
                    <w:t>≥</w:t>
                  </w:r>
                  <w:r w:rsidRPr="00B226AE">
                    <w:rPr>
                      <w:rFonts w:hint="eastAsia"/>
                      <w:bCs/>
                      <w:szCs w:val="21"/>
                    </w:rPr>
                    <w:t>10</w:t>
                  </w:r>
                  <w:r w:rsidRPr="00B226AE">
                    <w:rPr>
                      <w:rFonts w:hint="eastAsia"/>
                      <w:bCs/>
                      <w:szCs w:val="21"/>
                    </w:rPr>
                    <w:t>万吨</w:t>
                  </w:r>
                  <w:r w:rsidRPr="00B226AE">
                    <w:rPr>
                      <w:rFonts w:hint="eastAsia"/>
                      <w:bCs/>
                      <w:szCs w:val="21"/>
                    </w:rPr>
                    <w:t>/</w:t>
                  </w:r>
                  <w:r w:rsidRPr="00B226AE">
                    <w:rPr>
                      <w:rFonts w:hint="eastAsia"/>
                      <w:bCs/>
                      <w:szCs w:val="21"/>
                    </w:rPr>
                    <w:t>年</w:t>
                  </w:r>
                </w:p>
              </w:tc>
              <w:tc>
                <w:tcPr>
                  <w:tcW w:w="728"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废气</w:t>
                  </w:r>
                </w:p>
              </w:tc>
              <w:tc>
                <w:tcPr>
                  <w:tcW w:w="831"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bCs/>
                      <w:szCs w:val="21"/>
                    </w:rPr>
                    <w:t>颗粒物</w:t>
                  </w:r>
                </w:p>
              </w:tc>
              <w:tc>
                <w:tcPr>
                  <w:tcW w:w="1154" w:type="dxa"/>
                  <w:shd w:val="clear" w:color="auto" w:fill="auto"/>
                  <w:vAlign w:val="center"/>
                </w:tcPr>
                <w:p w:rsidR="006018D6" w:rsidRPr="00B226AE" w:rsidRDefault="006018D6" w:rsidP="006018D6">
                  <w:pPr>
                    <w:adjustRightInd w:val="0"/>
                    <w:snapToGrid w:val="0"/>
                    <w:jc w:val="center"/>
                    <w:outlineLvl w:val="2"/>
                    <w:rPr>
                      <w:bCs/>
                      <w:szCs w:val="21"/>
                    </w:rPr>
                  </w:pPr>
                  <w:r w:rsidRPr="00B226AE">
                    <w:rPr>
                      <w:rFonts w:hint="eastAsia"/>
                      <w:bCs/>
                      <w:szCs w:val="21"/>
                    </w:rPr>
                    <w:t>0.041kg/t</w:t>
                  </w:r>
                  <w:r w:rsidRPr="00B226AE">
                    <w:rPr>
                      <w:rFonts w:hint="eastAsia"/>
                      <w:bCs/>
                      <w:szCs w:val="21"/>
                    </w:rPr>
                    <w:t>产品</w:t>
                  </w:r>
                </w:p>
              </w:tc>
            </w:tr>
          </w:tbl>
          <w:p w:rsidR="004C4D2B" w:rsidRPr="00B226AE" w:rsidRDefault="006018D6" w:rsidP="006018D6">
            <w:pPr>
              <w:adjustRightInd w:val="0"/>
              <w:snapToGrid w:val="0"/>
              <w:ind w:firstLineChars="200" w:firstLine="422"/>
              <w:outlineLvl w:val="2"/>
              <w:rPr>
                <w:b/>
                <w:szCs w:val="21"/>
              </w:rPr>
            </w:pPr>
            <w:r w:rsidRPr="00B226AE">
              <w:rPr>
                <w:rFonts w:hint="eastAsia"/>
                <w:b/>
                <w:szCs w:val="21"/>
              </w:rPr>
              <w:t>注：浓缩饲料产污系数参照配合饲料。</w:t>
            </w:r>
          </w:p>
          <w:p w:rsidR="00C87C9F" w:rsidRPr="00B226AE" w:rsidRDefault="00EB1F47" w:rsidP="00EB1F47">
            <w:pPr>
              <w:adjustRightInd w:val="0"/>
              <w:snapToGrid w:val="0"/>
              <w:spacing w:line="355" w:lineRule="auto"/>
              <w:ind w:firstLineChars="200" w:firstLine="480"/>
              <w:outlineLvl w:val="2"/>
              <w:rPr>
                <w:bCs/>
                <w:sz w:val="24"/>
              </w:rPr>
            </w:pPr>
            <w:r w:rsidRPr="00B226AE">
              <w:rPr>
                <w:rFonts w:hint="eastAsia"/>
                <w:bCs/>
                <w:sz w:val="24"/>
              </w:rPr>
              <w:t>目前畜禽饲料产量为</w:t>
            </w:r>
            <w:r w:rsidRPr="00B226AE">
              <w:rPr>
                <w:rFonts w:hint="eastAsia"/>
                <w:bCs/>
                <w:sz w:val="24"/>
              </w:rPr>
              <w:t>15</w:t>
            </w:r>
            <w:r w:rsidRPr="00B226AE">
              <w:rPr>
                <w:rFonts w:hint="eastAsia"/>
                <w:bCs/>
                <w:sz w:val="24"/>
              </w:rPr>
              <w:t>万吨</w:t>
            </w:r>
            <w:r w:rsidRPr="00B226AE">
              <w:rPr>
                <w:rFonts w:hint="eastAsia"/>
                <w:bCs/>
                <w:sz w:val="24"/>
              </w:rPr>
              <w:t>/</w:t>
            </w:r>
            <w:r w:rsidRPr="00B226AE">
              <w:rPr>
                <w:rFonts w:hint="eastAsia"/>
                <w:bCs/>
                <w:sz w:val="24"/>
              </w:rPr>
              <w:t>年，则</w:t>
            </w:r>
            <w:r w:rsidR="003736E9" w:rsidRPr="00B226AE">
              <w:rPr>
                <w:rFonts w:hint="eastAsia"/>
                <w:bCs/>
                <w:sz w:val="24"/>
              </w:rPr>
              <w:t>生产</w:t>
            </w:r>
            <w:r w:rsidRPr="00B226AE">
              <w:rPr>
                <w:rFonts w:hint="eastAsia"/>
                <w:bCs/>
                <w:sz w:val="24"/>
              </w:rPr>
              <w:t>粉尘产生量为</w:t>
            </w:r>
            <w:r w:rsidR="008A49B3" w:rsidRPr="00B226AE">
              <w:rPr>
                <w:rFonts w:hint="eastAsia"/>
                <w:bCs/>
                <w:sz w:val="24"/>
              </w:rPr>
              <w:t>6.</w:t>
            </w:r>
            <w:r w:rsidRPr="00B226AE">
              <w:rPr>
                <w:rFonts w:hint="eastAsia"/>
                <w:bCs/>
                <w:sz w:val="24"/>
              </w:rPr>
              <w:t>15t/a</w:t>
            </w:r>
            <w:r w:rsidR="00C87C9F" w:rsidRPr="00B226AE">
              <w:rPr>
                <w:rFonts w:hint="eastAsia"/>
                <w:bCs/>
                <w:sz w:val="24"/>
              </w:rPr>
              <w:t>，粉尘收集效率按</w:t>
            </w:r>
            <w:r w:rsidR="00C87C9F" w:rsidRPr="00B226AE">
              <w:rPr>
                <w:rFonts w:hint="eastAsia"/>
                <w:bCs/>
                <w:sz w:val="24"/>
              </w:rPr>
              <w:t>90%</w:t>
            </w:r>
            <w:r w:rsidR="00C87C9F" w:rsidRPr="00B226AE">
              <w:rPr>
                <w:rFonts w:hint="eastAsia"/>
                <w:bCs/>
                <w:sz w:val="24"/>
              </w:rPr>
              <w:t>计，去除效率按</w:t>
            </w:r>
            <w:r w:rsidR="00C87C9F" w:rsidRPr="00B226AE">
              <w:rPr>
                <w:rFonts w:hint="eastAsia"/>
                <w:bCs/>
                <w:sz w:val="24"/>
              </w:rPr>
              <w:t>90%</w:t>
            </w:r>
            <w:r w:rsidR="00C87C9F" w:rsidRPr="00B226AE">
              <w:rPr>
                <w:rFonts w:hint="eastAsia"/>
                <w:bCs/>
                <w:sz w:val="24"/>
              </w:rPr>
              <w:t>计，则粉尘总的排放量为</w:t>
            </w:r>
            <w:r w:rsidR="00C87C9F" w:rsidRPr="00B226AE">
              <w:rPr>
                <w:rFonts w:hint="eastAsia"/>
                <w:bCs/>
                <w:sz w:val="24"/>
              </w:rPr>
              <w:t>1.169t/a</w:t>
            </w:r>
            <w:r w:rsidR="00C87C9F" w:rsidRPr="00B226AE">
              <w:rPr>
                <w:rFonts w:hint="eastAsia"/>
                <w:bCs/>
                <w:sz w:val="24"/>
              </w:rPr>
              <w:t>，其中有组织排放量为</w:t>
            </w:r>
            <w:r w:rsidR="00C87C9F" w:rsidRPr="00B226AE">
              <w:rPr>
                <w:rFonts w:hint="eastAsia"/>
                <w:bCs/>
                <w:sz w:val="24"/>
              </w:rPr>
              <w:t>0.554t/a</w:t>
            </w:r>
            <w:r w:rsidR="00C87C9F" w:rsidRPr="00B226AE">
              <w:rPr>
                <w:rFonts w:hint="eastAsia"/>
                <w:bCs/>
                <w:sz w:val="24"/>
              </w:rPr>
              <w:t>，无组织排放量为</w:t>
            </w:r>
            <w:r w:rsidR="00C87C9F" w:rsidRPr="00B226AE">
              <w:rPr>
                <w:rFonts w:hint="eastAsia"/>
                <w:bCs/>
                <w:sz w:val="24"/>
              </w:rPr>
              <w:t>0.615t/a</w:t>
            </w:r>
            <w:r w:rsidR="00C87C9F" w:rsidRPr="00B226AE">
              <w:rPr>
                <w:rFonts w:hint="eastAsia"/>
                <w:bCs/>
                <w:sz w:val="24"/>
              </w:rPr>
              <w:t>。</w:t>
            </w:r>
          </w:p>
          <w:p w:rsidR="00EB1F47" w:rsidRPr="00B226AE" w:rsidRDefault="00D4695D" w:rsidP="00EB1F47">
            <w:pPr>
              <w:adjustRightInd w:val="0"/>
              <w:snapToGrid w:val="0"/>
              <w:spacing w:line="355" w:lineRule="auto"/>
              <w:ind w:firstLineChars="200" w:firstLine="480"/>
              <w:outlineLvl w:val="2"/>
              <w:rPr>
                <w:bCs/>
                <w:sz w:val="24"/>
              </w:rPr>
            </w:pPr>
            <w:r w:rsidRPr="00B226AE">
              <w:rPr>
                <w:rFonts w:hint="eastAsia"/>
                <w:bCs/>
                <w:sz w:val="24"/>
              </w:rPr>
              <w:t>另外，由于表</w:t>
            </w:r>
            <w:r w:rsidRPr="00B226AE">
              <w:rPr>
                <w:rFonts w:hint="eastAsia"/>
                <w:bCs/>
                <w:sz w:val="24"/>
              </w:rPr>
              <w:t>2-18</w:t>
            </w:r>
            <w:r w:rsidRPr="00B226AE">
              <w:rPr>
                <w:rFonts w:hint="eastAsia"/>
                <w:bCs/>
                <w:sz w:val="24"/>
              </w:rPr>
              <w:t>产污系数中未考虑进料粉尘，</w:t>
            </w:r>
            <w:r w:rsidR="00504FF3" w:rsidRPr="00B226AE">
              <w:rPr>
                <w:rFonts w:hint="eastAsia"/>
                <w:bCs/>
                <w:sz w:val="24"/>
              </w:rPr>
              <w:t>根据企业实际（粉状原料进料</w:t>
            </w:r>
            <w:r w:rsidR="00504FF3" w:rsidRPr="00B226AE">
              <w:rPr>
                <w:rFonts w:hint="eastAsia"/>
                <w:bCs/>
                <w:sz w:val="24"/>
              </w:rPr>
              <w:t>DA002</w:t>
            </w:r>
            <w:r w:rsidR="00504FF3" w:rsidRPr="00B226AE">
              <w:rPr>
                <w:rFonts w:hint="eastAsia"/>
                <w:bCs/>
                <w:sz w:val="24"/>
              </w:rPr>
              <w:t>）监测数据</w:t>
            </w:r>
            <w:r w:rsidRPr="00B226AE">
              <w:rPr>
                <w:rFonts w:hint="eastAsia"/>
                <w:bCs/>
                <w:sz w:val="24"/>
              </w:rPr>
              <w:t>，</w:t>
            </w:r>
            <w:r w:rsidR="002F0669" w:rsidRPr="00B226AE">
              <w:rPr>
                <w:rFonts w:hint="eastAsia"/>
                <w:bCs/>
                <w:sz w:val="24"/>
              </w:rPr>
              <w:t>有组织排放速率按平均取值为</w:t>
            </w:r>
            <w:r w:rsidR="002F0669" w:rsidRPr="00B226AE">
              <w:rPr>
                <w:rFonts w:hint="eastAsia"/>
                <w:bCs/>
                <w:sz w:val="24"/>
              </w:rPr>
              <w:t>0.021kg/h</w:t>
            </w:r>
            <w:r w:rsidR="002F0669" w:rsidRPr="00B226AE">
              <w:rPr>
                <w:rFonts w:hint="eastAsia"/>
                <w:bCs/>
                <w:sz w:val="24"/>
              </w:rPr>
              <w:t>，年工作时间为</w:t>
            </w:r>
            <w:r w:rsidR="002F0669" w:rsidRPr="00B226AE">
              <w:rPr>
                <w:rFonts w:hint="eastAsia"/>
                <w:bCs/>
                <w:sz w:val="24"/>
              </w:rPr>
              <w:t>4800h</w:t>
            </w:r>
            <w:r w:rsidR="002F0669" w:rsidRPr="00B226AE">
              <w:rPr>
                <w:rFonts w:hint="eastAsia"/>
                <w:bCs/>
                <w:sz w:val="24"/>
              </w:rPr>
              <w:t>，集气率按</w:t>
            </w:r>
            <w:r w:rsidR="002F0669" w:rsidRPr="00B226AE">
              <w:rPr>
                <w:rFonts w:hint="eastAsia"/>
                <w:bCs/>
                <w:sz w:val="24"/>
              </w:rPr>
              <w:t>90%</w:t>
            </w:r>
            <w:r w:rsidR="002F0669" w:rsidRPr="00B226AE">
              <w:rPr>
                <w:rFonts w:hint="eastAsia"/>
                <w:bCs/>
                <w:sz w:val="24"/>
              </w:rPr>
              <w:t>，处理效率按</w:t>
            </w:r>
            <w:r w:rsidR="002F0669" w:rsidRPr="00B226AE">
              <w:rPr>
                <w:rFonts w:hint="eastAsia"/>
                <w:bCs/>
                <w:sz w:val="24"/>
              </w:rPr>
              <w:t>90%</w:t>
            </w:r>
            <w:r w:rsidR="002F0669" w:rsidRPr="00B226AE">
              <w:rPr>
                <w:rFonts w:hint="eastAsia"/>
                <w:bCs/>
                <w:sz w:val="24"/>
              </w:rPr>
              <w:t>，则粉状原料进料粉尘产生量为</w:t>
            </w:r>
            <w:r w:rsidR="002F0669" w:rsidRPr="00B226AE">
              <w:rPr>
                <w:rFonts w:hint="eastAsia"/>
                <w:bCs/>
                <w:sz w:val="24"/>
              </w:rPr>
              <w:t>1.12t/a</w:t>
            </w:r>
            <w:r w:rsidR="002F0669" w:rsidRPr="00B226AE">
              <w:rPr>
                <w:rFonts w:hint="eastAsia"/>
                <w:bCs/>
                <w:sz w:val="24"/>
              </w:rPr>
              <w:t>，排放量为</w:t>
            </w:r>
            <w:r w:rsidR="002F0669" w:rsidRPr="00B226AE">
              <w:rPr>
                <w:rFonts w:hint="eastAsia"/>
                <w:bCs/>
                <w:sz w:val="24"/>
              </w:rPr>
              <w:t>0.213t/a</w:t>
            </w:r>
            <w:r w:rsidR="002F0669" w:rsidRPr="00B226AE">
              <w:rPr>
                <w:rFonts w:hint="eastAsia"/>
                <w:bCs/>
                <w:sz w:val="24"/>
              </w:rPr>
              <w:t>（其中有组织排放量为</w:t>
            </w:r>
            <w:r w:rsidR="002F0669" w:rsidRPr="00B226AE">
              <w:rPr>
                <w:rFonts w:hint="eastAsia"/>
                <w:bCs/>
                <w:sz w:val="24"/>
              </w:rPr>
              <w:t>0.101t/a</w:t>
            </w:r>
            <w:r w:rsidR="002F0669" w:rsidRPr="00B226AE">
              <w:rPr>
                <w:rFonts w:hint="eastAsia"/>
                <w:bCs/>
                <w:sz w:val="24"/>
              </w:rPr>
              <w:t>，无组织排放量为</w:t>
            </w:r>
            <w:r w:rsidR="002F0669" w:rsidRPr="00B226AE">
              <w:rPr>
                <w:rFonts w:hint="eastAsia"/>
                <w:bCs/>
                <w:sz w:val="24"/>
              </w:rPr>
              <w:t>0.112t/a</w:t>
            </w:r>
            <w:r w:rsidR="002F0669" w:rsidRPr="00B226AE">
              <w:rPr>
                <w:rFonts w:hint="eastAsia"/>
                <w:bCs/>
                <w:sz w:val="24"/>
              </w:rPr>
              <w:t>）。由于进料另外两个排气筒（</w:t>
            </w:r>
            <w:r w:rsidR="002F0669" w:rsidRPr="00B226AE">
              <w:rPr>
                <w:rFonts w:hint="eastAsia"/>
                <w:bCs/>
                <w:sz w:val="24"/>
              </w:rPr>
              <w:t>DA001</w:t>
            </w:r>
            <w:r w:rsidR="002F0669" w:rsidRPr="00B226AE">
              <w:rPr>
                <w:rFonts w:hint="eastAsia"/>
                <w:bCs/>
                <w:sz w:val="24"/>
              </w:rPr>
              <w:t>、</w:t>
            </w:r>
            <w:r w:rsidR="002F0669" w:rsidRPr="00B226AE">
              <w:rPr>
                <w:rFonts w:hint="eastAsia"/>
                <w:bCs/>
                <w:sz w:val="24"/>
              </w:rPr>
              <w:t>DA003</w:t>
            </w:r>
            <w:r w:rsidR="002F0669" w:rsidRPr="00B226AE">
              <w:rPr>
                <w:rFonts w:hint="eastAsia"/>
                <w:bCs/>
                <w:sz w:val="24"/>
              </w:rPr>
              <w:t>）没有实测数据，考虑同一工序产生的废气收集、治理措施相同，未测排气筒排放情况与已测数据大致相同，则总的进料粉尘产生量为</w:t>
            </w:r>
            <w:r w:rsidR="002F0669" w:rsidRPr="00B226AE">
              <w:rPr>
                <w:rFonts w:hint="eastAsia"/>
                <w:bCs/>
                <w:sz w:val="24"/>
              </w:rPr>
              <w:t>3.36t/a</w:t>
            </w:r>
            <w:r w:rsidR="002F0669" w:rsidRPr="00B226AE">
              <w:rPr>
                <w:rFonts w:hint="eastAsia"/>
                <w:bCs/>
                <w:sz w:val="24"/>
              </w:rPr>
              <w:t>，排放量为</w:t>
            </w:r>
            <w:r w:rsidR="002F0669" w:rsidRPr="00B226AE">
              <w:rPr>
                <w:rFonts w:hint="eastAsia"/>
                <w:bCs/>
                <w:sz w:val="24"/>
              </w:rPr>
              <w:t>0.639t/a</w:t>
            </w:r>
            <w:r w:rsidR="002F0669" w:rsidRPr="00B226AE">
              <w:rPr>
                <w:rFonts w:hint="eastAsia"/>
                <w:bCs/>
                <w:sz w:val="24"/>
              </w:rPr>
              <w:t>（其中有组织排放量为</w:t>
            </w:r>
            <w:r w:rsidR="002F0669" w:rsidRPr="00B226AE">
              <w:rPr>
                <w:rFonts w:hint="eastAsia"/>
                <w:bCs/>
                <w:sz w:val="24"/>
              </w:rPr>
              <w:t>0.</w:t>
            </w:r>
            <w:r w:rsidR="00C87C9F" w:rsidRPr="00B226AE">
              <w:rPr>
                <w:rFonts w:hint="eastAsia"/>
                <w:bCs/>
                <w:sz w:val="24"/>
              </w:rPr>
              <w:t>3</w:t>
            </w:r>
            <w:r w:rsidR="002F0669" w:rsidRPr="00B226AE">
              <w:rPr>
                <w:rFonts w:hint="eastAsia"/>
                <w:bCs/>
                <w:sz w:val="24"/>
              </w:rPr>
              <w:t>0</w:t>
            </w:r>
            <w:r w:rsidR="00C87C9F" w:rsidRPr="00B226AE">
              <w:rPr>
                <w:rFonts w:hint="eastAsia"/>
                <w:bCs/>
                <w:sz w:val="24"/>
              </w:rPr>
              <w:t>3</w:t>
            </w:r>
            <w:r w:rsidR="002F0669" w:rsidRPr="00B226AE">
              <w:rPr>
                <w:rFonts w:hint="eastAsia"/>
                <w:bCs/>
                <w:sz w:val="24"/>
              </w:rPr>
              <w:t>t/a</w:t>
            </w:r>
            <w:r w:rsidR="002F0669" w:rsidRPr="00B226AE">
              <w:rPr>
                <w:rFonts w:hint="eastAsia"/>
                <w:bCs/>
                <w:sz w:val="24"/>
              </w:rPr>
              <w:t>，无组织排放量为</w:t>
            </w:r>
            <w:r w:rsidR="002F0669" w:rsidRPr="00B226AE">
              <w:rPr>
                <w:rFonts w:hint="eastAsia"/>
                <w:bCs/>
                <w:sz w:val="24"/>
              </w:rPr>
              <w:t>0.</w:t>
            </w:r>
            <w:r w:rsidR="00C87C9F" w:rsidRPr="00B226AE">
              <w:rPr>
                <w:rFonts w:hint="eastAsia"/>
                <w:bCs/>
                <w:sz w:val="24"/>
              </w:rPr>
              <w:t>336</w:t>
            </w:r>
            <w:r w:rsidR="002F0669" w:rsidRPr="00B226AE">
              <w:rPr>
                <w:rFonts w:hint="eastAsia"/>
                <w:bCs/>
                <w:sz w:val="24"/>
              </w:rPr>
              <w:t>t/a</w:t>
            </w:r>
            <w:r w:rsidR="002F0669" w:rsidRPr="00B226AE">
              <w:rPr>
                <w:rFonts w:hint="eastAsia"/>
                <w:bCs/>
                <w:sz w:val="24"/>
              </w:rPr>
              <w:t>）</w:t>
            </w:r>
            <w:r w:rsidR="00F86A95" w:rsidRPr="00B226AE">
              <w:rPr>
                <w:rFonts w:hint="eastAsia"/>
                <w:bCs/>
                <w:sz w:val="24"/>
              </w:rPr>
              <w:t>。</w:t>
            </w:r>
          </w:p>
          <w:p w:rsidR="00B575D9" w:rsidRPr="00B226AE" w:rsidRDefault="00B575D9" w:rsidP="00EB1F47">
            <w:pPr>
              <w:adjustRightInd w:val="0"/>
              <w:snapToGrid w:val="0"/>
              <w:spacing w:line="355" w:lineRule="auto"/>
              <w:ind w:firstLineChars="200" w:firstLine="480"/>
              <w:outlineLvl w:val="2"/>
              <w:rPr>
                <w:bCs/>
                <w:sz w:val="24"/>
              </w:rPr>
            </w:pPr>
            <w:r w:rsidRPr="00B226AE">
              <w:rPr>
                <w:rFonts w:hint="eastAsia"/>
                <w:bCs/>
                <w:sz w:val="24"/>
              </w:rPr>
              <w:t>粉尘具体收集、处理措施及工艺指标见表</w:t>
            </w:r>
            <w:r w:rsidR="004F5181" w:rsidRPr="00B226AE">
              <w:rPr>
                <w:rFonts w:hint="eastAsia"/>
                <w:bCs/>
                <w:sz w:val="24"/>
              </w:rPr>
              <w:t>2-19</w:t>
            </w:r>
            <w:r w:rsidRPr="00B226AE">
              <w:rPr>
                <w:rFonts w:hint="eastAsia"/>
                <w:bCs/>
                <w:sz w:val="24"/>
              </w:rPr>
              <w:t>。</w:t>
            </w:r>
          </w:p>
          <w:p w:rsidR="00C87C9F" w:rsidRPr="00B226AE" w:rsidRDefault="00C87C9F" w:rsidP="00EB1F47">
            <w:pPr>
              <w:adjustRightInd w:val="0"/>
              <w:snapToGrid w:val="0"/>
              <w:spacing w:line="355" w:lineRule="auto"/>
              <w:ind w:firstLineChars="200" w:firstLine="480"/>
              <w:outlineLvl w:val="2"/>
              <w:rPr>
                <w:bCs/>
                <w:sz w:val="24"/>
              </w:rPr>
            </w:pPr>
          </w:p>
          <w:p w:rsidR="00C87C9F" w:rsidRPr="00B226AE" w:rsidRDefault="00C87C9F" w:rsidP="00EB1F47">
            <w:pPr>
              <w:adjustRightInd w:val="0"/>
              <w:snapToGrid w:val="0"/>
              <w:spacing w:line="355" w:lineRule="auto"/>
              <w:ind w:firstLineChars="200" w:firstLine="480"/>
              <w:outlineLvl w:val="2"/>
              <w:rPr>
                <w:bCs/>
                <w:sz w:val="24"/>
              </w:rPr>
            </w:pPr>
          </w:p>
          <w:p w:rsidR="00C87C9F" w:rsidRPr="00B226AE" w:rsidRDefault="00C87C9F" w:rsidP="00EB1F47">
            <w:pPr>
              <w:adjustRightInd w:val="0"/>
              <w:snapToGrid w:val="0"/>
              <w:spacing w:line="355" w:lineRule="auto"/>
              <w:ind w:firstLineChars="200" w:firstLine="480"/>
              <w:outlineLvl w:val="2"/>
              <w:rPr>
                <w:bCs/>
                <w:sz w:val="24"/>
              </w:rPr>
            </w:pPr>
          </w:p>
          <w:p w:rsidR="004F5181" w:rsidRPr="00B226AE" w:rsidRDefault="004F5181" w:rsidP="004F5181">
            <w:pPr>
              <w:adjustRightInd w:val="0"/>
              <w:snapToGrid w:val="0"/>
              <w:jc w:val="center"/>
              <w:rPr>
                <w:sz w:val="24"/>
              </w:rPr>
            </w:pPr>
            <w:r w:rsidRPr="00B226AE">
              <w:rPr>
                <w:b/>
                <w:szCs w:val="21"/>
              </w:rPr>
              <w:lastRenderedPageBreak/>
              <w:t>表</w:t>
            </w:r>
            <w:r w:rsidRPr="00B226AE">
              <w:rPr>
                <w:rFonts w:hint="eastAsia"/>
                <w:b/>
                <w:szCs w:val="21"/>
              </w:rPr>
              <w:t>2</w:t>
            </w:r>
            <w:r w:rsidRPr="00B226AE">
              <w:rPr>
                <w:b/>
                <w:szCs w:val="21"/>
              </w:rPr>
              <w:t>-</w:t>
            </w:r>
            <w:r w:rsidRPr="00B226AE">
              <w:rPr>
                <w:rFonts w:hint="eastAsia"/>
                <w:b/>
                <w:szCs w:val="21"/>
              </w:rPr>
              <w:t>19</w:t>
            </w:r>
            <w:r w:rsidRPr="00B226AE">
              <w:rPr>
                <w:b/>
                <w:szCs w:val="21"/>
              </w:rPr>
              <w:t xml:space="preserve">   </w:t>
            </w:r>
            <w:r w:rsidRPr="00B226AE">
              <w:rPr>
                <w:b/>
                <w:szCs w:val="21"/>
              </w:rPr>
              <w:t>粉尘收集、处理措施及工艺指标</w:t>
            </w:r>
          </w:p>
          <w:tbl>
            <w:tblPr>
              <w:tblStyle w:val="af0"/>
              <w:tblW w:w="0" w:type="auto"/>
              <w:jc w:val="center"/>
              <w:tblLayout w:type="fixed"/>
              <w:tblLook w:val="04A0" w:firstRow="1" w:lastRow="0" w:firstColumn="1" w:lastColumn="0" w:noHBand="0" w:noVBand="1"/>
            </w:tblPr>
            <w:tblGrid>
              <w:gridCol w:w="645"/>
              <w:gridCol w:w="2551"/>
              <w:gridCol w:w="851"/>
              <w:gridCol w:w="1417"/>
              <w:gridCol w:w="851"/>
              <w:gridCol w:w="1478"/>
            </w:tblGrid>
            <w:tr w:rsidR="00B226AE" w:rsidRPr="00B226AE" w:rsidTr="004F5181">
              <w:trPr>
                <w:jc w:val="center"/>
              </w:trPr>
              <w:tc>
                <w:tcPr>
                  <w:tcW w:w="645"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工序</w:t>
                  </w:r>
                </w:p>
              </w:tc>
              <w:tc>
                <w:tcPr>
                  <w:tcW w:w="25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收集方式</w:t>
                  </w:r>
                </w:p>
              </w:tc>
              <w:tc>
                <w:tcPr>
                  <w:tcW w:w="8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集气率</w:t>
                  </w:r>
                  <w:r w:rsidRPr="00B226AE">
                    <w:rPr>
                      <w:rFonts w:eastAsiaTheme="minorEastAsia" w:hint="eastAsia"/>
                      <w:bCs/>
                      <w:szCs w:val="21"/>
                    </w:rPr>
                    <w:t>%</w:t>
                  </w:r>
                </w:p>
              </w:tc>
              <w:tc>
                <w:tcPr>
                  <w:tcW w:w="1417"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处理方式</w:t>
                  </w:r>
                </w:p>
              </w:tc>
              <w:tc>
                <w:tcPr>
                  <w:tcW w:w="8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处理</w:t>
                  </w:r>
                </w:p>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效率</w:t>
                  </w:r>
                  <w:r w:rsidRPr="00B226AE">
                    <w:rPr>
                      <w:rFonts w:eastAsiaTheme="minorEastAsia" w:hint="eastAsia"/>
                      <w:bCs/>
                      <w:szCs w:val="21"/>
                    </w:rPr>
                    <w:t>%</w:t>
                  </w:r>
                </w:p>
              </w:tc>
              <w:tc>
                <w:tcPr>
                  <w:tcW w:w="1478"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排放方式</w:t>
                  </w:r>
                </w:p>
              </w:tc>
            </w:tr>
            <w:tr w:rsidR="00B226AE" w:rsidRPr="00B226AE" w:rsidTr="004F5181">
              <w:trPr>
                <w:jc w:val="center"/>
              </w:trPr>
              <w:tc>
                <w:tcPr>
                  <w:tcW w:w="645" w:type="dxa"/>
                  <w:vMerge w:val="restart"/>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进料</w:t>
                  </w:r>
                </w:p>
              </w:tc>
              <w:tc>
                <w:tcPr>
                  <w:tcW w:w="25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粒状、</w:t>
                  </w:r>
                  <w:r w:rsidR="007710E6" w:rsidRPr="00B226AE">
                    <w:rPr>
                      <w:rFonts w:eastAsiaTheme="minorEastAsia"/>
                      <w:bCs/>
                      <w:szCs w:val="21"/>
                    </w:rPr>
                    <w:t>粕类</w:t>
                  </w:r>
                  <w:r w:rsidRPr="00B226AE">
                    <w:rPr>
                      <w:rFonts w:eastAsiaTheme="minorEastAsia"/>
                      <w:bCs/>
                      <w:szCs w:val="21"/>
                    </w:rPr>
                    <w:t>原料进料：经投料斗底部微负压吸风</w:t>
                  </w:r>
                </w:p>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收集</w:t>
                  </w:r>
                </w:p>
              </w:tc>
              <w:tc>
                <w:tcPr>
                  <w:tcW w:w="8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4F5181" w:rsidRPr="00B226AE" w:rsidRDefault="004F5181"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C87C9F" w:rsidRPr="00B226AE">
                    <w:rPr>
                      <w:rFonts w:eastAsiaTheme="minorEastAsia" w:hint="eastAsia"/>
                      <w:bCs/>
                      <w:szCs w:val="21"/>
                    </w:rPr>
                    <w:t>15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DA001</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4F5181">
              <w:trPr>
                <w:jc w:val="center"/>
              </w:trPr>
              <w:tc>
                <w:tcPr>
                  <w:tcW w:w="645" w:type="dxa"/>
                  <w:vMerge/>
                  <w:vAlign w:val="center"/>
                </w:tcPr>
                <w:p w:rsidR="004F5181" w:rsidRPr="00B226AE" w:rsidRDefault="004F5181" w:rsidP="004F5181">
                  <w:pPr>
                    <w:adjustRightInd w:val="0"/>
                    <w:snapToGrid w:val="0"/>
                    <w:jc w:val="center"/>
                    <w:rPr>
                      <w:rFonts w:eastAsiaTheme="minorEastAsia"/>
                      <w:bCs/>
                      <w:szCs w:val="21"/>
                    </w:rPr>
                  </w:pPr>
                </w:p>
              </w:tc>
              <w:tc>
                <w:tcPr>
                  <w:tcW w:w="25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粉状原料进料：经投料斗底部微负压吸风收集</w:t>
                  </w:r>
                </w:p>
              </w:tc>
              <w:tc>
                <w:tcPr>
                  <w:tcW w:w="8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4F5181" w:rsidRPr="00B226AE" w:rsidRDefault="004F5181"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C87C9F" w:rsidRPr="00B226AE">
                    <w:rPr>
                      <w:rFonts w:eastAsiaTheme="minorEastAsia" w:hint="eastAsia"/>
                      <w:bCs/>
                      <w:szCs w:val="21"/>
                    </w:rPr>
                    <w:t>15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DA002</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4F5181">
              <w:trPr>
                <w:jc w:val="center"/>
              </w:trPr>
              <w:tc>
                <w:tcPr>
                  <w:tcW w:w="645" w:type="dxa"/>
                  <w:vMerge/>
                  <w:vAlign w:val="center"/>
                </w:tcPr>
                <w:p w:rsidR="004F5181" w:rsidRPr="00B226AE" w:rsidRDefault="004F5181" w:rsidP="004F5181">
                  <w:pPr>
                    <w:adjustRightInd w:val="0"/>
                    <w:snapToGrid w:val="0"/>
                    <w:jc w:val="center"/>
                    <w:rPr>
                      <w:rFonts w:eastAsiaTheme="minorEastAsia"/>
                      <w:bCs/>
                      <w:szCs w:val="21"/>
                    </w:rPr>
                  </w:pPr>
                </w:p>
              </w:tc>
              <w:tc>
                <w:tcPr>
                  <w:tcW w:w="25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卸料坑卸料进料：经投料斗底部微负压吸风收集</w:t>
                  </w:r>
                </w:p>
              </w:tc>
              <w:tc>
                <w:tcPr>
                  <w:tcW w:w="851"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4F5181" w:rsidRPr="00B226AE" w:rsidRDefault="004F5181"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4F5181" w:rsidRPr="00B226AE" w:rsidRDefault="004F5181" w:rsidP="004F5181">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DA003</w:t>
                  </w:r>
                </w:p>
                <w:p w:rsidR="004F5181" w:rsidRPr="00B226AE" w:rsidRDefault="004F5181" w:rsidP="004F5181">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restart"/>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粉碎</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生产粉粹：经粉碎机底部微负压吸风收集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C87C9F" w:rsidRPr="00B226AE">
                    <w:rPr>
                      <w:rFonts w:eastAsiaTheme="minorEastAsia" w:hint="eastAsia"/>
                      <w:bCs/>
                      <w:szCs w:val="21"/>
                    </w:rPr>
                    <w:t>15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DA004</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膨化前粉碎：经粉碎机</w:t>
                  </w:r>
                </w:p>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C87C9F" w:rsidRPr="00B226AE">
                    <w:rPr>
                      <w:rFonts w:eastAsiaTheme="minorEastAsia" w:hint="eastAsia"/>
                      <w:bCs/>
                      <w:szCs w:val="21"/>
                    </w:rPr>
                    <w:t>15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DA005</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膨化后粉碎</w:t>
                  </w:r>
                  <w:r w:rsidRPr="00B226AE">
                    <w:rPr>
                      <w:rFonts w:eastAsiaTheme="minorEastAsia" w:hint="eastAsia"/>
                      <w:bCs/>
                      <w:szCs w:val="21"/>
                    </w:rPr>
                    <w:t>1</w:t>
                  </w:r>
                  <w:r w:rsidRPr="00B226AE">
                    <w:rPr>
                      <w:rFonts w:eastAsiaTheme="minorEastAsia"/>
                      <w:bCs/>
                      <w:szCs w:val="21"/>
                    </w:rPr>
                    <w:t>：经粉碎机</w:t>
                  </w:r>
                </w:p>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C87C9F" w:rsidRPr="00B226AE">
                    <w:rPr>
                      <w:rFonts w:eastAsiaTheme="minorEastAsia" w:hint="eastAsia"/>
                      <w:bCs/>
                      <w:szCs w:val="21"/>
                    </w:rPr>
                    <w:t>15</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DA006</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膨化后粉碎</w:t>
                  </w:r>
                  <w:r w:rsidRPr="00B226AE">
                    <w:rPr>
                      <w:rFonts w:eastAsiaTheme="minorEastAsia" w:hint="eastAsia"/>
                      <w:bCs/>
                      <w:szCs w:val="21"/>
                    </w:rPr>
                    <w:t>2</w:t>
                  </w:r>
                  <w:r w:rsidRPr="00B226AE">
                    <w:rPr>
                      <w:rFonts w:eastAsiaTheme="minorEastAsia"/>
                      <w:bCs/>
                      <w:szCs w:val="21"/>
                    </w:rPr>
                    <w:t>：经粉碎机底部微负压吸风收集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25m</w:t>
                  </w:r>
                  <w:r w:rsidRPr="00B226AE">
                    <w:rPr>
                      <w:rFonts w:eastAsiaTheme="minorEastAsia" w:hint="eastAsia"/>
                      <w:bCs/>
                      <w:szCs w:val="21"/>
                    </w:rPr>
                    <w:t>高</w:t>
                  </w:r>
                  <w:r w:rsidRPr="00B226AE">
                    <w:rPr>
                      <w:rFonts w:eastAsiaTheme="minorEastAsia" w:hint="eastAsia"/>
                      <w:bCs/>
                      <w:szCs w:val="21"/>
                    </w:rPr>
                    <w:t>DA007</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restart"/>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配料</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配料仓：顶部微负压</w:t>
                  </w:r>
                </w:p>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DA008</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微配系统：顶部微负压</w:t>
                  </w:r>
                </w:p>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DA009</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混合</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投料斗底部微负压吸风</w:t>
                  </w:r>
                </w:p>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20m</w:t>
                  </w:r>
                  <w:r w:rsidRPr="00B226AE">
                    <w:rPr>
                      <w:rFonts w:eastAsiaTheme="minorEastAsia" w:hint="eastAsia"/>
                      <w:bCs/>
                      <w:szCs w:val="21"/>
                    </w:rPr>
                    <w:t>高</w:t>
                  </w:r>
                  <w:r w:rsidRPr="00B226AE">
                    <w:rPr>
                      <w:rFonts w:eastAsiaTheme="minorEastAsia" w:hint="eastAsia"/>
                      <w:bCs/>
                      <w:szCs w:val="21"/>
                    </w:rPr>
                    <w:t>DA010</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超微粉</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3D6893">
                  <w:pPr>
                    <w:adjustRightInd w:val="0"/>
                    <w:snapToGrid w:val="0"/>
                    <w:jc w:val="center"/>
                    <w:rPr>
                      <w:rFonts w:eastAsiaTheme="minorEastAsia"/>
                      <w:bCs/>
                      <w:szCs w:val="21"/>
                    </w:rPr>
                  </w:pPr>
                  <w:r w:rsidRPr="00B226AE">
                    <w:rPr>
                      <w:rFonts w:eastAsiaTheme="minorEastAsia" w:hint="eastAsia"/>
                      <w:bCs/>
                      <w:szCs w:val="21"/>
                    </w:rPr>
                    <w:t>9</w:t>
                  </w:r>
                  <w:r w:rsidR="003D6893"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30m</w:t>
                  </w:r>
                  <w:r w:rsidRPr="00B226AE">
                    <w:rPr>
                      <w:rFonts w:eastAsiaTheme="minorEastAsia" w:hint="eastAsia"/>
                      <w:bCs/>
                      <w:szCs w:val="21"/>
                    </w:rPr>
                    <w:t>高</w:t>
                  </w:r>
                  <w:r w:rsidRPr="00B226AE">
                    <w:rPr>
                      <w:rFonts w:eastAsiaTheme="minorEastAsia" w:hint="eastAsia"/>
                      <w:bCs/>
                      <w:szCs w:val="21"/>
                    </w:rPr>
                    <w:t>DA011</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restart"/>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制粒</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除尘装置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50m</w:t>
                  </w:r>
                  <w:r w:rsidRPr="00B226AE">
                    <w:rPr>
                      <w:rFonts w:eastAsiaTheme="minorEastAsia" w:hint="eastAsia"/>
                      <w:bCs/>
                      <w:szCs w:val="21"/>
                    </w:rPr>
                    <w:t>高</w:t>
                  </w:r>
                  <w:r w:rsidRPr="00B226AE">
                    <w:rPr>
                      <w:rFonts w:eastAsiaTheme="minorEastAsia" w:hint="eastAsia"/>
                      <w:bCs/>
                      <w:szCs w:val="21"/>
                    </w:rPr>
                    <w:t>DA012</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除尘装置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50m</w:t>
                  </w:r>
                  <w:r w:rsidRPr="00B226AE">
                    <w:rPr>
                      <w:rFonts w:eastAsiaTheme="minorEastAsia" w:hint="eastAsia"/>
                      <w:bCs/>
                      <w:szCs w:val="21"/>
                    </w:rPr>
                    <w:t>高</w:t>
                  </w:r>
                  <w:r w:rsidRPr="00B226AE">
                    <w:rPr>
                      <w:rFonts w:eastAsiaTheme="minorEastAsia" w:hint="eastAsia"/>
                      <w:bCs/>
                      <w:szCs w:val="21"/>
                    </w:rPr>
                    <w:t>DA013</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restart"/>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成品仓</w:t>
                  </w: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25m</w:t>
                  </w:r>
                  <w:r w:rsidRPr="00B226AE">
                    <w:rPr>
                      <w:rFonts w:eastAsiaTheme="minorEastAsia" w:hint="eastAsia"/>
                      <w:bCs/>
                      <w:szCs w:val="21"/>
                    </w:rPr>
                    <w:t>高</w:t>
                  </w:r>
                  <w:r w:rsidRPr="00B226AE">
                    <w:rPr>
                      <w:rFonts w:eastAsiaTheme="minorEastAsia" w:hint="eastAsia"/>
                      <w:bCs/>
                      <w:szCs w:val="21"/>
                    </w:rPr>
                    <w:t>DA014</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r w:rsidR="00B226AE" w:rsidRPr="00B226AE" w:rsidTr="005C3625">
              <w:trPr>
                <w:jc w:val="center"/>
              </w:trPr>
              <w:tc>
                <w:tcPr>
                  <w:tcW w:w="645" w:type="dxa"/>
                  <w:vMerge/>
                  <w:vAlign w:val="center"/>
                </w:tcPr>
                <w:p w:rsidR="00876175" w:rsidRPr="00B226AE" w:rsidRDefault="00876175" w:rsidP="005C3625">
                  <w:pPr>
                    <w:adjustRightInd w:val="0"/>
                    <w:snapToGrid w:val="0"/>
                    <w:jc w:val="center"/>
                    <w:rPr>
                      <w:rFonts w:eastAsiaTheme="minorEastAsia"/>
                      <w:bCs/>
                      <w:szCs w:val="21"/>
                    </w:rPr>
                  </w:pPr>
                </w:p>
              </w:tc>
              <w:tc>
                <w:tcPr>
                  <w:tcW w:w="25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876175" w:rsidRPr="00B226AE" w:rsidRDefault="00876175"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876175" w:rsidRPr="00B226AE" w:rsidRDefault="00876175" w:rsidP="005C3625">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30m</w:t>
                  </w:r>
                  <w:r w:rsidRPr="00B226AE">
                    <w:rPr>
                      <w:rFonts w:eastAsiaTheme="minorEastAsia" w:hint="eastAsia"/>
                      <w:bCs/>
                      <w:szCs w:val="21"/>
                    </w:rPr>
                    <w:t>高</w:t>
                  </w:r>
                  <w:r w:rsidRPr="00B226AE">
                    <w:rPr>
                      <w:rFonts w:eastAsiaTheme="minorEastAsia" w:hint="eastAsia"/>
                      <w:bCs/>
                      <w:szCs w:val="21"/>
                    </w:rPr>
                    <w:t>DA015</w:t>
                  </w:r>
                </w:p>
                <w:p w:rsidR="00876175" w:rsidRPr="00B226AE" w:rsidRDefault="00876175" w:rsidP="005C3625">
                  <w:pPr>
                    <w:adjustRightInd w:val="0"/>
                    <w:snapToGrid w:val="0"/>
                    <w:jc w:val="center"/>
                    <w:rPr>
                      <w:rFonts w:eastAsiaTheme="minorEastAsia"/>
                      <w:bCs/>
                      <w:szCs w:val="21"/>
                    </w:rPr>
                  </w:pPr>
                  <w:r w:rsidRPr="00B226AE">
                    <w:rPr>
                      <w:rFonts w:eastAsiaTheme="minorEastAsia" w:hint="eastAsia"/>
                      <w:bCs/>
                      <w:szCs w:val="21"/>
                    </w:rPr>
                    <w:t>排气筒排放</w:t>
                  </w:r>
                </w:p>
              </w:tc>
            </w:tr>
          </w:tbl>
          <w:p w:rsidR="00B575D9" w:rsidRPr="00B226AE" w:rsidRDefault="004F5181" w:rsidP="00B575D9">
            <w:pPr>
              <w:adjustRightInd w:val="0"/>
              <w:snapToGrid w:val="0"/>
              <w:jc w:val="center"/>
              <w:rPr>
                <w:sz w:val="24"/>
              </w:rPr>
            </w:pPr>
            <w:r w:rsidRPr="00B226AE">
              <w:rPr>
                <w:b/>
                <w:szCs w:val="21"/>
              </w:rPr>
              <w:lastRenderedPageBreak/>
              <w:t>续</w:t>
            </w:r>
            <w:r w:rsidR="00B575D9" w:rsidRPr="00B226AE">
              <w:rPr>
                <w:b/>
                <w:szCs w:val="21"/>
              </w:rPr>
              <w:t>表</w:t>
            </w:r>
            <w:r w:rsidR="00B575D9" w:rsidRPr="00B226AE">
              <w:rPr>
                <w:rFonts w:hint="eastAsia"/>
                <w:b/>
                <w:szCs w:val="21"/>
              </w:rPr>
              <w:t>2</w:t>
            </w:r>
            <w:r w:rsidR="00B575D9" w:rsidRPr="00B226AE">
              <w:rPr>
                <w:b/>
                <w:szCs w:val="21"/>
              </w:rPr>
              <w:t>-</w:t>
            </w:r>
            <w:r w:rsidRPr="00B226AE">
              <w:rPr>
                <w:rFonts w:hint="eastAsia"/>
                <w:b/>
                <w:szCs w:val="21"/>
              </w:rPr>
              <w:t>19</w:t>
            </w:r>
            <w:r w:rsidR="00B575D9" w:rsidRPr="00B226AE">
              <w:rPr>
                <w:b/>
                <w:szCs w:val="21"/>
              </w:rPr>
              <w:t xml:space="preserve">   </w:t>
            </w:r>
            <w:r w:rsidR="00B575D9" w:rsidRPr="00B226AE">
              <w:rPr>
                <w:b/>
                <w:szCs w:val="21"/>
              </w:rPr>
              <w:t>粉尘收集、处理措施及工艺指标</w:t>
            </w:r>
          </w:p>
          <w:tbl>
            <w:tblPr>
              <w:tblStyle w:val="af0"/>
              <w:tblW w:w="0" w:type="auto"/>
              <w:jc w:val="center"/>
              <w:tblLayout w:type="fixed"/>
              <w:tblLook w:val="04A0" w:firstRow="1" w:lastRow="0" w:firstColumn="1" w:lastColumn="0" w:noHBand="0" w:noVBand="1"/>
            </w:tblPr>
            <w:tblGrid>
              <w:gridCol w:w="645"/>
              <w:gridCol w:w="2551"/>
              <w:gridCol w:w="851"/>
              <w:gridCol w:w="1417"/>
              <w:gridCol w:w="851"/>
              <w:gridCol w:w="1478"/>
            </w:tblGrid>
            <w:tr w:rsidR="00B226AE" w:rsidRPr="00B226AE" w:rsidTr="00292601">
              <w:trPr>
                <w:jc w:val="center"/>
              </w:trPr>
              <w:tc>
                <w:tcPr>
                  <w:tcW w:w="645"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工序</w:t>
                  </w:r>
                </w:p>
              </w:tc>
              <w:tc>
                <w:tcPr>
                  <w:tcW w:w="2551"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收集方式</w:t>
                  </w:r>
                </w:p>
              </w:tc>
              <w:tc>
                <w:tcPr>
                  <w:tcW w:w="851"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集气率</w:t>
                  </w:r>
                  <w:r w:rsidRPr="00B226AE">
                    <w:rPr>
                      <w:rFonts w:eastAsiaTheme="minorEastAsia" w:hint="eastAsia"/>
                      <w:bCs/>
                      <w:szCs w:val="21"/>
                    </w:rPr>
                    <w:t>%</w:t>
                  </w:r>
                </w:p>
              </w:tc>
              <w:tc>
                <w:tcPr>
                  <w:tcW w:w="1417"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处理方式</w:t>
                  </w:r>
                </w:p>
              </w:tc>
              <w:tc>
                <w:tcPr>
                  <w:tcW w:w="851"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处理</w:t>
                  </w:r>
                </w:p>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效率</w:t>
                  </w:r>
                  <w:r w:rsidRPr="00B226AE">
                    <w:rPr>
                      <w:rFonts w:eastAsiaTheme="minorEastAsia" w:hint="eastAsia"/>
                      <w:bCs/>
                      <w:szCs w:val="21"/>
                    </w:rPr>
                    <w:t>%</w:t>
                  </w:r>
                </w:p>
              </w:tc>
              <w:tc>
                <w:tcPr>
                  <w:tcW w:w="1478" w:type="dxa"/>
                  <w:vAlign w:val="center"/>
                </w:tcPr>
                <w:p w:rsidR="00B575D9" w:rsidRPr="00B226AE" w:rsidRDefault="00B575D9" w:rsidP="00E4271C">
                  <w:pPr>
                    <w:adjustRightInd w:val="0"/>
                    <w:snapToGrid w:val="0"/>
                    <w:jc w:val="center"/>
                    <w:rPr>
                      <w:rFonts w:eastAsiaTheme="minorEastAsia"/>
                      <w:bCs/>
                      <w:szCs w:val="21"/>
                    </w:rPr>
                  </w:pPr>
                  <w:r w:rsidRPr="00B226AE">
                    <w:rPr>
                      <w:rFonts w:eastAsiaTheme="minorEastAsia"/>
                      <w:bCs/>
                      <w:szCs w:val="21"/>
                    </w:rPr>
                    <w:t>排放方式</w:t>
                  </w:r>
                </w:p>
              </w:tc>
            </w:tr>
            <w:tr w:rsidR="00B226AE" w:rsidRPr="00B226AE" w:rsidTr="00292601">
              <w:trPr>
                <w:jc w:val="center"/>
              </w:trPr>
              <w:tc>
                <w:tcPr>
                  <w:tcW w:w="645" w:type="dxa"/>
                  <w:vMerge w:val="restart"/>
                  <w:vAlign w:val="center"/>
                </w:tcPr>
                <w:p w:rsidR="00E57E5E" w:rsidRPr="00B226AE" w:rsidRDefault="00E57E5E" w:rsidP="00E4271C">
                  <w:pPr>
                    <w:adjustRightInd w:val="0"/>
                    <w:snapToGrid w:val="0"/>
                    <w:jc w:val="center"/>
                    <w:rPr>
                      <w:rFonts w:eastAsiaTheme="minorEastAsia"/>
                      <w:bCs/>
                      <w:szCs w:val="21"/>
                    </w:rPr>
                  </w:pPr>
                  <w:r w:rsidRPr="00B226AE">
                    <w:rPr>
                      <w:rFonts w:eastAsiaTheme="minorEastAsia"/>
                      <w:bCs/>
                      <w:szCs w:val="21"/>
                    </w:rPr>
                    <w:t>包装</w:t>
                  </w:r>
                </w:p>
              </w:tc>
              <w:tc>
                <w:tcPr>
                  <w:tcW w:w="25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E57E5E" w:rsidRPr="00B226AE" w:rsidRDefault="00E57E5E"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E469CA" w:rsidRPr="00B226AE" w:rsidRDefault="00E57E5E" w:rsidP="00E469CA">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E469CA" w:rsidRPr="00B226AE">
                    <w:rPr>
                      <w:rFonts w:eastAsiaTheme="minorEastAsia" w:hint="eastAsia"/>
                      <w:bCs/>
                      <w:szCs w:val="21"/>
                    </w:rPr>
                    <w:t>15m</w:t>
                  </w:r>
                  <w:r w:rsidR="00E469CA" w:rsidRPr="00B226AE">
                    <w:rPr>
                      <w:rFonts w:eastAsiaTheme="minorEastAsia" w:hint="eastAsia"/>
                      <w:bCs/>
                      <w:szCs w:val="21"/>
                    </w:rPr>
                    <w:t>高</w:t>
                  </w:r>
                  <w:r w:rsidR="00E469CA" w:rsidRPr="00B226AE">
                    <w:rPr>
                      <w:rFonts w:eastAsiaTheme="minorEastAsia" w:hint="eastAsia"/>
                      <w:bCs/>
                      <w:szCs w:val="21"/>
                    </w:rPr>
                    <w:t>DA016</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排气筒</w:t>
                  </w:r>
                  <w:r w:rsidR="00E469CA" w:rsidRPr="00B226AE">
                    <w:rPr>
                      <w:rFonts w:eastAsiaTheme="minorEastAsia" w:hint="eastAsia"/>
                      <w:bCs/>
                      <w:szCs w:val="21"/>
                    </w:rPr>
                    <w:t>排放</w:t>
                  </w:r>
                </w:p>
              </w:tc>
            </w:tr>
            <w:tr w:rsidR="00B226AE" w:rsidRPr="00B226AE" w:rsidTr="00292601">
              <w:trPr>
                <w:jc w:val="center"/>
              </w:trPr>
              <w:tc>
                <w:tcPr>
                  <w:tcW w:w="645" w:type="dxa"/>
                  <w:vMerge/>
                  <w:vAlign w:val="center"/>
                </w:tcPr>
                <w:p w:rsidR="00E57E5E" w:rsidRPr="00B226AE" w:rsidRDefault="00E57E5E" w:rsidP="00E4271C">
                  <w:pPr>
                    <w:adjustRightInd w:val="0"/>
                    <w:snapToGrid w:val="0"/>
                    <w:jc w:val="center"/>
                    <w:rPr>
                      <w:rFonts w:eastAsiaTheme="minorEastAsia"/>
                      <w:bCs/>
                      <w:szCs w:val="21"/>
                    </w:rPr>
                  </w:pPr>
                </w:p>
              </w:tc>
              <w:tc>
                <w:tcPr>
                  <w:tcW w:w="25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E57E5E" w:rsidRPr="00B226AE" w:rsidRDefault="00E57E5E"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E469CA" w:rsidRPr="00B226AE" w:rsidRDefault="00E57E5E" w:rsidP="00E469CA">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E469CA" w:rsidRPr="00B226AE">
                    <w:rPr>
                      <w:rFonts w:eastAsiaTheme="minorEastAsia" w:hint="eastAsia"/>
                      <w:bCs/>
                      <w:szCs w:val="21"/>
                    </w:rPr>
                    <w:t>15m</w:t>
                  </w:r>
                  <w:r w:rsidR="00E469CA" w:rsidRPr="00B226AE">
                    <w:rPr>
                      <w:rFonts w:eastAsiaTheme="minorEastAsia" w:hint="eastAsia"/>
                      <w:bCs/>
                      <w:szCs w:val="21"/>
                    </w:rPr>
                    <w:t>高</w:t>
                  </w:r>
                  <w:r w:rsidR="00E469CA" w:rsidRPr="00B226AE">
                    <w:rPr>
                      <w:rFonts w:eastAsiaTheme="minorEastAsia" w:hint="eastAsia"/>
                      <w:bCs/>
                      <w:szCs w:val="21"/>
                    </w:rPr>
                    <w:t>DA017</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排气筒</w:t>
                  </w:r>
                  <w:r w:rsidR="00E469CA" w:rsidRPr="00B226AE">
                    <w:rPr>
                      <w:rFonts w:eastAsiaTheme="minorEastAsia" w:hint="eastAsia"/>
                      <w:bCs/>
                      <w:szCs w:val="21"/>
                    </w:rPr>
                    <w:t>排放</w:t>
                  </w:r>
                </w:p>
              </w:tc>
            </w:tr>
            <w:tr w:rsidR="00B226AE" w:rsidRPr="00B226AE" w:rsidTr="00292601">
              <w:trPr>
                <w:jc w:val="center"/>
              </w:trPr>
              <w:tc>
                <w:tcPr>
                  <w:tcW w:w="645" w:type="dxa"/>
                  <w:vMerge/>
                  <w:vAlign w:val="center"/>
                </w:tcPr>
                <w:p w:rsidR="00E57E5E" w:rsidRPr="00B226AE" w:rsidRDefault="00E57E5E" w:rsidP="00E4271C">
                  <w:pPr>
                    <w:adjustRightInd w:val="0"/>
                    <w:snapToGrid w:val="0"/>
                    <w:jc w:val="center"/>
                    <w:rPr>
                      <w:rFonts w:eastAsiaTheme="minorEastAsia"/>
                      <w:bCs/>
                      <w:szCs w:val="21"/>
                    </w:rPr>
                  </w:pPr>
                </w:p>
              </w:tc>
              <w:tc>
                <w:tcPr>
                  <w:tcW w:w="25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bCs/>
                      <w:szCs w:val="21"/>
                    </w:rPr>
                    <w:t>顶部微负压吸风收集</w:t>
                  </w:r>
                </w:p>
              </w:tc>
              <w:tc>
                <w:tcPr>
                  <w:tcW w:w="8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90</w:t>
                  </w:r>
                </w:p>
              </w:tc>
              <w:tc>
                <w:tcPr>
                  <w:tcW w:w="1417"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装置</w:t>
                  </w:r>
                </w:p>
              </w:tc>
              <w:tc>
                <w:tcPr>
                  <w:tcW w:w="851" w:type="dxa"/>
                  <w:vAlign w:val="center"/>
                </w:tcPr>
                <w:p w:rsidR="00E57E5E" w:rsidRPr="00B226AE" w:rsidRDefault="00E57E5E"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Align w:val="center"/>
                </w:tcPr>
                <w:p w:rsidR="00E469CA" w:rsidRPr="00B226AE" w:rsidRDefault="00E57E5E" w:rsidP="00E469CA">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E469CA" w:rsidRPr="00B226AE">
                    <w:rPr>
                      <w:rFonts w:eastAsiaTheme="minorEastAsia" w:hint="eastAsia"/>
                      <w:bCs/>
                      <w:szCs w:val="21"/>
                    </w:rPr>
                    <w:t>15m</w:t>
                  </w:r>
                  <w:r w:rsidR="00E469CA" w:rsidRPr="00B226AE">
                    <w:rPr>
                      <w:rFonts w:eastAsiaTheme="minorEastAsia" w:hint="eastAsia"/>
                      <w:bCs/>
                      <w:szCs w:val="21"/>
                    </w:rPr>
                    <w:t>高</w:t>
                  </w:r>
                  <w:r w:rsidR="00E469CA" w:rsidRPr="00B226AE">
                    <w:rPr>
                      <w:rFonts w:eastAsiaTheme="minorEastAsia" w:hint="eastAsia"/>
                      <w:bCs/>
                      <w:szCs w:val="21"/>
                    </w:rPr>
                    <w:t>DA018</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排气筒</w:t>
                  </w:r>
                  <w:r w:rsidR="00E469CA" w:rsidRPr="00B226AE">
                    <w:rPr>
                      <w:rFonts w:eastAsiaTheme="minorEastAsia" w:hint="eastAsia"/>
                      <w:bCs/>
                      <w:szCs w:val="21"/>
                    </w:rPr>
                    <w:t>排放</w:t>
                  </w:r>
                </w:p>
              </w:tc>
            </w:tr>
            <w:tr w:rsidR="00B226AE" w:rsidRPr="00B226AE" w:rsidTr="00292601">
              <w:trPr>
                <w:jc w:val="center"/>
              </w:trPr>
              <w:tc>
                <w:tcPr>
                  <w:tcW w:w="645" w:type="dxa"/>
                  <w:vAlign w:val="center"/>
                </w:tcPr>
                <w:p w:rsidR="00E57E5E" w:rsidRPr="00B226AE" w:rsidRDefault="00E57E5E" w:rsidP="00E4271C">
                  <w:pPr>
                    <w:adjustRightInd w:val="0"/>
                    <w:snapToGrid w:val="0"/>
                    <w:jc w:val="center"/>
                    <w:rPr>
                      <w:rFonts w:eastAsiaTheme="minorEastAsia"/>
                      <w:bCs/>
                      <w:szCs w:val="21"/>
                    </w:rPr>
                  </w:pPr>
                  <w:r w:rsidRPr="00B226AE">
                    <w:rPr>
                      <w:rFonts w:eastAsiaTheme="minorEastAsia"/>
                      <w:bCs/>
                      <w:szCs w:val="21"/>
                    </w:rPr>
                    <w:t>膨化</w:t>
                  </w:r>
                </w:p>
              </w:tc>
              <w:tc>
                <w:tcPr>
                  <w:tcW w:w="2551" w:type="dxa"/>
                  <w:vAlign w:val="center"/>
                </w:tcPr>
                <w:p w:rsidR="00E57E5E" w:rsidRPr="00B226AE" w:rsidRDefault="00E57E5E" w:rsidP="00E57E5E">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90</w:t>
                  </w:r>
                </w:p>
              </w:tc>
              <w:tc>
                <w:tcPr>
                  <w:tcW w:w="1417" w:type="dxa"/>
                  <w:vMerge w:val="restart"/>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851" w:type="dxa"/>
                  <w:vMerge w:val="restart"/>
                  <w:vAlign w:val="center"/>
                </w:tcPr>
                <w:p w:rsidR="00E57E5E" w:rsidRPr="00B226AE" w:rsidRDefault="00E57E5E" w:rsidP="001D5960">
                  <w:pPr>
                    <w:adjustRightInd w:val="0"/>
                    <w:snapToGrid w:val="0"/>
                    <w:jc w:val="center"/>
                    <w:rPr>
                      <w:rFonts w:eastAsiaTheme="minorEastAsia"/>
                      <w:bCs/>
                      <w:szCs w:val="21"/>
                    </w:rPr>
                  </w:pPr>
                  <w:r w:rsidRPr="00B226AE">
                    <w:rPr>
                      <w:rFonts w:eastAsiaTheme="minorEastAsia" w:hint="eastAsia"/>
                      <w:bCs/>
                      <w:szCs w:val="21"/>
                    </w:rPr>
                    <w:t>9</w:t>
                  </w:r>
                  <w:r w:rsidR="001D5960" w:rsidRPr="00B226AE">
                    <w:rPr>
                      <w:rFonts w:eastAsiaTheme="minorEastAsia" w:hint="eastAsia"/>
                      <w:bCs/>
                      <w:szCs w:val="21"/>
                    </w:rPr>
                    <w:t>0</w:t>
                  </w:r>
                </w:p>
              </w:tc>
              <w:tc>
                <w:tcPr>
                  <w:tcW w:w="1478" w:type="dxa"/>
                  <w:vMerge w:val="restart"/>
                  <w:vAlign w:val="center"/>
                </w:tcPr>
                <w:p w:rsidR="00E469CA" w:rsidRPr="00B226AE" w:rsidRDefault="00E57E5E" w:rsidP="00E469CA">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E469CA" w:rsidRPr="00B226AE">
                    <w:rPr>
                      <w:rFonts w:eastAsiaTheme="minorEastAsia" w:hint="eastAsia"/>
                      <w:bCs/>
                      <w:szCs w:val="21"/>
                    </w:rPr>
                    <w:t>50m</w:t>
                  </w:r>
                  <w:r w:rsidR="00E469CA" w:rsidRPr="00B226AE">
                    <w:rPr>
                      <w:rFonts w:eastAsiaTheme="minorEastAsia" w:hint="eastAsia"/>
                      <w:bCs/>
                      <w:szCs w:val="21"/>
                    </w:rPr>
                    <w:t>高</w:t>
                  </w:r>
                  <w:r w:rsidR="00E469CA" w:rsidRPr="00B226AE">
                    <w:rPr>
                      <w:rFonts w:eastAsiaTheme="minorEastAsia" w:hint="eastAsia"/>
                      <w:bCs/>
                      <w:szCs w:val="21"/>
                    </w:rPr>
                    <w:t>DA019</w:t>
                  </w:r>
                </w:p>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排气筒</w:t>
                  </w:r>
                  <w:r w:rsidR="00E469CA" w:rsidRPr="00B226AE">
                    <w:rPr>
                      <w:rFonts w:eastAsiaTheme="minorEastAsia" w:hint="eastAsia"/>
                      <w:bCs/>
                      <w:szCs w:val="21"/>
                    </w:rPr>
                    <w:t>排放</w:t>
                  </w:r>
                </w:p>
              </w:tc>
            </w:tr>
            <w:tr w:rsidR="00B226AE" w:rsidRPr="00B226AE" w:rsidTr="00292601">
              <w:trPr>
                <w:jc w:val="center"/>
              </w:trPr>
              <w:tc>
                <w:tcPr>
                  <w:tcW w:w="645" w:type="dxa"/>
                  <w:vAlign w:val="center"/>
                </w:tcPr>
                <w:p w:rsidR="00E57E5E" w:rsidRPr="00B226AE" w:rsidRDefault="00E57E5E" w:rsidP="00E4271C">
                  <w:pPr>
                    <w:adjustRightInd w:val="0"/>
                    <w:snapToGrid w:val="0"/>
                    <w:jc w:val="center"/>
                    <w:rPr>
                      <w:rFonts w:eastAsiaTheme="minorEastAsia"/>
                      <w:bCs/>
                      <w:szCs w:val="21"/>
                    </w:rPr>
                  </w:pPr>
                  <w:r w:rsidRPr="00B226AE">
                    <w:rPr>
                      <w:rFonts w:eastAsiaTheme="minorEastAsia"/>
                      <w:bCs/>
                      <w:szCs w:val="21"/>
                    </w:rPr>
                    <w:t>冷却</w:t>
                  </w:r>
                </w:p>
              </w:tc>
              <w:tc>
                <w:tcPr>
                  <w:tcW w:w="2551" w:type="dxa"/>
                  <w:vAlign w:val="center"/>
                </w:tcPr>
                <w:p w:rsidR="00E57E5E" w:rsidRPr="00B226AE" w:rsidRDefault="00E57E5E" w:rsidP="00E57E5E">
                  <w:pPr>
                    <w:adjustRightInd w:val="0"/>
                    <w:snapToGrid w:val="0"/>
                    <w:jc w:val="center"/>
                    <w:rPr>
                      <w:rFonts w:eastAsiaTheme="minorEastAsia"/>
                      <w:bCs/>
                      <w:szCs w:val="21"/>
                    </w:rPr>
                  </w:pPr>
                  <w:r w:rsidRPr="00B226AE">
                    <w:rPr>
                      <w:rFonts w:eastAsiaTheme="minorEastAsia"/>
                      <w:bCs/>
                      <w:szCs w:val="21"/>
                    </w:rPr>
                    <w:t>底部微负压吸风收集</w:t>
                  </w:r>
                </w:p>
              </w:tc>
              <w:tc>
                <w:tcPr>
                  <w:tcW w:w="851" w:type="dxa"/>
                  <w:vAlign w:val="center"/>
                </w:tcPr>
                <w:p w:rsidR="00E57E5E" w:rsidRPr="00B226AE" w:rsidRDefault="00E57E5E" w:rsidP="00E469CA">
                  <w:pPr>
                    <w:adjustRightInd w:val="0"/>
                    <w:snapToGrid w:val="0"/>
                    <w:jc w:val="center"/>
                    <w:rPr>
                      <w:rFonts w:eastAsiaTheme="minorEastAsia"/>
                      <w:bCs/>
                      <w:szCs w:val="21"/>
                    </w:rPr>
                  </w:pPr>
                  <w:r w:rsidRPr="00B226AE">
                    <w:rPr>
                      <w:rFonts w:eastAsiaTheme="minorEastAsia" w:hint="eastAsia"/>
                      <w:bCs/>
                      <w:szCs w:val="21"/>
                    </w:rPr>
                    <w:t>90</w:t>
                  </w:r>
                </w:p>
              </w:tc>
              <w:tc>
                <w:tcPr>
                  <w:tcW w:w="1417" w:type="dxa"/>
                  <w:vMerge/>
                  <w:vAlign w:val="center"/>
                </w:tcPr>
                <w:p w:rsidR="00E57E5E" w:rsidRPr="00B226AE" w:rsidRDefault="00E57E5E" w:rsidP="00E469CA">
                  <w:pPr>
                    <w:adjustRightInd w:val="0"/>
                    <w:snapToGrid w:val="0"/>
                    <w:jc w:val="center"/>
                    <w:rPr>
                      <w:rFonts w:eastAsiaTheme="minorEastAsia"/>
                      <w:bCs/>
                      <w:szCs w:val="21"/>
                    </w:rPr>
                  </w:pPr>
                </w:p>
              </w:tc>
              <w:tc>
                <w:tcPr>
                  <w:tcW w:w="851" w:type="dxa"/>
                  <w:vMerge/>
                  <w:vAlign w:val="center"/>
                </w:tcPr>
                <w:p w:rsidR="00E57E5E" w:rsidRPr="00B226AE" w:rsidRDefault="00E57E5E" w:rsidP="00E469CA">
                  <w:pPr>
                    <w:adjustRightInd w:val="0"/>
                    <w:snapToGrid w:val="0"/>
                    <w:jc w:val="center"/>
                    <w:rPr>
                      <w:rFonts w:eastAsiaTheme="minorEastAsia"/>
                      <w:bCs/>
                      <w:szCs w:val="21"/>
                    </w:rPr>
                  </w:pPr>
                </w:p>
              </w:tc>
              <w:tc>
                <w:tcPr>
                  <w:tcW w:w="1478" w:type="dxa"/>
                  <w:vMerge/>
                  <w:vAlign w:val="center"/>
                </w:tcPr>
                <w:p w:rsidR="00E57E5E" w:rsidRPr="00B226AE" w:rsidRDefault="00E57E5E" w:rsidP="00E57E5E">
                  <w:pPr>
                    <w:adjustRightInd w:val="0"/>
                    <w:snapToGrid w:val="0"/>
                    <w:jc w:val="center"/>
                    <w:rPr>
                      <w:rFonts w:eastAsiaTheme="minorEastAsia"/>
                      <w:bCs/>
                      <w:szCs w:val="21"/>
                    </w:rPr>
                  </w:pPr>
                </w:p>
              </w:tc>
            </w:tr>
          </w:tbl>
          <w:p w:rsidR="00440004" w:rsidRPr="00B226AE" w:rsidRDefault="00440004" w:rsidP="0029550E">
            <w:pPr>
              <w:adjustRightInd w:val="0"/>
              <w:snapToGrid w:val="0"/>
              <w:spacing w:line="355" w:lineRule="auto"/>
              <w:ind w:firstLineChars="200" w:firstLine="482"/>
              <w:outlineLvl w:val="2"/>
              <w:rPr>
                <w:bCs/>
                <w:sz w:val="24"/>
              </w:rPr>
            </w:pPr>
            <w:r w:rsidRPr="00B226AE">
              <w:rPr>
                <w:rFonts w:hint="eastAsia"/>
                <w:b/>
                <w:bCs/>
                <w:sz w:val="24"/>
              </w:rPr>
              <w:t>天然气燃烧废气：</w:t>
            </w:r>
            <w:r w:rsidRPr="00B226AE">
              <w:rPr>
                <w:rFonts w:hint="eastAsia"/>
                <w:bCs/>
                <w:sz w:val="24"/>
              </w:rPr>
              <w:t>企业目前</w:t>
            </w:r>
            <w:r w:rsidR="00B575D9" w:rsidRPr="00B226AE">
              <w:rPr>
                <w:rFonts w:hint="eastAsia"/>
                <w:bCs/>
                <w:sz w:val="24"/>
              </w:rPr>
              <w:t>有</w:t>
            </w:r>
            <w:r w:rsidR="00B575D9" w:rsidRPr="00B226AE">
              <w:rPr>
                <w:rFonts w:hint="eastAsia"/>
                <w:bCs/>
                <w:sz w:val="24"/>
              </w:rPr>
              <w:t>1</w:t>
            </w:r>
            <w:r w:rsidR="00B575D9" w:rsidRPr="00B226AE">
              <w:rPr>
                <w:rFonts w:hint="eastAsia"/>
                <w:bCs/>
                <w:sz w:val="24"/>
              </w:rPr>
              <w:t>座燃气锅炉，采用低氮燃烧器，</w:t>
            </w:r>
            <w:r w:rsidRPr="00B226AE">
              <w:rPr>
                <w:rFonts w:hint="eastAsia"/>
                <w:bCs/>
                <w:sz w:val="24"/>
              </w:rPr>
              <w:t>天然气燃烧</w:t>
            </w:r>
            <w:r w:rsidR="00D366F1" w:rsidRPr="00B226AE">
              <w:rPr>
                <w:rFonts w:hint="eastAsia"/>
                <w:bCs/>
                <w:sz w:val="24"/>
              </w:rPr>
              <w:t>时会产生燃气</w:t>
            </w:r>
            <w:r w:rsidRPr="00B226AE">
              <w:rPr>
                <w:rFonts w:hint="eastAsia"/>
                <w:bCs/>
                <w:sz w:val="24"/>
              </w:rPr>
              <w:t>废气</w:t>
            </w:r>
            <w:r w:rsidR="00D366F1" w:rsidRPr="00B226AE">
              <w:rPr>
                <w:rFonts w:hint="eastAsia"/>
                <w:bCs/>
                <w:sz w:val="24"/>
              </w:rPr>
              <w:t>（主要污染物为</w:t>
            </w:r>
            <w:r w:rsidR="00D366F1" w:rsidRPr="00B226AE">
              <w:rPr>
                <w:rFonts w:hint="eastAsia"/>
                <w:bCs/>
                <w:sz w:val="24"/>
              </w:rPr>
              <w:t>SO</w:t>
            </w:r>
            <w:r w:rsidR="00D366F1" w:rsidRPr="00B226AE">
              <w:rPr>
                <w:rFonts w:hint="eastAsia"/>
                <w:bCs/>
                <w:sz w:val="24"/>
                <w:vertAlign w:val="subscript"/>
              </w:rPr>
              <w:t>2</w:t>
            </w:r>
            <w:r w:rsidR="00D366F1" w:rsidRPr="00B226AE">
              <w:rPr>
                <w:rFonts w:hint="eastAsia"/>
                <w:bCs/>
                <w:sz w:val="24"/>
              </w:rPr>
              <w:t>、</w:t>
            </w:r>
            <w:r w:rsidR="00D366F1" w:rsidRPr="00B226AE">
              <w:rPr>
                <w:rFonts w:hint="eastAsia"/>
                <w:bCs/>
                <w:sz w:val="24"/>
              </w:rPr>
              <w:t>NO</w:t>
            </w:r>
            <w:r w:rsidR="00D366F1" w:rsidRPr="00B226AE">
              <w:rPr>
                <w:rFonts w:hint="eastAsia"/>
                <w:bCs/>
                <w:sz w:val="24"/>
                <w:vertAlign w:val="subscript"/>
              </w:rPr>
              <w:t>X</w:t>
            </w:r>
            <w:r w:rsidR="00D366F1" w:rsidRPr="00B226AE">
              <w:rPr>
                <w:rFonts w:hint="eastAsia"/>
                <w:bCs/>
                <w:sz w:val="24"/>
              </w:rPr>
              <w:t>、烟尘）。</w:t>
            </w:r>
            <w:r w:rsidR="00C24487" w:rsidRPr="00B226AE">
              <w:rPr>
                <w:rFonts w:hint="eastAsia"/>
                <w:bCs/>
                <w:sz w:val="24"/>
              </w:rPr>
              <w:t>目前天然气耗量为</w:t>
            </w:r>
            <w:r w:rsidR="00B575D9" w:rsidRPr="00B226AE">
              <w:rPr>
                <w:rFonts w:hint="eastAsia"/>
                <w:bCs/>
                <w:sz w:val="24"/>
              </w:rPr>
              <w:t>80</w:t>
            </w:r>
            <w:r w:rsidR="00C24487" w:rsidRPr="00B226AE">
              <w:rPr>
                <w:rFonts w:hint="eastAsia"/>
                <w:bCs/>
                <w:sz w:val="24"/>
              </w:rPr>
              <w:t>万</w:t>
            </w:r>
            <w:r w:rsidR="00C24487" w:rsidRPr="00B226AE">
              <w:rPr>
                <w:rFonts w:hint="eastAsia"/>
                <w:bCs/>
                <w:sz w:val="24"/>
              </w:rPr>
              <w:t>m</w:t>
            </w:r>
            <w:r w:rsidR="00C24487" w:rsidRPr="00B226AE">
              <w:rPr>
                <w:rFonts w:hint="eastAsia"/>
                <w:bCs/>
                <w:sz w:val="24"/>
                <w:vertAlign w:val="superscript"/>
              </w:rPr>
              <w:t>3</w:t>
            </w:r>
            <w:r w:rsidR="00C24487" w:rsidRPr="00B226AE">
              <w:rPr>
                <w:rFonts w:hint="eastAsia"/>
                <w:bCs/>
                <w:sz w:val="24"/>
              </w:rPr>
              <w:t>/a</w:t>
            </w:r>
            <w:r w:rsidR="00B575D9" w:rsidRPr="00B226AE">
              <w:rPr>
                <w:rFonts w:hint="eastAsia"/>
                <w:bCs/>
                <w:sz w:val="24"/>
              </w:rPr>
              <w:t>（其中锅炉用天然气</w:t>
            </w:r>
            <w:r w:rsidR="00B575D9" w:rsidRPr="00B226AE">
              <w:rPr>
                <w:rFonts w:hint="eastAsia"/>
                <w:bCs/>
                <w:sz w:val="24"/>
              </w:rPr>
              <w:t>78</w:t>
            </w:r>
            <w:r w:rsidR="00B575D9" w:rsidRPr="00B226AE">
              <w:rPr>
                <w:rFonts w:hint="eastAsia"/>
                <w:bCs/>
                <w:sz w:val="24"/>
              </w:rPr>
              <w:t>万</w:t>
            </w:r>
            <w:r w:rsidR="00B575D9" w:rsidRPr="00B226AE">
              <w:rPr>
                <w:rFonts w:hint="eastAsia"/>
                <w:bCs/>
                <w:sz w:val="24"/>
              </w:rPr>
              <w:t>m</w:t>
            </w:r>
            <w:r w:rsidR="00B575D9" w:rsidRPr="00B226AE">
              <w:rPr>
                <w:rFonts w:hint="eastAsia"/>
                <w:bCs/>
                <w:sz w:val="24"/>
                <w:vertAlign w:val="superscript"/>
              </w:rPr>
              <w:t>3</w:t>
            </w:r>
            <w:r w:rsidR="00B575D9" w:rsidRPr="00B226AE">
              <w:rPr>
                <w:rFonts w:hint="eastAsia"/>
                <w:bCs/>
                <w:sz w:val="24"/>
              </w:rPr>
              <w:t>/a</w:t>
            </w:r>
            <w:r w:rsidR="001E0494" w:rsidRPr="00B226AE">
              <w:rPr>
                <w:rFonts w:hint="eastAsia"/>
                <w:bCs/>
                <w:sz w:val="24"/>
              </w:rPr>
              <w:t>，食堂用天然气</w:t>
            </w:r>
            <w:r w:rsidR="001E0494" w:rsidRPr="00B226AE">
              <w:rPr>
                <w:rFonts w:hint="eastAsia"/>
                <w:bCs/>
                <w:sz w:val="24"/>
              </w:rPr>
              <w:t>2</w:t>
            </w:r>
            <w:r w:rsidR="001E0494" w:rsidRPr="00B226AE">
              <w:rPr>
                <w:rFonts w:hint="eastAsia"/>
                <w:bCs/>
                <w:sz w:val="24"/>
              </w:rPr>
              <w:t>万</w:t>
            </w:r>
            <w:r w:rsidR="001E0494" w:rsidRPr="00B226AE">
              <w:rPr>
                <w:rFonts w:hint="eastAsia"/>
                <w:bCs/>
                <w:sz w:val="24"/>
              </w:rPr>
              <w:t>m</w:t>
            </w:r>
            <w:r w:rsidR="001E0494" w:rsidRPr="00B226AE">
              <w:rPr>
                <w:rFonts w:hint="eastAsia"/>
                <w:bCs/>
                <w:sz w:val="24"/>
                <w:vertAlign w:val="superscript"/>
              </w:rPr>
              <w:t>3</w:t>
            </w:r>
            <w:r w:rsidR="001E0494" w:rsidRPr="00B226AE">
              <w:rPr>
                <w:rFonts w:hint="eastAsia"/>
                <w:bCs/>
                <w:sz w:val="24"/>
              </w:rPr>
              <w:t>/a</w:t>
            </w:r>
            <w:r w:rsidR="00B575D9" w:rsidRPr="00B226AE">
              <w:rPr>
                <w:rFonts w:hint="eastAsia"/>
                <w:bCs/>
                <w:sz w:val="24"/>
              </w:rPr>
              <w:t>）</w:t>
            </w:r>
            <w:r w:rsidR="00C24487" w:rsidRPr="00B226AE">
              <w:rPr>
                <w:rFonts w:hint="eastAsia"/>
                <w:bCs/>
                <w:sz w:val="24"/>
              </w:rPr>
              <w:t>，</w:t>
            </w:r>
            <w:r w:rsidR="00EA1A0B" w:rsidRPr="00B226AE">
              <w:rPr>
                <w:rFonts w:hint="eastAsia"/>
                <w:bCs/>
                <w:sz w:val="24"/>
              </w:rPr>
              <w:t>根据《关于发布</w:t>
            </w:r>
            <w:r w:rsidR="00EA1A0B" w:rsidRPr="00B226AE">
              <w:rPr>
                <w:rFonts w:hint="eastAsia"/>
                <w:bCs/>
                <w:sz w:val="24"/>
              </w:rPr>
              <w:t>&lt;</w:t>
            </w:r>
            <w:r w:rsidR="00EA1A0B" w:rsidRPr="00B226AE">
              <w:rPr>
                <w:rFonts w:hint="eastAsia"/>
                <w:bCs/>
                <w:sz w:val="24"/>
              </w:rPr>
              <w:t>排放源统计调查产排污核算方法和系数手册</w:t>
            </w:r>
            <w:r w:rsidR="00EA1A0B" w:rsidRPr="00B226AE">
              <w:rPr>
                <w:rFonts w:hint="eastAsia"/>
                <w:bCs/>
                <w:sz w:val="24"/>
              </w:rPr>
              <w:t>&gt;</w:t>
            </w:r>
            <w:r w:rsidR="00D366F1" w:rsidRPr="00B226AE">
              <w:rPr>
                <w:rFonts w:hint="eastAsia"/>
                <w:bCs/>
                <w:sz w:val="24"/>
              </w:rPr>
              <w:t>的公告》（环境部公告</w:t>
            </w:r>
            <w:r w:rsidR="00D366F1" w:rsidRPr="00B226AE">
              <w:rPr>
                <w:rFonts w:hint="eastAsia"/>
                <w:bCs/>
                <w:sz w:val="24"/>
              </w:rPr>
              <w:t>2021</w:t>
            </w:r>
            <w:r w:rsidR="00D366F1" w:rsidRPr="00B226AE">
              <w:rPr>
                <w:rFonts w:hint="eastAsia"/>
                <w:bCs/>
                <w:sz w:val="24"/>
              </w:rPr>
              <w:t>年第</w:t>
            </w:r>
            <w:r w:rsidR="00D366F1" w:rsidRPr="00B226AE">
              <w:rPr>
                <w:rFonts w:hint="eastAsia"/>
                <w:bCs/>
                <w:sz w:val="24"/>
              </w:rPr>
              <w:t>24</w:t>
            </w:r>
            <w:r w:rsidR="00D366F1" w:rsidRPr="00B226AE">
              <w:rPr>
                <w:rFonts w:hint="eastAsia"/>
                <w:bCs/>
                <w:sz w:val="24"/>
              </w:rPr>
              <w:t>号）</w:t>
            </w:r>
            <w:r w:rsidR="00D366F1" w:rsidRPr="00B226AE">
              <w:rPr>
                <w:rFonts w:hint="eastAsia"/>
                <w:bCs/>
                <w:sz w:val="24"/>
              </w:rPr>
              <w:t>-</w:t>
            </w:r>
            <w:r w:rsidR="00D366F1" w:rsidRPr="00B226AE">
              <w:rPr>
                <w:rFonts w:hint="eastAsia"/>
                <w:bCs/>
                <w:sz w:val="24"/>
              </w:rPr>
              <w:t>工业锅炉（热力供应）行业系数手册，燃气工业锅炉产污系数具体见表</w:t>
            </w:r>
            <w:r w:rsidR="00031FE3" w:rsidRPr="00B226AE">
              <w:rPr>
                <w:rFonts w:hint="eastAsia"/>
                <w:bCs/>
                <w:sz w:val="24"/>
              </w:rPr>
              <w:t>2-20</w:t>
            </w:r>
            <w:r w:rsidR="00D366F1" w:rsidRPr="00B226AE">
              <w:rPr>
                <w:rFonts w:hint="eastAsia"/>
                <w:bCs/>
                <w:sz w:val="24"/>
              </w:rPr>
              <w:t>。</w:t>
            </w:r>
          </w:p>
          <w:p w:rsidR="00D366F1" w:rsidRPr="00B226AE" w:rsidRDefault="00D366F1" w:rsidP="00D366F1">
            <w:pPr>
              <w:adjustRightInd w:val="0"/>
              <w:snapToGrid w:val="0"/>
              <w:jc w:val="center"/>
              <w:rPr>
                <w:sz w:val="24"/>
              </w:rPr>
            </w:pPr>
            <w:r w:rsidRPr="00B226AE">
              <w:rPr>
                <w:b/>
                <w:szCs w:val="21"/>
              </w:rPr>
              <w:t>表</w:t>
            </w:r>
            <w:r w:rsidRPr="00B226AE">
              <w:rPr>
                <w:b/>
                <w:szCs w:val="21"/>
              </w:rPr>
              <w:t>2</w:t>
            </w:r>
            <w:r w:rsidR="00031FE3" w:rsidRPr="00B226AE">
              <w:rPr>
                <w:rFonts w:hint="eastAsia"/>
                <w:b/>
                <w:szCs w:val="21"/>
              </w:rPr>
              <w:t>-2</w:t>
            </w:r>
            <w:r w:rsidRPr="00B226AE">
              <w:rPr>
                <w:rFonts w:hint="eastAsia"/>
                <w:b/>
                <w:szCs w:val="21"/>
              </w:rPr>
              <w:t>0</w:t>
            </w:r>
            <w:r w:rsidRPr="00B226AE">
              <w:rPr>
                <w:b/>
                <w:szCs w:val="21"/>
              </w:rPr>
              <w:t xml:space="preserve">   </w:t>
            </w:r>
            <w:r w:rsidRPr="00B226AE">
              <w:rPr>
                <w:b/>
                <w:szCs w:val="21"/>
              </w:rPr>
              <w:t>燃气工业锅炉产污系数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850"/>
              <w:gridCol w:w="851"/>
              <w:gridCol w:w="708"/>
              <w:gridCol w:w="1276"/>
              <w:gridCol w:w="2126"/>
              <w:gridCol w:w="1418"/>
            </w:tblGrid>
            <w:tr w:rsidR="00B226AE" w:rsidRPr="00B226AE" w:rsidTr="00C24487">
              <w:trPr>
                <w:jc w:val="center"/>
              </w:trPr>
              <w:tc>
                <w:tcPr>
                  <w:tcW w:w="793"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产品</w:t>
                  </w:r>
                </w:p>
                <w:p w:rsidR="00D366F1" w:rsidRPr="00B226AE" w:rsidRDefault="00D366F1" w:rsidP="00C07B9D">
                  <w:pPr>
                    <w:adjustRightInd w:val="0"/>
                    <w:snapToGrid w:val="0"/>
                    <w:jc w:val="center"/>
                    <w:outlineLvl w:val="2"/>
                    <w:rPr>
                      <w:bCs/>
                      <w:szCs w:val="21"/>
                    </w:rPr>
                  </w:pPr>
                  <w:r w:rsidRPr="00B226AE">
                    <w:rPr>
                      <w:bCs/>
                      <w:szCs w:val="21"/>
                    </w:rPr>
                    <w:t>名称</w:t>
                  </w:r>
                </w:p>
              </w:tc>
              <w:tc>
                <w:tcPr>
                  <w:tcW w:w="850"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原料</w:t>
                  </w:r>
                </w:p>
                <w:p w:rsidR="00D366F1" w:rsidRPr="00B226AE" w:rsidRDefault="00D366F1" w:rsidP="00C07B9D">
                  <w:pPr>
                    <w:adjustRightInd w:val="0"/>
                    <w:snapToGrid w:val="0"/>
                    <w:jc w:val="center"/>
                    <w:outlineLvl w:val="2"/>
                    <w:rPr>
                      <w:bCs/>
                      <w:szCs w:val="21"/>
                    </w:rPr>
                  </w:pPr>
                  <w:r w:rsidRPr="00B226AE">
                    <w:rPr>
                      <w:bCs/>
                      <w:szCs w:val="21"/>
                    </w:rPr>
                    <w:t>名称</w:t>
                  </w:r>
                </w:p>
              </w:tc>
              <w:tc>
                <w:tcPr>
                  <w:tcW w:w="851"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工业</w:t>
                  </w:r>
                </w:p>
                <w:p w:rsidR="00D366F1" w:rsidRPr="00B226AE" w:rsidRDefault="00D366F1" w:rsidP="00C07B9D">
                  <w:pPr>
                    <w:adjustRightInd w:val="0"/>
                    <w:snapToGrid w:val="0"/>
                    <w:jc w:val="center"/>
                    <w:outlineLvl w:val="2"/>
                    <w:rPr>
                      <w:bCs/>
                      <w:szCs w:val="21"/>
                    </w:rPr>
                  </w:pPr>
                  <w:r w:rsidRPr="00B226AE">
                    <w:rPr>
                      <w:bCs/>
                      <w:szCs w:val="21"/>
                    </w:rPr>
                    <w:t>名称</w:t>
                  </w:r>
                </w:p>
              </w:tc>
              <w:tc>
                <w:tcPr>
                  <w:tcW w:w="708"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规模</w:t>
                  </w:r>
                </w:p>
                <w:p w:rsidR="00D366F1" w:rsidRPr="00B226AE" w:rsidRDefault="00D366F1" w:rsidP="00C07B9D">
                  <w:pPr>
                    <w:adjustRightInd w:val="0"/>
                    <w:snapToGrid w:val="0"/>
                    <w:jc w:val="center"/>
                    <w:outlineLvl w:val="2"/>
                    <w:rPr>
                      <w:bCs/>
                      <w:szCs w:val="21"/>
                    </w:rPr>
                  </w:pPr>
                  <w:r w:rsidRPr="00B226AE">
                    <w:rPr>
                      <w:bCs/>
                      <w:szCs w:val="21"/>
                    </w:rPr>
                    <w:t>等级</w:t>
                  </w:r>
                </w:p>
              </w:tc>
              <w:tc>
                <w:tcPr>
                  <w:tcW w:w="1276" w:type="dxa"/>
                  <w:shd w:val="clear" w:color="auto" w:fill="auto"/>
                  <w:vAlign w:val="center"/>
                </w:tcPr>
                <w:p w:rsidR="00C24487" w:rsidRPr="00B226AE" w:rsidRDefault="00D366F1" w:rsidP="00C07B9D">
                  <w:pPr>
                    <w:adjustRightInd w:val="0"/>
                    <w:snapToGrid w:val="0"/>
                    <w:jc w:val="center"/>
                    <w:outlineLvl w:val="2"/>
                    <w:rPr>
                      <w:bCs/>
                      <w:szCs w:val="21"/>
                    </w:rPr>
                  </w:pPr>
                  <w:r w:rsidRPr="00B226AE">
                    <w:rPr>
                      <w:bCs/>
                      <w:szCs w:val="21"/>
                    </w:rPr>
                    <w:t>污染物</w:t>
                  </w:r>
                </w:p>
                <w:p w:rsidR="00D366F1" w:rsidRPr="00B226AE" w:rsidRDefault="00D366F1" w:rsidP="00C07B9D">
                  <w:pPr>
                    <w:adjustRightInd w:val="0"/>
                    <w:snapToGrid w:val="0"/>
                    <w:jc w:val="center"/>
                    <w:outlineLvl w:val="2"/>
                    <w:rPr>
                      <w:bCs/>
                      <w:szCs w:val="21"/>
                    </w:rPr>
                  </w:pPr>
                  <w:r w:rsidRPr="00B226AE">
                    <w:rPr>
                      <w:bCs/>
                      <w:szCs w:val="21"/>
                    </w:rPr>
                    <w:t>指标</w:t>
                  </w:r>
                </w:p>
              </w:tc>
              <w:tc>
                <w:tcPr>
                  <w:tcW w:w="2126"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单位</w:t>
                  </w:r>
                </w:p>
              </w:tc>
              <w:tc>
                <w:tcPr>
                  <w:tcW w:w="1418" w:type="dxa"/>
                  <w:shd w:val="clear" w:color="auto" w:fill="auto"/>
                  <w:vAlign w:val="center"/>
                </w:tcPr>
                <w:p w:rsidR="00D366F1" w:rsidRPr="00B226AE" w:rsidRDefault="00D366F1" w:rsidP="00D366F1">
                  <w:pPr>
                    <w:adjustRightInd w:val="0"/>
                    <w:snapToGrid w:val="0"/>
                    <w:jc w:val="center"/>
                    <w:outlineLvl w:val="2"/>
                    <w:rPr>
                      <w:bCs/>
                      <w:szCs w:val="21"/>
                    </w:rPr>
                  </w:pPr>
                  <w:r w:rsidRPr="00B226AE">
                    <w:rPr>
                      <w:bCs/>
                      <w:szCs w:val="21"/>
                    </w:rPr>
                    <w:t>产污系数</w:t>
                  </w:r>
                </w:p>
              </w:tc>
            </w:tr>
            <w:tr w:rsidR="00B226AE" w:rsidRPr="00B226AE" w:rsidTr="00C24487">
              <w:trPr>
                <w:jc w:val="center"/>
              </w:trPr>
              <w:tc>
                <w:tcPr>
                  <w:tcW w:w="793" w:type="dxa"/>
                  <w:vMerge w:val="restart"/>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蒸汽</w:t>
                  </w:r>
                  <w:r w:rsidRPr="00B226AE">
                    <w:rPr>
                      <w:rFonts w:hint="eastAsia"/>
                      <w:bCs/>
                      <w:szCs w:val="21"/>
                    </w:rPr>
                    <w:t>/</w:t>
                  </w:r>
                  <w:r w:rsidRPr="00B226AE">
                    <w:rPr>
                      <w:rFonts w:hint="eastAsia"/>
                      <w:bCs/>
                      <w:szCs w:val="21"/>
                    </w:rPr>
                    <w:t>热水</w:t>
                  </w:r>
                  <w:r w:rsidRPr="00B226AE">
                    <w:rPr>
                      <w:rFonts w:hint="eastAsia"/>
                      <w:bCs/>
                      <w:szCs w:val="21"/>
                    </w:rPr>
                    <w:t>/</w:t>
                  </w:r>
                  <w:r w:rsidRPr="00B226AE">
                    <w:rPr>
                      <w:rFonts w:hint="eastAsia"/>
                      <w:bCs/>
                      <w:szCs w:val="21"/>
                    </w:rPr>
                    <w:t>其它</w:t>
                  </w:r>
                </w:p>
              </w:tc>
              <w:tc>
                <w:tcPr>
                  <w:tcW w:w="850" w:type="dxa"/>
                  <w:vMerge w:val="restart"/>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天然气</w:t>
                  </w:r>
                </w:p>
              </w:tc>
              <w:tc>
                <w:tcPr>
                  <w:tcW w:w="851" w:type="dxa"/>
                  <w:vMerge w:val="restart"/>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室燃炉</w:t>
                  </w:r>
                </w:p>
              </w:tc>
              <w:tc>
                <w:tcPr>
                  <w:tcW w:w="708" w:type="dxa"/>
                  <w:vMerge w:val="restart"/>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所有</w:t>
                  </w:r>
                </w:p>
                <w:p w:rsidR="00D366F1" w:rsidRPr="00B226AE" w:rsidRDefault="00D366F1" w:rsidP="00C07B9D">
                  <w:pPr>
                    <w:adjustRightInd w:val="0"/>
                    <w:snapToGrid w:val="0"/>
                    <w:jc w:val="center"/>
                    <w:outlineLvl w:val="2"/>
                    <w:rPr>
                      <w:bCs/>
                      <w:szCs w:val="21"/>
                    </w:rPr>
                  </w:pPr>
                  <w:r w:rsidRPr="00B226AE">
                    <w:rPr>
                      <w:bCs/>
                      <w:szCs w:val="21"/>
                    </w:rPr>
                    <w:t>规模</w:t>
                  </w:r>
                </w:p>
              </w:tc>
              <w:tc>
                <w:tcPr>
                  <w:tcW w:w="1276"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工业废气量</w:t>
                  </w:r>
                </w:p>
              </w:tc>
              <w:tc>
                <w:tcPr>
                  <w:tcW w:w="2126"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bCs/>
                      <w:szCs w:val="21"/>
                    </w:rPr>
                    <w:t>标立方米</w:t>
                  </w:r>
                  <w:r w:rsidRPr="00B226AE">
                    <w:rPr>
                      <w:rFonts w:hint="eastAsia"/>
                      <w:bCs/>
                      <w:szCs w:val="21"/>
                    </w:rPr>
                    <w:t>/</w:t>
                  </w:r>
                  <w:r w:rsidRPr="00B226AE">
                    <w:rPr>
                      <w:rFonts w:hint="eastAsia"/>
                      <w:bCs/>
                      <w:szCs w:val="21"/>
                    </w:rPr>
                    <w:t>万立方米</w:t>
                  </w:r>
                  <w:r w:rsidRPr="00B226AE">
                    <w:rPr>
                      <w:rFonts w:hint="eastAsia"/>
                      <w:bCs/>
                      <w:szCs w:val="21"/>
                    </w:rPr>
                    <w:t>-</w:t>
                  </w:r>
                  <w:r w:rsidRPr="00B226AE">
                    <w:rPr>
                      <w:rFonts w:hint="eastAsia"/>
                      <w:bCs/>
                      <w:szCs w:val="21"/>
                    </w:rPr>
                    <w:t>原料</w:t>
                  </w:r>
                </w:p>
              </w:tc>
              <w:tc>
                <w:tcPr>
                  <w:tcW w:w="1418"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rFonts w:hint="eastAsia"/>
                      <w:bCs/>
                      <w:szCs w:val="21"/>
                    </w:rPr>
                    <w:t>107753</w:t>
                  </w:r>
                </w:p>
              </w:tc>
            </w:tr>
            <w:tr w:rsidR="00B226AE" w:rsidRPr="00B226AE" w:rsidTr="00C24487">
              <w:trPr>
                <w:jc w:val="center"/>
              </w:trPr>
              <w:tc>
                <w:tcPr>
                  <w:tcW w:w="793"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0"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1"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708"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1276" w:type="dxa"/>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二氧化硫</w:t>
                  </w:r>
                </w:p>
              </w:tc>
              <w:tc>
                <w:tcPr>
                  <w:tcW w:w="2126"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bCs/>
                      <w:szCs w:val="21"/>
                    </w:rPr>
                    <w:t>千克</w:t>
                  </w:r>
                  <w:r w:rsidRPr="00B226AE">
                    <w:rPr>
                      <w:rFonts w:hint="eastAsia"/>
                      <w:bCs/>
                      <w:szCs w:val="21"/>
                    </w:rPr>
                    <w:t>/</w:t>
                  </w:r>
                  <w:r w:rsidRPr="00B226AE">
                    <w:rPr>
                      <w:rFonts w:hint="eastAsia"/>
                      <w:bCs/>
                      <w:szCs w:val="21"/>
                    </w:rPr>
                    <w:t>万立方米</w:t>
                  </w:r>
                  <w:r w:rsidRPr="00B226AE">
                    <w:rPr>
                      <w:rFonts w:hint="eastAsia"/>
                      <w:bCs/>
                      <w:szCs w:val="21"/>
                    </w:rPr>
                    <w:t>-</w:t>
                  </w:r>
                  <w:r w:rsidRPr="00B226AE">
                    <w:rPr>
                      <w:rFonts w:hint="eastAsia"/>
                      <w:bCs/>
                      <w:szCs w:val="21"/>
                    </w:rPr>
                    <w:t>原料</w:t>
                  </w:r>
                </w:p>
              </w:tc>
              <w:tc>
                <w:tcPr>
                  <w:tcW w:w="1418"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rFonts w:hint="eastAsia"/>
                      <w:bCs/>
                      <w:szCs w:val="21"/>
                    </w:rPr>
                    <w:t>0.02S</w:t>
                  </w:r>
                </w:p>
              </w:tc>
            </w:tr>
            <w:tr w:rsidR="00B226AE" w:rsidRPr="00B226AE" w:rsidTr="00C24487">
              <w:trPr>
                <w:jc w:val="center"/>
              </w:trPr>
              <w:tc>
                <w:tcPr>
                  <w:tcW w:w="793"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0"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1"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708"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1276" w:type="dxa"/>
                  <w:vMerge w:val="restart"/>
                  <w:shd w:val="clear" w:color="auto" w:fill="auto"/>
                  <w:vAlign w:val="center"/>
                </w:tcPr>
                <w:p w:rsidR="00D366F1" w:rsidRPr="00B226AE" w:rsidRDefault="00D366F1" w:rsidP="00C07B9D">
                  <w:pPr>
                    <w:adjustRightInd w:val="0"/>
                    <w:snapToGrid w:val="0"/>
                    <w:jc w:val="center"/>
                    <w:outlineLvl w:val="2"/>
                    <w:rPr>
                      <w:bCs/>
                      <w:szCs w:val="21"/>
                    </w:rPr>
                  </w:pPr>
                  <w:r w:rsidRPr="00B226AE">
                    <w:rPr>
                      <w:bCs/>
                      <w:szCs w:val="21"/>
                    </w:rPr>
                    <w:t>氮氧化物</w:t>
                  </w:r>
                </w:p>
              </w:tc>
              <w:tc>
                <w:tcPr>
                  <w:tcW w:w="2126"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bCs/>
                      <w:szCs w:val="21"/>
                    </w:rPr>
                    <w:t>千克</w:t>
                  </w:r>
                  <w:r w:rsidRPr="00B226AE">
                    <w:rPr>
                      <w:rFonts w:hint="eastAsia"/>
                      <w:bCs/>
                      <w:szCs w:val="21"/>
                    </w:rPr>
                    <w:t>/</w:t>
                  </w:r>
                  <w:r w:rsidRPr="00B226AE">
                    <w:rPr>
                      <w:rFonts w:hint="eastAsia"/>
                      <w:bCs/>
                      <w:szCs w:val="21"/>
                    </w:rPr>
                    <w:t>万立方米</w:t>
                  </w:r>
                  <w:r w:rsidRPr="00B226AE">
                    <w:rPr>
                      <w:rFonts w:hint="eastAsia"/>
                      <w:bCs/>
                      <w:szCs w:val="21"/>
                    </w:rPr>
                    <w:t>-</w:t>
                  </w:r>
                  <w:r w:rsidRPr="00B226AE">
                    <w:rPr>
                      <w:rFonts w:hint="eastAsia"/>
                      <w:bCs/>
                      <w:szCs w:val="21"/>
                    </w:rPr>
                    <w:t>原料</w:t>
                  </w:r>
                </w:p>
              </w:tc>
              <w:tc>
                <w:tcPr>
                  <w:tcW w:w="1418"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rFonts w:hint="eastAsia"/>
                      <w:bCs/>
                      <w:szCs w:val="21"/>
                    </w:rPr>
                    <w:t>15.87(</w:t>
                  </w:r>
                  <w:r w:rsidRPr="00B226AE">
                    <w:rPr>
                      <w:rFonts w:hint="eastAsia"/>
                      <w:bCs/>
                      <w:szCs w:val="21"/>
                    </w:rPr>
                    <w:t>低氮燃烧</w:t>
                  </w:r>
                  <w:r w:rsidRPr="00B226AE">
                    <w:rPr>
                      <w:rFonts w:hint="eastAsia"/>
                      <w:bCs/>
                      <w:szCs w:val="21"/>
                    </w:rPr>
                    <w:t>-</w:t>
                  </w:r>
                  <w:r w:rsidRPr="00B226AE">
                    <w:rPr>
                      <w:rFonts w:hint="eastAsia"/>
                      <w:bCs/>
                      <w:szCs w:val="21"/>
                    </w:rPr>
                    <w:t>国内一般</w:t>
                  </w:r>
                  <w:r w:rsidRPr="00B226AE">
                    <w:rPr>
                      <w:rFonts w:hint="eastAsia"/>
                      <w:bCs/>
                      <w:szCs w:val="21"/>
                    </w:rPr>
                    <w:t>)</w:t>
                  </w:r>
                </w:p>
              </w:tc>
            </w:tr>
            <w:tr w:rsidR="00B226AE" w:rsidRPr="00B226AE" w:rsidTr="00C24487">
              <w:trPr>
                <w:jc w:val="center"/>
              </w:trPr>
              <w:tc>
                <w:tcPr>
                  <w:tcW w:w="793"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0"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1"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708"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1276"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2126"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bCs/>
                      <w:szCs w:val="21"/>
                    </w:rPr>
                    <w:t>千克</w:t>
                  </w:r>
                  <w:r w:rsidRPr="00B226AE">
                    <w:rPr>
                      <w:rFonts w:hint="eastAsia"/>
                      <w:bCs/>
                      <w:szCs w:val="21"/>
                    </w:rPr>
                    <w:t>/</w:t>
                  </w:r>
                  <w:r w:rsidRPr="00B226AE">
                    <w:rPr>
                      <w:rFonts w:hint="eastAsia"/>
                      <w:bCs/>
                      <w:szCs w:val="21"/>
                    </w:rPr>
                    <w:t>万立方米</w:t>
                  </w:r>
                  <w:r w:rsidRPr="00B226AE">
                    <w:rPr>
                      <w:rFonts w:hint="eastAsia"/>
                      <w:bCs/>
                      <w:szCs w:val="21"/>
                    </w:rPr>
                    <w:t>-</w:t>
                  </w:r>
                  <w:r w:rsidRPr="00B226AE">
                    <w:rPr>
                      <w:rFonts w:hint="eastAsia"/>
                      <w:bCs/>
                      <w:szCs w:val="21"/>
                    </w:rPr>
                    <w:t>原料</w:t>
                  </w:r>
                </w:p>
              </w:tc>
              <w:tc>
                <w:tcPr>
                  <w:tcW w:w="1418"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rFonts w:hint="eastAsia"/>
                      <w:bCs/>
                      <w:szCs w:val="21"/>
                    </w:rPr>
                    <w:t>6.97(</w:t>
                  </w:r>
                  <w:r w:rsidRPr="00B226AE">
                    <w:rPr>
                      <w:rFonts w:hint="eastAsia"/>
                      <w:bCs/>
                      <w:szCs w:val="21"/>
                    </w:rPr>
                    <w:t>低氮燃烧</w:t>
                  </w:r>
                  <w:r w:rsidRPr="00B226AE">
                    <w:rPr>
                      <w:rFonts w:hint="eastAsia"/>
                      <w:bCs/>
                      <w:szCs w:val="21"/>
                    </w:rPr>
                    <w:t>-</w:t>
                  </w:r>
                  <w:r w:rsidRPr="00B226AE">
                    <w:rPr>
                      <w:rFonts w:hint="eastAsia"/>
                      <w:bCs/>
                      <w:szCs w:val="21"/>
                    </w:rPr>
                    <w:t>国内领先</w:t>
                  </w:r>
                  <w:r w:rsidRPr="00B226AE">
                    <w:rPr>
                      <w:rFonts w:hint="eastAsia"/>
                      <w:bCs/>
                      <w:szCs w:val="21"/>
                    </w:rPr>
                    <w:t>)</w:t>
                  </w:r>
                </w:p>
              </w:tc>
            </w:tr>
            <w:tr w:rsidR="00B226AE" w:rsidRPr="00B226AE" w:rsidTr="00C24487">
              <w:trPr>
                <w:jc w:val="center"/>
              </w:trPr>
              <w:tc>
                <w:tcPr>
                  <w:tcW w:w="793"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0"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851"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708"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1276" w:type="dxa"/>
                  <w:vMerge/>
                  <w:shd w:val="clear" w:color="auto" w:fill="auto"/>
                  <w:vAlign w:val="center"/>
                </w:tcPr>
                <w:p w:rsidR="00D366F1" w:rsidRPr="00B226AE" w:rsidRDefault="00D366F1" w:rsidP="00C07B9D">
                  <w:pPr>
                    <w:adjustRightInd w:val="0"/>
                    <w:snapToGrid w:val="0"/>
                    <w:jc w:val="center"/>
                    <w:outlineLvl w:val="2"/>
                    <w:rPr>
                      <w:bCs/>
                      <w:szCs w:val="21"/>
                    </w:rPr>
                  </w:pPr>
                </w:p>
              </w:tc>
              <w:tc>
                <w:tcPr>
                  <w:tcW w:w="2126"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bCs/>
                      <w:szCs w:val="21"/>
                    </w:rPr>
                    <w:t>千克</w:t>
                  </w:r>
                  <w:r w:rsidRPr="00B226AE">
                    <w:rPr>
                      <w:rFonts w:hint="eastAsia"/>
                      <w:bCs/>
                      <w:szCs w:val="21"/>
                    </w:rPr>
                    <w:t>/</w:t>
                  </w:r>
                  <w:r w:rsidRPr="00B226AE">
                    <w:rPr>
                      <w:rFonts w:hint="eastAsia"/>
                      <w:bCs/>
                      <w:szCs w:val="21"/>
                    </w:rPr>
                    <w:t>万立方米</w:t>
                  </w:r>
                  <w:r w:rsidRPr="00B226AE">
                    <w:rPr>
                      <w:rFonts w:hint="eastAsia"/>
                      <w:bCs/>
                      <w:szCs w:val="21"/>
                    </w:rPr>
                    <w:t>-</w:t>
                  </w:r>
                  <w:r w:rsidRPr="00B226AE">
                    <w:rPr>
                      <w:rFonts w:hint="eastAsia"/>
                      <w:bCs/>
                      <w:szCs w:val="21"/>
                    </w:rPr>
                    <w:t>原料</w:t>
                  </w:r>
                </w:p>
              </w:tc>
              <w:tc>
                <w:tcPr>
                  <w:tcW w:w="1418" w:type="dxa"/>
                  <w:shd w:val="clear" w:color="auto" w:fill="auto"/>
                  <w:vAlign w:val="center"/>
                </w:tcPr>
                <w:p w:rsidR="00D366F1" w:rsidRPr="00B226AE" w:rsidRDefault="00C24487" w:rsidP="00C07B9D">
                  <w:pPr>
                    <w:adjustRightInd w:val="0"/>
                    <w:snapToGrid w:val="0"/>
                    <w:jc w:val="center"/>
                    <w:outlineLvl w:val="2"/>
                    <w:rPr>
                      <w:bCs/>
                      <w:szCs w:val="21"/>
                    </w:rPr>
                  </w:pPr>
                  <w:r w:rsidRPr="00B226AE">
                    <w:rPr>
                      <w:rFonts w:hint="eastAsia"/>
                      <w:bCs/>
                      <w:szCs w:val="21"/>
                    </w:rPr>
                    <w:t>3.03(</w:t>
                  </w:r>
                  <w:r w:rsidRPr="00B226AE">
                    <w:rPr>
                      <w:rFonts w:hint="eastAsia"/>
                      <w:bCs/>
                      <w:szCs w:val="21"/>
                    </w:rPr>
                    <w:t>低氮燃烧</w:t>
                  </w:r>
                  <w:r w:rsidRPr="00B226AE">
                    <w:rPr>
                      <w:rFonts w:hint="eastAsia"/>
                      <w:bCs/>
                      <w:szCs w:val="21"/>
                    </w:rPr>
                    <w:t>-</w:t>
                  </w:r>
                  <w:r w:rsidRPr="00B226AE">
                    <w:rPr>
                      <w:rFonts w:hint="eastAsia"/>
                      <w:bCs/>
                      <w:szCs w:val="21"/>
                    </w:rPr>
                    <w:t>国际领先</w:t>
                  </w:r>
                  <w:r w:rsidRPr="00B226AE">
                    <w:rPr>
                      <w:rFonts w:hint="eastAsia"/>
                      <w:bCs/>
                      <w:szCs w:val="21"/>
                    </w:rPr>
                    <w:t>)</w:t>
                  </w:r>
                </w:p>
              </w:tc>
            </w:tr>
            <w:tr w:rsidR="00B226AE" w:rsidRPr="00B226AE" w:rsidTr="00C24487">
              <w:trPr>
                <w:jc w:val="center"/>
              </w:trPr>
              <w:tc>
                <w:tcPr>
                  <w:tcW w:w="8022" w:type="dxa"/>
                  <w:gridSpan w:val="7"/>
                  <w:shd w:val="clear" w:color="auto" w:fill="auto"/>
                  <w:vAlign w:val="center"/>
                </w:tcPr>
                <w:p w:rsidR="00C24487" w:rsidRPr="00B226AE" w:rsidRDefault="00C24487" w:rsidP="00C24487">
                  <w:pPr>
                    <w:adjustRightInd w:val="0"/>
                    <w:snapToGrid w:val="0"/>
                    <w:jc w:val="left"/>
                    <w:outlineLvl w:val="2"/>
                  </w:pPr>
                  <w:r w:rsidRPr="00B226AE">
                    <w:t>备注：</w:t>
                  </w:r>
                  <w:r w:rsidRPr="00B226AE">
                    <w:t>1</w:t>
                  </w:r>
                  <w:r w:rsidRPr="00B226AE">
                    <w:t>、本项目使用的天然气品质符合</w:t>
                  </w:r>
                  <w:r w:rsidRPr="00B226AE">
                    <w:t>GB17820-2018</w:t>
                  </w:r>
                  <w:r w:rsidRPr="00B226AE">
                    <w:t>《天然气》规定的二类气要求，总硫（以硫计）按</w:t>
                  </w:r>
                  <w:r w:rsidRPr="00B226AE">
                    <w:t>100mg/m</w:t>
                  </w:r>
                  <w:r w:rsidRPr="00B226AE">
                    <w:rPr>
                      <w:vertAlign w:val="superscript"/>
                    </w:rPr>
                    <w:t>3</w:t>
                  </w:r>
                  <w:r w:rsidRPr="00B226AE">
                    <w:t>计，则</w:t>
                  </w:r>
                  <w:r w:rsidRPr="00B226AE">
                    <w:t>SO</w:t>
                  </w:r>
                  <w:r w:rsidRPr="00B226AE">
                    <w:rPr>
                      <w:vertAlign w:val="subscript"/>
                    </w:rPr>
                    <w:t>2</w:t>
                  </w:r>
                  <w:r w:rsidRPr="00B226AE">
                    <w:t>产污系数为</w:t>
                  </w:r>
                  <w:r w:rsidRPr="00B226AE">
                    <w:t>2.0kg/</w:t>
                  </w:r>
                  <w:r w:rsidRPr="00B226AE">
                    <w:t>万</w:t>
                  </w:r>
                  <w:r w:rsidRPr="00B226AE">
                    <w:t>m</w:t>
                  </w:r>
                  <w:r w:rsidRPr="00B226AE">
                    <w:rPr>
                      <w:vertAlign w:val="superscript"/>
                    </w:rPr>
                    <w:t>3</w:t>
                  </w:r>
                  <w:r w:rsidRPr="00B226AE">
                    <w:t>-</w:t>
                  </w:r>
                  <w:r w:rsidRPr="00B226AE">
                    <w:t>原料</w:t>
                  </w:r>
                  <w:r w:rsidRPr="00B226AE">
                    <w:br/>
                    <w:t>2</w:t>
                  </w:r>
                  <w:r w:rsidRPr="00B226AE">
                    <w:t>、根据企业提供的资料，本项目使用的天然气锅炉属于低氮燃烧</w:t>
                  </w:r>
                  <w:r w:rsidRPr="00B226AE">
                    <w:t>-</w:t>
                  </w:r>
                  <w:r w:rsidRPr="00B226AE">
                    <w:t>国际领先水平，则</w:t>
                  </w:r>
                  <w:r w:rsidRPr="00B226AE">
                    <w:t>NOx</w:t>
                  </w:r>
                  <w:r w:rsidRPr="00B226AE">
                    <w:t>产污系数本评价取</w:t>
                  </w:r>
                  <w:r w:rsidRPr="00B226AE">
                    <w:t>3.03kg/</w:t>
                  </w:r>
                  <w:r w:rsidRPr="00B226AE">
                    <w:t>万</w:t>
                  </w:r>
                  <w:r w:rsidRPr="00B226AE">
                    <w:t>m</w:t>
                  </w:r>
                  <w:r w:rsidRPr="00B226AE">
                    <w:rPr>
                      <w:vertAlign w:val="superscript"/>
                    </w:rPr>
                    <w:t>3</w:t>
                  </w:r>
                  <w:r w:rsidRPr="00B226AE">
                    <w:t>-</w:t>
                  </w:r>
                  <w:r w:rsidRPr="00B226AE">
                    <w:t>原料；</w:t>
                  </w:r>
                  <w:r w:rsidRPr="00B226AE">
                    <w:br/>
                    <w:t>3</w:t>
                  </w:r>
                  <w:r w:rsidRPr="00B226AE">
                    <w:t>、烟尘产污系数参考</w:t>
                  </w:r>
                  <w:r w:rsidR="00E0068F" w:rsidRPr="00B226AE">
                    <w:t>《环境保护使用数据手册》，产污系数为</w:t>
                  </w:r>
                  <w:r w:rsidR="007A7AF1" w:rsidRPr="00B226AE">
                    <w:rPr>
                      <w:rFonts w:hint="eastAsia"/>
                    </w:rPr>
                    <w:t>0.8~2.4</w:t>
                  </w:r>
                  <w:r w:rsidR="00E0068F" w:rsidRPr="00B226AE">
                    <w:rPr>
                      <w:rFonts w:hint="eastAsia"/>
                    </w:rPr>
                    <w:t>kg/</w:t>
                  </w:r>
                  <w:r w:rsidR="00E0068F" w:rsidRPr="00B226AE">
                    <w:rPr>
                      <w:rFonts w:hint="eastAsia"/>
                    </w:rPr>
                    <w:t>万</w:t>
                  </w:r>
                  <w:r w:rsidR="00E0068F" w:rsidRPr="00B226AE">
                    <w:t>m</w:t>
                  </w:r>
                  <w:r w:rsidR="00E0068F" w:rsidRPr="00B226AE">
                    <w:rPr>
                      <w:vertAlign w:val="superscript"/>
                    </w:rPr>
                    <w:t>3</w:t>
                  </w:r>
                  <w:r w:rsidR="00E0068F" w:rsidRPr="00B226AE">
                    <w:t>-</w:t>
                  </w:r>
                  <w:r w:rsidR="00E0068F" w:rsidRPr="00B226AE">
                    <w:t>原料，取</w:t>
                  </w:r>
                  <w:r w:rsidR="00E0068F" w:rsidRPr="00B226AE">
                    <w:rPr>
                      <w:rFonts w:hint="eastAsia"/>
                    </w:rPr>
                    <w:t>1.6kg/</w:t>
                  </w:r>
                  <w:r w:rsidR="00E0068F" w:rsidRPr="00B226AE">
                    <w:rPr>
                      <w:rFonts w:hint="eastAsia"/>
                    </w:rPr>
                    <w:t>万</w:t>
                  </w:r>
                  <w:r w:rsidR="00E0068F" w:rsidRPr="00B226AE">
                    <w:t>m</w:t>
                  </w:r>
                  <w:r w:rsidR="00E0068F" w:rsidRPr="00B226AE">
                    <w:rPr>
                      <w:vertAlign w:val="superscript"/>
                    </w:rPr>
                    <w:t>3</w:t>
                  </w:r>
                  <w:r w:rsidR="00E0068F" w:rsidRPr="00B226AE">
                    <w:t>-</w:t>
                  </w:r>
                  <w:r w:rsidR="00E0068F" w:rsidRPr="00B226AE">
                    <w:t>原料。</w:t>
                  </w:r>
                </w:p>
              </w:tc>
            </w:tr>
          </w:tbl>
          <w:p w:rsidR="00440004" w:rsidRPr="00B226AE" w:rsidRDefault="00C24487" w:rsidP="00C24487">
            <w:pPr>
              <w:adjustRightInd w:val="0"/>
              <w:snapToGrid w:val="0"/>
              <w:spacing w:line="355" w:lineRule="auto"/>
              <w:ind w:firstLineChars="200" w:firstLine="480"/>
              <w:outlineLvl w:val="2"/>
              <w:rPr>
                <w:bCs/>
                <w:sz w:val="24"/>
              </w:rPr>
            </w:pPr>
            <w:r w:rsidRPr="00B226AE">
              <w:rPr>
                <w:rFonts w:hint="eastAsia"/>
                <w:bCs/>
                <w:sz w:val="24"/>
              </w:rPr>
              <w:t>根据现场踏勘，燃气废气通过</w:t>
            </w:r>
            <w:r w:rsidR="00B575D9" w:rsidRPr="00B226AE">
              <w:rPr>
                <w:rFonts w:hint="eastAsia"/>
                <w:bCs/>
                <w:sz w:val="24"/>
              </w:rPr>
              <w:t>15</w:t>
            </w:r>
            <w:r w:rsidRPr="00B226AE">
              <w:rPr>
                <w:rFonts w:hint="eastAsia"/>
                <w:bCs/>
                <w:sz w:val="24"/>
              </w:rPr>
              <w:t>m</w:t>
            </w:r>
            <w:r w:rsidRPr="00B226AE">
              <w:rPr>
                <w:rFonts w:hint="eastAsia"/>
                <w:bCs/>
                <w:sz w:val="24"/>
              </w:rPr>
              <w:t>高</w:t>
            </w:r>
            <w:r w:rsidR="00B575D9" w:rsidRPr="00B226AE">
              <w:rPr>
                <w:rFonts w:hint="eastAsia"/>
                <w:bCs/>
                <w:sz w:val="24"/>
              </w:rPr>
              <w:t>DA0</w:t>
            </w:r>
            <w:r w:rsidR="00E57E5E" w:rsidRPr="00B226AE">
              <w:rPr>
                <w:rFonts w:hint="eastAsia"/>
                <w:bCs/>
                <w:sz w:val="24"/>
              </w:rPr>
              <w:t>20</w:t>
            </w:r>
            <w:r w:rsidRPr="00B226AE">
              <w:rPr>
                <w:rFonts w:hint="eastAsia"/>
                <w:bCs/>
                <w:sz w:val="24"/>
              </w:rPr>
              <w:t>排气筒排放。燃气废气产生及排放情况见表</w:t>
            </w:r>
            <w:r w:rsidR="00E469CA" w:rsidRPr="00B226AE">
              <w:rPr>
                <w:rFonts w:hint="eastAsia"/>
                <w:bCs/>
                <w:sz w:val="24"/>
              </w:rPr>
              <w:t>2-2</w:t>
            </w:r>
            <w:r w:rsidR="00031FE3" w:rsidRPr="00B226AE">
              <w:rPr>
                <w:rFonts w:hint="eastAsia"/>
                <w:bCs/>
                <w:sz w:val="24"/>
              </w:rPr>
              <w:t>1</w:t>
            </w:r>
            <w:r w:rsidRPr="00B226AE">
              <w:rPr>
                <w:rFonts w:hint="eastAsia"/>
                <w:bCs/>
                <w:sz w:val="24"/>
              </w:rPr>
              <w:t>。</w:t>
            </w:r>
          </w:p>
          <w:p w:rsidR="00C87C9F" w:rsidRPr="00B226AE" w:rsidRDefault="00C87C9F" w:rsidP="00C24487">
            <w:pPr>
              <w:pStyle w:val="af6"/>
              <w:spacing w:beforeLines="0" w:after="24"/>
            </w:pPr>
          </w:p>
          <w:p w:rsidR="00C87C9F" w:rsidRPr="00B226AE" w:rsidRDefault="00C87C9F" w:rsidP="00C24487">
            <w:pPr>
              <w:pStyle w:val="af6"/>
              <w:spacing w:beforeLines="0" w:after="24"/>
            </w:pPr>
          </w:p>
          <w:p w:rsidR="00C24487" w:rsidRPr="00B226AE" w:rsidRDefault="00C24487" w:rsidP="00C24487">
            <w:pPr>
              <w:pStyle w:val="af6"/>
              <w:spacing w:beforeLines="0" w:after="24"/>
            </w:pPr>
            <w:r w:rsidRPr="00B226AE">
              <w:lastRenderedPageBreak/>
              <w:t>表</w:t>
            </w:r>
            <w:r w:rsidRPr="00B226AE">
              <w:t>2-</w:t>
            </w:r>
            <w:r w:rsidRPr="00B226AE">
              <w:rPr>
                <w:rFonts w:hint="eastAsia"/>
              </w:rPr>
              <w:t>2</w:t>
            </w:r>
            <w:r w:rsidR="00031FE3" w:rsidRPr="00B226AE">
              <w:rPr>
                <w:rFonts w:hint="eastAsia"/>
              </w:rPr>
              <w:t>1</w:t>
            </w:r>
            <w:r w:rsidRPr="00B226AE">
              <w:t xml:space="preserve">  </w:t>
            </w:r>
            <w:r w:rsidR="0088149A" w:rsidRPr="00B226AE">
              <w:t>燃气</w:t>
            </w:r>
            <w:r w:rsidRPr="00B226AE">
              <w:t>废气产生、排放情况一览表</w:t>
            </w:r>
          </w:p>
          <w:tbl>
            <w:tblPr>
              <w:tblW w:w="8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1276"/>
              <w:gridCol w:w="708"/>
              <w:gridCol w:w="1276"/>
              <w:gridCol w:w="1418"/>
              <w:gridCol w:w="1275"/>
              <w:gridCol w:w="1138"/>
            </w:tblGrid>
            <w:tr w:rsidR="00B226AE" w:rsidRPr="00B226AE" w:rsidTr="00031FE3">
              <w:trPr>
                <w:trHeight w:val="340"/>
                <w:jc w:val="center"/>
              </w:trPr>
              <w:tc>
                <w:tcPr>
                  <w:tcW w:w="2186" w:type="dxa"/>
                  <w:gridSpan w:val="2"/>
                  <w:vMerge w:val="restart"/>
                  <w:shd w:val="clear" w:color="auto" w:fill="auto"/>
                  <w:vAlign w:val="center"/>
                  <w:hideMark/>
                </w:tcPr>
                <w:p w:rsidR="00C24487" w:rsidRPr="00B226AE" w:rsidRDefault="00C24487" w:rsidP="00C07B9D">
                  <w:pPr>
                    <w:pStyle w:val="af7"/>
                    <w:rPr>
                      <w:b/>
                      <w:bCs/>
                    </w:rPr>
                  </w:pPr>
                  <w:r w:rsidRPr="00B226AE">
                    <w:rPr>
                      <w:b/>
                      <w:bCs/>
                    </w:rPr>
                    <w:t>污染物名称</w:t>
                  </w:r>
                </w:p>
              </w:tc>
              <w:tc>
                <w:tcPr>
                  <w:tcW w:w="708" w:type="dxa"/>
                  <w:vMerge w:val="restart"/>
                  <w:shd w:val="clear" w:color="auto" w:fill="auto"/>
                  <w:vAlign w:val="center"/>
                  <w:hideMark/>
                </w:tcPr>
                <w:p w:rsidR="00C24487" w:rsidRPr="00B226AE" w:rsidRDefault="00C24487" w:rsidP="00C07B9D">
                  <w:pPr>
                    <w:pStyle w:val="af7"/>
                    <w:rPr>
                      <w:b/>
                      <w:bCs/>
                    </w:rPr>
                  </w:pPr>
                  <w:r w:rsidRPr="00B226AE">
                    <w:rPr>
                      <w:b/>
                      <w:bCs/>
                    </w:rPr>
                    <w:t>排放方式</w:t>
                  </w:r>
                </w:p>
              </w:tc>
              <w:tc>
                <w:tcPr>
                  <w:tcW w:w="2694" w:type="dxa"/>
                  <w:gridSpan w:val="2"/>
                  <w:shd w:val="clear" w:color="auto" w:fill="auto"/>
                  <w:vAlign w:val="center"/>
                  <w:hideMark/>
                </w:tcPr>
                <w:p w:rsidR="00C24487" w:rsidRPr="00B226AE" w:rsidRDefault="00C24487" w:rsidP="00C07B9D">
                  <w:pPr>
                    <w:pStyle w:val="af7"/>
                    <w:rPr>
                      <w:b/>
                      <w:bCs/>
                    </w:rPr>
                  </w:pPr>
                  <w:r w:rsidRPr="00B226AE">
                    <w:rPr>
                      <w:b/>
                      <w:bCs/>
                    </w:rPr>
                    <w:t>产生情况</w:t>
                  </w:r>
                </w:p>
              </w:tc>
              <w:tc>
                <w:tcPr>
                  <w:tcW w:w="2413" w:type="dxa"/>
                  <w:gridSpan w:val="2"/>
                  <w:shd w:val="clear" w:color="auto" w:fill="auto"/>
                  <w:vAlign w:val="center"/>
                  <w:hideMark/>
                </w:tcPr>
                <w:p w:rsidR="00C24487" w:rsidRPr="00B226AE" w:rsidRDefault="00C24487" w:rsidP="00C07B9D">
                  <w:pPr>
                    <w:pStyle w:val="af7"/>
                    <w:rPr>
                      <w:b/>
                      <w:bCs/>
                    </w:rPr>
                  </w:pPr>
                  <w:r w:rsidRPr="00B226AE">
                    <w:rPr>
                      <w:b/>
                      <w:bCs/>
                    </w:rPr>
                    <w:t>排放情况</w:t>
                  </w:r>
                </w:p>
              </w:tc>
            </w:tr>
            <w:tr w:rsidR="00B226AE" w:rsidRPr="00B226AE" w:rsidTr="00031FE3">
              <w:trPr>
                <w:trHeight w:val="340"/>
                <w:jc w:val="center"/>
              </w:trPr>
              <w:tc>
                <w:tcPr>
                  <w:tcW w:w="2186" w:type="dxa"/>
                  <w:gridSpan w:val="2"/>
                  <w:vMerge/>
                  <w:vAlign w:val="center"/>
                  <w:hideMark/>
                </w:tcPr>
                <w:p w:rsidR="002B1059" w:rsidRPr="00B226AE" w:rsidRDefault="002B1059" w:rsidP="00C07B9D">
                  <w:pPr>
                    <w:pStyle w:val="af7"/>
                  </w:pPr>
                </w:p>
              </w:tc>
              <w:tc>
                <w:tcPr>
                  <w:tcW w:w="708" w:type="dxa"/>
                  <w:vMerge/>
                  <w:vAlign w:val="center"/>
                  <w:hideMark/>
                </w:tcPr>
                <w:p w:rsidR="002B1059" w:rsidRPr="00B226AE" w:rsidRDefault="002B1059" w:rsidP="00C07B9D">
                  <w:pPr>
                    <w:pStyle w:val="af7"/>
                  </w:pPr>
                </w:p>
              </w:tc>
              <w:tc>
                <w:tcPr>
                  <w:tcW w:w="1276" w:type="dxa"/>
                  <w:shd w:val="clear" w:color="auto" w:fill="auto"/>
                  <w:vAlign w:val="center"/>
                  <w:hideMark/>
                </w:tcPr>
                <w:p w:rsidR="002B1059" w:rsidRPr="00B226AE" w:rsidRDefault="002B1059" w:rsidP="00C07B9D">
                  <w:pPr>
                    <w:pStyle w:val="af7"/>
                    <w:rPr>
                      <w:b/>
                      <w:bCs/>
                    </w:rPr>
                  </w:pPr>
                  <w:r w:rsidRPr="00B226AE">
                    <w:rPr>
                      <w:b/>
                      <w:bCs/>
                    </w:rPr>
                    <w:t>产生量</w:t>
                  </w:r>
                  <w:r w:rsidRPr="00B226AE">
                    <w:rPr>
                      <w:b/>
                      <w:bCs/>
                    </w:rPr>
                    <w:t>(t/a)</w:t>
                  </w:r>
                </w:p>
              </w:tc>
              <w:tc>
                <w:tcPr>
                  <w:tcW w:w="1418" w:type="dxa"/>
                  <w:shd w:val="clear" w:color="auto" w:fill="auto"/>
                  <w:vAlign w:val="center"/>
                  <w:hideMark/>
                </w:tcPr>
                <w:p w:rsidR="002B1059" w:rsidRPr="00B226AE" w:rsidRDefault="002B1059" w:rsidP="00C07B9D">
                  <w:pPr>
                    <w:pStyle w:val="af7"/>
                    <w:rPr>
                      <w:b/>
                      <w:bCs/>
                    </w:rPr>
                  </w:pPr>
                  <w:r w:rsidRPr="00B226AE">
                    <w:rPr>
                      <w:b/>
                      <w:bCs/>
                    </w:rPr>
                    <w:t>产生速率</w:t>
                  </w:r>
                  <w:r w:rsidRPr="00B226AE">
                    <w:rPr>
                      <w:b/>
                      <w:bCs/>
                    </w:rPr>
                    <w:t>(kg/h)</w:t>
                  </w:r>
                </w:p>
              </w:tc>
              <w:tc>
                <w:tcPr>
                  <w:tcW w:w="1275" w:type="dxa"/>
                  <w:shd w:val="clear" w:color="auto" w:fill="auto"/>
                  <w:vAlign w:val="center"/>
                  <w:hideMark/>
                </w:tcPr>
                <w:p w:rsidR="002B1059" w:rsidRPr="00B226AE" w:rsidRDefault="002B1059" w:rsidP="00C07B9D">
                  <w:pPr>
                    <w:pStyle w:val="af7"/>
                    <w:rPr>
                      <w:b/>
                      <w:bCs/>
                    </w:rPr>
                  </w:pPr>
                  <w:r w:rsidRPr="00B226AE">
                    <w:rPr>
                      <w:b/>
                      <w:bCs/>
                    </w:rPr>
                    <w:t>排放量</w:t>
                  </w:r>
                  <w:r w:rsidRPr="00B226AE">
                    <w:rPr>
                      <w:b/>
                      <w:bCs/>
                    </w:rPr>
                    <w:t>(t/a)</w:t>
                  </w:r>
                </w:p>
              </w:tc>
              <w:tc>
                <w:tcPr>
                  <w:tcW w:w="1138" w:type="dxa"/>
                  <w:shd w:val="clear" w:color="auto" w:fill="auto"/>
                  <w:vAlign w:val="center"/>
                  <w:hideMark/>
                </w:tcPr>
                <w:p w:rsidR="002B1059" w:rsidRPr="00B226AE" w:rsidRDefault="002B1059" w:rsidP="00C07B9D">
                  <w:pPr>
                    <w:pStyle w:val="af7"/>
                    <w:rPr>
                      <w:b/>
                      <w:bCs/>
                    </w:rPr>
                  </w:pPr>
                  <w:r w:rsidRPr="00B226AE">
                    <w:rPr>
                      <w:b/>
                      <w:bCs/>
                    </w:rPr>
                    <w:t>排放速率（</w:t>
                  </w:r>
                  <w:r w:rsidRPr="00B226AE">
                    <w:rPr>
                      <w:b/>
                      <w:bCs/>
                    </w:rPr>
                    <w:t>kg/h</w:t>
                  </w:r>
                  <w:r w:rsidRPr="00B226AE">
                    <w:rPr>
                      <w:b/>
                      <w:bCs/>
                    </w:rPr>
                    <w:t>）</w:t>
                  </w:r>
                </w:p>
              </w:tc>
            </w:tr>
            <w:tr w:rsidR="00B226AE" w:rsidRPr="00B226AE" w:rsidTr="00031FE3">
              <w:trPr>
                <w:trHeight w:val="340"/>
                <w:jc w:val="center"/>
              </w:trPr>
              <w:tc>
                <w:tcPr>
                  <w:tcW w:w="910" w:type="dxa"/>
                  <w:vMerge w:val="restart"/>
                  <w:shd w:val="clear" w:color="auto" w:fill="auto"/>
                  <w:vAlign w:val="center"/>
                </w:tcPr>
                <w:p w:rsidR="00C24487" w:rsidRPr="00B226AE" w:rsidRDefault="00C24487" w:rsidP="00C07B9D">
                  <w:pPr>
                    <w:pStyle w:val="af7"/>
                  </w:pPr>
                  <w:r w:rsidRPr="00B226AE">
                    <w:t>天然气燃烧</w:t>
                  </w:r>
                </w:p>
              </w:tc>
              <w:tc>
                <w:tcPr>
                  <w:tcW w:w="1276" w:type="dxa"/>
                  <w:shd w:val="clear" w:color="auto" w:fill="auto"/>
                  <w:vAlign w:val="center"/>
                </w:tcPr>
                <w:p w:rsidR="00C24487" w:rsidRPr="00B226AE" w:rsidRDefault="00C24487" w:rsidP="00C07B9D">
                  <w:pPr>
                    <w:pStyle w:val="af7"/>
                  </w:pPr>
                  <w:r w:rsidRPr="00B226AE">
                    <w:t>工业废气量</w:t>
                  </w:r>
                </w:p>
              </w:tc>
              <w:tc>
                <w:tcPr>
                  <w:tcW w:w="708" w:type="dxa"/>
                  <w:vMerge w:val="restart"/>
                  <w:shd w:val="clear" w:color="auto" w:fill="auto"/>
                  <w:vAlign w:val="center"/>
                </w:tcPr>
                <w:p w:rsidR="00C24487" w:rsidRPr="00B226AE" w:rsidRDefault="00C24487" w:rsidP="00C07B9D">
                  <w:pPr>
                    <w:pStyle w:val="af7"/>
                  </w:pPr>
                  <w:r w:rsidRPr="00B226AE">
                    <w:t>有组织</w:t>
                  </w:r>
                </w:p>
              </w:tc>
              <w:tc>
                <w:tcPr>
                  <w:tcW w:w="2694" w:type="dxa"/>
                  <w:gridSpan w:val="2"/>
                  <w:shd w:val="clear" w:color="auto" w:fill="auto"/>
                  <w:vAlign w:val="center"/>
                </w:tcPr>
                <w:p w:rsidR="00C24487" w:rsidRPr="00B226AE" w:rsidRDefault="002B1059" w:rsidP="00C07B9D">
                  <w:pPr>
                    <w:pStyle w:val="af7"/>
                  </w:pPr>
                  <w:r w:rsidRPr="00B226AE">
                    <w:rPr>
                      <w:rFonts w:hint="eastAsia"/>
                    </w:rPr>
                    <w:t>840.473</w:t>
                  </w:r>
                  <w:r w:rsidR="00C24487" w:rsidRPr="00B226AE">
                    <w:t>万</w:t>
                  </w:r>
                  <w:r w:rsidR="00C24487" w:rsidRPr="00B226AE">
                    <w:t>m³/a</w:t>
                  </w:r>
                </w:p>
              </w:tc>
              <w:tc>
                <w:tcPr>
                  <w:tcW w:w="2413" w:type="dxa"/>
                  <w:gridSpan w:val="2"/>
                  <w:shd w:val="clear" w:color="auto" w:fill="auto"/>
                  <w:vAlign w:val="center"/>
                </w:tcPr>
                <w:p w:rsidR="00C24487" w:rsidRPr="00B226AE" w:rsidRDefault="002B1059" w:rsidP="00C07B9D">
                  <w:pPr>
                    <w:pStyle w:val="af7"/>
                  </w:pPr>
                  <w:r w:rsidRPr="00B226AE">
                    <w:rPr>
                      <w:rFonts w:hint="eastAsia"/>
                    </w:rPr>
                    <w:t>840.473</w:t>
                  </w:r>
                  <w:r w:rsidRPr="00B226AE">
                    <w:t>万</w:t>
                  </w:r>
                  <w:r w:rsidRPr="00B226AE">
                    <w:t>m³/a</w:t>
                  </w:r>
                </w:p>
              </w:tc>
            </w:tr>
            <w:tr w:rsidR="00B226AE" w:rsidRPr="00B226AE" w:rsidTr="00031FE3">
              <w:trPr>
                <w:trHeight w:val="48"/>
                <w:jc w:val="center"/>
              </w:trPr>
              <w:tc>
                <w:tcPr>
                  <w:tcW w:w="910" w:type="dxa"/>
                  <w:vMerge/>
                  <w:shd w:val="clear" w:color="auto" w:fill="auto"/>
                  <w:vAlign w:val="center"/>
                  <w:hideMark/>
                </w:tcPr>
                <w:p w:rsidR="002B1059" w:rsidRPr="00B226AE" w:rsidRDefault="002B1059" w:rsidP="00C07B9D">
                  <w:pPr>
                    <w:pStyle w:val="af7"/>
                  </w:pPr>
                </w:p>
              </w:tc>
              <w:tc>
                <w:tcPr>
                  <w:tcW w:w="1276" w:type="dxa"/>
                  <w:shd w:val="clear" w:color="auto" w:fill="auto"/>
                  <w:vAlign w:val="center"/>
                  <w:hideMark/>
                </w:tcPr>
                <w:p w:rsidR="002B1059" w:rsidRPr="00B226AE" w:rsidRDefault="002B1059" w:rsidP="00C07B9D">
                  <w:pPr>
                    <w:pStyle w:val="af7"/>
                  </w:pPr>
                  <w:r w:rsidRPr="00B226AE">
                    <w:t>SO</w:t>
                  </w:r>
                  <w:r w:rsidRPr="00B226AE">
                    <w:rPr>
                      <w:vertAlign w:val="subscript"/>
                    </w:rPr>
                    <w:t>2</w:t>
                  </w:r>
                </w:p>
              </w:tc>
              <w:tc>
                <w:tcPr>
                  <w:tcW w:w="708" w:type="dxa"/>
                  <w:vMerge/>
                  <w:shd w:val="clear" w:color="auto" w:fill="auto"/>
                  <w:vAlign w:val="center"/>
                  <w:hideMark/>
                </w:tcPr>
                <w:p w:rsidR="002B1059" w:rsidRPr="00B226AE" w:rsidRDefault="002B1059" w:rsidP="00C07B9D">
                  <w:pPr>
                    <w:pStyle w:val="af7"/>
                  </w:pPr>
                </w:p>
              </w:tc>
              <w:tc>
                <w:tcPr>
                  <w:tcW w:w="1276" w:type="dxa"/>
                  <w:shd w:val="clear" w:color="auto" w:fill="auto"/>
                  <w:vAlign w:val="center"/>
                </w:tcPr>
                <w:p w:rsidR="002B1059" w:rsidRPr="00B226AE" w:rsidRDefault="002B1059" w:rsidP="00C07B9D">
                  <w:pPr>
                    <w:pStyle w:val="af7"/>
                  </w:pPr>
                  <w:r w:rsidRPr="00B226AE">
                    <w:rPr>
                      <w:rFonts w:hint="eastAsia"/>
                    </w:rPr>
                    <w:t>0.156</w:t>
                  </w:r>
                </w:p>
              </w:tc>
              <w:tc>
                <w:tcPr>
                  <w:tcW w:w="1418" w:type="dxa"/>
                  <w:shd w:val="clear" w:color="auto" w:fill="auto"/>
                  <w:vAlign w:val="center"/>
                </w:tcPr>
                <w:p w:rsidR="002B1059" w:rsidRPr="00B226AE" w:rsidRDefault="002B1059" w:rsidP="00C07B9D">
                  <w:pPr>
                    <w:pStyle w:val="af7"/>
                  </w:pPr>
                  <w:r w:rsidRPr="00B226AE">
                    <w:rPr>
                      <w:rFonts w:hint="eastAsia"/>
                    </w:rPr>
                    <w:t>0.033</w:t>
                  </w:r>
                </w:p>
              </w:tc>
              <w:tc>
                <w:tcPr>
                  <w:tcW w:w="1275" w:type="dxa"/>
                  <w:shd w:val="clear" w:color="auto" w:fill="auto"/>
                  <w:vAlign w:val="center"/>
                </w:tcPr>
                <w:p w:rsidR="002B1059" w:rsidRPr="00B226AE" w:rsidRDefault="002B1059" w:rsidP="00E4271C">
                  <w:pPr>
                    <w:pStyle w:val="af7"/>
                  </w:pPr>
                  <w:r w:rsidRPr="00B226AE">
                    <w:rPr>
                      <w:rFonts w:hint="eastAsia"/>
                    </w:rPr>
                    <w:t>0.156</w:t>
                  </w:r>
                </w:p>
              </w:tc>
              <w:tc>
                <w:tcPr>
                  <w:tcW w:w="1138" w:type="dxa"/>
                  <w:shd w:val="clear" w:color="auto" w:fill="auto"/>
                  <w:vAlign w:val="center"/>
                </w:tcPr>
                <w:p w:rsidR="002B1059" w:rsidRPr="00B226AE" w:rsidRDefault="002B1059" w:rsidP="00C07B9D">
                  <w:pPr>
                    <w:pStyle w:val="af7"/>
                  </w:pPr>
                  <w:r w:rsidRPr="00B226AE">
                    <w:rPr>
                      <w:rFonts w:hint="eastAsia"/>
                    </w:rPr>
                    <w:t>0.033</w:t>
                  </w:r>
                </w:p>
              </w:tc>
            </w:tr>
            <w:tr w:rsidR="00B226AE" w:rsidRPr="00B226AE" w:rsidTr="00031FE3">
              <w:trPr>
                <w:trHeight w:val="48"/>
                <w:jc w:val="center"/>
              </w:trPr>
              <w:tc>
                <w:tcPr>
                  <w:tcW w:w="910" w:type="dxa"/>
                  <w:vMerge/>
                  <w:vAlign w:val="center"/>
                  <w:hideMark/>
                </w:tcPr>
                <w:p w:rsidR="002B1059" w:rsidRPr="00B226AE" w:rsidRDefault="002B1059" w:rsidP="00C07B9D">
                  <w:pPr>
                    <w:pStyle w:val="af7"/>
                  </w:pPr>
                </w:p>
              </w:tc>
              <w:tc>
                <w:tcPr>
                  <w:tcW w:w="1276" w:type="dxa"/>
                  <w:shd w:val="clear" w:color="auto" w:fill="auto"/>
                  <w:vAlign w:val="center"/>
                  <w:hideMark/>
                </w:tcPr>
                <w:p w:rsidR="002B1059" w:rsidRPr="00B226AE" w:rsidRDefault="002B1059" w:rsidP="00C07B9D">
                  <w:pPr>
                    <w:pStyle w:val="af7"/>
                  </w:pPr>
                  <w:r w:rsidRPr="00B226AE">
                    <w:t>NOx</w:t>
                  </w:r>
                </w:p>
              </w:tc>
              <w:tc>
                <w:tcPr>
                  <w:tcW w:w="708" w:type="dxa"/>
                  <w:vMerge/>
                  <w:vAlign w:val="center"/>
                  <w:hideMark/>
                </w:tcPr>
                <w:p w:rsidR="002B1059" w:rsidRPr="00B226AE" w:rsidRDefault="002B1059" w:rsidP="00C07B9D">
                  <w:pPr>
                    <w:pStyle w:val="af7"/>
                  </w:pPr>
                </w:p>
              </w:tc>
              <w:tc>
                <w:tcPr>
                  <w:tcW w:w="1276" w:type="dxa"/>
                  <w:shd w:val="clear" w:color="auto" w:fill="auto"/>
                  <w:vAlign w:val="center"/>
                </w:tcPr>
                <w:p w:rsidR="002B1059" w:rsidRPr="00B226AE" w:rsidRDefault="002B1059" w:rsidP="00C07B9D">
                  <w:pPr>
                    <w:pStyle w:val="af7"/>
                  </w:pPr>
                  <w:r w:rsidRPr="00B226AE">
                    <w:rPr>
                      <w:rFonts w:hint="eastAsia"/>
                    </w:rPr>
                    <w:t>0.236</w:t>
                  </w:r>
                </w:p>
              </w:tc>
              <w:tc>
                <w:tcPr>
                  <w:tcW w:w="1418" w:type="dxa"/>
                  <w:shd w:val="clear" w:color="auto" w:fill="auto"/>
                  <w:vAlign w:val="center"/>
                </w:tcPr>
                <w:p w:rsidR="002B1059" w:rsidRPr="00B226AE" w:rsidRDefault="002B1059" w:rsidP="00C07B9D">
                  <w:pPr>
                    <w:pStyle w:val="af7"/>
                  </w:pPr>
                  <w:r w:rsidRPr="00B226AE">
                    <w:rPr>
                      <w:rFonts w:hint="eastAsia"/>
                    </w:rPr>
                    <w:t>0.049</w:t>
                  </w:r>
                </w:p>
              </w:tc>
              <w:tc>
                <w:tcPr>
                  <w:tcW w:w="1275" w:type="dxa"/>
                  <w:shd w:val="clear" w:color="auto" w:fill="auto"/>
                  <w:vAlign w:val="center"/>
                </w:tcPr>
                <w:p w:rsidR="002B1059" w:rsidRPr="00B226AE" w:rsidRDefault="002B1059" w:rsidP="00E4271C">
                  <w:pPr>
                    <w:pStyle w:val="af7"/>
                  </w:pPr>
                  <w:r w:rsidRPr="00B226AE">
                    <w:rPr>
                      <w:rFonts w:hint="eastAsia"/>
                    </w:rPr>
                    <w:t>0.236</w:t>
                  </w:r>
                </w:p>
              </w:tc>
              <w:tc>
                <w:tcPr>
                  <w:tcW w:w="1138" w:type="dxa"/>
                  <w:shd w:val="clear" w:color="auto" w:fill="auto"/>
                  <w:vAlign w:val="center"/>
                </w:tcPr>
                <w:p w:rsidR="002B1059" w:rsidRPr="00B226AE" w:rsidRDefault="002B1059" w:rsidP="00C07B9D">
                  <w:pPr>
                    <w:pStyle w:val="af7"/>
                  </w:pPr>
                  <w:r w:rsidRPr="00B226AE">
                    <w:rPr>
                      <w:rFonts w:hint="eastAsia"/>
                    </w:rPr>
                    <w:t>0.049</w:t>
                  </w:r>
                </w:p>
              </w:tc>
            </w:tr>
            <w:tr w:rsidR="00B226AE" w:rsidRPr="00B226AE" w:rsidTr="00031FE3">
              <w:trPr>
                <w:trHeight w:val="48"/>
                <w:jc w:val="center"/>
              </w:trPr>
              <w:tc>
                <w:tcPr>
                  <w:tcW w:w="910" w:type="dxa"/>
                  <w:vMerge/>
                  <w:vAlign w:val="center"/>
                  <w:hideMark/>
                </w:tcPr>
                <w:p w:rsidR="002B1059" w:rsidRPr="00B226AE" w:rsidRDefault="002B1059" w:rsidP="00C07B9D">
                  <w:pPr>
                    <w:pStyle w:val="af7"/>
                  </w:pPr>
                </w:p>
              </w:tc>
              <w:tc>
                <w:tcPr>
                  <w:tcW w:w="1276" w:type="dxa"/>
                  <w:shd w:val="clear" w:color="auto" w:fill="auto"/>
                  <w:vAlign w:val="center"/>
                  <w:hideMark/>
                </w:tcPr>
                <w:p w:rsidR="002B1059" w:rsidRPr="00B226AE" w:rsidRDefault="002B1059" w:rsidP="00C07B9D">
                  <w:pPr>
                    <w:pStyle w:val="af7"/>
                  </w:pPr>
                  <w:r w:rsidRPr="00B226AE">
                    <w:t>烟尘</w:t>
                  </w:r>
                </w:p>
              </w:tc>
              <w:tc>
                <w:tcPr>
                  <w:tcW w:w="708" w:type="dxa"/>
                  <w:vMerge/>
                  <w:vAlign w:val="center"/>
                  <w:hideMark/>
                </w:tcPr>
                <w:p w:rsidR="002B1059" w:rsidRPr="00B226AE" w:rsidRDefault="002B1059" w:rsidP="00C07B9D">
                  <w:pPr>
                    <w:pStyle w:val="af7"/>
                  </w:pPr>
                </w:p>
              </w:tc>
              <w:tc>
                <w:tcPr>
                  <w:tcW w:w="1276" w:type="dxa"/>
                  <w:shd w:val="clear" w:color="auto" w:fill="auto"/>
                  <w:vAlign w:val="center"/>
                </w:tcPr>
                <w:p w:rsidR="002B1059" w:rsidRPr="00B226AE" w:rsidRDefault="002B1059" w:rsidP="00C07B9D">
                  <w:pPr>
                    <w:pStyle w:val="af7"/>
                  </w:pPr>
                  <w:r w:rsidRPr="00B226AE">
                    <w:rPr>
                      <w:rFonts w:hint="eastAsia"/>
                    </w:rPr>
                    <w:t>0.125</w:t>
                  </w:r>
                </w:p>
              </w:tc>
              <w:tc>
                <w:tcPr>
                  <w:tcW w:w="1418" w:type="dxa"/>
                  <w:shd w:val="clear" w:color="auto" w:fill="auto"/>
                  <w:vAlign w:val="center"/>
                </w:tcPr>
                <w:p w:rsidR="002B1059" w:rsidRPr="00B226AE" w:rsidRDefault="002B1059" w:rsidP="00C07B9D">
                  <w:pPr>
                    <w:pStyle w:val="af7"/>
                  </w:pPr>
                  <w:r w:rsidRPr="00B226AE">
                    <w:rPr>
                      <w:rFonts w:hint="eastAsia"/>
                    </w:rPr>
                    <w:t>0.026</w:t>
                  </w:r>
                </w:p>
              </w:tc>
              <w:tc>
                <w:tcPr>
                  <w:tcW w:w="1275" w:type="dxa"/>
                  <w:shd w:val="clear" w:color="auto" w:fill="auto"/>
                  <w:vAlign w:val="center"/>
                </w:tcPr>
                <w:p w:rsidR="002B1059" w:rsidRPr="00B226AE" w:rsidRDefault="002B1059" w:rsidP="00E4271C">
                  <w:pPr>
                    <w:pStyle w:val="af7"/>
                  </w:pPr>
                  <w:r w:rsidRPr="00B226AE">
                    <w:rPr>
                      <w:rFonts w:hint="eastAsia"/>
                    </w:rPr>
                    <w:t>0.125</w:t>
                  </w:r>
                </w:p>
              </w:tc>
              <w:tc>
                <w:tcPr>
                  <w:tcW w:w="1138" w:type="dxa"/>
                  <w:shd w:val="clear" w:color="auto" w:fill="auto"/>
                  <w:vAlign w:val="center"/>
                </w:tcPr>
                <w:p w:rsidR="002B1059" w:rsidRPr="00B226AE" w:rsidRDefault="002B1059" w:rsidP="00C07B9D">
                  <w:pPr>
                    <w:pStyle w:val="af7"/>
                  </w:pPr>
                  <w:r w:rsidRPr="00B226AE">
                    <w:rPr>
                      <w:rFonts w:hint="eastAsia"/>
                    </w:rPr>
                    <w:t>0.026</w:t>
                  </w:r>
                </w:p>
              </w:tc>
            </w:tr>
            <w:tr w:rsidR="00B226AE" w:rsidRPr="00B226AE" w:rsidTr="00031FE3">
              <w:trPr>
                <w:trHeight w:val="42"/>
                <w:jc w:val="center"/>
              </w:trPr>
              <w:tc>
                <w:tcPr>
                  <w:tcW w:w="8001" w:type="dxa"/>
                  <w:gridSpan w:val="7"/>
                  <w:vAlign w:val="center"/>
                </w:tcPr>
                <w:p w:rsidR="00C24487" w:rsidRPr="00B226AE" w:rsidRDefault="00C24487" w:rsidP="002B1059">
                  <w:pPr>
                    <w:pStyle w:val="af7"/>
                    <w:jc w:val="both"/>
                  </w:pPr>
                  <w:r w:rsidRPr="00B226AE">
                    <w:t>注：根据企业提供的资料，锅炉年工作时间约为</w:t>
                  </w:r>
                  <w:r w:rsidR="002B1059" w:rsidRPr="00B226AE">
                    <w:rPr>
                      <w:rFonts w:hint="eastAsia"/>
                    </w:rPr>
                    <w:t>4800</w:t>
                  </w:r>
                  <w:r w:rsidRPr="00B226AE">
                    <w:t>小时。</w:t>
                  </w:r>
                </w:p>
              </w:tc>
            </w:tr>
          </w:tbl>
          <w:p w:rsidR="00037B28" w:rsidRPr="00B226AE" w:rsidRDefault="00037B28" w:rsidP="00037B28">
            <w:pPr>
              <w:adjustRightInd w:val="0"/>
              <w:snapToGrid w:val="0"/>
              <w:spacing w:line="355" w:lineRule="auto"/>
              <w:ind w:firstLineChars="200" w:firstLine="482"/>
              <w:outlineLvl w:val="2"/>
              <w:rPr>
                <w:bCs/>
                <w:sz w:val="24"/>
              </w:rPr>
            </w:pPr>
            <w:r w:rsidRPr="00B226AE">
              <w:rPr>
                <w:rFonts w:hint="eastAsia"/>
                <w:b/>
                <w:bCs/>
                <w:sz w:val="24"/>
              </w:rPr>
              <w:t>油烟废气：</w:t>
            </w:r>
            <w:r w:rsidRPr="00B226AE">
              <w:rPr>
                <w:rFonts w:hint="eastAsia"/>
                <w:bCs/>
                <w:sz w:val="24"/>
              </w:rPr>
              <w:t>现有员工</w:t>
            </w:r>
            <w:r w:rsidR="00306CE2" w:rsidRPr="00B226AE">
              <w:rPr>
                <w:rFonts w:hint="eastAsia"/>
                <w:bCs/>
                <w:sz w:val="24"/>
              </w:rPr>
              <w:t>100</w:t>
            </w:r>
            <w:r w:rsidRPr="00B226AE">
              <w:rPr>
                <w:rFonts w:hint="eastAsia"/>
                <w:bCs/>
                <w:sz w:val="24"/>
              </w:rPr>
              <w:t>人，均在食堂就餐，按人均耗油量</w:t>
            </w:r>
            <w:r w:rsidRPr="00B226AE">
              <w:rPr>
                <w:rFonts w:hint="eastAsia"/>
                <w:bCs/>
                <w:sz w:val="24"/>
              </w:rPr>
              <w:t>50g/</w:t>
            </w:r>
            <w:r w:rsidRPr="00B226AE">
              <w:rPr>
                <w:rFonts w:hint="eastAsia"/>
                <w:bCs/>
                <w:sz w:val="24"/>
              </w:rPr>
              <w:t>人·</w:t>
            </w:r>
            <w:r w:rsidRPr="00B226AE">
              <w:rPr>
                <w:rFonts w:hint="eastAsia"/>
                <w:bCs/>
                <w:sz w:val="24"/>
              </w:rPr>
              <w:t>d</w:t>
            </w:r>
            <w:r w:rsidRPr="00B226AE">
              <w:rPr>
                <w:rFonts w:hint="eastAsia"/>
                <w:bCs/>
                <w:sz w:val="24"/>
              </w:rPr>
              <w:t>计，则食用油用量约</w:t>
            </w:r>
            <w:r w:rsidR="002B1059" w:rsidRPr="00B226AE">
              <w:rPr>
                <w:rFonts w:hint="eastAsia"/>
                <w:bCs/>
                <w:sz w:val="24"/>
              </w:rPr>
              <w:t>1.5</w:t>
            </w:r>
            <w:r w:rsidRPr="00B226AE">
              <w:rPr>
                <w:rFonts w:hint="eastAsia"/>
                <w:bCs/>
                <w:sz w:val="24"/>
              </w:rPr>
              <w:t>t/a</w:t>
            </w:r>
            <w:r w:rsidRPr="00B226AE">
              <w:rPr>
                <w:rFonts w:hint="eastAsia"/>
                <w:bCs/>
                <w:sz w:val="24"/>
              </w:rPr>
              <w:t>，油烟排放系数按</w:t>
            </w:r>
            <w:r w:rsidRPr="00B226AE">
              <w:rPr>
                <w:rFonts w:hint="eastAsia"/>
                <w:bCs/>
                <w:sz w:val="24"/>
              </w:rPr>
              <w:t>3%</w:t>
            </w:r>
            <w:r w:rsidRPr="00B226AE">
              <w:rPr>
                <w:rFonts w:hint="eastAsia"/>
                <w:bCs/>
                <w:sz w:val="24"/>
              </w:rPr>
              <w:t>计，则油烟废气产生量为</w:t>
            </w:r>
            <w:r w:rsidR="002B1059" w:rsidRPr="00B226AE">
              <w:rPr>
                <w:rFonts w:hint="eastAsia"/>
                <w:bCs/>
                <w:sz w:val="24"/>
              </w:rPr>
              <w:t>0.0</w:t>
            </w:r>
            <w:r w:rsidR="00207FC1" w:rsidRPr="00B226AE">
              <w:rPr>
                <w:rFonts w:hint="eastAsia"/>
                <w:bCs/>
                <w:sz w:val="24"/>
              </w:rPr>
              <w:t>4</w:t>
            </w:r>
            <w:r w:rsidR="002B1059" w:rsidRPr="00B226AE">
              <w:rPr>
                <w:rFonts w:hint="eastAsia"/>
                <w:bCs/>
                <w:sz w:val="24"/>
              </w:rPr>
              <w:t>5</w:t>
            </w:r>
            <w:r w:rsidRPr="00B226AE">
              <w:rPr>
                <w:rFonts w:hint="eastAsia"/>
                <w:bCs/>
                <w:sz w:val="24"/>
              </w:rPr>
              <w:t>t/a</w:t>
            </w:r>
            <w:r w:rsidRPr="00B226AE">
              <w:rPr>
                <w:rFonts w:hint="eastAsia"/>
                <w:bCs/>
                <w:sz w:val="24"/>
              </w:rPr>
              <w:t>。油烟废气经环保认证的油烟净化装置处理后通至屋顶</w:t>
            </w:r>
            <w:r w:rsidR="00E57E5E" w:rsidRPr="00B226AE">
              <w:rPr>
                <w:rFonts w:hint="eastAsia"/>
                <w:bCs/>
                <w:sz w:val="24"/>
              </w:rPr>
              <w:t>DA021</w:t>
            </w:r>
            <w:r w:rsidR="00E57E5E" w:rsidRPr="00B226AE">
              <w:rPr>
                <w:rFonts w:hint="eastAsia"/>
                <w:bCs/>
                <w:sz w:val="24"/>
              </w:rPr>
              <w:t>排气筒</w:t>
            </w:r>
            <w:r w:rsidRPr="00B226AE">
              <w:rPr>
                <w:rFonts w:hint="eastAsia"/>
                <w:bCs/>
                <w:sz w:val="24"/>
              </w:rPr>
              <w:t>排放，</w:t>
            </w:r>
            <w:r w:rsidR="00FE4893" w:rsidRPr="00B226AE">
              <w:rPr>
                <w:rFonts w:hint="eastAsia"/>
                <w:bCs/>
                <w:sz w:val="24"/>
              </w:rPr>
              <w:t>sha</w:t>
            </w:r>
            <w:r w:rsidR="00207FC1" w:rsidRPr="00B226AE">
              <w:rPr>
                <w:rFonts w:hint="eastAsia"/>
                <w:bCs/>
                <w:sz w:val="24"/>
              </w:rPr>
              <w:t>按监测报告取平均值</w:t>
            </w:r>
            <w:r w:rsidR="00207FC1" w:rsidRPr="00B226AE">
              <w:rPr>
                <w:rFonts w:hint="eastAsia"/>
                <w:bCs/>
                <w:sz w:val="24"/>
              </w:rPr>
              <w:t>6439</w:t>
            </w:r>
            <w:r w:rsidRPr="00B226AE">
              <w:rPr>
                <w:rFonts w:hint="eastAsia"/>
                <w:bCs/>
                <w:sz w:val="24"/>
              </w:rPr>
              <w:t>m</w:t>
            </w:r>
            <w:r w:rsidRPr="00B226AE">
              <w:rPr>
                <w:bCs/>
                <w:sz w:val="24"/>
                <w:vertAlign w:val="superscript"/>
              </w:rPr>
              <w:t>3</w:t>
            </w:r>
            <w:r w:rsidRPr="00B226AE">
              <w:rPr>
                <w:bCs/>
                <w:sz w:val="24"/>
              </w:rPr>
              <w:t>/</w:t>
            </w:r>
            <w:r w:rsidRPr="00B226AE">
              <w:rPr>
                <w:rFonts w:hint="eastAsia"/>
                <w:bCs/>
                <w:sz w:val="24"/>
              </w:rPr>
              <w:t>h</w:t>
            </w:r>
            <w:r w:rsidRPr="00B226AE">
              <w:rPr>
                <w:rFonts w:hint="eastAsia"/>
                <w:bCs/>
                <w:sz w:val="24"/>
              </w:rPr>
              <w:t>，油烟去除率</w:t>
            </w:r>
            <w:r w:rsidRPr="00B226AE">
              <w:rPr>
                <w:rFonts w:hint="eastAsia"/>
                <w:bCs/>
                <w:sz w:val="24"/>
              </w:rPr>
              <w:t>75%</w:t>
            </w:r>
            <w:r w:rsidRPr="00B226AE">
              <w:rPr>
                <w:rFonts w:hint="eastAsia"/>
                <w:bCs/>
                <w:sz w:val="24"/>
              </w:rPr>
              <w:t>，企业每天运行时间约</w:t>
            </w:r>
            <w:r w:rsidR="00207FC1" w:rsidRPr="00B226AE">
              <w:rPr>
                <w:rFonts w:hint="eastAsia"/>
                <w:bCs/>
                <w:sz w:val="24"/>
              </w:rPr>
              <w:t>4</w:t>
            </w:r>
            <w:r w:rsidRPr="00B226AE">
              <w:rPr>
                <w:rFonts w:hint="eastAsia"/>
                <w:bCs/>
                <w:sz w:val="24"/>
              </w:rPr>
              <w:t>小时，则处理后油烟排放浓度约</w:t>
            </w:r>
            <w:r w:rsidR="00207FC1" w:rsidRPr="00B226AE">
              <w:rPr>
                <w:rFonts w:hint="eastAsia"/>
                <w:bCs/>
                <w:sz w:val="24"/>
              </w:rPr>
              <w:t>1.42</w:t>
            </w:r>
            <w:r w:rsidRPr="00B226AE">
              <w:rPr>
                <w:rFonts w:hint="eastAsia"/>
                <w:bCs/>
                <w:sz w:val="24"/>
              </w:rPr>
              <w:t>mg</w:t>
            </w:r>
            <w:r w:rsidRPr="00B226AE">
              <w:rPr>
                <w:bCs/>
                <w:sz w:val="24"/>
              </w:rPr>
              <w:t>/m</w:t>
            </w:r>
            <w:r w:rsidRPr="00B226AE">
              <w:rPr>
                <w:rFonts w:hint="eastAsia"/>
                <w:bCs/>
                <w:sz w:val="24"/>
                <w:vertAlign w:val="superscript"/>
              </w:rPr>
              <w:t>3</w:t>
            </w:r>
            <w:r w:rsidRPr="00B226AE">
              <w:rPr>
                <w:rFonts w:hint="eastAsia"/>
                <w:bCs/>
                <w:sz w:val="24"/>
              </w:rPr>
              <w:t>，满足《饮食业油烟排放标准》（</w:t>
            </w:r>
            <w:r w:rsidRPr="00B226AE">
              <w:rPr>
                <w:rFonts w:hint="eastAsia"/>
                <w:bCs/>
                <w:sz w:val="24"/>
              </w:rPr>
              <w:t>GB</w:t>
            </w:r>
            <w:r w:rsidRPr="00B226AE">
              <w:rPr>
                <w:bCs/>
                <w:sz w:val="24"/>
              </w:rPr>
              <w:t>18483-2001</w:t>
            </w:r>
            <w:r w:rsidRPr="00B226AE">
              <w:rPr>
                <w:rFonts w:hint="eastAsia"/>
                <w:bCs/>
                <w:sz w:val="24"/>
              </w:rPr>
              <w:t>）的中型规模要求。油烟排放量为</w:t>
            </w:r>
            <w:r w:rsidR="00207FC1" w:rsidRPr="00B226AE">
              <w:rPr>
                <w:rFonts w:hint="eastAsia"/>
                <w:bCs/>
                <w:sz w:val="24"/>
              </w:rPr>
              <w:t>0.011</w:t>
            </w:r>
            <w:r w:rsidRPr="00B226AE">
              <w:rPr>
                <w:rFonts w:hint="eastAsia"/>
                <w:bCs/>
                <w:sz w:val="24"/>
              </w:rPr>
              <w:t>t/a</w:t>
            </w:r>
            <w:r w:rsidRPr="00B226AE">
              <w:rPr>
                <w:rFonts w:hint="eastAsia"/>
                <w:bCs/>
                <w:sz w:val="24"/>
              </w:rPr>
              <w:t>。</w:t>
            </w:r>
          </w:p>
          <w:p w:rsidR="0029550E" w:rsidRPr="00B226AE" w:rsidRDefault="0029550E" w:rsidP="0029550E">
            <w:pPr>
              <w:adjustRightInd w:val="0"/>
              <w:snapToGrid w:val="0"/>
              <w:spacing w:line="355" w:lineRule="auto"/>
              <w:ind w:firstLineChars="200" w:firstLine="482"/>
              <w:outlineLvl w:val="2"/>
              <w:rPr>
                <w:sz w:val="24"/>
              </w:rPr>
            </w:pPr>
            <w:r w:rsidRPr="00B226AE">
              <w:rPr>
                <w:rFonts w:hint="eastAsia"/>
                <w:b/>
                <w:bCs/>
                <w:sz w:val="24"/>
              </w:rPr>
              <w:t>达标性分析：</w:t>
            </w:r>
            <w:r w:rsidRPr="00B226AE">
              <w:rPr>
                <w:sz w:val="24"/>
              </w:rPr>
              <w:t>本环评引用《</w:t>
            </w:r>
            <w:r w:rsidR="00572310" w:rsidRPr="00B226AE">
              <w:rPr>
                <w:rFonts w:hint="eastAsia"/>
                <w:sz w:val="24"/>
              </w:rPr>
              <w:t>嘉吉饲料（嘉兴）有限公司检测</w:t>
            </w:r>
            <w:r w:rsidR="003B40F6" w:rsidRPr="00B226AE">
              <w:rPr>
                <w:rFonts w:hint="eastAsia"/>
                <w:sz w:val="24"/>
              </w:rPr>
              <w:t>报告</w:t>
            </w:r>
            <w:r w:rsidRPr="00B226AE">
              <w:rPr>
                <w:sz w:val="24"/>
              </w:rPr>
              <w:t>》中对</w:t>
            </w:r>
            <w:r w:rsidR="00037B28" w:rsidRPr="00B226AE">
              <w:rPr>
                <w:sz w:val="24"/>
              </w:rPr>
              <w:t>有组织废气、</w:t>
            </w:r>
            <w:r w:rsidRPr="00B226AE">
              <w:rPr>
                <w:sz w:val="24"/>
              </w:rPr>
              <w:t>无组织</w:t>
            </w:r>
            <w:r w:rsidR="00037B28" w:rsidRPr="00B226AE">
              <w:rPr>
                <w:sz w:val="24"/>
              </w:rPr>
              <w:t>废气</w:t>
            </w:r>
            <w:r w:rsidRPr="00B226AE">
              <w:rPr>
                <w:sz w:val="24"/>
              </w:rPr>
              <w:t>的监测数据。具体见表</w:t>
            </w:r>
            <w:r w:rsidR="00E84D7F" w:rsidRPr="00B226AE">
              <w:rPr>
                <w:sz w:val="24"/>
              </w:rPr>
              <w:t>2-</w:t>
            </w:r>
            <w:r w:rsidR="00031FE3" w:rsidRPr="00B226AE">
              <w:rPr>
                <w:rFonts w:hint="eastAsia"/>
                <w:sz w:val="24"/>
              </w:rPr>
              <w:t>2</w:t>
            </w:r>
            <w:r w:rsidR="00D4096A" w:rsidRPr="00B226AE">
              <w:rPr>
                <w:rFonts w:hint="eastAsia"/>
                <w:sz w:val="24"/>
              </w:rPr>
              <w:t>2</w:t>
            </w:r>
            <w:r w:rsidR="00031FE3" w:rsidRPr="00B226AE">
              <w:rPr>
                <w:rFonts w:hint="eastAsia"/>
                <w:sz w:val="24"/>
              </w:rPr>
              <w:t>~</w:t>
            </w:r>
            <w:r w:rsidR="006D79E5" w:rsidRPr="00B226AE">
              <w:rPr>
                <w:rFonts w:hint="eastAsia"/>
                <w:sz w:val="24"/>
              </w:rPr>
              <w:t>表</w:t>
            </w:r>
            <w:r w:rsidR="00031FE3" w:rsidRPr="00B226AE">
              <w:rPr>
                <w:rFonts w:hint="eastAsia"/>
                <w:sz w:val="24"/>
              </w:rPr>
              <w:t>2-24</w:t>
            </w:r>
            <w:r w:rsidRPr="00B226AE">
              <w:rPr>
                <w:sz w:val="24"/>
              </w:rPr>
              <w:t>。</w:t>
            </w:r>
          </w:p>
          <w:p w:rsidR="00031FE3" w:rsidRPr="00B226AE" w:rsidRDefault="00031FE3" w:rsidP="00031FE3">
            <w:pPr>
              <w:adjustRightInd w:val="0"/>
              <w:snapToGrid w:val="0"/>
              <w:jc w:val="center"/>
              <w:rPr>
                <w:b/>
                <w:szCs w:val="21"/>
              </w:rPr>
            </w:pPr>
            <w:r w:rsidRPr="00B226AE">
              <w:rPr>
                <w:b/>
                <w:szCs w:val="21"/>
              </w:rPr>
              <w:t>表</w:t>
            </w:r>
            <w:r w:rsidRPr="00B226AE">
              <w:rPr>
                <w:b/>
                <w:szCs w:val="21"/>
              </w:rPr>
              <w:t>2-</w:t>
            </w:r>
            <w:r w:rsidRPr="00B226AE">
              <w:rPr>
                <w:rFonts w:hint="eastAsia"/>
                <w:b/>
                <w:szCs w:val="21"/>
              </w:rPr>
              <w:t>22</w:t>
            </w:r>
            <w:r w:rsidRPr="00B226AE">
              <w:rPr>
                <w:b/>
                <w:szCs w:val="21"/>
              </w:rPr>
              <w:t xml:space="preserve">   </w:t>
            </w:r>
            <w:r w:rsidRPr="00B226AE">
              <w:rPr>
                <w:b/>
                <w:szCs w:val="21"/>
              </w:rPr>
              <w:t>有组织废气监测结果数据统计表</w:t>
            </w:r>
          </w:p>
          <w:tbl>
            <w:tblPr>
              <w:tblStyle w:val="af0"/>
              <w:tblW w:w="0" w:type="auto"/>
              <w:tblLayout w:type="fixed"/>
              <w:tblLook w:val="04A0" w:firstRow="1" w:lastRow="0" w:firstColumn="1" w:lastColumn="0" w:noHBand="0" w:noVBand="1"/>
            </w:tblPr>
            <w:tblGrid>
              <w:gridCol w:w="1376"/>
              <w:gridCol w:w="1376"/>
              <w:gridCol w:w="1376"/>
              <w:gridCol w:w="1376"/>
              <w:gridCol w:w="1376"/>
              <w:gridCol w:w="1377"/>
            </w:tblGrid>
            <w:tr w:rsidR="00B226AE" w:rsidRPr="00B226AE" w:rsidTr="00CA2A26">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采样日期</w:t>
                  </w: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检测点位置</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排放浓度（</w:t>
                  </w:r>
                  <w:r w:rsidRPr="00B226AE">
                    <w:rPr>
                      <w:rFonts w:hint="eastAsia"/>
                      <w:szCs w:val="21"/>
                    </w:rPr>
                    <w:t>mg/m</w:t>
                  </w:r>
                  <w:r w:rsidRPr="00B226AE">
                    <w:rPr>
                      <w:rFonts w:hint="eastAsia"/>
                      <w:szCs w:val="21"/>
                      <w:vertAlign w:val="superscript"/>
                    </w:rPr>
                    <w:t>3</w:t>
                  </w:r>
                  <w:r w:rsidRPr="00B226AE">
                    <w:rPr>
                      <w:rFonts w:hint="eastAsia"/>
                      <w:szCs w:val="21"/>
                    </w:rPr>
                    <w:t>）</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排放速率（</w:t>
                  </w:r>
                  <w:r w:rsidRPr="00B226AE">
                    <w:rPr>
                      <w:rFonts w:hint="eastAsia"/>
                      <w:szCs w:val="21"/>
                    </w:rPr>
                    <w:t>kg/h</w:t>
                  </w:r>
                  <w:r w:rsidRPr="00B226AE">
                    <w:rPr>
                      <w:rFonts w:hint="eastAsia"/>
                      <w:szCs w:val="21"/>
                    </w:rPr>
                    <w:t>）</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标干流量（</w:t>
                  </w:r>
                  <w:r w:rsidRPr="00B226AE">
                    <w:rPr>
                      <w:rFonts w:hint="eastAsia"/>
                      <w:szCs w:val="21"/>
                    </w:rPr>
                    <w:t>m</w:t>
                  </w:r>
                  <w:r w:rsidRPr="00B226AE">
                    <w:rPr>
                      <w:rFonts w:hint="eastAsia"/>
                      <w:szCs w:val="21"/>
                      <w:vertAlign w:val="superscript"/>
                    </w:rPr>
                    <w:t>3</w:t>
                  </w:r>
                  <w:r w:rsidRPr="00B226AE">
                    <w:rPr>
                      <w:rFonts w:hint="eastAsia"/>
                      <w:szCs w:val="21"/>
                    </w:rPr>
                    <w:t>/h</w:t>
                  </w:r>
                  <w:r w:rsidRPr="00B226AE">
                    <w:rPr>
                      <w:rFonts w:hint="eastAsia"/>
                      <w:szCs w:val="21"/>
                    </w:rPr>
                    <w:t>）</w:t>
                  </w:r>
                </w:p>
              </w:tc>
              <w:tc>
                <w:tcPr>
                  <w:tcW w:w="1377" w:type="dxa"/>
                  <w:vAlign w:val="center"/>
                </w:tcPr>
                <w:p w:rsidR="00031FE3" w:rsidRPr="00B226AE" w:rsidRDefault="00031FE3" w:rsidP="00CA2A26">
                  <w:pPr>
                    <w:adjustRightInd w:val="0"/>
                    <w:snapToGrid w:val="0"/>
                    <w:jc w:val="center"/>
                    <w:rPr>
                      <w:szCs w:val="21"/>
                    </w:rPr>
                  </w:pPr>
                  <w:r w:rsidRPr="00B226AE">
                    <w:rPr>
                      <w:rFonts w:hint="eastAsia"/>
                      <w:szCs w:val="21"/>
                    </w:rPr>
                    <w:t>排气筒高度（</w:t>
                  </w:r>
                  <w:r w:rsidRPr="00B226AE">
                    <w:rPr>
                      <w:rFonts w:hint="eastAsia"/>
                      <w:szCs w:val="21"/>
                    </w:rPr>
                    <w:t>m</w:t>
                  </w:r>
                  <w:r w:rsidRPr="00B226AE">
                    <w:rPr>
                      <w:rFonts w:hint="eastAsia"/>
                      <w:szCs w:val="21"/>
                    </w:rPr>
                    <w:t>）</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5505" w:type="dxa"/>
                  <w:gridSpan w:val="4"/>
                  <w:vAlign w:val="center"/>
                </w:tcPr>
                <w:p w:rsidR="00031FE3" w:rsidRPr="00B226AE" w:rsidRDefault="00031FE3" w:rsidP="00CA2A26">
                  <w:pPr>
                    <w:adjustRightInd w:val="0"/>
                    <w:snapToGrid w:val="0"/>
                    <w:jc w:val="center"/>
                    <w:rPr>
                      <w:szCs w:val="21"/>
                    </w:rPr>
                  </w:pPr>
                  <w:r w:rsidRPr="00B226AE">
                    <w:rPr>
                      <w:szCs w:val="21"/>
                    </w:rPr>
                    <w:t>颗粒物</w:t>
                  </w:r>
                </w:p>
              </w:tc>
            </w:tr>
            <w:tr w:rsidR="00B226AE" w:rsidRPr="00B226AE" w:rsidTr="00CA2A26">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2021.7.23</w:t>
                  </w: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制粒</w:t>
                  </w:r>
                  <w:r w:rsidRPr="00B226AE">
                    <w:rPr>
                      <w:rFonts w:hint="eastAsia"/>
                      <w:szCs w:val="21"/>
                    </w:rPr>
                    <w:t>DA012</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15.5</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0.264</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17017</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50</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15.6</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0.279</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17885</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15.8</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0.275</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17394</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制粒</w:t>
                  </w:r>
                  <w:r w:rsidRPr="00B226AE">
                    <w:rPr>
                      <w:rFonts w:hint="eastAsia"/>
                      <w:szCs w:val="21"/>
                    </w:rPr>
                    <w:t>DA013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15.9</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0.281</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17648</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50</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15.1</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0.258</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17112</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0.264</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17249</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膨化、冷却</w:t>
                  </w:r>
                  <w:r w:rsidRPr="00B226AE">
                    <w:rPr>
                      <w:rFonts w:hint="eastAsia"/>
                      <w:szCs w:val="21"/>
                    </w:rPr>
                    <w:t>DA019</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15.9</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0.232</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14570</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50</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0.211</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13813</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15.0</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0.208</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13853</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超微粉</w:t>
                  </w:r>
                  <w:r w:rsidRPr="00B226AE">
                    <w:rPr>
                      <w:rFonts w:hint="eastAsia"/>
                      <w:szCs w:val="21"/>
                    </w:rPr>
                    <w:t>DA011</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13.6</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0.290</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21291</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30</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13.4</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0.295</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22020</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13.3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0.260</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19579</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成品仓</w:t>
                  </w:r>
                  <w:r w:rsidRPr="00B226AE">
                    <w:rPr>
                      <w:rFonts w:hint="eastAsia"/>
                      <w:szCs w:val="21"/>
                    </w:rPr>
                    <w:t>DA015</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14.6</w:t>
                  </w:r>
                </w:p>
              </w:tc>
              <w:tc>
                <w:tcPr>
                  <w:tcW w:w="1376" w:type="dxa"/>
                  <w:vAlign w:val="center"/>
                </w:tcPr>
                <w:p w:rsidR="00031FE3" w:rsidRPr="00B226AE" w:rsidRDefault="00031FE3" w:rsidP="00CA2A26">
                  <w:pPr>
                    <w:adjustRightInd w:val="0"/>
                    <w:snapToGrid w:val="0"/>
                    <w:jc w:val="center"/>
                    <w:rPr>
                      <w:szCs w:val="21"/>
                      <w:vertAlign w:val="superscript"/>
                    </w:rPr>
                  </w:pPr>
                  <w:r w:rsidRPr="00B226AE">
                    <w:rPr>
                      <w:rFonts w:hint="eastAsia"/>
                      <w:szCs w:val="21"/>
                    </w:rPr>
                    <w:t>3.26</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223</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30</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14.2</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3.36</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237</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14.7</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3.81</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259</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成品仓</w:t>
                  </w:r>
                  <w:r w:rsidRPr="00B226AE">
                    <w:rPr>
                      <w:rFonts w:hint="eastAsia"/>
                      <w:szCs w:val="21"/>
                    </w:rPr>
                    <w:t>DA014</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14.5</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2.20</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152</w:t>
                  </w:r>
                </w:p>
              </w:tc>
              <w:tc>
                <w:tcPr>
                  <w:tcW w:w="1377" w:type="dxa"/>
                  <w:vMerge w:val="restart"/>
                  <w:vAlign w:val="center"/>
                </w:tcPr>
                <w:p w:rsidR="00031FE3" w:rsidRPr="00B226AE" w:rsidRDefault="00031FE3" w:rsidP="00CA2A26">
                  <w:pPr>
                    <w:adjustRightInd w:val="0"/>
                    <w:snapToGrid w:val="0"/>
                    <w:jc w:val="center"/>
                    <w:rPr>
                      <w:szCs w:val="21"/>
                    </w:rPr>
                  </w:pPr>
                  <w:r w:rsidRPr="00B226AE">
                    <w:rPr>
                      <w:rFonts w:hint="eastAsia"/>
                      <w:szCs w:val="21"/>
                    </w:rPr>
                    <w:t>25</w:t>
                  </w:r>
                </w:p>
              </w:tc>
            </w:tr>
            <w:tr w:rsidR="00B226AE" w:rsidRPr="00B226AE" w:rsidTr="00CA2A26">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14.1</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2.03</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144</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876175">
              <w:trPr>
                <w:trHeight w:val="45"/>
              </w:trPr>
              <w:tc>
                <w:tcPr>
                  <w:tcW w:w="1376" w:type="dxa"/>
                  <w:vMerge/>
                  <w:vAlign w:val="center"/>
                </w:tcPr>
                <w:p w:rsidR="00031FE3" w:rsidRPr="00B226AE" w:rsidRDefault="00031FE3" w:rsidP="00CA2A26">
                  <w:pPr>
                    <w:adjustRightInd w:val="0"/>
                    <w:snapToGrid w:val="0"/>
                    <w:jc w:val="center"/>
                    <w:rPr>
                      <w:szCs w:val="21"/>
                    </w:rPr>
                  </w:pPr>
                </w:p>
              </w:tc>
              <w:tc>
                <w:tcPr>
                  <w:tcW w:w="1376" w:type="dxa"/>
                  <w:vMerge/>
                  <w:vAlign w:val="center"/>
                </w:tcPr>
                <w:p w:rsidR="00031FE3" w:rsidRPr="00B226AE" w:rsidRDefault="00031FE3" w:rsidP="00CA2A26">
                  <w:pPr>
                    <w:adjustRightInd w:val="0"/>
                    <w:snapToGrid w:val="0"/>
                    <w:jc w:val="center"/>
                    <w:rPr>
                      <w:szCs w:val="21"/>
                    </w:rPr>
                  </w:pP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14.3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2.23</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156</w:t>
                  </w:r>
                </w:p>
              </w:tc>
              <w:tc>
                <w:tcPr>
                  <w:tcW w:w="1377" w:type="dxa"/>
                  <w:vMerge/>
                  <w:vAlign w:val="center"/>
                </w:tcPr>
                <w:p w:rsidR="00031FE3" w:rsidRPr="00B226AE" w:rsidRDefault="00031FE3" w:rsidP="00CA2A26">
                  <w:pPr>
                    <w:adjustRightInd w:val="0"/>
                    <w:snapToGrid w:val="0"/>
                    <w:jc w:val="center"/>
                    <w:rPr>
                      <w:szCs w:val="21"/>
                    </w:rPr>
                  </w:pPr>
                </w:p>
              </w:tc>
            </w:tr>
            <w:tr w:rsidR="00B226AE" w:rsidRPr="00B226AE" w:rsidTr="00CA2A26">
              <w:tc>
                <w:tcPr>
                  <w:tcW w:w="2752" w:type="dxa"/>
                  <w:gridSpan w:val="2"/>
                  <w:vAlign w:val="center"/>
                </w:tcPr>
                <w:p w:rsidR="00031FE3" w:rsidRPr="00B226AE" w:rsidRDefault="00031FE3" w:rsidP="00CA2A26">
                  <w:pPr>
                    <w:adjustRightInd w:val="0"/>
                    <w:snapToGrid w:val="0"/>
                    <w:jc w:val="center"/>
                    <w:rPr>
                      <w:szCs w:val="21"/>
                    </w:rPr>
                  </w:pPr>
                  <w:r w:rsidRPr="00B226AE">
                    <w:rPr>
                      <w:bCs/>
                      <w:szCs w:val="21"/>
                    </w:rPr>
                    <w:t>废气排放执行标准</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120</w:t>
                  </w:r>
                </w:p>
              </w:tc>
              <w:tc>
                <w:tcPr>
                  <w:tcW w:w="1376" w:type="dxa"/>
                  <w:vAlign w:val="center"/>
                </w:tcPr>
                <w:p w:rsidR="00031FE3" w:rsidRPr="00B226AE" w:rsidRDefault="00031FE3" w:rsidP="00876175">
                  <w:pPr>
                    <w:adjustRightInd w:val="0"/>
                    <w:snapToGrid w:val="0"/>
                    <w:jc w:val="center"/>
                    <w:rPr>
                      <w:szCs w:val="21"/>
                    </w:rPr>
                  </w:pPr>
                  <w:r w:rsidRPr="00B226AE">
                    <w:rPr>
                      <w:rFonts w:hint="eastAsia"/>
                      <w:szCs w:val="21"/>
                    </w:rPr>
                    <w:t>*25m</w:t>
                  </w:r>
                  <w:r w:rsidRPr="00B226AE">
                    <w:rPr>
                      <w:rFonts w:hint="eastAsia"/>
                      <w:szCs w:val="21"/>
                    </w:rPr>
                    <w:t>：</w:t>
                  </w:r>
                  <w:r w:rsidRPr="00B226AE">
                    <w:rPr>
                      <w:rFonts w:hint="eastAsia"/>
                      <w:szCs w:val="21"/>
                    </w:rPr>
                    <w:t>7.23</w:t>
                  </w:r>
                </w:p>
                <w:p w:rsidR="00031FE3" w:rsidRPr="00B226AE" w:rsidRDefault="00031FE3" w:rsidP="00CA2A26">
                  <w:pPr>
                    <w:adjustRightInd w:val="0"/>
                    <w:snapToGrid w:val="0"/>
                    <w:jc w:val="center"/>
                    <w:rPr>
                      <w:szCs w:val="21"/>
                    </w:rPr>
                  </w:pPr>
                  <w:r w:rsidRPr="00B226AE">
                    <w:rPr>
                      <w:rFonts w:hint="eastAsia"/>
                      <w:szCs w:val="21"/>
                    </w:rPr>
                    <w:t>30m</w:t>
                  </w:r>
                  <w:r w:rsidRPr="00B226AE">
                    <w:rPr>
                      <w:rFonts w:hint="eastAsia"/>
                      <w:szCs w:val="21"/>
                    </w:rPr>
                    <w:t>：</w:t>
                  </w:r>
                  <w:r w:rsidRPr="00B226AE">
                    <w:rPr>
                      <w:rFonts w:hint="eastAsia"/>
                      <w:szCs w:val="21"/>
                    </w:rPr>
                    <w:t>11.5</w:t>
                  </w:r>
                </w:p>
                <w:p w:rsidR="00031FE3" w:rsidRPr="00B226AE" w:rsidRDefault="00031FE3" w:rsidP="00CA2A26">
                  <w:pPr>
                    <w:adjustRightInd w:val="0"/>
                    <w:snapToGrid w:val="0"/>
                    <w:jc w:val="center"/>
                    <w:rPr>
                      <w:rFonts w:eastAsiaTheme="minorEastAsia"/>
                      <w:szCs w:val="21"/>
                    </w:rPr>
                  </w:pPr>
                  <w:r w:rsidRPr="00B226AE">
                    <w:rPr>
                      <w:rFonts w:hint="eastAsia"/>
                      <w:szCs w:val="21"/>
                    </w:rPr>
                    <w:t>50m</w:t>
                  </w:r>
                  <w:r w:rsidRPr="00B226AE">
                    <w:rPr>
                      <w:rFonts w:hint="eastAsia"/>
                      <w:szCs w:val="21"/>
                    </w:rPr>
                    <w:t>：</w:t>
                  </w:r>
                  <w:r w:rsidRPr="00B226AE">
                    <w:rPr>
                      <w:rFonts w:hint="eastAsia"/>
                      <w:szCs w:val="21"/>
                    </w:rPr>
                    <w:t>30.0</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w:t>
                  </w:r>
                </w:p>
              </w:tc>
              <w:tc>
                <w:tcPr>
                  <w:tcW w:w="1377" w:type="dxa"/>
                  <w:vAlign w:val="center"/>
                </w:tcPr>
                <w:p w:rsidR="00031FE3" w:rsidRPr="00B226AE" w:rsidRDefault="00031FE3" w:rsidP="00CA2A26">
                  <w:pPr>
                    <w:adjustRightInd w:val="0"/>
                    <w:snapToGrid w:val="0"/>
                    <w:jc w:val="center"/>
                    <w:rPr>
                      <w:szCs w:val="21"/>
                    </w:rPr>
                  </w:pPr>
                  <w:r w:rsidRPr="00B226AE">
                    <w:rPr>
                      <w:rFonts w:hint="eastAsia"/>
                      <w:szCs w:val="21"/>
                    </w:rPr>
                    <w:t>/</w:t>
                  </w:r>
                </w:p>
              </w:tc>
            </w:tr>
            <w:tr w:rsidR="00B226AE" w:rsidRPr="00B226AE" w:rsidTr="00CA2A26">
              <w:tc>
                <w:tcPr>
                  <w:tcW w:w="2752" w:type="dxa"/>
                  <w:gridSpan w:val="2"/>
                  <w:vAlign w:val="center"/>
                </w:tcPr>
                <w:p w:rsidR="00031FE3" w:rsidRPr="00B226AE" w:rsidRDefault="00031FE3" w:rsidP="00CA2A26">
                  <w:pPr>
                    <w:adjustRightInd w:val="0"/>
                    <w:snapToGrid w:val="0"/>
                    <w:jc w:val="center"/>
                    <w:rPr>
                      <w:szCs w:val="21"/>
                    </w:rPr>
                  </w:pPr>
                  <w:r w:rsidRPr="00B226AE">
                    <w:rPr>
                      <w:bCs/>
                      <w:szCs w:val="21"/>
                    </w:rPr>
                    <w:t>达标情况</w:t>
                  </w:r>
                </w:p>
              </w:tc>
              <w:tc>
                <w:tcPr>
                  <w:tcW w:w="1376" w:type="dxa"/>
                  <w:vAlign w:val="center"/>
                </w:tcPr>
                <w:p w:rsidR="00031FE3" w:rsidRPr="00B226AE" w:rsidRDefault="00031FE3" w:rsidP="00CA2A26">
                  <w:pPr>
                    <w:adjustRightInd w:val="0"/>
                    <w:snapToGrid w:val="0"/>
                    <w:jc w:val="center"/>
                    <w:rPr>
                      <w:szCs w:val="21"/>
                    </w:rPr>
                  </w:pPr>
                  <w:r w:rsidRPr="00B226AE">
                    <w:rPr>
                      <w:szCs w:val="21"/>
                    </w:rPr>
                    <w:t>达标</w:t>
                  </w:r>
                </w:p>
              </w:tc>
              <w:tc>
                <w:tcPr>
                  <w:tcW w:w="1376" w:type="dxa"/>
                  <w:vAlign w:val="center"/>
                </w:tcPr>
                <w:p w:rsidR="00031FE3" w:rsidRPr="00B226AE" w:rsidRDefault="00031FE3" w:rsidP="00CA2A26">
                  <w:pPr>
                    <w:adjustRightInd w:val="0"/>
                    <w:snapToGrid w:val="0"/>
                    <w:jc w:val="center"/>
                    <w:rPr>
                      <w:rFonts w:eastAsiaTheme="minorEastAsia"/>
                      <w:szCs w:val="21"/>
                    </w:rPr>
                  </w:pPr>
                  <w:r w:rsidRPr="00B226AE">
                    <w:rPr>
                      <w:rFonts w:eastAsiaTheme="minorEastAsia"/>
                      <w:szCs w:val="21"/>
                    </w:rPr>
                    <w:t>达标</w:t>
                  </w:r>
                </w:p>
              </w:tc>
              <w:tc>
                <w:tcPr>
                  <w:tcW w:w="1376" w:type="dxa"/>
                  <w:vAlign w:val="center"/>
                </w:tcPr>
                <w:p w:rsidR="00031FE3" w:rsidRPr="00B226AE" w:rsidRDefault="00031FE3" w:rsidP="00CA2A26">
                  <w:pPr>
                    <w:adjustRightInd w:val="0"/>
                    <w:snapToGrid w:val="0"/>
                    <w:jc w:val="center"/>
                    <w:rPr>
                      <w:szCs w:val="21"/>
                    </w:rPr>
                  </w:pPr>
                  <w:r w:rsidRPr="00B226AE">
                    <w:rPr>
                      <w:rFonts w:hint="eastAsia"/>
                      <w:szCs w:val="21"/>
                    </w:rPr>
                    <w:t>/</w:t>
                  </w:r>
                </w:p>
              </w:tc>
              <w:tc>
                <w:tcPr>
                  <w:tcW w:w="1377" w:type="dxa"/>
                  <w:vAlign w:val="center"/>
                </w:tcPr>
                <w:p w:rsidR="00031FE3" w:rsidRPr="00B226AE" w:rsidRDefault="00031FE3" w:rsidP="00CA2A26">
                  <w:pPr>
                    <w:adjustRightInd w:val="0"/>
                    <w:snapToGrid w:val="0"/>
                    <w:jc w:val="center"/>
                    <w:rPr>
                      <w:szCs w:val="21"/>
                    </w:rPr>
                  </w:pPr>
                  <w:r w:rsidRPr="00B226AE">
                    <w:rPr>
                      <w:rFonts w:hint="eastAsia"/>
                      <w:szCs w:val="21"/>
                    </w:rPr>
                    <w:t>/</w:t>
                  </w:r>
                </w:p>
              </w:tc>
            </w:tr>
          </w:tbl>
          <w:p w:rsidR="00876175" w:rsidRPr="00B226AE" w:rsidRDefault="00876175" w:rsidP="00876175">
            <w:pPr>
              <w:adjustRightInd w:val="0"/>
              <w:snapToGrid w:val="0"/>
              <w:jc w:val="center"/>
              <w:rPr>
                <w:b/>
                <w:szCs w:val="21"/>
              </w:rPr>
            </w:pPr>
            <w:r w:rsidRPr="00B226AE">
              <w:rPr>
                <w:b/>
                <w:szCs w:val="21"/>
              </w:rPr>
              <w:lastRenderedPageBreak/>
              <w:t>续表</w:t>
            </w:r>
            <w:r w:rsidRPr="00B226AE">
              <w:rPr>
                <w:b/>
                <w:szCs w:val="21"/>
              </w:rPr>
              <w:t>2-</w:t>
            </w:r>
            <w:r w:rsidRPr="00B226AE">
              <w:rPr>
                <w:rFonts w:hint="eastAsia"/>
                <w:b/>
                <w:szCs w:val="21"/>
              </w:rPr>
              <w:t>22</w:t>
            </w:r>
            <w:r w:rsidRPr="00B226AE">
              <w:rPr>
                <w:b/>
                <w:szCs w:val="21"/>
              </w:rPr>
              <w:t xml:space="preserve">   </w:t>
            </w:r>
            <w:r w:rsidRPr="00B226AE">
              <w:rPr>
                <w:b/>
                <w:szCs w:val="21"/>
              </w:rPr>
              <w:t>有组织废气监测结果数据统计表</w:t>
            </w:r>
          </w:p>
          <w:tbl>
            <w:tblPr>
              <w:tblStyle w:val="af0"/>
              <w:tblW w:w="0" w:type="auto"/>
              <w:tblLayout w:type="fixed"/>
              <w:tblLook w:val="04A0" w:firstRow="1" w:lastRow="0" w:firstColumn="1" w:lastColumn="0" w:noHBand="0" w:noVBand="1"/>
            </w:tblPr>
            <w:tblGrid>
              <w:gridCol w:w="1376"/>
              <w:gridCol w:w="1376"/>
              <w:gridCol w:w="1376"/>
              <w:gridCol w:w="1376"/>
              <w:gridCol w:w="1376"/>
              <w:gridCol w:w="1377"/>
            </w:tblGrid>
            <w:tr w:rsidR="00B226AE" w:rsidRPr="00B226AE" w:rsidTr="005C3625">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采样日期</w:t>
                  </w: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检测点位置</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排放浓度（</w:t>
                  </w:r>
                  <w:r w:rsidRPr="00B226AE">
                    <w:rPr>
                      <w:rFonts w:hint="eastAsia"/>
                      <w:szCs w:val="21"/>
                    </w:rPr>
                    <w:t>mg/m</w:t>
                  </w:r>
                  <w:r w:rsidRPr="00B226AE">
                    <w:rPr>
                      <w:rFonts w:hint="eastAsia"/>
                      <w:szCs w:val="21"/>
                      <w:vertAlign w:val="superscript"/>
                    </w:rPr>
                    <w:t>3</w:t>
                  </w:r>
                  <w:r w:rsidRPr="00B226AE">
                    <w:rPr>
                      <w:rFonts w:hint="eastAsia"/>
                      <w:szCs w:val="21"/>
                    </w:rPr>
                    <w:t>）</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排放速率（</w:t>
                  </w:r>
                  <w:r w:rsidRPr="00B226AE">
                    <w:rPr>
                      <w:rFonts w:hint="eastAsia"/>
                      <w:szCs w:val="21"/>
                    </w:rPr>
                    <w:t>kg/h</w:t>
                  </w:r>
                  <w:r w:rsidRPr="00B226AE">
                    <w:rPr>
                      <w:rFonts w:hint="eastAsia"/>
                      <w:szCs w:val="21"/>
                    </w:rPr>
                    <w:t>）</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标干流量（</w:t>
                  </w:r>
                  <w:r w:rsidRPr="00B226AE">
                    <w:rPr>
                      <w:rFonts w:hint="eastAsia"/>
                      <w:szCs w:val="21"/>
                    </w:rPr>
                    <w:t>m</w:t>
                  </w:r>
                  <w:r w:rsidRPr="00B226AE">
                    <w:rPr>
                      <w:rFonts w:hint="eastAsia"/>
                      <w:szCs w:val="21"/>
                      <w:vertAlign w:val="superscript"/>
                    </w:rPr>
                    <w:t>3</w:t>
                  </w:r>
                  <w:r w:rsidRPr="00B226AE">
                    <w:rPr>
                      <w:rFonts w:hint="eastAsia"/>
                      <w:szCs w:val="21"/>
                    </w:rPr>
                    <w:t>/h</w:t>
                  </w:r>
                  <w:r w:rsidRPr="00B226AE">
                    <w:rPr>
                      <w:rFonts w:hint="eastAsia"/>
                      <w:szCs w:val="21"/>
                    </w:rPr>
                    <w:t>）</w:t>
                  </w:r>
                </w:p>
              </w:tc>
              <w:tc>
                <w:tcPr>
                  <w:tcW w:w="1377" w:type="dxa"/>
                  <w:vAlign w:val="center"/>
                </w:tcPr>
                <w:p w:rsidR="00876175" w:rsidRPr="00B226AE" w:rsidRDefault="00876175" w:rsidP="005C3625">
                  <w:pPr>
                    <w:adjustRightInd w:val="0"/>
                    <w:snapToGrid w:val="0"/>
                    <w:jc w:val="center"/>
                    <w:rPr>
                      <w:szCs w:val="21"/>
                    </w:rPr>
                  </w:pPr>
                  <w:r w:rsidRPr="00B226AE">
                    <w:rPr>
                      <w:rFonts w:hint="eastAsia"/>
                      <w:szCs w:val="21"/>
                    </w:rPr>
                    <w:t>排气筒高度（</w:t>
                  </w:r>
                  <w:r w:rsidRPr="00B226AE">
                    <w:rPr>
                      <w:rFonts w:hint="eastAsia"/>
                      <w:szCs w:val="21"/>
                    </w:rPr>
                    <w:t>m</w:t>
                  </w:r>
                  <w:r w:rsidRPr="00B226AE">
                    <w:rPr>
                      <w:rFonts w:hint="eastAsia"/>
                      <w:szCs w:val="21"/>
                    </w:rPr>
                    <w:t>）</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5505" w:type="dxa"/>
                  <w:gridSpan w:val="4"/>
                  <w:vAlign w:val="center"/>
                </w:tcPr>
                <w:p w:rsidR="00876175" w:rsidRPr="00B226AE" w:rsidRDefault="00876175" w:rsidP="005C3625">
                  <w:pPr>
                    <w:adjustRightInd w:val="0"/>
                    <w:snapToGrid w:val="0"/>
                    <w:jc w:val="center"/>
                    <w:rPr>
                      <w:szCs w:val="21"/>
                    </w:rPr>
                  </w:pPr>
                  <w:r w:rsidRPr="00B226AE">
                    <w:rPr>
                      <w:szCs w:val="21"/>
                    </w:rPr>
                    <w:t>颗粒物</w:t>
                  </w:r>
                </w:p>
              </w:tc>
            </w:tr>
            <w:tr w:rsidR="00B226AE" w:rsidRPr="00B226AE" w:rsidTr="005C3625">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2021.7.24</w:t>
                  </w: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膨化后粉碎</w:t>
                  </w:r>
                  <w:r w:rsidRPr="00B226AE">
                    <w:rPr>
                      <w:rFonts w:hint="eastAsia"/>
                      <w:szCs w:val="21"/>
                    </w:rPr>
                    <w:t>DA007</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12.4</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0.132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10666</w:t>
                  </w:r>
                </w:p>
              </w:tc>
              <w:tc>
                <w:tcPr>
                  <w:tcW w:w="1377"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25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12.5</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0.127</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10184</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12.9</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0.123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9509</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配料仓</w:t>
                  </w:r>
                  <w:r w:rsidRPr="00B226AE">
                    <w:rPr>
                      <w:rFonts w:hint="eastAsia"/>
                      <w:szCs w:val="21"/>
                    </w:rPr>
                    <w:t>DA008</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14.5</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szCs w:val="21"/>
                    </w:rPr>
                    <w:t>1.15×10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792</w:t>
                  </w:r>
                </w:p>
              </w:tc>
              <w:tc>
                <w:tcPr>
                  <w:tcW w:w="1377"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20</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14.2</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1.15</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808</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14.1</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1.15</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819</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包装</w:t>
                  </w:r>
                  <w:r w:rsidRPr="00B226AE">
                    <w:rPr>
                      <w:rFonts w:hint="eastAsia"/>
                      <w:szCs w:val="21"/>
                    </w:rPr>
                    <w:t>DA0016</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11.9</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1.52</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1278</w:t>
                  </w:r>
                </w:p>
              </w:tc>
              <w:tc>
                <w:tcPr>
                  <w:tcW w:w="1377"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15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11.7</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1.38</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1181</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11.4</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1.39</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1218</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生产粉碎</w:t>
                  </w:r>
                  <w:r w:rsidRPr="00B226AE">
                    <w:rPr>
                      <w:rFonts w:hint="eastAsia"/>
                      <w:szCs w:val="21"/>
                    </w:rPr>
                    <w:t>DA004</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12.8</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7.48</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5848</w:t>
                  </w:r>
                </w:p>
              </w:tc>
              <w:tc>
                <w:tcPr>
                  <w:tcW w:w="1377"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1</w:t>
                  </w:r>
                  <w:r w:rsidR="00C87C9F" w:rsidRPr="00B226AE">
                    <w:rPr>
                      <w:rFonts w:hint="eastAsia"/>
                      <w:szCs w:val="21"/>
                    </w:rPr>
                    <w:t>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12.2</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6.54</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5364</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12.9</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7.19</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5574</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膨化后粉碎</w:t>
                  </w:r>
                  <w:r w:rsidRPr="00B226AE">
                    <w:rPr>
                      <w:rFonts w:hint="eastAsia"/>
                      <w:szCs w:val="21"/>
                    </w:rPr>
                    <w:t>DA006</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12.5</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5.10</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4080</w:t>
                  </w:r>
                </w:p>
              </w:tc>
              <w:tc>
                <w:tcPr>
                  <w:tcW w:w="1377" w:type="dxa"/>
                  <w:vMerge w:val="restart"/>
                  <w:vAlign w:val="center"/>
                </w:tcPr>
                <w:p w:rsidR="00876175" w:rsidRPr="00B226AE" w:rsidRDefault="00C87C9F" w:rsidP="005C3625">
                  <w:pPr>
                    <w:adjustRightInd w:val="0"/>
                    <w:snapToGrid w:val="0"/>
                    <w:jc w:val="center"/>
                    <w:rPr>
                      <w:szCs w:val="21"/>
                    </w:rPr>
                  </w:pPr>
                  <w:r w:rsidRPr="00B226AE">
                    <w:rPr>
                      <w:rFonts w:hint="eastAsia"/>
                      <w:szCs w:val="21"/>
                    </w:rPr>
                    <w:t>15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12.1</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5.39</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4457</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12.8</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5.35</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4182</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2021.7.24</w:t>
                  </w: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混合</w:t>
                  </w:r>
                  <w:r w:rsidRPr="00B226AE">
                    <w:rPr>
                      <w:rFonts w:hint="eastAsia"/>
                      <w:szCs w:val="21"/>
                    </w:rPr>
                    <w:t>DA010</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13.1</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4.24</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324</w:t>
                  </w:r>
                </w:p>
              </w:tc>
              <w:tc>
                <w:tcPr>
                  <w:tcW w:w="1377" w:type="dxa"/>
                  <w:vMerge w:val="restart"/>
                  <w:vAlign w:val="center"/>
                </w:tcPr>
                <w:p w:rsidR="00876175" w:rsidRPr="00B226AE" w:rsidRDefault="00C87C9F" w:rsidP="005C3625">
                  <w:pPr>
                    <w:adjustRightInd w:val="0"/>
                    <w:snapToGrid w:val="0"/>
                    <w:jc w:val="center"/>
                    <w:rPr>
                      <w:szCs w:val="21"/>
                    </w:rPr>
                  </w:pPr>
                  <w:r w:rsidRPr="00B226AE">
                    <w:rPr>
                      <w:rFonts w:hint="eastAsia"/>
                      <w:szCs w:val="21"/>
                    </w:rPr>
                    <w:t>15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13.3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4.76</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358</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13.5</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4.72</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350</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restart"/>
                  <w:vAlign w:val="center"/>
                </w:tcPr>
                <w:p w:rsidR="00876175" w:rsidRPr="00B226AE" w:rsidRDefault="00876175" w:rsidP="005C3625">
                  <w:pPr>
                    <w:adjustRightInd w:val="0"/>
                    <w:snapToGrid w:val="0"/>
                    <w:jc w:val="center"/>
                    <w:rPr>
                      <w:szCs w:val="21"/>
                    </w:rPr>
                  </w:pPr>
                  <w:r w:rsidRPr="00B226AE">
                    <w:rPr>
                      <w:rFonts w:hint="eastAsia"/>
                      <w:szCs w:val="21"/>
                    </w:rPr>
                    <w:t>粉状原料进料</w:t>
                  </w:r>
                  <w:r w:rsidRPr="00B226AE">
                    <w:rPr>
                      <w:rFonts w:hint="eastAsia"/>
                      <w:szCs w:val="21"/>
                    </w:rPr>
                    <w:t>DA002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11.9</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2.33</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1960</w:t>
                  </w:r>
                </w:p>
              </w:tc>
              <w:tc>
                <w:tcPr>
                  <w:tcW w:w="1377" w:type="dxa"/>
                  <w:vMerge w:val="restart"/>
                  <w:vAlign w:val="center"/>
                </w:tcPr>
                <w:p w:rsidR="00876175" w:rsidRPr="00B226AE" w:rsidRDefault="00C87C9F" w:rsidP="005C3625">
                  <w:pPr>
                    <w:adjustRightInd w:val="0"/>
                    <w:snapToGrid w:val="0"/>
                    <w:jc w:val="center"/>
                    <w:rPr>
                      <w:szCs w:val="21"/>
                    </w:rPr>
                  </w:pPr>
                  <w:r w:rsidRPr="00B226AE">
                    <w:rPr>
                      <w:rFonts w:hint="eastAsia"/>
                      <w:szCs w:val="21"/>
                    </w:rPr>
                    <w:t>15</w:t>
                  </w: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11.5</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1.89</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1644</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1376" w:type="dxa"/>
                  <w:vMerge/>
                  <w:vAlign w:val="center"/>
                </w:tcPr>
                <w:p w:rsidR="00876175" w:rsidRPr="00B226AE" w:rsidRDefault="00876175" w:rsidP="005C3625">
                  <w:pPr>
                    <w:adjustRightInd w:val="0"/>
                    <w:snapToGrid w:val="0"/>
                    <w:jc w:val="center"/>
                    <w:rPr>
                      <w:szCs w:val="21"/>
                    </w:rPr>
                  </w:pPr>
                </w:p>
              </w:tc>
              <w:tc>
                <w:tcPr>
                  <w:tcW w:w="1376" w:type="dxa"/>
                  <w:vMerge/>
                  <w:vAlign w:val="center"/>
                </w:tcPr>
                <w:p w:rsidR="00876175" w:rsidRPr="00B226AE" w:rsidRDefault="00876175" w:rsidP="005C3625">
                  <w:pPr>
                    <w:adjustRightInd w:val="0"/>
                    <w:snapToGrid w:val="0"/>
                    <w:jc w:val="center"/>
                    <w:rPr>
                      <w:szCs w:val="21"/>
                    </w:rPr>
                  </w:pP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11.6</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hint="eastAsia"/>
                      <w:szCs w:val="21"/>
                    </w:rPr>
                    <w:t>1.96</w:t>
                  </w:r>
                  <w:r w:rsidRPr="00B226AE">
                    <w:rPr>
                      <w:rFonts w:eastAsiaTheme="minorEastAsia"/>
                      <w:szCs w:val="21"/>
                    </w:rPr>
                    <w:t>×10</w:t>
                  </w:r>
                  <w:r w:rsidRPr="00B226AE">
                    <w:rPr>
                      <w:rFonts w:eastAsiaTheme="minorEastAsia"/>
                      <w:szCs w:val="21"/>
                      <w:vertAlign w:val="superscript"/>
                    </w:rPr>
                    <w:t>-2</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1693</w:t>
                  </w:r>
                </w:p>
              </w:tc>
              <w:tc>
                <w:tcPr>
                  <w:tcW w:w="1377" w:type="dxa"/>
                  <w:vMerge/>
                  <w:vAlign w:val="center"/>
                </w:tcPr>
                <w:p w:rsidR="00876175" w:rsidRPr="00B226AE" w:rsidRDefault="00876175" w:rsidP="005C3625">
                  <w:pPr>
                    <w:adjustRightInd w:val="0"/>
                    <w:snapToGrid w:val="0"/>
                    <w:jc w:val="center"/>
                    <w:rPr>
                      <w:szCs w:val="21"/>
                    </w:rPr>
                  </w:pPr>
                </w:p>
              </w:tc>
            </w:tr>
            <w:tr w:rsidR="00B226AE" w:rsidRPr="00B226AE" w:rsidTr="005C3625">
              <w:tc>
                <w:tcPr>
                  <w:tcW w:w="2752" w:type="dxa"/>
                  <w:gridSpan w:val="2"/>
                  <w:vAlign w:val="center"/>
                </w:tcPr>
                <w:p w:rsidR="00876175" w:rsidRPr="00B226AE" w:rsidRDefault="00876175" w:rsidP="005C3625">
                  <w:pPr>
                    <w:adjustRightInd w:val="0"/>
                    <w:snapToGrid w:val="0"/>
                    <w:jc w:val="center"/>
                    <w:rPr>
                      <w:szCs w:val="21"/>
                    </w:rPr>
                  </w:pPr>
                  <w:r w:rsidRPr="00B226AE">
                    <w:rPr>
                      <w:bCs/>
                      <w:szCs w:val="21"/>
                    </w:rPr>
                    <w:t>废气排放执行标准</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120</w:t>
                  </w:r>
                </w:p>
              </w:tc>
              <w:tc>
                <w:tcPr>
                  <w:tcW w:w="1376" w:type="dxa"/>
                  <w:vAlign w:val="center"/>
                </w:tcPr>
                <w:p w:rsidR="00876175" w:rsidRPr="00B226AE" w:rsidRDefault="00876175" w:rsidP="00C87C9F">
                  <w:pPr>
                    <w:adjustRightInd w:val="0"/>
                    <w:snapToGrid w:val="0"/>
                    <w:jc w:val="center"/>
                    <w:rPr>
                      <w:szCs w:val="21"/>
                    </w:rPr>
                  </w:pPr>
                  <w:r w:rsidRPr="00B226AE">
                    <w:rPr>
                      <w:rFonts w:hint="eastAsia"/>
                      <w:szCs w:val="21"/>
                    </w:rPr>
                    <w:t>*15m</w:t>
                  </w:r>
                  <w:r w:rsidRPr="00B226AE">
                    <w:rPr>
                      <w:rFonts w:hint="eastAsia"/>
                      <w:szCs w:val="21"/>
                    </w:rPr>
                    <w:t>：</w:t>
                  </w:r>
                  <w:r w:rsidRPr="00B226AE">
                    <w:rPr>
                      <w:rFonts w:hint="eastAsia"/>
                      <w:szCs w:val="21"/>
                    </w:rPr>
                    <w:t>1.75</w:t>
                  </w:r>
                </w:p>
                <w:p w:rsidR="00876175" w:rsidRPr="00B226AE" w:rsidRDefault="00876175" w:rsidP="005C3625">
                  <w:pPr>
                    <w:adjustRightInd w:val="0"/>
                    <w:snapToGrid w:val="0"/>
                    <w:jc w:val="center"/>
                    <w:rPr>
                      <w:szCs w:val="21"/>
                    </w:rPr>
                  </w:pPr>
                  <w:r w:rsidRPr="00B226AE">
                    <w:rPr>
                      <w:rFonts w:hint="eastAsia"/>
                      <w:szCs w:val="21"/>
                    </w:rPr>
                    <w:t>20m</w:t>
                  </w:r>
                  <w:r w:rsidRPr="00B226AE">
                    <w:rPr>
                      <w:rFonts w:hint="eastAsia"/>
                      <w:szCs w:val="21"/>
                    </w:rPr>
                    <w:t>：</w:t>
                  </w:r>
                  <w:r w:rsidRPr="00B226AE">
                    <w:rPr>
                      <w:rFonts w:hint="eastAsia"/>
                      <w:szCs w:val="21"/>
                    </w:rPr>
                    <w:t>2.95</w:t>
                  </w:r>
                </w:p>
                <w:p w:rsidR="00876175" w:rsidRPr="00B226AE" w:rsidRDefault="00876175" w:rsidP="00876175">
                  <w:pPr>
                    <w:adjustRightInd w:val="0"/>
                    <w:snapToGrid w:val="0"/>
                    <w:jc w:val="center"/>
                    <w:rPr>
                      <w:szCs w:val="21"/>
                    </w:rPr>
                  </w:pPr>
                  <w:r w:rsidRPr="00B226AE">
                    <w:rPr>
                      <w:rFonts w:hint="eastAsia"/>
                      <w:szCs w:val="21"/>
                    </w:rPr>
                    <w:t>25m</w:t>
                  </w:r>
                  <w:r w:rsidRPr="00B226AE">
                    <w:rPr>
                      <w:rFonts w:hint="eastAsia"/>
                      <w:szCs w:val="21"/>
                    </w:rPr>
                    <w:t>：</w:t>
                  </w:r>
                  <w:r w:rsidRPr="00B226AE">
                    <w:rPr>
                      <w:rFonts w:hint="eastAsia"/>
                      <w:szCs w:val="21"/>
                    </w:rPr>
                    <w:t>7.23</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w:t>
                  </w:r>
                </w:p>
              </w:tc>
              <w:tc>
                <w:tcPr>
                  <w:tcW w:w="1377" w:type="dxa"/>
                  <w:vAlign w:val="center"/>
                </w:tcPr>
                <w:p w:rsidR="00876175" w:rsidRPr="00B226AE" w:rsidRDefault="00876175" w:rsidP="005C3625">
                  <w:pPr>
                    <w:adjustRightInd w:val="0"/>
                    <w:snapToGrid w:val="0"/>
                    <w:jc w:val="center"/>
                    <w:rPr>
                      <w:szCs w:val="21"/>
                    </w:rPr>
                  </w:pPr>
                  <w:r w:rsidRPr="00B226AE">
                    <w:rPr>
                      <w:rFonts w:hint="eastAsia"/>
                      <w:szCs w:val="21"/>
                    </w:rPr>
                    <w:t>/</w:t>
                  </w:r>
                </w:p>
              </w:tc>
            </w:tr>
            <w:tr w:rsidR="00B226AE" w:rsidRPr="00B226AE" w:rsidTr="005C3625">
              <w:tc>
                <w:tcPr>
                  <w:tcW w:w="2752" w:type="dxa"/>
                  <w:gridSpan w:val="2"/>
                  <w:vAlign w:val="center"/>
                </w:tcPr>
                <w:p w:rsidR="00876175" w:rsidRPr="00B226AE" w:rsidRDefault="00876175" w:rsidP="005C3625">
                  <w:pPr>
                    <w:adjustRightInd w:val="0"/>
                    <w:snapToGrid w:val="0"/>
                    <w:jc w:val="center"/>
                    <w:rPr>
                      <w:szCs w:val="21"/>
                    </w:rPr>
                  </w:pPr>
                  <w:r w:rsidRPr="00B226AE">
                    <w:rPr>
                      <w:bCs/>
                      <w:szCs w:val="21"/>
                    </w:rPr>
                    <w:t>达标情况</w:t>
                  </w:r>
                </w:p>
              </w:tc>
              <w:tc>
                <w:tcPr>
                  <w:tcW w:w="1376" w:type="dxa"/>
                  <w:vAlign w:val="center"/>
                </w:tcPr>
                <w:p w:rsidR="00876175" w:rsidRPr="00B226AE" w:rsidRDefault="00876175" w:rsidP="005C3625">
                  <w:pPr>
                    <w:adjustRightInd w:val="0"/>
                    <w:snapToGrid w:val="0"/>
                    <w:jc w:val="center"/>
                    <w:rPr>
                      <w:szCs w:val="21"/>
                    </w:rPr>
                  </w:pPr>
                  <w:r w:rsidRPr="00B226AE">
                    <w:rPr>
                      <w:szCs w:val="21"/>
                    </w:rPr>
                    <w:t>达标</w:t>
                  </w:r>
                </w:p>
              </w:tc>
              <w:tc>
                <w:tcPr>
                  <w:tcW w:w="1376" w:type="dxa"/>
                  <w:vAlign w:val="center"/>
                </w:tcPr>
                <w:p w:rsidR="00876175" w:rsidRPr="00B226AE" w:rsidRDefault="00876175" w:rsidP="005C3625">
                  <w:pPr>
                    <w:adjustRightInd w:val="0"/>
                    <w:snapToGrid w:val="0"/>
                    <w:jc w:val="center"/>
                    <w:rPr>
                      <w:rFonts w:eastAsiaTheme="minorEastAsia"/>
                      <w:szCs w:val="21"/>
                    </w:rPr>
                  </w:pPr>
                  <w:r w:rsidRPr="00B226AE">
                    <w:rPr>
                      <w:rFonts w:eastAsiaTheme="minorEastAsia"/>
                      <w:szCs w:val="21"/>
                    </w:rPr>
                    <w:t>达标</w:t>
                  </w:r>
                </w:p>
              </w:tc>
              <w:tc>
                <w:tcPr>
                  <w:tcW w:w="1376" w:type="dxa"/>
                  <w:vAlign w:val="center"/>
                </w:tcPr>
                <w:p w:rsidR="00876175" w:rsidRPr="00B226AE" w:rsidRDefault="00876175" w:rsidP="005C3625">
                  <w:pPr>
                    <w:adjustRightInd w:val="0"/>
                    <w:snapToGrid w:val="0"/>
                    <w:jc w:val="center"/>
                    <w:rPr>
                      <w:szCs w:val="21"/>
                    </w:rPr>
                  </w:pPr>
                  <w:r w:rsidRPr="00B226AE">
                    <w:rPr>
                      <w:rFonts w:hint="eastAsia"/>
                      <w:szCs w:val="21"/>
                    </w:rPr>
                    <w:t>/</w:t>
                  </w:r>
                </w:p>
              </w:tc>
              <w:tc>
                <w:tcPr>
                  <w:tcW w:w="1377" w:type="dxa"/>
                  <w:vAlign w:val="center"/>
                </w:tcPr>
                <w:p w:rsidR="00876175" w:rsidRPr="00B226AE" w:rsidRDefault="00876175" w:rsidP="005C3625">
                  <w:pPr>
                    <w:adjustRightInd w:val="0"/>
                    <w:snapToGrid w:val="0"/>
                    <w:jc w:val="center"/>
                    <w:rPr>
                      <w:szCs w:val="21"/>
                    </w:rPr>
                  </w:pPr>
                  <w:r w:rsidRPr="00B226AE">
                    <w:rPr>
                      <w:rFonts w:hint="eastAsia"/>
                      <w:szCs w:val="21"/>
                    </w:rPr>
                    <w:t>/</w:t>
                  </w:r>
                </w:p>
              </w:tc>
            </w:tr>
            <w:tr w:rsidR="00B226AE" w:rsidRPr="00B226AE" w:rsidTr="00BE3111">
              <w:tc>
                <w:tcPr>
                  <w:tcW w:w="1376" w:type="dxa"/>
                  <w:vMerge w:val="restart"/>
                  <w:vAlign w:val="center"/>
                </w:tcPr>
                <w:p w:rsidR="00BE3111" w:rsidRPr="00B226AE" w:rsidRDefault="00BE3111" w:rsidP="00BE3111">
                  <w:pPr>
                    <w:adjustRightInd w:val="0"/>
                    <w:snapToGrid w:val="0"/>
                    <w:jc w:val="center"/>
                    <w:rPr>
                      <w:szCs w:val="21"/>
                    </w:rPr>
                  </w:pPr>
                  <w:r w:rsidRPr="00B226AE">
                    <w:rPr>
                      <w:rFonts w:hint="eastAsia"/>
                      <w:szCs w:val="21"/>
                    </w:rPr>
                    <w:t>采样日期</w:t>
                  </w:r>
                </w:p>
              </w:tc>
              <w:tc>
                <w:tcPr>
                  <w:tcW w:w="1376" w:type="dxa"/>
                  <w:vMerge w:val="restart"/>
                  <w:vAlign w:val="center"/>
                </w:tcPr>
                <w:p w:rsidR="00BE3111" w:rsidRPr="00B226AE" w:rsidRDefault="00BE3111" w:rsidP="00BE3111">
                  <w:pPr>
                    <w:adjustRightInd w:val="0"/>
                    <w:snapToGrid w:val="0"/>
                    <w:jc w:val="center"/>
                    <w:rPr>
                      <w:szCs w:val="21"/>
                    </w:rPr>
                  </w:pPr>
                  <w:r w:rsidRPr="00B226AE">
                    <w:rPr>
                      <w:rFonts w:hint="eastAsia"/>
                      <w:szCs w:val="21"/>
                    </w:rPr>
                    <w:t>检测点位置</w:t>
                  </w:r>
                </w:p>
              </w:tc>
              <w:tc>
                <w:tcPr>
                  <w:tcW w:w="1376" w:type="dxa"/>
                  <w:vAlign w:val="center"/>
                </w:tcPr>
                <w:p w:rsidR="00BE3111" w:rsidRPr="00B226AE" w:rsidRDefault="00BE3111" w:rsidP="00BE3111">
                  <w:pPr>
                    <w:adjustRightInd w:val="0"/>
                    <w:snapToGrid w:val="0"/>
                    <w:jc w:val="center"/>
                    <w:rPr>
                      <w:szCs w:val="21"/>
                    </w:rPr>
                  </w:pPr>
                  <w:r w:rsidRPr="00B226AE">
                    <w:rPr>
                      <w:rFonts w:hint="eastAsia"/>
                      <w:szCs w:val="21"/>
                    </w:rPr>
                    <w:t>排放浓度（</w:t>
                  </w:r>
                  <w:r w:rsidRPr="00B226AE">
                    <w:rPr>
                      <w:rFonts w:hint="eastAsia"/>
                      <w:szCs w:val="21"/>
                    </w:rPr>
                    <w:t>mg/m</w:t>
                  </w:r>
                  <w:r w:rsidRPr="00B226AE">
                    <w:rPr>
                      <w:rFonts w:hint="eastAsia"/>
                      <w:szCs w:val="21"/>
                      <w:vertAlign w:val="superscript"/>
                    </w:rPr>
                    <w:t>3</w:t>
                  </w:r>
                  <w:r w:rsidRPr="00B226AE">
                    <w:rPr>
                      <w:rFonts w:hint="eastAsia"/>
                      <w:szCs w:val="21"/>
                    </w:rPr>
                    <w:t>）</w:t>
                  </w:r>
                </w:p>
              </w:tc>
              <w:tc>
                <w:tcPr>
                  <w:tcW w:w="1376" w:type="dxa"/>
                  <w:vAlign w:val="center"/>
                </w:tcPr>
                <w:p w:rsidR="00BE3111" w:rsidRPr="00B226AE" w:rsidRDefault="00BE3111" w:rsidP="00BE3111">
                  <w:pPr>
                    <w:adjustRightInd w:val="0"/>
                    <w:snapToGrid w:val="0"/>
                    <w:jc w:val="center"/>
                    <w:rPr>
                      <w:szCs w:val="21"/>
                    </w:rPr>
                  </w:pPr>
                  <w:r w:rsidRPr="00B226AE">
                    <w:rPr>
                      <w:rFonts w:hint="eastAsia"/>
                      <w:szCs w:val="21"/>
                    </w:rPr>
                    <w:t>排放速率（</w:t>
                  </w:r>
                  <w:r w:rsidRPr="00B226AE">
                    <w:rPr>
                      <w:rFonts w:hint="eastAsia"/>
                      <w:szCs w:val="21"/>
                    </w:rPr>
                    <w:t>kg/h</w:t>
                  </w:r>
                  <w:r w:rsidRPr="00B226AE">
                    <w:rPr>
                      <w:rFonts w:hint="eastAsia"/>
                      <w:szCs w:val="21"/>
                    </w:rPr>
                    <w:t>）</w:t>
                  </w:r>
                </w:p>
              </w:tc>
              <w:tc>
                <w:tcPr>
                  <w:tcW w:w="1376" w:type="dxa"/>
                  <w:vAlign w:val="center"/>
                </w:tcPr>
                <w:p w:rsidR="00BE3111" w:rsidRPr="00B226AE" w:rsidRDefault="00BE3111" w:rsidP="00BE3111">
                  <w:pPr>
                    <w:adjustRightInd w:val="0"/>
                    <w:snapToGrid w:val="0"/>
                    <w:jc w:val="center"/>
                    <w:rPr>
                      <w:szCs w:val="21"/>
                    </w:rPr>
                  </w:pPr>
                  <w:r w:rsidRPr="00B226AE">
                    <w:rPr>
                      <w:rFonts w:hint="eastAsia"/>
                      <w:szCs w:val="21"/>
                    </w:rPr>
                    <w:t>标干流量（</w:t>
                  </w:r>
                  <w:r w:rsidRPr="00B226AE">
                    <w:rPr>
                      <w:rFonts w:hint="eastAsia"/>
                      <w:szCs w:val="21"/>
                    </w:rPr>
                    <w:t>m</w:t>
                  </w:r>
                  <w:r w:rsidRPr="00B226AE">
                    <w:rPr>
                      <w:rFonts w:hint="eastAsia"/>
                      <w:szCs w:val="21"/>
                      <w:vertAlign w:val="superscript"/>
                    </w:rPr>
                    <w:t>3</w:t>
                  </w:r>
                  <w:r w:rsidRPr="00B226AE">
                    <w:rPr>
                      <w:rFonts w:hint="eastAsia"/>
                      <w:szCs w:val="21"/>
                    </w:rPr>
                    <w:t>/h</w:t>
                  </w:r>
                  <w:r w:rsidRPr="00B226AE">
                    <w:rPr>
                      <w:rFonts w:hint="eastAsia"/>
                      <w:szCs w:val="21"/>
                    </w:rPr>
                    <w:t>）</w:t>
                  </w:r>
                </w:p>
              </w:tc>
              <w:tc>
                <w:tcPr>
                  <w:tcW w:w="1377" w:type="dxa"/>
                  <w:vAlign w:val="center"/>
                </w:tcPr>
                <w:p w:rsidR="00BE3111" w:rsidRPr="00B226AE" w:rsidRDefault="00BE3111" w:rsidP="00BE3111">
                  <w:pPr>
                    <w:adjustRightInd w:val="0"/>
                    <w:snapToGrid w:val="0"/>
                    <w:jc w:val="center"/>
                    <w:rPr>
                      <w:szCs w:val="21"/>
                    </w:rPr>
                  </w:pPr>
                  <w:r w:rsidRPr="00B226AE">
                    <w:rPr>
                      <w:rFonts w:hint="eastAsia"/>
                      <w:szCs w:val="21"/>
                    </w:rPr>
                    <w:t>排气筒高度（</w:t>
                  </w:r>
                  <w:r w:rsidRPr="00B226AE">
                    <w:rPr>
                      <w:rFonts w:hint="eastAsia"/>
                      <w:szCs w:val="21"/>
                    </w:rPr>
                    <w:t>m</w:t>
                  </w:r>
                  <w:r w:rsidRPr="00B226AE">
                    <w:rPr>
                      <w:rFonts w:hint="eastAsia"/>
                      <w:szCs w:val="21"/>
                    </w:rPr>
                    <w:t>）</w:t>
                  </w:r>
                </w:p>
              </w:tc>
            </w:tr>
            <w:tr w:rsidR="00B226AE" w:rsidRPr="00B226AE" w:rsidTr="004A330E">
              <w:tc>
                <w:tcPr>
                  <w:tcW w:w="1376" w:type="dxa"/>
                  <w:vMerge/>
                  <w:vAlign w:val="center"/>
                </w:tcPr>
                <w:p w:rsidR="00BE3111" w:rsidRPr="00B226AE" w:rsidRDefault="00BE3111" w:rsidP="00BE3111">
                  <w:pPr>
                    <w:adjustRightInd w:val="0"/>
                    <w:snapToGrid w:val="0"/>
                    <w:jc w:val="center"/>
                    <w:rPr>
                      <w:szCs w:val="21"/>
                    </w:rPr>
                  </w:pPr>
                </w:p>
              </w:tc>
              <w:tc>
                <w:tcPr>
                  <w:tcW w:w="1376" w:type="dxa"/>
                  <w:vMerge/>
                  <w:vAlign w:val="center"/>
                </w:tcPr>
                <w:p w:rsidR="00BE3111" w:rsidRPr="00B226AE" w:rsidRDefault="00BE3111" w:rsidP="00BE3111">
                  <w:pPr>
                    <w:adjustRightInd w:val="0"/>
                    <w:snapToGrid w:val="0"/>
                    <w:jc w:val="center"/>
                    <w:rPr>
                      <w:szCs w:val="21"/>
                    </w:rPr>
                  </w:pPr>
                </w:p>
              </w:tc>
              <w:tc>
                <w:tcPr>
                  <w:tcW w:w="5505" w:type="dxa"/>
                  <w:gridSpan w:val="4"/>
                  <w:vAlign w:val="center"/>
                </w:tcPr>
                <w:p w:rsidR="00BE3111" w:rsidRPr="00B226AE" w:rsidRDefault="00031FE3" w:rsidP="00BE3111">
                  <w:pPr>
                    <w:adjustRightInd w:val="0"/>
                    <w:snapToGrid w:val="0"/>
                    <w:jc w:val="center"/>
                    <w:rPr>
                      <w:szCs w:val="21"/>
                    </w:rPr>
                  </w:pPr>
                  <w:r w:rsidRPr="00B226AE">
                    <w:rPr>
                      <w:rFonts w:hint="eastAsia"/>
                      <w:szCs w:val="21"/>
                    </w:rPr>
                    <w:t>油烟</w:t>
                  </w:r>
                </w:p>
              </w:tc>
            </w:tr>
            <w:tr w:rsidR="00B226AE" w:rsidRPr="00B226AE" w:rsidTr="00BE3111">
              <w:tc>
                <w:tcPr>
                  <w:tcW w:w="1376" w:type="dxa"/>
                  <w:vMerge w:val="restart"/>
                  <w:vAlign w:val="center"/>
                </w:tcPr>
                <w:p w:rsidR="00C21BC9" w:rsidRPr="00B226AE" w:rsidRDefault="00031FE3" w:rsidP="00BE3111">
                  <w:pPr>
                    <w:adjustRightInd w:val="0"/>
                    <w:snapToGrid w:val="0"/>
                    <w:jc w:val="center"/>
                    <w:rPr>
                      <w:szCs w:val="21"/>
                    </w:rPr>
                  </w:pPr>
                  <w:r w:rsidRPr="00B226AE">
                    <w:rPr>
                      <w:rFonts w:hint="eastAsia"/>
                      <w:szCs w:val="21"/>
                    </w:rPr>
                    <w:t>2021.7.24</w:t>
                  </w:r>
                </w:p>
              </w:tc>
              <w:tc>
                <w:tcPr>
                  <w:tcW w:w="1376" w:type="dxa"/>
                  <w:vMerge w:val="restart"/>
                  <w:vAlign w:val="center"/>
                </w:tcPr>
                <w:p w:rsidR="00C21BC9" w:rsidRPr="00B226AE" w:rsidRDefault="00C21BC9" w:rsidP="00BE3111">
                  <w:pPr>
                    <w:adjustRightInd w:val="0"/>
                    <w:snapToGrid w:val="0"/>
                    <w:jc w:val="center"/>
                    <w:rPr>
                      <w:szCs w:val="21"/>
                    </w:rPr>
                  </w:pPr>
                  <w:r w:rsidRPr="00B226AE">
                    <w:rPr>
                      <w:szCs w:val="21"/>
                    </w:rPr>
                    <w:t>食堂油烟</w:t>
                  </w:r>
                </w:p>
                <w:p w:rsidR="005F5898" w:rsidRPr="00B226AE" w:rsidRDefault="005F5898" w:rsidP="00BE3111">
                  <w:pPr>
                    <w:adjustRightInd w:val="0"/>
                    <w:snapToGrid w:val="0"/>
                    <w:jc w:val="center"/>
                    <w:rPr>
                      <w:szCs w:val="21"/>
                    </w:rPr>
                  </w:pPr>
                  <w:r w:rsidRPr="00B226AE">
                    <w:rPr>
                      <w:rFonts w:hint="eastAsia"/>
                      <w:szCs w:val="21"/>
                    </w:rPr>
                    <w:t>DA021</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0.898</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1.80</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6482</w:t>
                  </w:r>
                </w:p>
              </w:tc>
              <w:tc>
                <w:tcPr>
                  <w:tcW w:w="1377" w:type="dxa"/>
                  <w:vMerge w:val="restart"/>
                  <w:vAlign w:val="center"/>
                </w:tcPr>
                <w:p w:rsidR="00C21BC9" w:rsidRPr="00B226AE" w:rsidRDefault="00C21BC9" w:rsidP="00BE3111">
                  <w:pPr>
                    <w:adjustRightInd w:val="0"/>
                    <w:snapToGrid w:val="0"/>
                    <w:jc w:val="center"/>
                    <w:rPr>
                      <w:szCs w:val="21"/>
                    </w:rPr>
                  </w:pPr>
                  <w:r w:rsidRPr="00B226AE">
                    <w:rPr>
                      <w:rFonts w:hint="eastAsia"/>
                      <w:szCs w:val="21"/>
                    </w:rPr>
                    <w:t>15</w:t>
                  </w:r>
                </w:p>
              </w:tc>
            </w:tr>
            <w:tr w:rsidR="00B226AE" w:rsidRPr="00B226AE" w:rsidTr="00BE3111">
              <w:tc>
                <w:tcPr>
                  <w:tcW w:w="1376" w:type="dxa"/>
                  <w:vMerge/>
                  <w:vAlign w:val="center"/>
                </w:tcPr>
                <w:p w:rsidR="00C21BC9" w:rsidRPr="00B226AE" w:rsidRDefault="00C21BC9" w:rsidP="00BE3111">
                  <w:pPr>
                    <w:adjustRightInd w:val="0"/>
                    <w:snapToGrid w:val="0"/>
                    <w:jc w:val="center"/>
                    <w:rPr>
                      <w:szCs w:val="21"/>
                    </w:rPr>
                  </w:pPr>
                </w:p>
              </w:tc>
              <w:tc>
                <w:tcPr>
                  <w:tcW w:w="1376" w:type="dxa"/>
                  <w:vMerge/>
                  <w:vAlign w:val="center"/>
                </w:tcPr>
                <w:p w:rsidR="00C21BC9" w:rsidRPr="00B226AE" w:rsidRDefault="00C21BC9" w:rsidP="00BE3111">
                  <w:pPr>
                    <w:adjustRightInd w:val="0"/>
                    <w:snapToGrid w:val="0"/>
                    <w:jc w:val="center"/>
                    <w:rPr>
                      <w:szCs w:val="21"/>
                    </w:rPr>
                  </w:pP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0.894</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1.79</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6420</w:t>
                  </w:r>
                </w:p>
              </w:tc>
              <w:tc>
                <w:tcPr>
                  <w:tcW w:w="1377" w:type="dxa"/>
                  <w:vMerge/>
                  <w:vAlign w:val="center"/>
                </w:tcPr>
                <w:p w:rsidR="00C21BC9" w:rsidRPr="00B226AE" w:rsidRDefault="00C21BC9" w:rsidP="00BE3111">
                  <w:pPr>
                    <w:adjustRightInd w:val="0"/>
                    <w:snapToGrid w:val="0"/>
                    <w:jc w:val="center"/>
                    <w:rPr>
                      <w:szCs w:val="21"/>
                    </w:rPr>
                  </w:pPr>
                </w:p>
              </w:tc>
            </w:tr>
            <w:tr w:rsidR="00B226AE" w:rsidRPr="00B226AE" w:rsidTr="00BE3111">
              <w:tc>
                <w:tcPr>
                  <w:tcW w:w="1376" w:type="dxa"/>
                  <w:vMerge/>
                  <w:vAlign w:val="center"/>
                </w:tcPr>
                <w:p w:rsidR="00C21BC9" w:rsidRPr="00B226AE" w:rsidRDefault="00C21BC9" w:rsidP="00BE3111">
                  <w:pPr>
                    <w:adjustRightInd w:val="0"/>
                    <w:snapToGrid w:val="0"/>
                    <w:jc w:val="center"/>
                    <w:rPr>
                      <w:szCs w:val="21"/>
                    </w:rPr>
                  </w:pPr>
                </w:p>
              </w:tc>
              <w:tc>
                <w:tcPr>
                  <w:tcW w:w="1376" w:type="dxa"/>
                  <w:vMerge/>
                  <w:vAlign w:val="center"/>
                </w:tcPr>
                <w:p w:rsidR="00C21BC9" w:rsidRPr="00B226AE" w:rsidRDefault="00C21BC9" w:rsidP="00BE3111">
                  <w:pPr>
                    <w:adjustRightInd w:val="0"/>
                    <w:snapToGrid w:val="0"/>
                    <w:jc w:val="center"/>
                    <w:rPr>
                      <w:szCs w:val="21"/>
                    </w:rPr>
                  </w:pP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0.905</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1.81</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6429</w:t>
                  </w:r>
                </w:p>
              </w:tc>
              <w:tc>
                <w:tcPr>
                  <w:tcW w:w="1377" w:type="dxa"/>
                  <w:vMerge/>
                  <w:vAlign w:val="center"/>
                </w:tcPr>
                <w:p w:rsidR="00C21BC9" w:rsidRPr="00B226AE" w:rsidRDefault="00C21BC9" w:rsidP="00BE3111">
                  <w:pPr>
                    <w:adjustRightInd w:val="0"/>
                    <w:snapToGrid w:val="0"/>
                    <w:jc w:val="center"/>
                    <w:rPr>
                      <w:szCs w:val="21"/>
                    </w:rPr>
                  </w:pPr>
                </w:p>
              </w:tc>
            </w:tr>
            <w:tr w:rsidR="00B226AE" w:rsidRPr="00B226AE" w:rsidTr="00BE3111">
              <w:tc>
                <w:tcPr>
                  <w:tcW w:w="1376" w:type="dxa"/>
                  <w:vMerge/>
                  <w:vAlign w:val="center"/>
                </w:tcPr>
                <w:p w:rsidR="00C21BC9" w:rsidRPr="00B226AE" w:rsidRDefault="00C21BC9" w:rsidP="00BE3111">
                  <w:pPr>
                    <w:adjustRightInd w:val="0"/>
                    <w:snapToGrid w:val="0"/>
                    <w:jc w:val="center"/>
                    <w:rPr>
                      <w:szCs w:val="21"/>
                    </w:rPr>
                  </w:pPr>
                </w:p>
              </w:tc>
              <w:tc>
                <w:tcPr>
                  <w:tcW w:w="1376" w:type="dxa"/>
                  <w:vMerge/>
                  <w:vAlign w:val="center"/>
                </w:tcPr>
                <w:p w:rsidR="00C21BC9" w:rsidRPr="00B226AE" w:rsidRDefault="00C21BC9" w:rsidP="00BE3111">
                  <w:pPr>
                    <w:adjustRightInd w:val="0"/>
                    <w:snapToGrid w:val="0"/>
                    <w:jc w:val="center"/>
                    <w:rPr>
                      <w:szCs w:val="21"/>
                    </w:rPr>
                  </w:pPr>
                </w:p>
              </w:tc>
              <w:tc>
                <w:tcPr>
                  <w:tcW w:w="1376" w:type="dxa"/>
                  <w:vAlign w:val="center"/>
                </w:tcPr>
                <w:p w:rsidR="00C21BC9" w:rsidRPr="00B226AE" w:rsidRDefault="00C21BC9" w:rsidP="004B14C3">
                  <w:pPr>
                    <w:adjustRightInd w:val="0"/>
                    <w:snapToGrid w:val="0"/>
                    <w:jc w:val="center"/>
                    <w:rPr>
                      <w:szCs w:val="21"/>
                    </w:rPr>
                  </w:pPr>
                  <w:r w:rsidRPr="00B226AE">
                    <w:rPr>
                      <w:rFonts w:hint="eastAsia"/>
                      <w:szCs w:val="21"/>
                    </w:rPr>
                    <w:t>0.935</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1.87</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6480</w:t>
                  </w:r>
                </w:p>
              </w:tc>
              <w:tc>
                <w:tcPr>
                  <w:tcW w:w="1377" w:type="dxa"/>
                  <w:vMerge/>
                  <w:vAlign w:val="center"/>
                </w:tcPr>
                <w:p w:rsidR="00C21BC9" w:rsidRPr="00B226AE" w:rsidRDefault="00C21BC9" w:rsidP="00BE3111">
                  <w:pPr>
                    <w:adjustRightInd w:val="0"/>
                    <w:snapToGrid w:val="0"/>
                    <w:jc w:val="center"/>
                    <w:rPr>
                      <w:szCs w:val="21"/>
                    </w:rPr>
                  </w:pPr>
                </w:p>
              </w:tc>
            </w:tr>
            <w:tr w:rsidR="00B226AE" w:rsidRPr="00B226AE" w:rsidTr="00BE3111">
              <w:tc>
                <w:tcPr>
                  <w:tcW w:w="1376" w:type="dxa"/>
                  <w:vMerge/>
                  <w:vAlign w:val="center"/>
                </w:tcPr>
                <w:p w:rsidR="00C21BC9" w:rsidRPr="00B226AE" w:rsidRDefault="00C21BC9" w:rsidP="00BE3111">
                  <w:pPr>
                    <w:adjustRightInd w:val="0"/>
                    <w:snapToGrid w:val="0"/>
                    <w:jc w:val="center"/>
                    <w:rPr>
                      <w:szCs w:val="21"/>
                    </w:rPr>
                  </w:pPr>
                </w:p>
              </w:tc>
              <w:tc>
                <w:tcPr>
                  <w:tcW w:w="1376" w:type="dxa"/>
                  <w:vMerge/>
                  <w:vAlign w:val="center"/>
                </w:tcPr>
                <w:p w:rsidR="00C21BC9" w:rsidRPr="00B226AE" w:rsidRDefault="00C21BC9" w:rsidP="00BE3111">
                  <w:pPr>
                    <w:adjustRightInd w:val="0"/>
                    <w:snapToGrid w:val="0"/>
                    <w:jc w:val="center"/>
                    <w:rPr>
                      <w:szCs w:val="21"/>
                    </w:rPr>
                  </w:pP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0.944</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1.89</w:t>
                  </w:r>
                  <w:r w:rsidRPr="00B226AE">
                    <w:rPr>
                      <w:rFonts w:ascii="宋体" w:hAnsi="宋体" w:hint="eastAsia"/>
                      <w:szCs w:val="21"/>
                    </w:rPr>
                    <w:t>×</w:t>
                  </w:r>
                  <w:r w:rsidRPr="00B226AE">
                    <w:rPr>
                      <w:rFonts w:hint="eastAsia"/>
                      <w:szCs w:val="21"/>
                    </w:rPr>
                    <w:t>10</w:t>
                  </w:r>
                  <w:r w:rsidRPr="00B226AE">
                    <w:rPr>
                      <w:rFonts w:hint="eastAsia"/>
                      <w:szCs w:val="21"/>
                      <w:vertAlign w:val="superscript"/>
                    </w:rPr>
                    <w:t>-3</w:t>
                  </w:r>
                </w:p>
              </w:tc>
              <w:tc>
                <w:tcPr>
                  <w:tcW w:w="1376" w:type="dxa"/>
                  <w:vAlign w:val="center"/>
                </w:tcPr>
                <w:p w:rsidR="00C21BC9" w:rsidRPr="00B226AE" w:rsidRDefault="00C21BC9" w:rsidP="00BE3111">
                  <w:pPr>
                    <w:adjustRightInd w:val="0"/>
                    <w:snapToGrid w:val="0"/>
                    <w:jc w:val="center"/>
                    <w:rPr>
                      <w:szCs w:val="21"/>
                    </w:rPr>
                  </w:pPr>
                  <w:r w:rsidRPr="00B226AE">
                    <w:rPr>
                      <w:rFonts w:hint="eastAsia"/>
                      <w:szCs w:val="21"/>
                    </w:rPr>
                    <w:t>6383</w:t>
                  </w:r>
                </w:p>
              </w:tc>
              <w:tc>
                <w:tcPr>
                  <w:tcW w:w="1377" w:type="dxa"/>
                  <w:vMerge/>
                  <w:vAlign w:val="center"/>
                </w:tcPr>
                <w:p w:rsidR="00C21BC9" w:rsidRPr="00B226AE" w:rsidRDefault="00C21BC9" w:rsidP="00BE3111">
                  <w:pPr>
                    <w:adjustRightInd w:val="0"/>
                    <w:snapToGrid w:val="0"/>
                    <w:jc w:val="center"/>
                    <w:rPr>
                      <w:szCs w:val="21"/>
                    </w:rPr>
                  </w:pPr>
                </w:p>
              </w:tc>
            </w:tr>
            <w:tr w:rsidR="00B226AE" w:rsidRPr="00B226AE" w:rsidTr="00A60226">
              <w:tc>
                <w:tcPr>
                  <w:tcW w:w="2752" w:type="dxa"/>
                  <w:gridSpan w:val="2"/>
                  <w:vAlign w:val="center"/>
                </w:tcPr>
                <w:p w:rsidR="004B14C3" w:rsidRPr="00B226AE" w:rsidRDefault="004B14C3" w:rsidP="00BE3111">
                  <w:pPr>
                    <w:adjustRightInd w:val="0"/>
                    <w:snapToGrid w:val="0"/>
                    <w:jc w:val="center"/>
                    <w:rPr>
                      <w:szCs w:val="21"/>
                    </w:rPr>
                  </w:pPr>
                  <w:r w:rsidRPr="00B226AE">
                    <w:rPr>
                      <w:bCs/>
                      <w:szCs w:val="21"/>
                    </w:rPr>
                    <w:t>废气排放执行标准</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2.0</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w:t>
                  </w:r>
                </w:p>
              </w:tc>
              <w:tc>
                <w:tcPr>
                  <w:tcW w:w="1377" w:type="dxa"/>
                  <w:vAlign w:val="center"/>
                </w:tcPr>
                <w:p w:rsidR="004B14C3" w:rsidRPr="00B226AE" w:rsidRDefault="00B97498" w:rsidP="00BE3111">
                  <w:pPr>
                    <w:adjustRightInd w:val="0"/>
                    <w:snapToGrid w:val="0"/>
                    <w:jc w:val="center"/>
                    <w:rPr>
                      <w:szCs w:val="21"/>
                    </w:rPr>
                  </w:pPr>
                  <w:r w:rsidRPr="00B226AE">
                    <w:rPr>
                      <w:rFonts w:hint="eastAsia"/>
                      <w:szCs w:val="21"/>
                    </w:rPr>
                    <w:t>/</w:t>
                  </w:r>
                </w:p>
              </w:tc>
            </w:tr>
            <w:tr w:rsidR="00B226AE" w:rsidRPr="00B226AE" w:rsidTr="00A60226">
              <w:tc>
                <w:tcPr>
                  <w:tcW w:w="2752" w:type="dxa"/>
                  <w:gridSpan w:val="2"/>
                  <w:vAlign w:val="center"/>
                </w:tcPr>
                <w:p w:rsidR="004B14C3" w:rsidRPr="00B226AE" w:rsidRDefault="004B14C3" w:rsidP="00BE3111">
                  <w:pPr>
                    <w:adjustRightInd w:val="0"/>
                    <w:snapToGrid w:val="0"/>
                    <w:jc w:val="center"/>
                    <w:rPr>
                      <w:szCs w:val="21"/>
                    </w:rPr>
                  </w:pPr>
                  <w:r w:rsidRPr="00B226AE">
                    <w:rPr>
                      <w:bCs/>
                      <w:szCs w:val="21"/>
                    </w:rPr>
                    <w:t>达标情况</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达标</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w:t>
                  </w:r>
                </w:p>
              </w:tc>
              <w:tc>
                <w:tcPr>
                  <w:tcW w:w="1376" w:type="dxa"/>
                  <w:vAlign w:val="center"/>
                </w:tcPr>
                <w:p w:rsidR="004B14C3" w:rsidRPr="00B226AE" w:rsidRDefault="00B97498" w:rsidP="00BE3111">
                  <w:pPr>
                    <w:adjustRightInd w:val="0"/>
                    <w:snapToGrid w:val="0"/>
                    <w:jc w:val="center"/>
                    <w:rPr>
                      <w:szCs w:val="21"/>
                    </w:rPr>
                  </w:pPr>
                  <w:r w:rsidRPr="00B226AE">
                    <w:rPr>
                      <w:rFonts w:hint="eastAsia"/>
                      <w:szCs w:val="21"/>
                    </w:rPr>
                    <w:t>/</w:t>
                  </w:r>
                </w:p>
              </w:tc>
              <w:tc>
                <w:tcPr>
                  <w:tcW w:w="1377" w:type="dxa"/>
                  <w:vAlign w:val="center"/>
                </w:tcPr>
                <w:p w:rsidR="004B14C3" w:rsidRPr="00B226AE" w:rsidRDefault="00B97498" w:rsidP="00BE3111">
                  <w:pPr>
                    <w:adjustRightInd w:val="0"/>
                    <w:snapToGrid w:val="0"/>
                    <w:jc w:val="center"/>
                    <w:rPr>
                      <w:szCs w:val="21"/>
                    </w:rPr>
                  </w:pPr>
                  <w:r w:rsidRPr="00B226AE">
                    <w:rPr>
                      <w:rFonts w:hint="eastAsia"/>
                      <w:szCs w:val="21"/>
                    </w:rPr>
                    <w:t>/</w:t>
                  </w:r>
                </w:p>
              </w:tc>
            </w:tr>
          </w:tbl>
          <w:p w:rsidR="002F3425" w:rsidRPr="00B226AE" w:rsidRDefault="002F3425" w:rsidP="002F3425">
            <w:pPr>
              <w:adjustRightInd w:val="0"/>
              <w:snapToGrid w:val="0"/>
              <w:jc w:val="left"/>
              <w:rPr>
                <w:b/>
              </w:rPr>
            </w:pPr>
            <w:r w:rsidRPr="00B226AE">
              <w:rPr>
                <w:rFonts w:hint="eastAsia"/>
                <w:b/>
                <w:szCs w:val="21"/>
              </w:rPr>
              <w:t>注：</w:t>
            </w:r>
            <w:r w:rsidR="00255537" w:rsidRPr="00B226AE">
              <w:rPr>
                <w:rFonts w:hint="eastAsia"/>
                <w:b/>
                <w:szCs w:val="21"/>
              </w:rPr>
              <w:t>检测单位：嘉兴嘉卫检测科技有限公司，报告编号：</w:t>
            </w:r>
            <w:r w:rsidR="00255537" w:rsidRPr="00B226AE">
              <w:rPr>
                <w:rFonts w:hint="eastAsia"/>
                <w:b/>
                <w:szCs w:val="21"/>
              </w:rPr>
              <w:t>HJ210227a</w:t>
            </w:r>
            <w:r w:rsidRPr="00B226AE">
              <w:rPr>
                <w:rFonts w:hint="eastAsia"/>
                <w:b/>
                <w:szCs w:val="21"/>
              </w:rPr>
              <w:t>。</w:t>
            </w:r>
            <w:r w:rsidR="005F5898" w:rsidRPr="00B226AE">
              <w:rPr>
                <w:b/>
              </w:rPr>
              <w:t>由于企业排气筒高度均无法满足高于周围</w:t>
            </w:r>
            <w:r w:rsidR="005F5898" w:rsidRPr="00B226AE">
              <w:rPr>
                <w:rFonts w:hint="eastAsia"/>
                <w:b/>
              </w:rPr>
              <w:t>200m</w:t>
            </w:r>
            <w:r w:rsidR="005F5898" w:rsidRPr="00B226AE">
              <w:rPr>
                <w:rFonts w:hint="eastAsia"/>
                <w:b/>
              </w:rPr>
              <w:t>半径范围的建筑</w:t>
            </w:r>
            <w:r w:rsidR="005F5898" w:rsidRPr="00B226AE">
              <w:rPr>
                <w:rFonts w:hint="eastAsia"/>
                <w:b/>
              </w:rPr>
              <w:t>5m</w:t>
            </w:r>
            <w:r w:rsidR="005F5898" w:rsidRPr="00B226AE">
              <w:rPr>
                <w:rFonts w:hint="eastAsia"/>
                <w:b/>
              </w:rPr>
              <w:t>以上的要求，因此，</w:t>
            </w:r>
            <w:r w:rsidR="0060651B" w:rsidRPr="00B226AE">
              <w:rPr>
                <w:rFonts w:hint="eastAsia"/>
                <w:b/>
              </w:rPr>
              <w:t>现有</w:t>
            </w:r>
            <w:r w:rsidR="005F5898" w:rsidRPr="00B226AE">
              <w:rPr>
                <w:rFonts w:hint="eastAsia"/>
                <w:b/>
              </w:rPr>
              <w:t>排气筒对应的排放速率标准值均严格</w:t>
            </w:r>
            <w:r w:rsidR="005F5898" w:rsidRPr="00B226AE">
              <w:rPr>
                <w:rFonts w:hint="eastAsia"/>
                <w:b/>
              </w:rPr>
              <w:t>50%</w:t>
            </w:r>
            <w:r w:rsidR="005F5898" w:rsidRPr="00B226AE">
              <w:rPr>
                <w:rFonts w:hint="eastAsia"/>
                <w:b/>
              </w:rPr>
              <w:t>执行。</w:t>
            </w:r>
            <w:r w:rsidR="00B75086" w:rsidRPr="00B226AE">
              <w:rPr>
                <w:rFonts w:hint="eastAsia"/>
                <w:b/>
              </w:rPr>
              <w:t>检测报告中未对全部排气筒进行检测，其中进料、粉碎、配料、包装均设有多个排气筒，同一工序产生的废气收集、治理措施相同，未测排气筒的排放情况与</w:t>
            </w:r>
            <w:r w:rsidR="00176B28" w:rsidRPr="00B226AE">
              <w:rPr>
                <w:rFonts w:hint="eastAsia"/>
                <w:b/>
              </w:rPr>
              <w:t>已测数据大致相同。</w:t>
            </w:r>
          </w:p>
          <w:p w:rsidR="00876175" w:rsidRPr="00B226AE" w:rsidRDefault="00876175" w:rsidP="002F3425">
            <w:pPr>
              <w:adjustRightInd w:val="0"/>
              <w:snapToGrid w:val="0"/>
              <w:jc w:val="left"/>
              <w:rPr>
                <w:b/>
              </w:rPr>
            </w:pPr>
          </w:p>
          <w:p w:rsidR="00876175" w:rsidRPr="00B226AE" w:rsidRDefault="00876175" w:rsidP="002F3425">
            <w:pPr>
              <w:adjustRightInd w:val="0"/>
              <w:snapToGrid w:val="0"/>
              <w:jc w:val="left"/>
              <w:rPr>
                <w:b/>
              </w:rPr>
            </w:pPr>
          </w:p>
          <w:p w:rsidR="00876175" w:rsidRPr="00B226AE" w:rsidRDefault="00876175" w:rsidP="002F3425">
            <w:pPr>
              <w:adjustRightInd w:val="0"/>
              <w:snapToGrid w:val="0"/>
              <w:jc w:val="left"/>
              <w:rPr>
                <w:b/>
              </w:rPr>
            </w:pPr>
          </w:p>
          <w:p w:rsidR="00C87C9F" w:rsidRPr="00B226AE" w:rsidRDefault="00C87C9F" w:rsidP="002F3425">
            <w:pPr>
              <w:adjustRightInd w:val="0"/>
              <w:snapToGrid w:val="0"/>
              <w:jc w:val="left"/>
              <w:rPr>
                <w:b/>
              </w:rPr>
            </w:pPr>
          </w:p>
          <w:p w:rsidR="00C87C9F" w:rsidRPr="00B226AE" w:rsidRDefault="00C87C9F" w:rsidP="002F3425">
            <w:pPr>
              <w:adjustRightInd w:val="0"/>
              <w:snapToGrid w:val="0"/>
              <w:jc w:val="left"/>
              <w:rPr>
                <w:b/>
              </w:rPr>
            </w:pPr>
          </w:p>
          <w:p w:rsidR="00C87C9F" w:rsidRPr="00B226AE" w:rsidRDefault="00C87C9F" w:rsidP="002F3425">
            <w:pPr>
              <w:adjustRightInd w:val="0"/>
              <w:snapToGrid w:val="0"/>
              <w:jc w:val="left"/>
              <w:rPr>
                <w:b/>
              </w:rPr>
            </w:pPr>
          </w:p>
          <w:p w:rsidR="00037B28" w:rsidRPr="00B226AE" w:rsidRDefault="00037B28" w:rsidP="00037B28">
            <w:pPr>
              <w:adjustRightInd w:val="0"/>
              <w:snapToGrid w:val="0"/>
              <w:jc w:val="center"/>
              <w:rPr>
                <w:b/>
              </w:rPr>
            </w:pPr>
            <w:r w:rsidRPr="00B226AE">
              <w:rPr>
                <w:b/>
              </w:rPr>
              <w:lastRenderedPageBreak/>
              <w:t>表</w:t>
            </w:r>
            <w:r w:rsidRPr="00B226AE">
              <w:rPr>
                <w:b/>
              </w:rPr>
              <w:t>2-</w:t>
            </w:r>
            <w:r w:rsidR="00031FE3" w:rsidRPr="00B226AE">
              <w:rPr>
                <w:rFonts w:hint="eastAsia"/>
                <w:b/>
              </w:rPr>
              <w:t>23</w:t>
            </w:r>
            <w:r w:rsidRPr="00B226AE">
              <w:rPr>
                <w:b/>
              </w:rPr>
              <w:t xml:space="preserve">  </w:t>
            </w:r>
            <w:r w:rsidRPr="00B226AE">
              <w:rPr>
                <w:b/>
              </w:rPr>
              <w:t>天然气燃烧有组织废气监测结果</w:t>
            </w:r>
          </w:p>
          <w:tbl>
            <w:tblPr>
              <w:tblStyle w:val="af0"/>
              <w:tblW w:w="0" w:type="auto"/>
              <w:tblLayout w:type="fixed"/>
              <w:tblLook w:val="04A0" w:firstRow="1" w:lastRow="0" w:firstColumn="1" w:lastColumn="0" w:noHBand="0" w:noVBand="1"/>
            </w:tblPr>
            <w:tblGrid>
              <w:gridCol w:w="1376"/>
              <w:gridCol w:w="1376"/>
              <w:gridCol w:w="1376"/>
              <w:gridCol w:w="1376"/>
              <w:gridCol w:w="1376"/>
              <w:gridCol w:w="1377"/>
            </w:tblGrid>
            <w:tr w:rsidR="00B226AE" w:rsidRPr="00B226AE" w:rsidTr="00A62EAA">
              <w:tc>
                <w:tcPr>
                  <w:tcW w:w="1376"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采样日期</w:t>
                  </w:r>
                </w:p>
              </w:tc>
              <w:tc>
                <w:tcPr>
                  <w:tcW w:w="1376"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检测点位置</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排放浓度（</w:t>
                  </w:r>
                  <w:r w:rsidRPr="00B226AE">
                    <w:rPr>
                      <w:rFonts w:hint="eastAsia"/>
                      <w:szCs w:val="21"/>
                    </w:rPr>
                    <w:t>mg/m</w:t>
                  </w:r>
                  <w:r w:rsidRPr="00B226AE">
                    <w:rPr>
                      <w:rFonts w:hint="eastAsia"/>
                      <w:szCs w:val="21"/>
                      <w:vertAlign w:val="superscript"/>
                    </w:rPr>
                    <w:t>3</w:t>
                  </w:r>
                  <w:r w:rsidRPr="00B226AE">
                    <w:rPr>
                      <w:rFonts w:hint="eastAsia"/>
                      <w:szCs w:val="21"/>
                    </w:rPr>
                    <w:t>）</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排放速率（</w:t>
                  </w:r>
                  <w:r w:rsidRPr="00B226AE">
                    <w:rPr>
                      <w:rFonts w:hint="eastAsia"/>
                      <w:szCs w:val="21"/>
                    </w:rPr>
                    <w:t>kg/h</w:t>
                  </w:r>
                  <w:r w:rsidRPr="00B226AE">
                    <w:rPr>
                      <w:rFonts w:hint="eastAsia"/>
                      <w:szCs w:val="21"/>
                    </w:rPr>
                    <w:t>）</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标干流量（</w:t>
                  </w:r>
                  <w:r w:rsidRPr="00B226AE">
                    <w:rPr>
                      <w:rFonts w:hint="eastAsia"/>
                      <w:szCs w:val="21"/>
                    </w:rPr>
                    <w:t>m</w:t>
                  </w:r>
                  <w:r w:rsidRPr="00B226AE">
                    <w:rPr>
                      <w:rFonts w:hint="eastAsia"/>
                      <w:szCs w:val="21"/>
                      <w:vertAlign w:val="superscript"/>
                    </w:rPr>
                    <w:t>3</w:t>
                  </w:r>
                  <w:r w:rsidRPr="00B226AE">
                    <w:rPr>
                      <w:rFonts w:hint="eastAsia"/>
                      <w:szCs w:val="21"/>
                    </w:rPr>
                    <w:t>/h</w:t>
                  </w:r>
                  <w:r w:rsidRPr="00B226AE">
                    <w:rPr>
                      <w:rFonts w:hint="eastAsia"/>
                      <w:szCs w:val="21"/>
                    </w:rPr>
                    <w:t>）</w:t>
                  </w:r>
                </w:p>
              </w:tc>
              <w:tc>
                <w:tcPr>
                  <w:tcW w:w="1377" w:type="dxa"/>
                  <w:vAlign w:val="center"/>
                </w:tcPr>
                <w:p w:rsidR="00F61915" w:rsidRPr="00B226AE" w:rsidRDefault="00F61915" w:rsidP="00A62EAA">
                  <w:pPr>
                    <w:adjustRightInd w:val="0"/>
                    <w:snapToGrid w:val="0"/>
                    <w:jc w:val="center"/>
                    <w:rPr>
                      <w:szCs w:val="21"/>
                    </w:rPr>
                  </w:pPr>
                  <w:r w:rsidRPr="00B226AE">
                    <w:rPr>
                      <w:rFonts w:hint="eastAsia"/>
                      <w:szCs w:val="21"/>
                    </w:rPr>
                    <w:t>排气筒高度（</w:t>
                  </w:r>
                  <w:r w:rsidRPr="00B226AE">
                    <w:rPr>
                      <w:rFonts w:hint="eastAsia"/>
                      <w:szCs w:val="21"/>
                    </w:rPr>
                    <w:t>m</w:t>
                  </w:r>
                  <w:r w:rsidRPr="00B226AE">
                    <w:rPr>
                      <w:rFonts w:hint="eastAsia"/>
                      <w:szCs w:val="21"/>
                    </w:rPr>
                    <w:t>）</w:t>
                  </w:r>
                </w:p>
              </w:tc>
            </w:tr>
            <w:tr w:rsidR="00B226AE" w:rsidRPr="00B226AE" w:rsidTr="00A62EAA">
              <w:tc>
                <w:tcPr>
                  <w:tcW w:w="1376" w:type="dxa"/>
                  <w:vMerge/>
                  <w:vAlign w:val="center"/>
                </w:tcPr>
                <w:p w:rsidR="00F61915" w:rsidRPr="00B226AE" w:rsidRDefault="00F61915" w:rsidP="00A62EAA">
                  <w:pPr>
                    <w:adjustRightInd w:val="0"/>
                    <w:snapToGrid w:val="0"/>
                    <w:jc w:val="center"/>
                    <w:rPr>
                      <w:szCs w:val="21"/>
                    </w:rPr>
                  </w:pPr>
                </w:p>
              </w:tc>
              <w:tc>
                <w:tcPr>
                  <w:tcW w:w="1376" w:type="dxa"/>
                  <w:vMerge/>
                  <w:vAlign w:val="center"/>
                </w:tcPr>
                <w:p w:rsidR="00F61915" w:rsidRPr="00B226AE" w:rsidRDefault="00F61915" w:rsidP="00A62EAA">
                  <w:pPr>
                    <w:adjustRightInd w:val="0"/>
                    <w:snapToGrid w:val="0"/>
                    <w:jc w:val="center"/>
                    <w:rPr>
                      <w:szCs w:val="21"/>
                    </w:rPr>
                  </w:pPr>
                </w:p>
              </w:tc>
              <w:tc>
                <w:tcPr>
                  <w:tcW w:w="2752" w:type="dxa"/>
                  <w:gridSpan w:val="2"/>
                  <w:vAlign w:val="center"/>
                </w:tcPr>
                <w:p w:rsidR="00F61915" w:rsidRPr="00B226AE" w:rsidRDefault="00F61915" w:rsidP="00A62EAA">
                  <w:pPr>
                    <w:adjustRightInd w:val="0"/>
                    <w:snapToGrid w:val="0"/>
                    <w:jc w:val="center"/>
                    <w:rPr>
                      <w:szCs w:val="21"/>
                    </w:rPr>
                  </w:pPr>
                  <w:r w:rsidRPr="00B226AE">
                    <w:rPr>
                      <w:szCs w:val="21"/>
                    </w:rPr>
                    <w:t>颗粒物</w:t>
                  </w:r>
                </w:p>
              </w:tc>
              <w:tc>
                <w:tcPr>
                  <w:tcW w:w="1376"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5595</w:t>
                  </w:r>
                </w:p>
              </w:tc>
              <w:tc>
                <w:tcPr>
                  <w:tcW w:w="1377"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15</w:t>
                  </w:r>
                </w:p>
              </w:tc>
            </w:tr>
            <w:tr w:rsidR="00B226AE" w:rsidRPr="00B226AE" w:rsidTr="00A62EAA">
              <w:tc>
                <w:tcPr>
                  <w:tcW w:w="1376"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2021.5.7</w:t>
                  </w:r>
                </w:p>
              </w:tc>
              <w:tc>
                <w:tcPr>
                  <w:tcW w:w="1376" w:type="dxa"/>
                  <w:vMerge w:val="restart"/>
                  <w:vAlign w:val="center"/>
                </w:tcPr>
                <w:p w:rsidR="00F61915" w:rsidRPr="00B226AE" w:rsidRDefault="00F61915" w:rsidP="00A62EAA">
                  <w:pPr>
                    <w:adjustRightInd w:val="0"/>
                    <w:snapToGrid w:val="0"/>
                    <w:jc w:val="center"/>
                    <w:rPr>
                      <w:szCs w:val="21"/>
                    </w:rPr>
                  </w:pPr>
                  <w:r w:rsidRPr="00B226AE">
                    <w:rPr>
                      <w:rFonts w:hint="eastAsia"/>
                      <w:szCs w:val="21"/>
                    </w:rPr>
                    <w:t>锅炉废气</w:t>
                  </w:r>
                </w:p>
                <w:p w:rsidR="00F61915" w:rsidRPr="00B226AE" w:rsidRDefault="00F61915" w:rsidP="00A62EAA">
                  <w:pPr>
                    <w:adjustRightInd w:val="0"/>
                    <w:snapToGrid w:val="0"/>
                    <w:jc w:val="center"/>
                    <w:rPr>
                      <w:szCs w:val="21"/>
                    </w:rPr>
                  </w:pPr>
                  <w:r w:rsidRPr="00B226AE">
                    <w:rPr>
                      <w:rFonts w:hint="eastAsia"/>
                      <w:szCs w:val="21"/>
                    </w:rPr>
                    <w:t>排放口</w:t>
                  </w:r>
                  <w:r w:rsidR="005F5898" w:rsidRPr="00B226AE">
                    <w:rPr>
                      <w:rFonts w:hint="eastAsia"/>
                      <w:szCs w:val="21"/>
                    </w:rPr>
                    <w:t>DA020</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5.4</w:t>
                  </w:r>
                </w:p>
              </w:tc>
              <w:tc>
                <w:tcPr>
                  <w:tcW w:w="1376" w:type="dxa"/>
                  <w:vAlign w:val="center"/>
                </w:tcPr>
                <w:p w:rsidR="00F61915" w:rsidRPr="00B226AE" w:rsidRDefault="00F61915" w:rsidP="00A62EAA">
                  <w:pPr>
                    <w:adjustRightInd w:val="0"/>
                    <w:snapToGrid w:val="0"/>
                    <w:jc w:val="center"/>
                    <w:rPr>
                      <w:szCs w:val="21"/>
                      <w:vertAlign w:val="superscript"/>
                    </w:rPr>
                  </w:pPr>
                  <w:r w:rsidRPr="00B226AE">
                    <w:rPr>
                      <w:rFonts w:hint="eastAsia"/>
                      <w:szCs w:val="21"/>
                    </w:rPr>
                    <w:t>3.08</w:t>
                  </w:r>
                  <w:r w:rsidRPr="00B226AE">
                    <w:rPr>
                      <w:rFonts w:ascii="宋体" w:hAnsi="宋体" w:hint="eastAsia"/>
                      <w:szCs w:val="21"/>
                    </w:rPr>
                    <w:t>×</w:t>
                  </w:r>
                  <w:r w:rsidRPr="00B226AE">
                    <w:rPr>
                      <w:rFonts w:hint="eastAsia"/>
                      <w:szCs w:val="21"/>
                    </w:rPr>
                    <w:t>10</w:t>
                  </w:r>
                  <w:r w:rsidRPr="00B226AE">
                    <w:rPr>
                      <w:rFonts w:hint="eastAsia"/>
                      <w:szCs w:val="21"/>
                      <w:vertAlign w:val="superscript"/>
                    </w:rPr>
                    <w:t>-2</w:t>
                  </w:r>
                </w:p>
              </w:tc>
              <w:tc>
                <w:tcPr>
                  <w:tcW w:w="1376" w:type="dxa"/>
                  <w:vMerge/>
                  <w:vAlign w:val="center"/>
                </w:tcPr>
                <w:p w:rsidR="00F61915" w:rsidRPr="00B226AE" w:rsidRDefault="00F61915" w:rsidP="00A62EAA">
                  <w:pPr>
                    <w:adjustRightInd w:val="0"/>
                    <w:snapToGrid w:val="0"/>
                    <w:jc w:val="center"/>
                    <w:rPr>
                      <w:szCs w:val="21"/>
                    </w:rPr>
                  </w:pPr>
                </w:p>
              </w:tc>
              <w:tc>
                <w:tcPr>
                  <w:tcW w:w="1377" w:type="dxa"/>
                  <w:vMerge/>
                  <w:vAlign w:val="center"/>
                </w:tcPr>
                <w:p w:rsidR="00F61915" w:rsidRPr="00B226AE" w:rsidRDefault="00F61915" w:rsidP="00A62EAA">
                  <w:pPr>
                    <w:adjustRightInd w:val="0"/>
                    <w:snapToGrid w:val="0"/>
                    <w:jc w:val="center"/>
                    <w:rPr>
                      <w:szCs w:val="21"/>
                    </w:rPr>
                  </w:pPr>
                </w:p>
              </w:tc>
            </w:tr>
            <w:tr w:rsidR="00B226AE" w:rsidRPr="00B226AE" w:rsidTr="00A62EAA">
              <w:tc>
                <w:tcPr>
                  <w:tcW w:w="1376" w:type="dxa"/>
                  <w:vMerge/>
                  <w:vAlign w:val="center"/>
                </w:tcPr>
                <w:p w:rsidR="00F61915" w:rsidRPr="00B226AE" w:rsidRDefault="00F61915" w:rsidP="00A62EAA">
                  <w:pPr>
                    <w:adjustRightInd w:val="0"/>
                    <w:snapToGrid w:val="0"/>
                    <w:jc w:val="center"/>
                    <w:rPr>
                      <w:szCs w:val="21"/>
                    </w:rPr>
                  </w:pPr>
                </w:p>
              </w:tc>
              <w:tc>
                <w:tcPr>
                  <w:tcW w:w="1376" w:type="dxa"/>
                  <w:vMerge/>
                  <w:vAlign w:val="center"/>
                </w:tcPr>
                <w:p w:rsidR="00F61915" w:rsidRPr="00B226AE" w:rsidRDefault="00F61915" w:rsidP="00A62EAA">
                  <w:pPr>
                    <w:adjustRightInd w:val="0"/>
                    <w:snapToGrid w:val="0"/>
                    <w:jc w:val="center"/>
                    <w:rPr>
                      <w:szCs w:val="21"/>
                    </w:rPr>
                  </w:pPr>
                </w:p>
              </w:tc>
              <w:tc>
                <w:tcPr>
                  <w:tcW w:w="2752" w:type="dxa"/>
                  <w:gridSpan w:val="2"/>
                  <w:vAlign w:val="center"/>
                </w:tcPr>
                <w:p w:rsidR="00F61915" w:rsidRPr="00B226AE" w:rsidRDefault="00F61915" w:rsidP="00A62EAA">
                  <w:pPr>
                    <w:adjustRightInd w:val="0"/>
                    <w:snapToGrid w:val="0"/>
                    <w:jc w:val="center"/>
                    <w:rPr>
                      <w:szCs w:val="21"/>
                    </w:rPr>
                  </w:pPr>
                  <w:r w:rsidRPr="00B226AE">
                    <w:rPr>
                      <w:rFonts w:hint="eastAsia"/>
                      <w:szCs w:val="21"/>
                    </w:rPr>
                    <w:t>SO</w:t>
                  </w:r>
                  <w:r w:rsidRPr="00B226AE">
                    <w:rPr>
                      <w:rFonts w:hint="eastAsia"/>
                      <w:szCs w:val="21"/>
                      <w:vertAlign w:val="subscript"/>
                    </w:rPr>
                    <w:t>2</w:t>
                  </w:r>
                </w:p>
              </w:tc>
              <w:tc>
                <w:tcPr>
                  <w:tcW w:w="1376" w:type="dxa"/>
                  <w:vMerge/>
                  <w:vAlign w:val="center"/>
                </w:tcPr>
                <w:p w:rsidR="00F61915" w:rsidRPr="00B226AE" w:rsidRDefault="00F61915" w:rsidP="00A62EAA">
                  <w:pPr>
                    <w:adjustRightInd w:val="0"/>
                    <w:snapToGrid w:val="0"/>
                    <w:jc w:val="center"/>
                    <w:rPr>
                      <w:szCs w:val="21"/>
                    </w:rPr>
                  </w:pPr>
                </w:p>
              </w:tc>
              <w:tc>
                <w:tcPr>
                  <w:tcW w:w="1377" w:type="dxa"/>
                  <w:vMerge/>
                  <w:vAlign w:val="center"/>
                </w:tcPr>
                <w:p w:rsidR="00F61915" w:rsidRPr="00B226AE" w:rsidRDefault="00F61915" w:rsidP="00A62EAA">
                  <w:pPr>
                    <w:adjustRightInd w:val="0"/>
                    <w:snapToGrid w:val="0"/>
                    <w:jc w:val="center"/>
                    <w:rPr>
                      <w:szCs w:val="21"/>
                    </w:rPr>
                  </w:pPr>
                </w:p>
              </w:tc>
            </w:tr>
            <w:tr w:rsidR="00B226AE" w:rsidRPr="00B226AE" w:rsidTr="00A62EAA">
              <w:tc>
                <w:tcPr>
                  <w:tcW w:w="1376" w:type="dxa"/>
                  <w:vMerge/>
                  <w:vAlign w:val="center"/>
                </w:tcPr>
                <w:p w:rsidR="00F61915" w:rsidRPr="00B226AE" w:rsidRDefault="00F61915" w:rsidP="00A62EAA">
                  <w:pPr>
                    <w:adjustRightInd w:val="0"/>
                    <w:snapToGrid w:val="0"/>
                    <w:jc w:val="center"/>
                    <w:rPr>
                      <w:szCs w:val="21"/>
                    </w:rPr>
                  </w:pPr>
                </w:p>
              </w:tc>
              <w:tc>
                <w:tcPr>
                  <w:tcW w:w="1376" w:type="dxa"/>
                  <w:vMerge/>
                  <w:vAlign w:val="center"/>
                </w:tcPr>
                <w:p w:rsidR="00F61915" w:rsidRPr="00B226AE" w:rsidRDefault="00F61915" w:rsidP="00A62EAA">
                  <w:pPr>
                    <w:adjustRightInd w:val="0"/>
                    <w:snapToGrid w:val="0"/>
                    <w:jc w:val="center"/>
                    <w:rPr>
                      <w:szCs w:val="21"/>
                    </w:rPr>
                  </w:pPr>
                </w:p>
              </w:tc>
              <w:tc>
                <w:tcPr>
                  <w:tcW w:w="1376" w:type="dxa"/>
                  <w:vAlign w:val="center"/>
                </w:tcPr>
                <w:p w:rsidR="00F61915" w:rsidRPr="00B226AE" w:rsidRDefault="00F61915" w:rsidP="00A62EAA">
                  <w:pPr>
                    <w:adjustRightInd w:val="0"/>
                    <w:snapToGrid w:val="0"/>
                    <w:jc w:val="center"/>
                    <w:rPr>
                      <w:rFonts w:eastAsiaTheme="minorEastAsia"/>
                      <w:szCs w:val="21"/>
                    </w:rPr>
                  </w:pPr>
                  <w:r w:rsidRPr="00B226AE">
                    <w:rPr>
                      <w:rFonts w:eastAsiaTheme="minorEastAsia"/>
                      <w:szCs w:val="21"/>
                    </w:rPr>
                    <w:t>&lt;3</w:t>
                  </w:r>
                </w:p>
              </w:tc>
              <w:tc>
                <w:tcPr>
                  <w:tcW w:w="1376" w:type="dxa"/>
                  <w:vAlign w:val="center"/>
                </w:tcPr>
                <w:p w:rsidR="00F61915" w:rsidRPr="00B226AE" w:rsidRDefault="00F61915" w:rsidP="00A62EAA">
                  <w:pPr>
                    <w:adjustRightInd w:val="0"/>
                    <w:snapToGrid w:val="0"/>
                    <w:jc w:val="center"/>
                    <w:rPr>
                      <w:rFonts w:eastAsiaTheme="minorEastAsia"/>
                      <w:szCs w:val="21"/>
                    </w:rPr>
                  </w:pPr>
                  <w:r w:rsidRPr="00B226AE">
                    <w:rPr>
                      <w:rFonts w:eastAsiaTheme="minorEastAsia"/>
                      <w:szCs w:val="21"/>
                    </w:rPr>
                    <w:t>6.0×10</w:t>
                  </w:r>
                  <w:r w:rsidRPr="00B226AE">
                    <w:rPr>
                      <w:rFonts w:eastAsiaTheme="minorEastAsia"/>
                      <w:szCs w:val="21"/>
                      <w:vertAlign w:val="superscript"/>
                    </w:rPr>
                    <w:t>-3</w:t>
                  </w:r>
                </w:p>
              </w:tc>
              <w:tc>
                <w:tcPr>
                  <w:tcW w:w="1376" w:type="dxa"/>
                  <w:vMerge/>
                  <w:vAlign w:val="center"/>
                </w:tcPr>
                <w:p w:rsidR="00F61915" w:rsidRPr="00B226AE" w:rsidRDefault="00F61915" w:rsidP="00A62EAA">
                  <w:pPr>
                    <w:adjustRightInd w:val="0"/>
                    <w:snapToGrid w:val="0"/>
                    <w:jc w:val="center"/>
                    <w:rPr>
                      <w:szCs w:val="21"/>
                    </w:rPr>
                  </w:pPr>
                </w:p>
              </w:tc>
              <w:tc>
                <w:tcPr>
                  <w:tcW w:w="1377" w:type="dxa"/>
                  <w:vMerge/>
                  <w:vAlign w:val="center"/>
                </w:tcPr>
                <w:p w:rsidR="00F61915" w:rsidRPr="00B226AE" w:rsidRDefault="00F61915" w:rsidP="00A62EAA">
                  <w:pPr>
                    <w:adjustRightInd w:val="0"/>
                    <w:snapToGrid w:val="0"/>
                    <w:jc w:val="center"/>
                    <w:rPr>
                      <w:szCs w:val="21"/>
                    </w:rPr>
                  </w:pPr>
                </w:p>
              </w:tc>
            </w:tr>
            <w:tr w:rsidR="00B226AE" w:rsidRPr="00B226AE" w:rsidTr="00A62EAA">
              <w:tc>
                <w:tcPr>
                  <w:tcW w:w="1376" w:type="dxa"/>
                  <w:vMerge/>
                  <w:vAlign w:val="center"/>
                </w:tcPr>
                <w:p w:rsidR="00F61915" w:rsidRPr="00B226AE" w:rsidRDefault="00F61915" w:rsidP="00A62EAA">
                  <w:pPr>
                    <w:adjustRightInd w:val="0"/>
                    <w:snapToGrid w:val="0"/>
                    <w:jc w:val="center"/>
                    <w:rPr>
                      <w:szCs w:val="21"/>
                    </w:rPr>
                  </w:pPr>
                </w:p>
              </w:tc>
              <w:tc>
                <w:tcPr>
                  <w:tcW w:w="1376" w:type="dxa"/>
                  <w:vMerge/>
                  <w:vAlign w:val="center"/>
                </w:tcPr>
                <w:p w:rsidR="00F61915" w:rsidRPr="00B226AE" w:rsidRDefault="00F61915" w:rsidP="00A62EAA">
                  <w:pPr>
                    <w:adjustRightInd w:val="0"/>
                    <w:snapToGrid w:val="0"/>
                    <w:jc w:val="center"/>
                    <w:rPr>
                      <w:szCs w:val="21"/>
                    </w:rPr>
                  </w:pPr>
                </w:p>
              </w:tc>
              <w:tc>
                <w:tcPr>
                  <w:tcW w:w="2752" w:type="dxa"/>
                  <w:gridSpan w:val="2"/>
                  <w:vAlign w:val="center"/>
                </w:tcPr>
                <w:p w:rsidR="00F61915" w:rsidRPr="00B226AE" w:rsidRDefault="00F61915" w:rsidP="00A62EAA">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c>
                <w:tcPr>
                  <w:tcW w:w="1376" w:type="dxa"/>
                  <w:vMerge/>
                  <w:vAlign w:val="center"/>
                </w:tcPr>
                <w:p w:rsidR="00F61915" w:rsidRPr="00B226AE" w:rsidRDefault="00F61915" w:rsidP="00A62EAA">
                  <w:pPr>
                    <w:adjustRightInd w:val="0"/>
                    <w:snapToGrid w:val="0"/>
                    <w:jc w:val="center"/>
                    <w:rPr>
                      <w:szCs w:val="21"/>
                    </w:rPr>
                  </w:pPr>
                </w:p>
              </w:tc>
              <w:tc>
                <w:tcPr>
                  <w:tcW w:w="1377" w:type="dxa"/>
                  <w:vMerge/>
                  <w:vAlign w:val="center"/>
                </w:tcPr>
                <w:p w:rsidR="00F61915" w:rsidRPr="00B226AE" w:rsidRDefault="00F61915" w:rsidP="00A62EAA">
                  <w:pPr>
                    <w:adjustRightInd w:val="0"/>
                    <w:snapToGrid w:val="0"/>
                    <w:jc w:val="center"/>
                    <w:rPr>
                      <w:szCs w:val="21"/>
                    </w:rPr>
                  </w:pPr>
                </w:p>
              </w:tc>
            </w:tr>
            <w:tr w:rsidR="00B226AE" w:rsidRPr="00B226AE" w:rsidTr="00A62EAA">
              <w:tc>
                <w:tcPr>
                  <w:tcW w:w="1376" w:type="dxa"/>
                  <w:vMerge/>
                  <w:vAlign w:val="center"/>
                </w:tcPr>
                <w:p w:rsidR="00F61915" w:rsidRPr="00B226AE" w:rsidRDefault="00F61915" w:rsidP="00A62EAA">
                  <w:pPr>
                    <w:adjustRightInd w:val="0"/>
                    <w:snapToGrid w:val="0"/>
                    <w:jc w:val="center"/>
                    <w:rPr>
                      <w:szCs w:val="21"/>
                    </w:rPr>
                  </w:pPr>
                </w:p>
              </w:tc>
              <w:tc>
                <w:tcPr>
                  <w:tcW w:w="1376" w:type="dxa"/>
                  <w:vMerge/>
                  <w:vAlign w:val="center"/>
                </w:tcPr>
                <w:p w:rsidR="00F61915" w:rsidRPr="00B226AE" w:rsidRDefault="00F61915" w:rsidP="00A62EAA">
                  <w:pPr>
                    <w:adjustRightInd w:val="0"/>
                    <w:snapToGrid w:val="0"/>
                    <w:jc w:val="center"/>
                    <w:rPr>
                      <w:szCs w:val="21"/>
                    </w:rPr>
                  </w:pP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41</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0.23</w:t>
                  </w:r>
                </w:p>
              </w:tc>
              <w:tc>
                <w:tcPr>
                  <w:tcW w:w="1376" w:type="dxa"/>
                  <w:vMerge/>
                  <w:vAlign w:val="center"/>
                </w:tcPr>
                <w:p w:rsidR="00F61915" w:rsidRPr="00B226AE" w:rsidRDefault="00F61915" w:rsidP="00A62EAA">
                  <w:pPr>
                    <w:adjustRightInd w:val="0"/>
                    <w:snapToGrid w:val="0"/>
                    <w:jc w:val="center"/>
                    <w:rPr>
                      <w:szCs w:val="21"/>
                    </w:rPr>
                  </w:pPr>
                </w:p>
              </w:tc>
              <w:tc>
                <w:tcPr>
                  <w:tcW w:w="1377" w:type="dxa"/>
                  <w:vMerge/>
                  <w:vAlign w:val="center"/>
                </w:tcPr>
                <w:p w:rsidR="00F61915" w:rsidRPr="00B226AE" w:rsidRDefault="00F61915" w:rsidP="00A62EAA">
                  <w:pPr>
                    <w:adjustRightInd w:val="0"/>
                    <w:snapToGrid w:val="0"/>
                    <w:jc w:val="center"/>
                    <w:rPr>
                      <w:szCs w:val="21"/>
                    </w:rPr>
                  </w:pPr>
                </w:p>
              </w:tc>
            </w:tr>
            <w:tr w:rsidR="00B226AE" w:rsidRPr="00B226AE" w:rsidTr="00A62EAA">
              <w:tc>
                <w:tcPr>
                  <w:tcW w:w="2752" w:type="dxa"/>
                  <w:gridSpan w:val="2"/>
                  <w:vAlign w:val="center"/>
                </w:tcPr>
                <w:p w:rsidR="00F61915" w:rsidRPr="00B226AE" w:rsidRDefault="00F61915" w:rsidP="00A62EAA">
                  <w:pPr>
                    <w:adjustRightInd w:val="0"/>
                    <w:snapToGrid w:val="0"/>
                    <w:jc w:val="center"/>
                    <w:rPr>
                      <w:szCs w:val="21"/>
                    </w:rPr>
                  </w:pPr>
                  <w:r w:rsidRPr="00B226AE">
                    <w:rPr>
                      <w:bCs/>
                      <w:szCs w:val="21"/>
                    </w:rPr>
                    <w:t>废气排放执行标准</w:t>
                  </w:r>
                </w:p>
              </w:tc>
              <w:tc>
                <w:tcPr>
                  <w:tcW w:w="1376" w:type="dxa"/>
                  <w:vAlign w:val="center"/>
                </w:tcPr>
                <w:p w:rsidR="00F61915" w:rsidRPr="00B226AE" w:rsidRDefault="00F61915" w:rsidP="00F61915">
                  <w:pPr>
                    <w:adjustRightInd w:val="0"/>
                    <w:snapToGrid w:val="0"/>
                    <w:rPr>
                      <w:rFonts w:eastAsiaTheme="minorEastAsia"/>
                      <w:szCs w:val="21"/>
                    </w:rPr>
                  </w:pPr>
                  <w:r w:rsidRPr="00B226AE">
                    <w:rPr>
                      <w:rFonts w:eastAsiaTheme="minorEastAsia" w:hint="eastAsia"/>
                      <w:szCs w:val="21"/>
                    </w:rPr>
                    <w:t>颗粒物：</w:t>
                  </w:r>
                  <w:r w:rsidRPr="00B226AE">
                    <w:rPr>
                      <w:rFonts w:eastAsiaTheme="minorEastAsia" w:hint="eastAsia"/>
                      <w:szCs w:val="21"/>
                    </w:rPr>
                    <w:t>20</w:t>
                  </w:r>
                </w:p>
                <w:p w:rsidR="00F61915" w:rsidRPr="00B226AE" w:rsidRDefault="00F61915" w:rsidP="00F61915">
                  <w:pPr>
                    <w:adjustRightInd w:val="0"/>
                    <w:snapToGrid w:val="0"/>
                    <w:rPr>
                      <w:rFonts w:eastAsiaTheme="minorEastAsia"/>
                      <w:szCs w:val="21"/>
                    </w:rPr>
                  </w:pPr>
                  <w:r w:rsidRPr="00B226AE">
                    <w:rPr>
                      <w:rFonts w:eastAsiaTheme="minorEastAsia" w:hint="eastAsia"/>
                      <w:szCs w:val="21"/>
                    </w:rPr>
                    <w:t>SO</w:t>
                  </w:r>
                  <w:r w:rsidRPr="00B226AE">
                    <w:rPr>
                      <w:rFonts w:eastAsiaTheme="minorEastAsia" w:hint="eastAsia"/>
                      <w:szCs w:val="21"/>
                      <w:vertAlign w:val="subscript"/>
                    </w:rPr>
                    <w:t>2</w:t>
                  </w:r>
                  <w:r w:rsidRPr="00B226AE">
                    <w:rPr>
                      <w:rFonts w:eastAsiaTheme="minorEastAsia" w:hint="eastAsia"/>
                      <w:szCs w:val="21"/>
                    </w:rPr>
                    <w:t>：</w:t>
                  </w:r>
                  <w:r w:rsidRPr="00B226AE">
                    <w:rPr>
                      <w:rFonts w:eastAsiaTheme="minorEastAsia" w:hint="eastAsia"/>
                      <w:szCs w:val="21"/>
                    </w:rPr>
                    <w:t>50</w:t>
                  </w:r>
                </w:p>
                <w:p w:rsidR="00F61915" w:rsidRPr="00B226AE" w:rsidRDefault="00F61915" w:rsidP="00F61915">
                  <w:pPr>
                    <w:adjustRightInd w:val="0"/>
                    <w:snapToGrid w:val="0"/>
                    <w:rPr>
                      <w:rFonts w:eastAsiaTheme="minorEastAsia"/>
                      <w:szCs w:val="21"/>
                    </w:rPr>
                  </w:pPr>
                  <w:r w:rsidRPr="00B226AE">
                    <w:rPr>
                      <w:rFonts w:eastAsiaTheme="minorEastAsia" w:hint="eastAsia"/>
                      <w:szCs w:val="21"/>
                    </w:rPr>
                    <w:t>NO</w:t>
                  </w:r>
                  <w:r w:rsidRPr="00B226AE">
                    <w:rPr>
                      <w:rFonts w:eastAsiaTheme="minorEastAsia" w:hint="eastAsia"/>
                      <w:szCs w:val="21"/>
                      <w:vertAlign w:val="subscript"/>
                    </w:rPr>
                    <w:t>X</w:t>
                  </w:r>
                  <w:r w:rsidRPr="00B226AE">
                    <w:rPr>
                      <w:rFonts w:eastAsiaTheme="minorEastAsia" w:hint="eastAsia"/>
                      <w:szCs w:val="21"/>
                    </w:rPr>
                    <w:t>：</w:t>
                  </w:r>
                  <w:r w:rsidRPr="00B226AE">
                    <w:rPr>
                      <w:rFonts w:eastAsiaTheme="minorEastAsia" w:hint="eastAsia"/>
                      <w:szCs w:val="21"/>
                    </w:rPr>
                    <w:t>50</w:t>
                  </w:r>
                </w:p>
              </w:tc>
              <w:tc>
                <w:tcPr>
                  <w:tcW w:w="1376" w:type="dxa"/>
                  <w:vAlign w:val="center"/>
                </w:tcPr>
                <w:p w:rsidR="00F61915" w:rsidRPr="00B226AE" w:rsidRDefault="00F61915" w:rsidP="00F61915">
                  <w:pPr>
                    <w:adjustRightInd w:val="0"/>
                    <w:snapToGrid w:val="0"/>
                    <w:jc w:val="center"/>
                    <w:rPr>
                      <w:rFonts w:eastAsiaTheme="minorEastAsia"/>
                      <w:szCs w:val="21"/>
                    </w:rPr>
                  </w:pPr>
                  <w:r w:rsidRPr="00B226AE">
                    <w:rPr>
                      <w:rFonts w:eastAsiaTheme="minorEastAsia" w:hint="eastAsia"/>
                      <w:szCs w:val="21"/>
                    </w:rPr>
                    <w:t>/</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w:t>
                  </w:r>
                </w:p>
              </w:tc>
              <w:tc>
                <w:tcPr>
                  <w:tcW w:w="1377" w:type="dxa"/>
                  <w:vAlign w:val="center"/>
                </w:tcPr>
                <w:p w:rsidR="00F61915" w:rsidRPr="00B226AE" w:rsidRDefault="00F61915" w:rsidP="00A62EAA">
                  <w:pPr>
                    <w:adjustRightInd w:val="0"/>
                    <w:snapToGrid w:val="0"/>
                    <w:jc w:val="center"/>
                    <w:rPr>
                      <w:szCs w:val="21"/>
                    </w:rPr>
                  </w:pPr>
                  <w:r w:rsidRPr="00B226AE">
                    <w:rPr>
                      <w:rFonts w:hint="eastAsia"/>
                      <w:szCs w:val="21"/>
                    </w:rPr>
                    <w:t>/</w:t>
                  </w:r>
                </w:p>
              </w:tc>
            </w:tr>
            <w:tr w:rsidR="00B226AE" w:rsidRPr="00B226AE" w:rsidTr="00A62EAA">
              <w:tc>
                <w:tcPr>
                  <w:tcW w:w="2752" w:type="dxa"/>
                  <w:gridSpan w:val="2"/>
                  <w:vAlign w:val="center"/>
                </w:tcPr>
                <w:p w:rsidR="00F61915" w:rsidRPr="00B226AE" w:rsidRDefault="00F61915" w:rsidP="00A62EAA">
                  <w:pPr>
                    <w:adjustRightInd w:val="0"/>
                    <w:snapToGrid w:val="0"/>
                    <w:jc w:val="center"/>
                    <w:rPr>
                      <w:szCs w:val="21"/>
                    </w:rPr>
                  </w:pPr>
                  <w:r w:rsidRPr="00B226AE">
                    <w:rPr>
                      <w:bCs/>
                      <w:szCs w:val="21"/>
                    </w:rPr>
                    <w:t>达标情况</w:t>
                  </w:r>
                </w:p>
              </w:tc>
              <w:tc>
                <w:tcPr>
                  <w:tcW w:w="1376" w:type="dxa"/>
                  <w:vAlign w:val="center"/>
                </w:tcPr>
                <w:p w:rsidR="00F61915" w:rsidRPr="00B226AE" w:rsidRDefault="00F61915" w:rsidP="00A62EAA">
                  <w:pPr>
                    <w:adjustRightInd w:val="0"/>
                    <w:snapToGrid w:val="0"/>
                    <w:jc w:val="center"/>
                    <w:rPr>
                      <w:szCs w:val="21"/>
                    </w:rPr>
                  </w:pPr>
                  <w:r w:rsidRPr="00B226AE">
                    <w:rPr>
                      <w:szCs w:val="21"/>
                    </w:rPr>
                    <w:t>达标</w:t>
                  </w:r>
                </w:p>
              </w:tc>
              <w:tc>
                <w:tcPr>
                  <w:tcW w:w="1376" w:type="dxa"/>
                  <w:vAlign w:val="center"/>
                </w:tcPr>
                <w:p w:rsidR="00F61915" w:rsidRPr="00B226AE" w:rsidRDefault="00F61915" w:rsidP="00A62EAA">
                  <w:pPr>
                    <w:adjustRightInd w:val="0"/>
                    <w:snapToGrid w:val="0"/>
                    <w:jc w:val="center"/>
                    <w:rPr>
                      <w:rFonts w:eastAsiaTheme="minorEastAsia"/>
                      <w:szCs w:val="21"/>
                    </w:rPr>
                  </w:pPr>
                  <w:r w:rsidRPr="00B226AE">
                    <w:rPr>
                      <w:rFonts w:eastAsiaTheme="minorEastAsia" w:hint="eastAsia"/>
                      <w:szCs w:val="21"/>
                    </w:rPr>
                    <w:t>/</w:t>
                  </w:r>
                </w:p>
              </w:tc>
              <w:tc>
                <w:tcPr>
                  <w:tcW w:w="1376" w:type="dxa"/>
                  <w:vAlign w:val="center"/>
                </w:tcPr>
                <w:p w:rsidR="00F61915" w:rsidRPr="00B226AE" w:rsidRDefault="00F61915" w:rsidP="00A62EAA">
                  <w:pPr>
                    <w:adjustRightInd w:val="0"/>
                    <w:snapToGrid w:val="0"/>
                    <w:jc w:val="center"/>
                    <w:rPr>
                      <w:szCs w:val="21"/>
                    </w:rPr>
                  </w:pPr>
                  <w:r w:rsidRPr="00B226AE">
                    <w:rPr>
                      <w:rFonts w:hint="eastAsia"/>
                      <w:szCs w:val="21"/>
                    </w:rPr>
                    <w:t>/</w:t>
                  </w:r>
                </w:p>
              </w:tc>
              <w:tc>
                <w:tcPr>
                  <w:tcW w:w="1377" w:type="dxa"/>
                  <w:vAlign w:val="center"/>
                </w:tcPr>
                <w:p w:rsidR="00F61915" w:rsidRPr="00B226AE" w:rsidRDefault="00F61915" w:rsidP="00A62EAA">
                  <w:pPr>
                    <w:adjustRightInd w:val="0"/>
                    <w:snapToGrid w:val="0"/>
                    <w:jc w:val="center"/>
                    <w:rPr>
                      <w:szCs w:val="21"/>
                    </w:rPr>
                  </w:pPr>
                  <w:r w:rsidRPr="00B226AE">
                    <w:rPr>
                      <w:rFonts w:hint="eastAsia"/>
                      <w:szCs w:val="21"/>
                    </w:rPr>
                    <w:t>/</w:t>
                  </w:r>
                </w:p>
              </w:tc>
            </w:tr>
          </w:tbl>
          <w:p w:rsidR="00F61915" w:rsidRPr="00B226AE" w:rsidRDefault="00F61915" w:rsidP="00F61915">
            <w:pPr>
              <w:adjustRightInd w:val="0"/>
              <w:snapToGrid w:val="0"/>
              <w:jc w:val="left"/>
              <w:rPr>
                <w:b/>
                <w:szCs w:val="21"/>
              </w:rPr>
            </w:pPr>
            <w:r w:rsidRPr="00B226AE">
              <w:rPr>
                <w:rFonts w:hint="eastAsia"/>
                <w:b/>
                <w:szCs w:val="21"/>
              </w:rPr>
              <w:t>注：检测单位：嘉兴嘉卫检测科技有限公司，报告编号：</w:t>
            </w:r>
            <w:r w:rsidRPr="00B226AE">
              <w:rPr>
                <w:rFonts w:hint="eastAsia"/>
                <w:b/>
                <w:szCs w:val="21"/>
              </w:rPr>
              <w:t>HJ210108a</w:t>
            </w:r>
            <w:r w:rsidRPr="00B226AE">
              <w:rPr>
                <w:rFonts w:hint="eastAsia"/>
                <w:b/>
                <w:szCs w:val="21"/>
              </w:rPr>
              <w:t>。</w:t>
            </w:r>
          </w:p>
          <w:p w:rsidR="00162BF2" w:rsidRPr="00B226AE" w:rsidRDefault="00162BF2" w:rsidP="00162BF2">
            <w:pPr>
              <w:adjustRightInd w:val="0"/>
              <w:snapToGrid w:val="0"/>
              <w:jc w:val="center"/>
              <w:rPr>
                <w:b/>
                <w:szCs w:val="21"/>
              </w:rPr>
            </w:pPr>
            <w:r w:rsidRPr="00B226AE">
              <w:rPr>
                <w:b/>
                <w:szCs w:val="21"/>
              </w:rPr>
              <w:t>表</w:t>
            </w:r>
            <w:r w:rsidR="00E84D7F" w:rsidRPr="00B226AE">
              <w:rPr>
                <w:b/>
                <w:szCs w:val="21"/>
              </w:rPr>
              <w:t>2-</w:t>
            </w:r>
            <w:r w:rsidR="00E84D7F" w:rsidRPr="00B226AE">
              <w:rPr>
                <w:rFonts w:hint="eastAsia"/>
                <w:b/>
                <w:szCs w:val="21"/>
              </w:rPr>
              <w:t>3</w:t>
            </w:r>
            <w:r w:rsidR="00031FE3" w:rsidRPr="00B226AE">
              <w:rPr>
                <w:rFonts w:hint="eastAsia"/>
                <w:b/>
                <w:szCs w:val="21"/>
              </w:rPr>
              <w:t>4</w:t>
            </w:r>
            <w:r w:rsidRPr="00B226AE">
              <w:rPr>
                <w:b/>
                <w:szCs w:val="21"/>
              </w:rPr>
              <w:t xml:space="preserve">   </w:t>
            </w:r>
            <w:r w:rsidRPr="00B226AE">
              <w:rPr>
                <w:b/>
                <w:szCs w:val="21"/>
              </w:rPr>
              <w:t>无组织废气监测结果数据统计表</w:t>
            </w:r>
          </w:p>
          <w:tbl>
            <w:tblPr>
              <w:tblStyle w:val="af0"/>
              <w:tblW w:w="0" w:type="auto"/>
              <w:tblLayout w:type="fixed"/>
              <w:tblLook w:val="04A0" w:firstRow="1" w:lastRow="0" w:firstColumn="1" w:lastColumn="0" w:noHBand="0" w:noVBand="1"/>
            </w:tblPr>
            <w:tblGrid>
              <w:gridCol w:w="1304"/>
              <w:gridCol w:w="2126"/>
              <w:gridCol w:w="2413"/>
              <w:gridCol w:w="2414"/>
            </w:tblGrid>
            <w:tr w:rsidR="00B226AE" w:rsidRPr="00B226AE" w:rsidTr="00B97498">
              <w:tc>
                <w:tcPr>
                  <w:tcW w:w="1304" w:type="dxa"/>
                  <w:vAlign w:val="center"/>
                </w:tcPr>
                <w:p w:rsidR="00572310" w:rsidRPr="00B226AE" w:rsidRDefault="00572310" w:rsidP="00B97498">
                  <w:pPr>
                    <w:adjustRightInd w:val="0"/>
                    <w:snapToGrid w:val="0"/>
                    <w:jc w:val="center"/>
                    <w:rPr>
                      <w:szCs w:val="21"/>
                    </w:rPr>
                  </w:pPr>
                  <w:r w:rsidRPr="00B226AE">
                    <w:rPr>
                      <w:rFonts w:hint="eastAsia"/>
                      <w:szCs w:val="21"/>
                    </w:rPr>
                    <w:t>采样日期</w:t>
                  </w:r>
                </w:p>
              </w:tc>
              <w:tc>
                <w:tcPr>
                  <w:tcW w:w="2126" w:type="dxa"/>
                  <w:vAlign w:val="center"/>
                </w:tcPr>
                <w:p w:rsidR="00572310" w:rsidRPr="00B226AE" w:rsidRDefault="00572310" w:rsidP="00B97498">
                  <w:pPr>
                    <w:adjustRightInd w:val="0"/>
                    <w:snapToGrid w:val="0"/>
                    <w:jc w:val="center"/>
                    <w:rPr>
                      <w:szCs w:val="21"/>
                    </w:rPr>
                  </w:pPr>
                  <w:r w:rsidRPr="00B226AE">
                    <w:rPr>
                      <w:rFonts w:hint="eastAsia"/>
                      <w:szCs w:val="21"/>
                    </w:rPr>
                    <w:t>监测点位</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颗粒物（</w:t>
                  </w:r>
                  <w:r w:rsidRPr="00B226AE">
                    <w:rPr>
                      <w:rFonts w:hint="eastAsia"/>
                      <w:szCs w:val="21"/>
                    </w:rPr>
                    <w:t>mg/m</w:t>
                  </w:r>
                  <w:r w:rsidRPr="00B226AE">
                    <w:rPr>
                      <w:rFonts w:hint="eastAsia"/>
                      <w:szCs w:val="21"/>
                      <w:vertAlign w:val="superscript"/>
                    </w:rPr>
                    <w:t>3</w:t>
                  </w:r>
                  <w:r w:rsidRPr="00B226AE">
                    <w:rPr>
                      <w:rFonts w:hint="eastAsia"/>
                      <w:szCs w:val="21"/>
                    </w:rPr>
                    <w:t>）</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臭气浓度（无量纲）</w:t>
                  </w:r>
                </w:p>
              </w:tc>
            </w:tr>
            <w:tr w:rsidR="00B226AE" w:rsidRPr="00B226AE" w:rsidTr="00B97498">
              <w:tc>
                <w:tcPr>
                  <w:tcW w:w="1304" w:type="dxa"/>
                  <w:vMerge w:val="restart"/>
                  <w:vAlign w:val="center"/>
                </w:tcPr>
                <w:p w:rsidR="00572310" w:rsidRPr="00B226AE" w:rsidRDefault="00572310" w:rsidP="00B97498">
                  <w:pPr>
                    <w:adjustRightInd w:val="0"/>
                    <w:snapToGrid w:val="0"/>
                    <w:jc w:val="center"/>
                    <w:rPr>
                      <w:szCs w:val="21"/>
                    </w:rPr>
                  </w:pPr>
                  <w:r w:rsidRPr="00B226AE">
                    <w:rPr>
                      <w:rFonts w:hint="eastAsia"/>
                      <w:szCs w:val="21"/>
                    </w:rPr>
                    <w:t>2021.7.23</w:t>
                  </w:r>
                </w:p>
              </w:tc>
              <w:tc>
                <w:tcPr>
                  <w:tcW w:w="2126" w:type="dxa"/>
                  <w:vAlign w:val="center"/>
                </w:tcPr>
                <w:p w:rsidR="00572310" w:rsidRPr="00B226AE" w:rsidRDefault="00572310" w:rsidP="00B97498">
                  <w:pPr>
                    <w:adjustRightInd w:val="0"/>
                    <w:snapToGrid w:val="0"/>
                    <w:jc w:val="center"/>
                    <w:rPr>
                      <w:szCs w:val="21"/>
                    </w:rPr>
                  </w:pPr>
                  <w:r w:rsidRPr="00B226AE">
                    <w:rPr>
                      <w:rFonts w:hint="eastAsia"/>
                      <w:szCs w:val="21"/>
                    </w:rPr>
                    <w:t>东厂界</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0.160</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&lt;10</w:t>
                  </w:r>
                </w:p>
              </w:tc>
            </w:tr>
            <w:tr w:rsidR="00B226AE" w:rsidRPr="00B226AE" w:rsidTr="00B97498">
              <w:tc>
                <w:tcPr>
                  <w:tcW w:w="1304" w:type="dxa"/>
                  <w:vMerge/>
                  <w:vAlign w:val="center"/>
                </w:tcPr>
                <w:p w:rsidR="00572310" w:rsidRPr="00B226AE" w:rsidRDefault="00572310" w:rsidP="00B97498">
                  <w:pPr>
                    <w:adjustRightInd w:val="0"/>
                    <w:snapToGrid w:val="0"/>
                    <w:jc w:val="center"/>
                    <w:rPr>
                      <w:szCs w:val="21"/>
                    </w:rPr>
                  </w:pPr>
                </w:p>
              </w:tc>
              <w:tc>
                <w:tcPr>
                  <w:tcW w:w="2126" w:type="dxa"/>
                  <w:vAlign w:val="center"/>
                </w:tcPr>
                <w:p w:rsidR="00572310" w:rsidRPr="00B226AE" w:rsidRDefault="00572310" w:rsidP="00B97498">
                  <w:pPr>
                    <w:adjustRightInd w:val="0"/>
                    <w:snapToGrid w:val="0"/>
                    <w:jc w:val="center"/>
                    <w:rPr>
                      <w:szCs w:val="21"/>
                    </w:rPr>
                  </w:pPr>
                  <w:r w:rsidRPr="00B226AE">
                    <w:rPr>
                      <w:rFonts w:hint="eastAsia"/>
                      <w:szCs w:val="21"/>
                    </w:rPr>
                    <w:t>南厂界</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0.267</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&lt;10</w:t>
                  </w:r>
                </w:p>
              </w:tc>
            </w:tr>
            <w:tr w:rsidR="00B226AE" w:rsidRPr="00B226AE" w:rsidTr="00B97498">
              <w:tc>
                <w:tcPr>
                  <w:tcW w:w="1304" w:type="dxa"/>
                  <w:vMerge/>
                  <w:vAlign w:val="center"/>
                </w:tcPr>
                <w:p w:rsidR="00572310" w:rsidRPr="00B226AE" w:rsidRDefault="00572310" w:rsidP="00B97498">
                  <w:pPr>
                    <w:adjustRightInd w:val="0"/>
                    <w:snapToGrid w:val="0"/>
                    <w:jc w:val="center"/>
                    <w:rPr>
                      <w:szCs w:val="21"/>
                    </w:rPr>
                  </w:pPr>
                </w:p>
              </w:tc>
              <w:tc>
                <w:tcPr>
                  <w:tcW w:w="2126" w:type="dxa"/>
                  <w:vAlign w:val="center"/>
                </w:tcPr>
                <w:p w:rsidR="00572310" w:rsidRPr="00B226AE" w:rsidRDefault="00572310" w:rsidP="00B97498">
                  <w:pPr>
                    <w:adjustRightInd w:val="0"/>
                    <w:snapToGrid w:val="0"/>
                    <w:jc w:val="center"/>
                    <w:rPr>
                      <w:szCs w:val="21"/>
                    </w:rPr>
                  </w:pPr>
                  <w:r w:rsidRPr="00B226AE">
                    <w:rPr>
                      <w:rFonts w:hint="eastAsia"/>
                      <w:szCs w:val="21"/>
                    </w:rPr>
                    <w:t>西厂界</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0.284</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&lt;10</w:t>
                  </w:r>
                </w:p>
              </w:tc>
            </w:tr>
            <w:tr w:rsidR="00B226AE" w:rsidRPr="00B226AE" w:rsidTr="00B97498">
              <w:tc>
                <w:tcPr>
                  <w:tcW w:w="1304" w:type="dxa"/>
                  <w:vMerge/>
                  <w:vAlign w:val="center"/>
                </w:tcPr>
                <w:p w:rsidR="00572310" w:rsidRPr="00B226AE" w:rsidRDefault="00572310" w:rsidP="00B97498">
                  <w:pPr>
                    <w:adjustRightInd w:val="0"/>
                    <w:snapToGrid w:val="0"/>
                    <w:jc w:val="center"/>
                    <w:rPr>
                      <w:szCs w:val="21"/>
                    </w:rPr>
                  </w:pPr>
                </w:p>
              </w:tc>
              <w:tc>
                <w:tcPr>
                  <w:tcW w:w="2126" w:type="dxa"/>
                  <w:vAlign w:val="center"/>
                </w:tcPr>
                <w:p w:rsidR="00572310" w:rsidRPr="00B226AE" w:rsidRDefault="00572310" w:rsidP="00B97498">
                  <w:pPr>
                    <w:adjustRightInd w:val="0"/>
                    <w:snapToGrid w:val="0"/>
                    <w:jc w:val="center"/>
                    <w:rPr>
                      <w:szCs w:val="21"/>
                    </w:rPr>
                  </w:pPr>
                  <w:r w:rsidRPr="00B226AE">
                    <w:rPr>
                      <w:rFonts w:hint="eastAsia"/>
                      <w:szCs w:val="21"/>
                    </w:rPr>
                    <w:t>北厂界</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0.163</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&lt;10</w:t>
                  </w:r>
                </w:p>
              </w:tc>
            </w:tr>
            <w:tr w:rsidR="00B226AE" w:rsidRPr="00B226AE" w:rsidTr="00B97498">
              <w:tc>
                <w:tcPr>
                  <w:tcW w:w="3430" w:type="dxa"/>
                  <w:gridSpan w:val="2"/>
                  <w:vAlign w:val="center"/>
                </w:tcPr>
                <w:p w:rsidR="00572310" w:rsidRPr="00B226AE" w:rsidRDefault="00572310" w:rsidP="00B97498">
                  <w:pPr>
                    <w:adjustRightInd w:val="0"/>
                    <w:snapToGrid w:val="0"/>
                    <w:jc w:val="center"/>
                    <w:rPr>
                      <w:szCs w:val="21"/>
                    </w:rPr>
                  </w:pPr>
                  <w:r w:rsidRPr="00B226AE">
                    <w:rPr>
                      <w:bCs/>
                      <w:szCs w:val="21"/>
                    </w:rPr>
                    <w:t>废气执行排放标准</w:t>
                  </w:r>
                </w:p>
              </w:tc>
              <w:tc>
                <w:tcPr>
                  <w:tcW w:w="2413" w:type="dxa"/>
                  <w:vAlign w:val="center"/>
                </w:tcPr>
                <w:p w:rsidR="00572310" w:rsidRPr="00B226AE" w:rsidRDefault="00572310" w:rsidP="00B97498">
                  <w:pPr>
                    <w:adjustRightInd w:val="0"/>
                    <w:snapToGrid w:val="0"/>
                    <w:jc w:val="center"/>
                    <w:rPr>
                      <w:szCs w:val="21"/>
                    </w:rPr>
                  </w:pPr>
                  <w:r w:rsidRPr="00B226AE">
                    <w:rPr>
                      <w:rFonts w:hint="eastAsia"/>
                      <w:szCs w:val="21"/>
                    </w:rPr>
                    <w:t>1.0</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20</w:t>
                  </w:r>
                </w:p>
              </w:tc>
            </w:tr>
            <w:tr w:rsidR="00B226AE" w:rsidRPr="00B226AE" w:rsidTr="00B97498">
              <w:tc>
                <w:tcPr>
                  <w:tcW w:w="3430" w:type="dxa"/>
                  <w:gridSpan w:val="2"/>
                  <w:vAlign w:val="center"/>
                </w:tcPr>
                <w:p w:rsidR="00572310" w:rsidRPr="00B226AE" w:rsidRDefault="00572310" w:rsidP="00B97498">
                  <w:pPr>
                    <w:adjustRightInd w:val="0"/>
                    <w:snapToGrid w:val="0"/>
                    <w:jc w:val="center"/>
                    <w:rPr>
                      <w:szCs w:val="21"/>
                    </w:rPr>
                  </w:pPr>
                  <w:r w:rsidRPr="00B226AE">
                    <w:rPr>
                      <w:bCs/>
                      <w:szCs w:val="21"/>
                    </w:rPr>
                    <w:t>达标情况</w:t>
                  </w:r>
                </w:p>
              </w:tc>
              <w:tc>
                <w:tcPr>
                  <w:tcW w:w="2413" w:type="dxa"/>
                  <w:vAlign w:val="center"/>
                </w:tcPr>
                <w:p w:rsidR="00572310" w:rsidRPr="00B226AE" w:rsidRDefault="00572310" w:rsidP="00B97498">
                  <w:pPr>
                    <w:adjustRightInd w:val="0"/>
                    <w:snapToGrid w:val="0"/>
                    <w:jc w:val="center"/>
                    <w:rPr>
                      <w:szCs w:val="21"/>
                    </w:rPr>
                  </w:pPr>
                  <w:r w:rsidRPr="00B226AE">
                    <w:rPr>
                      <w:szCs w:val="21"/>
                    </w:rPr>
                    <w:t>达标</w:t>
                  </w:r>
                </w:p>
              </w:tc>
              <w:tc>
                <w:tcPr>
                  <w:tcW w:w="2414" w:type="dxa"/>
                  <w:vAlign w:val="center"/>
                </w:tcPr>
                <w:p w:rsidR="00572310" w:rsidRPr="00B226AE" w:rsidRDefault="00572310" w:rsidP="00B97498">
                  <w:pPr>
                    <w:adjustRightInd w:val="0"/>
                    <w:snapToGrid w:val="0"/>
                    <w:jc w:val="center"/>
                    <w:rPr>
                      <w:szCs w:val="21"/>
                    </w:rPr>
                  </w:pPr>
                  <w:r w:rsidRPr="00B226AE">
                    <w:rPr>
                      <w:rFonts w:hint="eastAsia"/>
                      <w:szCs w:val="21"/>
                    </w:rPr>
                    <w:t>达标</w:t>
                  </w:r>
                </w:p>
              </w:tc>
            </w:tr>
          </w:tbl>
          <w:p w:rsidR="002F3425" w:rsidRPr="00B226AE" w:rsidRDefault="002F3425" w:rsidP="002F3425">
            <w:pPr>
              <w:adjustRightInd w:val="0"/>
              <w:snapToGrid w:val="0"/>
              <w:jc w:val="left"/>
              <w:rPr>
                <w:b/>
                <w:szCs w:val="21"/>
              </w:rPr>
            </w:pPr>
            <w:r w:rsidRPr="00B226AE">
              <w:rPr>
                <w:rFonts w:hint="eastAsia"/>
                <w:b/>
                <w:szCs w:val="21"/>
              </w:rPr>
              <w:t>注：检测单位：</w:t>
            </w:r>
            <w:r w:rsidR="00572310" w:rsidRPr="00B226AE">
              <w:rPr>
                <w:rFonts w:hint="eastAsia"/>
                <w:b/>
                <w:szCs w:val="21"/>
              </w:rPr>
              <w:t>嘉兴嘉卫检测科技有限公司</w:t>
            </w:r>
            <w:r w:rsidRPr="00B226AE">
              <w:rPr>
                <w:rFonts w:hint="eastAsia"/>
                <w:b/>
                <w:szCs w:val="21"/>
              </w:rPr>
              <w:t>，报告编号：</w:t>
            </w:r>
            <w:r w:rsidR="00572310" w:rsidRPr="00B226AE">
              <w:rPr>
                <w:rFonts w:hint="eastAsia"/>
                <w:b/>
                <w:szCs w:val="21"/>
              </w:rPr>
              <w:t>HJ210227b</w:t>
            </w:r>
            <w:r w:rsidRPr="00B226AE">
              <w:rPr>
                <w:rFonts w:hint="eastAsia"/>
                <w:b/>
                <w:szCs w:val="21"/>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3</w:t>
            </w:r>
            <w:r w:rsidRPr="00B226AE">
              <w:rPr>
                <w:sz w:val="24"/>
              </w:rPr>
              <w:t>）噪声</w:t>
            </w:r>
          </w:p>
          <w:p w:rsidR="00037B28" w:rsidRPr="00B226AE" w:rsidRDefault="00037B28" w:rsidP="00037B28">
            <w:pPr>
              <w:adjustRightInd w:val="0"/>
              <w:snapToGrid w:val="0"/>
              <w:spacing w:line="355" w:lineRule="auto"/>
              <w:ind w:firstLineChars="200" w:firstLine="480"/>
              <w:outlineLvl w:val="2"/>
              <w:rPr>
                <w:sz w:val="24"/>
              </w:rPr>
            </w:pPr>
            <w:r w:rsidRPr="00B226AE">
              <w:rPr>
                <w:sz w:val="24"/>
              </w:rPr>
              <w:t>根据现状调查，企业现有设备主要为畜禽饲料生产线机械噪声，车间内噪声声压级在</w:t>
            </w:r>
            <w:r w:rsidR="00835BAE" w:rsidRPr="00B226AE">
              <w:rPr>
                <w:rFonts w:hint="eastAsia"/>
                <w:sz w:val="24"/>
              </w:rPr>
              <w:t>65~85</w:t>
            </w:r>
            <w:r w:rsidRPr="00B226AE">
              <w:rPr>
                <w:rFonts w:hint="eastAsia"/>
                <w:sz w:val="24"/>
              </w:rPr>
              <w:t>dB</w:t>
            </w:r>
            <w:r w:rsidRPr="00B226AE">
              <w:rPr>
                <w:rFonts w:hint="eastAsia"/>
                <w:sz w:val="24"/>
              </w:rPr>
              <w:t>（</w:t>
            </w:r>
            <w:r w:rsidRPr="00B226AE">
              <w:rPr>
                <w:rFonts w:hint="eastAsia"/>
                <w:sz w:val="24"/>
              </w:rPr>
              <w:t>A</w:t>
            </w:r>
            <w:r w:rsidRPr="00B226AE">
              <w:rPr>
                <w:rFonts w:hint="eastAsia"/>
                <w:sz w:val="24"/>
              </w:rPr>
              <w:t>）。</w:t>
            </w:r>
          </w:p>
          <w:p w:rsidR="007802E8" w:rsidRPr="00B226AE" w:rsidRDefault="007802E8" w:rsidP="00037B28">
            <w:pPr>
              <w:adjustRightInd w:val="0"/>
              <w:snapToGrid w:val="0"/>
              <w:spacing w:line="355" w:lineRule="auto"/>
              <w:ind w:firstLineChars="200" w:firstLine="480"/>
              <w:outlineLvl w:val="2"/>
              <w:rPr>
                <w:sz w:val="24"/>
              </w:rPr>
            </w:pPr>
            <w:r w:rsidRPr="00B226AE">
              <w:rPr>
                <w:sz w:val="24"/>
              </w:rPr>
              <w:t>本环评引用《</w:t>
            </w:r>
            <w:r w:rsidR="00A60226" w:rsidRPr="00B226AE">
              <w:rPr>
                <w:rFonts w:hint="eastAsia"/>
                <w:sz w:val="24"/>
              </w:rPr>
              <w:t>嘉吉饲料（嘉兴）有限公司检测</w:t>
            </w:r>
            <w:r w:rsidR="002F3425" w:rsidRPr="00B226AE">
              <w:rPr>
                <w:rFonts w:hint="eastAsia"/>
                <w:sz w:val="24"/>
              </w:rPr>
              <w:t>报告</w:t>
            </w:r>
            <w:r w:rsidRPr="00B226AE">
              <w:rPr>
                <w:sz w:val="24"/>
              </w:rPr>
              <w:t>》中对厂界噪声的监测数据，目前企业正常生产情况下，各厂界的噪声贡献值达标情况见表</w:t>
            </w:r>
            <w:r w:rsidRPr="00B226AE">
              <w:rPr>
                <w:sz w:val="24"/>
              </w:rPr>
              <w:t>2-</w:t>
            </w:r>
            <w:r w:rsidR="00031FE3" w:rsidRPr="00B226AE">
              <w:rPr>
                <w:rFonts w:hint="eastAsia"/>
                <w:sz w:val="24"/>
              </w:rPr>
              <w:t>25</w:t>
            </w:r>
            <w:r w:rsidRPr="00B226AE">
              <w:rPr>
                <w:sz w:val="24"/>
              </w:rPr>
              <w:t>。</w:t>
            </w:r>
          </w:p>
          <w:p w:rsidR="007802E8" w:rsidRPr="00B226AE" w:rsidRDefault="007802E8" w:rsidP="001A1753">
            <w:pPr>
              <w:adjustRightInd w:val="0"/>
              <w:snapToGrid w:val="0"/>
              <w:jc w:val="center"/>
              <w:rPr>
                <w:sz w:val="24"/>
              </w:rPr>
            </w:pPr>
            <w:r w:rsidRPr="00B226AE">
              <w:rPr>
                <w:b/>
                <w:szCs w:val="21"/>
              </w:rPr>
              <w:t>表</w:t>
            </w:r>
            <w:r w:rsidR="00031FE3" w:rsidRPr="00B226AE">
              <w:rPr>
                <w:b/>
                <w:szCs w:val="21"/>
              </w:rPr>
              <w:t>2-</w:t>
            </w:r>
            <w:r w:rsidR="00031FE3" w:rsidRPr="00B226AE">
              <w:rPr>
                <w:rFonts w:hint="eastAsia"/>
                <w:b/>
                <w:szCs w:val="21"/>
              </w:rPr>
              <w:t>2</w:t>
            </w:r>
            <w:r w:rsidR="00D4096A" w:rsidRPr="00B226AE">
              <w:rPr>
                <w:rFonts w:hint="eastAsia"/>
                <w:b/>
                <w:szCs w:val="21"/>
              </w:rPr>
              <w:t>5</w:t>
            </w:r>
            <w:r w:rsidRPr="00B226AE">
              <w:rPr>
                <w:b/>
                <w:szCs w:val="21"/>
              </w:rPr>
              <w:t xml:space="preserve">   </w:t>
            </w:r>
            <w:r w:rsidRPr="00B226AE">
              <w:rPr>
                <w:b/>
                <w:szCs w:val="21"/>
              </w:rPr>
              <w:t>企业厂界噪声监测结果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418"/>
              <w:gridCol w:w="1385"/>
              <w:gridCol w:w="1385"/>
              <w:gridCol w:w="1385"/>
              <w:gridCol w:w="1385"/>
            </w:tblGrid>
            <w:tr w:rsidR="00B226AE" w:rsidRPr="00B226AE" w:rsidTr="00A60226">
              <w:trPr>
                <w:jc w:val="center"/>
              </w:trPr>
              <w:tc>
                <w:tcPr>
                  <w:tcW w:w="1304" w:type="dxa"/>
                  <w:vMerge w:val="restart"/>
                  <w:shd w:val="clear" w:color="auto" w:fill="auto"/>
                  <w:vAlign w:val="center"/>
                </w:tcPr>
                <w:p w:rsidR="00A60226" w:rsidRPr="00B226AE" w:rsidRDefault="00A60226" w:rsidP="001A1753">
                  <w:pPr>
                    <w:adjustRightInd w:val="0"/>
                    <w:snapToGrid w:val="0"/>
                    <w:jc w:val="center"/>
                    <w:rPr>
                      <w:szCs w:val="21"/>
                    </w:rPr>
                  </w:pPr>
                  <w:r w:rsidRPr="00B226AE">
                    <w:rPr>
                      <w:szCs w:val="21"/>
                    </w:rPr>
                    <w:t>测点位置</w:t>
                  </w:r>
                </w:p>
              </w:tc>
              <w:tc>
                <w:tcPr>
                  <w:tcW w:w="1418" w:type="dxa"/>
                  <w:vMerge w:val="restart"/>
                  <w:shd w:val="clear" w:color="auto" w:fill="auto"/>
                  <w:vAlign w:val="center"/>
                </w:tcPr>
                <w:p w:rsidR="00A60226" w:rsidRPr="00B226AE" w:rsidRDefault="00A60226" w:rsidP="001A1753">
                  <w:pPr>
                    <w:adjustRightInd w:val="0"/>
                    <w:snapToGrid w:val="0"/>
                    <w:jc w:val="center"/>
                    <w:rPr>
                      <w:szCs w:val="21"/>
                    </w:rPr>
                  </w:pPr>
                  <w:r w:rsidRPr="00B226AE">
                    <w:rPr>
                      <w:szCs w:val="21"/>
                    </w:rPr>
                    <w:t>检测日期</w:t>
                  </w:r>
                </w:p>
              </w:tc>
              <w:tc>
                <w:tcPr>
                  <w:tcW w:w="2770" w:type="dxa"/>
                  <w:gridSpan w:val="2"/>
                  <w:shd w:val="clear" w:color="auto" w:fill="auto"/>
                  <w:vAlign w:val="center"/>
                </w:tcPr>
                <w:p w:rsidR="00A60226" w:rsidRPr="00B226AE" w:rsidRDefault="00A60226" w:rsidP="001A1753">
                  <w:pPr>
                    <w:adjustRightInd w:val="0"/>
                    <w:snapToGrid w:val="0"/>
                    <w:jc w:val="center"/>
                    <w:rPr>
                      <w:szCs w:val="21"/>
                    </w:rPr>
                  </w:pPr>
                  <w:r w:rsidRPr="00B226AE">
                    <w:rPr>
                      <w:szCs w:val="21"/>
                    </w:rPr>
                    <w:t>昼间</w:t>
                  </w:r>
                </w:p>
              </w:tc>
              <w:tc>
                <w:tcPr>
                  <w:tcW w:w="2770" w:type="dxa"/>
                  <w:gridSpan w:val="2"/>
                  <w:shd w:val="clear" w:color="auto" w:fill="auto"/>
                  <w:vAlign w:val="center"/>
                </w:tcPr>
                <w:p w:rsidR="00A60226" w:rsidRPr="00B226AE" w:rsidRDefault="00A60226" w:rsidP="00A60226">
                  <w:pPr>
                    <w:adjustRightInd w:val="0"/>
                    <w:snapToGrid w:val="0"/>
                    <w:jc w:val="center"/>
                    <w:rPr>
                      <w:szCs w:val="21"/>
                    </w:rPr>
                  </w:pPr>
                  <w:r w:rsidRPr="00B226AE">
                    <w:rPr>
                      <w:szCs w:val="21"/>
                    </w:rPr>
                    <w:t>夜间</w:t>
                  </w:r>
                </w:p>
              </w:tc>
            </w:tr>
            <w:tr w:rsidR="00B226AE" w:rsidRPr="00B226AE" w:rsidTr="00A60226">
              <w:trPr>
                <w:jc w:val="center"/>
              </w:trPr>
              <w:tc>
                <w:tcPr>
                  <w:tcW w:w="1304" w:type="dxa"/>
                  <w:vMerge/>
                  <w:shd w:val="clear" w:color="auto" w:fill="auto"/>
                  <w:vAlign w:val="center"/>
                </w:tcPr>
                <w:p w:rsidR="00A60226" w:rsidRPr="00B226AE" w:rsidRDefault="00A60226" w:rsidP="001A1753">
                  <w:pPr>
                    <w:adjustRightInd w:val="0"/>
                    <w:snapToGrid w:val="0"/>
                    <w:jc w:val="center"/>
                    <w:rPr>
                      <w:szCs w:val="21"/>
                    </w:rPr>
                  </w:pPr>
                </w:p>
              </w:tc>
              <w:tc>
                <w:tcPr>
                  <w:tcW w:w="1418" w:type="dxa"/>
                  <w:vMerge/>
                  <w:shd w:val="clear" w:color="auto" w:fill="auto"/>
                  <w:vAlign w:val="center"/>
                </w:tcPr>
                <w:p w:rsidR="00A60226" w:rsidRPr="00B226AE" w:rsidRDefault="00A60226" w:rsidP="001A1753">
                  <w:pPr>
                    <w:adjustRightInd w:val="0"/>
                    <w:snapToGrid w:val="0"/>
                    <w:jc w:val="center"/>
                    <w:rPr>
                      <w:szCs w:val="21"/>
                    </w:rPr>
                  </w:pPr>
                </w:p>
              </w:tc>
              <w:tc>
                <w:tcPr>
                  <w:tcW w:w="1385" w:type="dxa"/>
                  <w:shd w:val="clear" w:color="auto" w:fill="auto"/>
                  <w:vAlign w:val="center"/>
                </w:tcPr>
                <w:p w:rsidR="00A60226" w:rsidRPr="00B226AE" w:rsidRDefault="00A60226" w:rsidP="001A1753">
                  <w:pPr>
                    <w:adjustRightInd w:val="0"/>
                    <w:snapToGrid w:val="0"/>
                    <w:jc w:val="center"/>
                    <w:rPr>
                      <w:szCs w:val="21"/>
                      <w:vertAlign w:val="subscript"/>
                    </w:rPr>
                  </w:pPr>
                  <w:r w:rsidRPr="00B226AE">
                    <w:rPr>
                      <w:szCs w:val="21"/>
                    </w:rPr>
                    <w:t>等效声级</w:t>
                  </w:r>
                  <w:r w:rsidRPr="00B226AE">
                    <w:rPr>
                      <w:szCs w:val="21"/>
                    </w:rPr>
                    <w:t>L</w:t>
                  </w:r>
                  <w:r w:rsidRPr="00B226AE">
                    <w:rPr>
                      <w:szCs w:val="21"/>
                      <w:vertAlign w:val="subscript"/>
                    </w:rPr>
                    <w:t>eq</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szCs w:val="21"/>
                    </w:rPr>
                    <w:t>标准限值</w:t>
                  </w:r>
                </w:p>
              </w:tc>
              <w:tc>
                <w:tcPr>
                  <w:tcW w:w="1385" w:type="dxa"/>
                  <w:shd w:val="clear" w:color="auto" w:fill="auto"/>
                  <w:vAlign w:val="center"/>
                </w:tcPr>
                <w:p w:rsidR="00A60226" w:rsidRPr="00B226AE" w:rsidRDefault="00A60226" w:rsidP="00A60226">
                  <w:pPr>
                    <w:adjustRightInd w:val="0"/>
                    <w:snapToGrid w:val="0"/>
                    <w:jc w:val="center"/>
                    <w:rPr>
                      <w:szCs w:val="21"/>
                      <w:vertAlign w:val="subscript"/>
                    </w:rPr>
                  </w:pPr>
                  <w:r w:rsidRPr="00B226AE">
                    <w:rPr>
                      <w:szCs w:val="21"/>
                    </w:rPr>
                    <w:t>等效声级</w:t>
                  </w:r>
                  <w:r w:rsidRPr="00B226AE">
                    <w:rPr>
                      <w:szCs w:val="21"/>
                    </w:rPr>
                    <w:t>L</w:t>
                  </w:r>
                  <w:r w:rsidRPr="00B226AE">
                    <w:rPr>
                      <w:szCs w:val="21"/>
                      <w:vertAlign w:val="subscript"/>
                    </w:rPr>
                    <w:t>eq</w:t>
                  </w:r>
                </w:p>
              </w:tc>
              <w:tc>
                <w:tcPr>
                  <w:tcW w:w="1385" w:type="dxa"/>
                  <w:shd w:val="clear" w:color="auto" w:fill="auto"/>
                  <w:vAlign w:val="center"/>
                </w:tcPr>
                <w:p w:rsidR="00A60226" w:rsidRPr="00B226AE" w:rsidRDefault="00A60226" w:rsidP="00A60226">
                  <w:pPr>
                    <w:adjustRightInd w:val="0"/>
                    <w:snapToGrid w:val="0"/>
                    <w:jc w:val="center"/>
                    <w:rPr>
                      <w:szCs w:val="21"/>
                    </w:rPr>
                  </w:pPr>
                  <w:r w:rsidRPr="00B226AE">
                    <w:rPr>
                      <w:szCs w:val="21"/>
                    </w:rPr>
                    <w:t>标准限值</w:t>
                  </w:r>
                </w:p>
              </w:tc>
            </w:tr>
            <w:tr w:rsidR="00B226AE" w:rsidRPr="00B226AE" w:rsidTr="00A60226">
              <w:trPr>
                <w:trHeight w:val="59"/>
                <w:jc w:val="center"/>
              </w:trPr>
              <w:tc>
                <w:tcPr>
                  <w:tcW w:w="1304" w:type="dxa"/>
                  <w:shd w:val="clear" w:color="auto" w:fill="auto"/>
                  <w:vAlign w:val="center"/>
                </w:tcPr>
                <w:p w:rsidR="00A60226" w:rsidRPr="00B226AE" w:rsidRDefault="00A60226" w:rsidP="001A1753">
                  <w:pPr>
                    <w:adjustRightInd w:val="0"/>
                    <w:snapToGrid w:val="0"/>
                    <w:jc w:val="center"/>
                    <w:rPr>
                      <w:szCs w:val="21"/>
                    </w:rPr>
                  </w:pPr>
                  <w:r w:rsidRPr="00B226AE">
                    <w:rPr>
                      <w:szCs w:val="21"/>
                    </w:rPr>
                    <w:t>东厂界</w:t>
                  </w:r>
                </w:p>
              </w:tc>
              <w:tc>
                <w:tcPr>
                  <w:tcW w:w="1418" w:type="dxa"/>
                  <w:vMerge w:val="restart"/>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2021.7.23</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57.1</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65</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50.0</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55</w:t>
                  </w:r>
                </w:p>
              </w:tc>
            </w:tr>
            <w:tr w:rsidR="00B226AE" w:rsidRPr="00B226AE" w:rsidTr="00A60226">
              <w:trPr>
                <w:jc w:val="center"/>
              </w:trPr>
              <w:tc>
                <w:tcPr>
                  <w:tcW w:w="1304" w:type="dxa"/>
                  <w:shd w:val="clear" w:color="auto" w:fill="auto"/>
                  <w:vAlign w:val="center"/>
                </w:tcPr>
                <w:p w:rsidR="00A60226" w:rsidRPr="00B226AE" w:rsidRDefault="00A60226" w:rsidP="001A1753">
                  <w:pPr>
                    <w:adjustRightInd w:val="0"/>
                    <w:snapToGrid w:val="0"/>
                    <w:jc w:val="center"/>
                    <w:rPr>
                      <w:szCs w:val="21"/>
                    </w:rPr>
                  </w:pPr>
                  <w:r w:rsidRPr="00B226AE">
                    <w:rPr>
                      <w:szCs w:val="21"/>
                    </w:rPr>
                    <w:t>南厂界</w:t>
                  </w:r>
                </w:p>
              </w:tc>
              <w:tc>
                <w:tcPr>
                  <w:tcW w:w="1418" w:type="dxa"/>
                  <w:vMerge/>
                  <w:shd w:val="clear" w:color="auto" w:fill="auto"/>
                  <w:vAlign w:val="center"/>
                </w:tcPr>
                <w:p w:rsidR="00A60226" w:rsidRPr="00B226AE" w:rsidRDefault="00A60226" w:rsidP="001A1753">
                  <w:pPr>
                    <w:adjustRightInd w:val="0"/>
                    <w:snapToGrid w:val="0"/>
                    <w:jc w:val="center"/>
                    <w:rPr>
                      <w:szCs w:val="21"/>
                    </w:rPr>
                  </w:pP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57.0</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65</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49.6</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55</w:t>
                  </w:r>
                </w:p>
              </w:tc>
            </w:tr>
            <w:tr w:rsidR="00B226AE" w:rsidRPr="00B226AE" w:rsidTr="00A60226">
              <w:trPr>
                <w:jc w:val="center"/>
              </w:trPr>
              <w:tc>
                <w:tcPr>
                  <w:tcW w:w="1304" w:type="dxa"/>
                  <w:shd w:val="clear" w:color="auto" w:fill="auto"/>
                  <w:vAlign w:val="center"/>
                </w:tcPr>
                <w:p w:rsidR="00A60226" w:rsidRPr="00B226AE" w:rsidRDefault="00A60226" w:rsidP="001A1753">
                  <w:pPr>
                    <w:adjustRightInd w:val="0"/>
                    <w:snapToGrid w:val="0"/>
                    <w:jc w:val="center"/>
                    <w:rPr>
                      <w:szCs w:val="21"/>
                    </w:rPr>
                  </w:pPr>
                  <w:r w:rsidRPr="00B226AE">
                    <w:rPr>
                      <w:szCs w:val="21"/>
                    </w:rPr>
                    <w:t>西厂界</w:t>
                  </w:r>
                </w:p>
              </w:tc>
              <w:tc>
                <w:tcPr>
                  <w:tcW w:w="1418" w:type="dxa"/>
                  <w:vMerge/>
                  <w:shd w:val="clear" w:color="auto" w:fill="auto"/>
                  <w:vAlign w:val="center"/>
                </w:tcPr>
                <w:p w:rsidR="00A60226" w:rsidRPr="00B226AE" w:rsidRDefault="00A60226" w:rsidP="001A1753">
                  <w:pPr>
                    <w:adjustRightInd w:val="0"/>
                    <w:snapToGrid w:val="0"/>
                    <w:jc w:val="center"/>
                    <w:rPr>
                      <w:szCs w:val="21"/>
                    </w:rPr>
                  </w:pP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56.7</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65</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49.0</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55</w:t>
                  </w:r>
                </w:p>
              </w:tc>
            </w:tr>
            <w:tr w:rsidR="00B226AE" w:rsidRPr="00B226AE" w:rsidTr="00A60226">
              <w:trPr>
                <w:jc w:val="center"/>
              </w:trPr>
              <w:tc>
                <w:tcPr>
                  <w:tcW w:w="1304" w:type="dxa"/>
                  <w:shd w:val="clear" w:color="auto" w:fill="auto"/>
                  <w:vAlign w:val="center"/>
                </w:tcPr>
                <w:p w:rsidR="00A60226" w:rsidRPr="00B226AE" w:rsidRDefault="00A60226" w:rsidP="001A1753">
                  <w:pPr>
                    <w:adjustRightInd w:val="0"/>
                    <w:snapToGrid w:val="0"/>
                    <w:jc w:val="center"/>
                    <w:rPr>
                      <w:szCs w:val="21"/>
                    </w:rPr>
                  </w:pPr>
                  <w:r w:rsidRPr="00B226AE">
                    <w:rPr>
                      <w:szCs w:val="21"/>
                    </w:rPr>
                    <w:t>北厂界</w:t>
                  </w:r>
                </w:p>
              </w:tc>
              <w:tc>
                <w:tcPr>
                  <w:tcW w:w="1418" w:type="dxa"/>
                  <w:vMerge/>
                  <w:shd w:val="clear" w:color="auto" w:fill="auto"/>
                  <w:vAlign w:val="center"/>
                </w:tcPr>
                <w:p w:rsidR="00A60226" w:rsidRPr="00B226AE" w:rsidRDefault="00A60226" w:rsidP="001A1753">
                  <w:pPr>
                    <w:adjustRightInd w:val="0"/>
                    <w:snapToGrid w:val="0"/>
                    <w:jc w:val="center"/>
                    <w:rPr>
                      <w:szCs w:val="21"/>
                    </w:rPr>
                  </w:pP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55.5</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70</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48.5</w:t>
                  </w:r>
                </w:p>
              </w:tc>
              <w:tc>
                <w:tcPr>
                  <w:tcW w:w="1385" w:type="dxa"/>
                  <w:shd w:val="clear" w:color="auto" w:fill="auto"/>
                  <w:vAlign w:val="center"/>
                </w:tcPr>
                <w:p w:rsidR="00A60226" w:rsidRPr="00B226AE" w:rsidRDefault="00A60226" w:rsidP="001A1753">
                  <w:pPr>
                    <w:adjustRightInd w:val="0"/>
                    <w:snapToGrid w:val="0"/>
                    <w:jc w:val="center"/>
                    <w:rPr>
                      <w:szCs w:val="21"/>
                    </w:rPr>
                  </w:pPr>
                  <w:r w:rsidRPr="00B226AE">
                    <w:rPr>
                      <w:rFonts w:hint="eastAsia"/>
                      <w:szCs w:val="21"/>
                    </w:rPr>
                    <w:t>55</w:t>
                  </w:r>
                </w:p>
              </w:tc>
            </w:tr>
            <w:tr w:rsidR="00B226AE" w:rsidRPr="00B226AE" w:rsidTr="001A1753">
              <w:trPr>
                <w:jc w:val="center"/>
              </w:trPr>
              <w:tc>
                <w:tcPr>
                  <w:tcW w:w="8262" w:type="dxa"/>
                  <w:gridSpan w:val="6"/>
                  <w:shd w:val="clear" w:color="auto" w:fill="auto"/>
                  <w:vAlign w:val="center"/>
                </w:tcPr>
                <w:p w:rsidR="00E22E16" w:rsidRPr="00B226AE" w:rsidRDefault="00302E30" w:rsidP="00302E30">
                  <w:pPr>
                    <w:adjustRightInd w:val="0"/>
                    <w:snapToGrid w:val="0"/>
                    <w:jc w:val="left"/>
                    <w:rPr>
                      <w:szCs w:val="21"/>
                    </w:rPr>
                  </w:pPr>
                  <w:r w:rsidRPr="00B226AE">
                    <w:rPr>
                      <w:szCs w:val="21"/>
                    </w:rPr>
                    <w:t>东侧、南侧、西侧执行（</w:t>
                  </w:r>
                  <w:r w:rsidRPr="00B226AE">
                    <w:rPr>
                      <w:szCs w:val="21"/>
                    </w:rPr>
                    <w:t>GB12348-2008</w:t>
                  </w:r>
                  <w:r w:rsidRPr="00B226AE">
                    <w:rPr>
                      <w:szCs w:val="21"/>
                    </w:rPr>
                    <w:t>）</w:t>
                  </w:r>
                  <w:r w:rsidR="00E22E16" w:rsidRPr="00B226AE">
                    <w:rPr>
                      <w:szCs w:val="21"/>
                    </w:rPr>
                    <w:t>《工业企业厂界环境噪声排放标准》</w:t>
                  </w:r>
                  <w:r w:rsidRPr="00B226AE">
                    <w:rPr>
                      <w:szCs w:val="21"/>
                    </w:rPr>
                    <w:t>中的</w:t>
                  </w:r>
                  <w:r w:rsidRPr="00B226AE">
                    <w:rPr>
                      <w:rFonts w:hint="eastAsia"/>
                      <w:szCs w:val="21"/>
                    </w:rPr>
                    <w:t>3</w:t>
                  </w:r>
                  <w:r w:rsidRPr="00B226AE">
                    <w:rPr>
                      <w:szCs w:val="21"/>
                    </w:rPr>
                    <w:t>类</w:t>
                  </w:r>
                  <w:r w:rsidR="00E22E16" w:rsidRPr="00B226AE">
                    <w:rPr>
                      <w:szCs w:val="21"/>
                    </w:rPr>
                    <w:t>标准限值（昼间</w:t>
                  </w:r>
                  <w:r w:rsidR="00E22E16" w:rsidRPr="00B226AE">
                    <w:rPr>
                      <w:szCs w:val="21"/>
                    </w:rPr>
                    <w:t>6</w:t>
                  </w:r>
                  <w:r w:rsidRPr="00B226AE">
                    <w:rPr>
                      <w:rFonts w:hint="eastAsia"/>
                      <w:szCs w:val="21"/>
                    </w:rPr>
                    <w:t>5</w:t>
                  </w:r>
                  <w:r w:rsidR="00E22E16" w:rsidRPr="00B226AE">
                    <w:rPr>
                      <w:szCs w:val="21"/>
                    </w:rPr>
                    <w:t>dB</w:t>
                  </w:r>
                  <w:r w:rsidRPr="00B226AE">
                    <w:rPr>
                      <w:szCs w:val="21"/>
                    </w:rPr>
                    <w:t>、夜间</w:t>
                  </w:r>
                  <w:r w:rsidRPr="00B226AE">
                    <w:rPr>
                      <w:rFonts w:hint="eastAsia"/>
                      <w:szCs w:val="21"/>
                    </w:rPr>
                    <w:t>55dB</w:t>
                  </w:r>
                  <w:r w:rsidR="00E22E16" w:rsidRPr="00B226AE">
                    <w:rPr>
                      <w:szCs w:val="21"/>
                    </w:rPr>
                    <w:t>）</w:t>
                  </w:r>
                  <w:r w:rsidRPr="00B226AE">
                    <w:rPr>
                      <w:rFonts w:hint="eastAsia"/>
                      <w:szCs w:val="21"/>
                    </w:rPr>
                    <w:t>；北侧执行</w:t>
                  </w:r>
                  <w:r w:rsidRPr="00B226AE">
                    <w:rPr>
                      <w:szCs w:val="21"/>
                    </w:rPr>
                    <w:t>（</w:t>
                  </w:r>
                  <w:r w:rsidRPr="00B226AE">
                    <w:rPr>
                      <w:szCs w:val="21"/>
                    </w:rPr>
                    <w:t>GB12348-2008</w:t>
                  </w:r>
                  <w:r w:rsidRPr="00B226AE">
                    <w:rPr>
                      <w:szCs w:val="21"/>
                    </w:rPr>
                    <w:t>）《工业企业厂界环境噪声排放标准》中的</w:t>
                  </w:r>
                  <w:r w:rsidRPr="00B226AE">
                    <w:rPr>
                      <w:rFonts w:hint="eastAsia"/>
                      <w:szCs w:val="21"/>
                    </w:rPr>
                    <w:t>4</w:t>
                  </w:r>
                  <w:r w:rsidRPr="00B226AE">
                    <w:rPr>
                      <w:szCs w:val="21"/>
                    </w:rPr>
                    <w:t>类标准限值（昼间</w:t>
                  </w:r>
                  <w:r w:rsidRPr="00B226AE">
                    <w:rPr>
                      <w:rFonts w:hint="eastAsia"/>
                      <w:szCs w:val="21"/>
                    </w:rPr>
                    <w:t>70</w:t>
                  </w:r>
                  <w:r w:rsidRPr="00B226AE">
                    <w:rPr>
                      <w:szCs w:val="21"/>
                    </w:rPr>
                    <w:t>dB</w:t>
                  </w:r>
                  <w:r w:rsidRPr="00B226AE">
                    <w:rPr>
                      <w:szCs w:val="21"/>
                    </w:rPr>
                    <w:t>、夜间</w:t>
                  </w:r>
                  <w:r w:rsidRPr="00B226AE">
                    <w:rPr>
                      <w:rFonts w:hint="eastAsia"/>
                      <w:szCs w:val="21"/>
                    </w:rPr>
                    <w:t>55dB</w:t>
                  </w:r>
                  <w:r w:rsidRPr="00B226AE">
                    <w:rPr>
                      <w:szCs w:val="21"/>
                    </w:rPr>
                    <w:t>）</w:t>
                  </w:r>
                  <w:r w:rsidR="00E22E16" w:rsidRPr="00B226AE">
                    <w:rPr>
                      <w:szCs w:val="21"/>
                    </w:rPr>
                    <w:t>。</w:t>
                  </w:r>
                </w:p>
              </w:tc>
            </w:tr>
          </w:tbl>
          <w:p w:rsidR="00E22E16" w:rsidRPr="00B226AE" w:rsidRDefault="00E22E16" w:rsidP="00E22E16">
            <w:pPr>
              <w:adjustRightInd w:val="0"/>
              <w:snapToGrid w:val="0"/>
              <w:jc w:val="left"/>
              <w:rPr>
                <w:b/>
                <w:szCs w:val="21"/>
              </w:rPr>
            </w:pPr>
            <w:r w:rsidRPr="00B226AE">
              <w:rPr>
                <w:rFonts w:hint="eastAsia"/>
                <w:b/>
                <w:szCs w:val="21"/>
              </w:rPr>
              <w:t>注：</w:t>
            </w:r>
            <w:r w:rsidR="00A60226" w:rsidRPr="00B226AE">
              <w:rPr>
                <w:rFonts w:hint="eastAsia"/>
                <w:b/>
                <w:szCs w:val="21"/>
              </w:rPr>
              <w:t>检测单位：嘉兴嘉卫检测科技有限公司，报告编号：</w:t>
            </w:r>
            <w:r w:rsidR="00A60226" w:rsidRPr="00B226AE">
              <w:rPr>
                <w:rFonts w:hint="eastAsia"/>
                <w:b/>
                <w:szCs w:val="21"/>
              </w:rPr>
              <w:t>HJ210227-1</w:t>
            </w:r>
            <w:r w:rsidRPr="00B226AE">
              <w:rPr>
                <w:rFonts w:hint="eastAsia"/>
                <w:b/>
                <w:szCs w:val="21"/>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根据监测结果，目前企业正常生产情况下，</w:t>
            </w:r>
            <w:r w:rsidR="00302E30" w:rsidRPr="00B226AE">
              <w:rPr>
                <w:sz w:val="24"/>
              </w:rPr>
              <w:t>东侧、南侧、西侧</w:t>
            </w:r>
            <w:r w:rsidRPr="00B226AE">
              <w:rPr>
                <w:sz w:val="24"/>
              </w:rPr>
              <w:t>厂界的昼</w:t>
            </w:r>
            <w:r w:rsidR="00302E30" w:rsidRPr="00B226AE">
              <w:rPr>
                <w:sz w:val="24"/>
              </w:rPr>
              <w:t>、夜</w:t>
            </w:r>
            <w:r w:rsidRPr="00B226AE">
              <w:rPr>
                <w:sz w:val="24"/>
              </w:rPr>
              <w:t>间噪声值均能达到《工业企业厂界环境噪声排放标准》（</w:t>
            </w:r>
            <w:r w:rsidRPr="00B226AE">
              <w:rPr>
                <w:sz w:val="24"/>
              </w:rPr>
              <w:t>GB12348-2008</w:t>
            </w:r>
            <w:r w:rsidRPr="00B226AE">
              <w:rPr>
                <w:sz w:val="24"/>
              </w:rPr>
              <w:t>）</w:t>
            </w:r>
            <w:r w:rsidR="00302E30" w:rsidRPr="00B226AE">
              <w:rPr>
                <w:rFonts w:hint="eastAsia"/>
                <w:sz w:val="24"/>
              </w:rPr>
              <w:t>3</w:t>
            </w:r>
            <w:r w:rsidRPr="00B226AE">
              <w:rPr>
                <w:sz w:val="24"/>
              </w:rPr>
              <w:t>类标准的要求</w:t>
            </w:r>
            <w:r w:rsidR="00302E30" w:rsidRPr="00B226AE">
              <w:rPr>
                <w:sz w:val="24"/>
              </w:rPr>
              <w:t>，北侧厂界的昼、夜间噪声值均能达到《工业企业厂界环境噪声排放标准》（</w:t>
            </w:r>
            <w:r w:rsidR="00302E30" w:rsidRPr="00B226AE">
              <w:rPr>
                <w:sz w:val="24"/>
              </w:rPr>
              <w:t>GB12348-2008</w:t>
            </w:r>
            <w:r w:rsidR="00302E30" w:rsidRPr="00B226AE">
              <w:rPr>
                <w:sz w:val="24"/>
              </w:rPr>
              <w:t>）</w:t>
            </w:r>
            <w:r w:rsidR="00302E30" w:rsidRPr="00B226AE">
              <w:rPr>
                <w:rFonts w:hint="eastAsia"/>
                <w:sz w:val="24"/>
              </w:rPr>
              <w:t>4</w:t>
            </w:r>
            <w:r w:rsidR="00302E30" w:rsidRPr="00B226AE">
              <w:rPr>
                <w:rFonts w:hint="eastAsia"/>
                <w:sz w:val="24"/>
              </w:rPr>
              <w:t>类标准的要求</w:t>
            </w:r>
            <w:r w:rsidRPr="00B226AE">
              <w:rPr>
                <w:sz w:val="24"/>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lastRenderedPageBreak/>
              <w:t>（</w:t>
            </w:r>
            <w:r w:rsidRPr="00B226AE">
              <w:rPr>
                <w:sz w:val="24"/>
              </w:rPr>
              <w:t>4</w:t>
            </w:r>
            <w:r w:rsidRPr="00B226AE">
              <w:rPr>
                <w:sz w:val="24"/>
              </w:rPr>
              <w:t>）固废</w:t>
            </w:r>
          </w:p>
          <w:p w:rsidR="002E52AF" w:rsidRPr="00B226AE" w:rsidRDefault="002E52AF" w:rsidP="00302E30">
            <w:pPr>
              <w:adjustRightInd w:val="0"/>
              <w:snapToGrid w:val="0"/>
              <w:spacing w:line="355" w:lineRule="auto"/>
              <w:ind w:firstLineChars="200" w:firstLine="480"/>
              <w:outlineLvl w:val="2"/>
              <w:rPr>
                <w:sz w:val="24"/>
              </w:rPr>
            </w:pPr>
            <w:r w:rsidRPr="00B226AE">
              <w:rPr>
                <w:rFonts w:hint="eastAsia"/>
                <w:sz w:val="24"/>
              </w:rPr>
              <w:t>企业目前</w:t>
            </w:r>
            <w:r w:rsidR="00E270BD" w:rsidRPr="00B226AE">
              <w:rPr>
                <w:rFonts w:hint="eastAsia"/>
                <w:sz w:val="24"/>
              </w:rPr>
              <w:t>固废</w:t>
            </w:r>
            <w:r w:rsidRPr="00B226AE">
              <w:rPr>
                <w:rFonts w:hint="eastAsia"/>
                <w:sz w:val="24"/>
              </w:rPr>
              <w:t>产生量核算见表</w:t>
            </w:r>
            <w:r w:rsidR="00031FE3" w:rsidRPr="00B226AE">
              <w:rPr>
                <w:rFonts w:hint="eastAsia"/>
                <w:sz w:val="24"/>
              </w:rPr>
              <w:t>2-2</w:t>
            </w:r>
            <w:r w:rsidR="00D4096A" w:rsidRPr="00B226AE">
              <w:rPr>
                <w:rFonts w:hint="eastAsia"/>
                <w:sz w:val="24"/>
              </w:rPr>
              <w:t>6</w:t>
            </w:r>
            <w:r w:rsidRPr="00B226AE">
              <w:rPr>
                <w:rFonts w:hint="eastAsia"/>
                <w:sz w:val="24"/>
              </w:rPr>
              <w:t>。</w:t>
            </w:r>
          </w:p>
          <w:p w:rsidR="002E52AF" w:rsidRPr="00B226AE" w:rsidRDefault="002E52AF" w:rsidP="002E52AF">
            <w:pPr>
              <w:adjustRightInd w:val="0"/>
              <w:snapToGrid w:val="0"/>
              <w:jc w:val="center"/>
              <w:rPr>
                <w:b/>
                <w:szCs w:val="21"/>
              </w:rPr>
            </w:pPr>
            <w:r w:rsidRPr="00B226AE">
              <w:rPr>
                <w:b/>
                <w:szCs w:val="21"/>
              </w:rPr>
              <w:t>表</w:t>
            </w:r>
            <w:r w:rsidR="00031FE3" w:rsidRPr="00B226AE">
              <w:rPr>
                <w:b/>
                <w:szCs w:val="21"/>
              </w:rPr>
              <w:t>2-</w:t>
            </w:r>
            <w:r w:rsidR="00031FE3" w:rsidRPr="00B226AE">
              <w:rPr>
                <w:rFonts w:hint="eastAsia"/>
                <w:b/>
                <w:szCs w:val="21"/>
              </w:rPr>
              <w:t>2</w:t>
            </w:r>
            <w:r w:rsidR="00D4096A" w:rsidRPr="00B226AE">
              <w:rPr>
                <w:rFonts w:hint="eastAsia"/>
                <w:b/>
                <w:szCs w:val="21"/>
              </w:rPr>
              <w:t>6</w:t>
            </w:r>
            <w:r w:rsidRPr="00B226AE">
              <w:rPr>
                <w:b/>
                <w:szCs w:val="21"/>
              </w:rPr>
              <w:t xml:space="preserve">   </w:t>
            </w:r>
            <w:r w:rsidR="009855EB" w:rsidRPr="00B226AE">
              <w:rPr>
                <w:b/>
                <w:szCs w:val="21"/>
              </w:rPr>
              <w:t>企业副产物产生量核算</w:t>
            </w:r>
            <w:r w:rsidR="009855EB" w:rsidRPr="00B226AE">
              <w:rPr>
                <w:rFonts w:hint="eastAsia"/>
                <w:b/>
                <w:szCs w:val="21"/>
              </w:rPr>
              <w:t xml:space="preserve">    </w:t>
            </w:r>
            <w:r w:rsidR="009855EB" w:rsidRPr="00B226AE">
              <w:rPr>
                <w:rFonts w:hint="eastAsia"/>
                <w:b/>
                <w:szCs w:val="21"/>
              </w:rPr>
              <w:t>单位：</w:t>
            </w:r>
            <w:r w:rsidR="009855EB" w:rsidRPr="00B226AE">
              <w:rPr>
                <w:rFonts w:hint="eastAsia"/>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985"/>
              <w:gridCol w:w="992"/>
              <w:gridCol w:w="4545"/>
            </w:tblGrid>
            <w:tr w:rsidR="00B226AE" w:rsidRPr="00B226AE" w:rsidTr="00CD1A03">
              <w:trPr>
                <w:trHeight w:val="44"/>
                <w:jc w:val="center"/>
              </w:trPr>
              <w:tc>
                <w:tcPr>
                  <w:tcW w:w="735" w:type="dxa"/>
                  <w:shd w:val="clear" w:color="auto" w:fill="auto"/>
                </w:tcPr>
                <w:p w:rsidR="00E270BD" w:rsidRPr="00B226AE" w:rsidRDefault="00E270BD" w:rsidP="00CD1A03">
                  <w:pPr>
                    <w:adjustRightInd w:val="0"/>
                    <w:snapToGrid w:val="0"/>
                    <w:jc w:val="center"/>
                    <w:rPr>
                      <w:szCs w:val="21"/>
                    </w:rPr>
                  </w:pPr>
                  <w:r w:rsidRPr="00B226AE">
                    <w:rPr>
                      <w:rFonts w:hint="eastAsia"/>
                      <w:szCs w:val="21"/>
                    </w:rPr>
                    <w:t>序号</w:t>
                  </w:r>
                </w:p>
              </w:tc>
              <w:tc>
                <w:tcPr>
                  <w:tcW w:w="1985" w:type="dxa"/>
                  <w:shd w:val="clear" w:color="auto" w:fill="auto"/>
                </w:tcPr>
                <w:p w:rsidR="00E270BD" w:rsidRPr="00B226AE" w:rsidRDefault="00E270BD" w:rsidP="00CD1A03">
                  <w:pPr>
                    <w:adjustRightInd w:val="0"/>
                    <w:snapToGrid w:val="0"/>
                    <w:jc w:val="center"/>
                    <w:rPr>
                      <w:szCs w:val="21"/>
                    </w:rPr>
                  </w:pPr>
                  <w:r w:rsidRPr="00B226AE">
                    <w:rPr>
                      <w:rFonts w:hint="eastAsia"/>
                      <w:szCs w:val="21"/>
                    </w:rPr>
                    <w:t>固废名称</w:t>
                  </w:r>
                </w:p>
              </w:tc>
              <w:tc>
                <w:tcPr>
                  <w:tcW w:w="992" w:type="dxa"/>
                  <w:shd w:val="clear" w:color="auto" w:fill="auto"/>
                </w:tcPr>
                <w:p w:rsidR="00E270BD" w:rsidRPr="00B226AE" w:rsidRDefault="00E270BD" w:rsidP="00CD1A03">
                  <w:pPr>
                    <w:adjustRightInd w:val="0"/>
                    <w:snapToGrid w:val="0"/>
                    <w:jc w:val="center"/>
                    <w:rPr>
                      <w:szCs w:val="21"/>
                    </w:rPr>
                  </w:pPr>
                  <w:r w:rsidRPr="00B226AE">
                    <w:rPr>
                      <w:rFonts w:hint="eastAsia"/>
                      <w:szCs w:val="21"/>
                    </w:rPr>
                    <w:t>产生量</w:t>
                  </w:r>
                </w:p>
              </w:tc>
              <w:tc>
                <w:tcPr>
                  <w:tcW w:w="4545" w:type="dxa"/>
                  <w:shd w:val="clear" w:color="auto" w:fill="auto"/>
                </w:tcPr>
                <w:p w:rsidR="00E270BD" w:rsidRPr="00B226AE" w:rsidRDefault="00E270BD" w:rsidP="00CD1A03">
                  <w:pPr>
                    <w:adjustRightInd w:val="0"/>
                    <w:snapToGrid w:val="0"/>
                    <w:jc w:val="center"/>
                    <w:rPr>
                      <w:szCs w:val="21"/>
                    </w:rPr>
                  </w:pPr>
                  <w:r w:rsidRPr="00B226AE">
                    <w:rPr>
                      <w:rFonts w:hint="eastAsia"/>
                      <w:szCs w:val="21"/>
                    </w:rPr>
                    <w:t>产生量核算依据</w:t>
                  </w:r>
                </w:p>
              </w:tc>
            </w:tr>
            <w:tr w:rsidR="00B226AE" w:rsidRPr="00B226AE" w:rsidTr="00CD1A03">
              <w:trPr>
                <w:jc w:val="center"/>
              </w:trPr>
              <w:tc>
                <w:tcPr>
                  <w:tcW w:w="735" w:type="dxa"/>
                  <w:shd w:val="clear" w:color="auto" w:fill="auto"/>
                </w:tcPr>
                <w:p w:rsidR="00E270BD" w:rsidRPr="00B226AE" w:rsidRDefault="00E270BD" w:rsidP="00CD1A03">
                  <w:pPr>
                    <w:adjustRightInd w:val="0"/>
                    <w:snapToGrid w:val="0"/>
                    <w:jc w:val="center"/>
                    <w:rPr>
                      <w:szCs w:val="21"/>
                    </w:rPr>
                  </w:pPr>
                  <w:r w:rsidRPr="00B226AE">
                    <w:rPr>
                      <w:rFonts w:hint="eastAsia"/>
                      <w:szCs w:val="21"/>
                    </w:rPr>
                    <w:t>1</w:t>
                  </w:r>
                </w:p>
              </w:tc>
              <w:tc>
                <w:tcPr>
                  <w:tcW w:w="1985" w:type="dxa"/>
                  <w:shd w:val="clear" w:color="auto" w:fill="auto"/>
                  <w:vAlign w:val="center"/>
                </w:tcPr>
                <w:p w:rsidR="00E270BD" w:rsidRPr="00B226AE" w:rsidRDefault="00A60226" w:rsidP="00CD1A03">
                  <w:pPr>
                    <w:adjustRightInd w:val="0"/>
                    <w:snapToGrid w:val="0"/>
                    <w:jc w:val="center"/>
                    <w:outlineLvl w:val="2"/>
                    <w:rPr>
                      <w:szCs w:val="21"/>
                    </w:rPr>
                  </w:pPr>
                  <w:r w:rsidRPr="00B226AE">
                    <w:rPr>
                      <w:szCs w:val="21"/>
                    </w:rPr>
                    <w:t>废料</w:t>
                  </w:r>
                </w:p>
              </w:tc>
              <w:tc>
                <w:tcPr>
                  <w:tcW w:w="992" w:type="dxa"/>
                  <w:shd w:val="clear" w:color="auto" w:fill="auto"/>
                  <w:vAlign w:val="center"/>
                </w:tcPr>
                <w:p w:rsidR="00E270BD" w:rsidRPr="00B226AE" w:rsidRDefault="00207FC1" w:rsidP="00CD1A03">
                  <w:pPr>
                    <w:adjustRightInd w:val="0"/>
                    <w:snapToGrid w:val="0"/>
                    <w:jc w:val="center"/>
                    <w:outlineLvl w:val="2"/>
                    <w:rPr>
                      <w:szCs w:val="21"/>
                    </w:rPr>
                  </w:pPr>
                  <w:r w:rsidRPr="00B226AE">
                    <w:rPr>
                      <w:rFonts w:hint="eastAsia"/>
                      <w:szCs w:val="21"/>
                    </w:rPr>
                    <w:t>29</w:t>
                  </w:r>
                </w:p>
              </w:tc>
              <w:tc>
                <w:tcPr>
                  <w:tcW w:w="4545" w:type="dxa"/>
                  <w:shd w:val="clear" w:color="auto" w:fill="auto"/>
                  <w:vAlign w:val="center"/>
                </w:tcPr>
                <w:p w:rsidR="00E270BD" w:rsidRPr="00B226AE" w:rsidRDefault="00E270BD" w:rsidP="00207FC1">
                  <w:pPr>
                    <w:adjustRightInd w:val="0"/>
                    <w:snapToGrid w:val="0"/>
                    <w:jc w:val="center"/>
                    <w:outlineLvl w:val="2"/>
                    <w:rPr>
                      <w:szCs w:val="21"/>
                    </w:rPr>
                  </w:pPr>
                  <w:r w:rsidRPr="00B226AE">
                    <w:rPr>
                      <w:szCs w:val="21"/>
                    </w:rPr>
                    <w:t>根据现有生产统计，约占原材料的</w:t>
                  </w:r>
                  <w:r w:rsidR="00207FC1" w:rsidRPr="00B226AE">
                    <w:rPr>
                      <w:rFonts w:hint="eastAsia"/>
                      <w:szCs w:val="21"/>
                    </w:rPr>
                    <w:t>0.02</w:t>
                  </w:r>
                  <w:r w:rsidRPr="00B226AE">
                    <w:rPr>
                      <w:rFonts w:hint="eastAsia"/>
                      <w:szCs w:val="21"/>
                    </w:rPr>
                    <w:t>%</w:t>
                  </w:r>
                </w:p>
              </w:tc>
            </w:tr>
            <w:tr w:rsidR="00B226AE" w:rsidRPr="00B226AE" w:rsidTr="00CD1A03">
              <w:trPr>
                <w:jc w:val="center"/>
              </w:trPr>
              <w:tc>
                <w:tcPr>
                  <w:tcW w:w="735" w:type="dxa"/>
                  <w:shd w:val="clear" w:color="auto" w:fill="auto"/>
                </w:tcPr>
                <w:p w:rsidR="00207FC1" w:rsidRPr="00B226AE" w:rsidRDefault="00207FC1" w:rsidP="00E4271C">
                  <w:pPr>
                    <w:adjustRightInd w:val="0"/>
                    <w:snapToGrid w:val="0"/>
                    <w:jc w:val="center"/>
                    <w:rPr>
                      <w:szCs w:val="21"/>
                    </w:rPr>
                  </w:pPr>
                  <w:r w:rsidRPr="00B226AE">
                    <w:rPr>
                      <w:rFonts w:hint="eastAsia"/>
                      <w:szCs w:val="21"/>
                    </w:rPr>
                    <w:t>2</w:t>
                  </w:r>
                </w:p>
              </w:tc>
              <w:tc>
                <w:tcPr>
                  <w:tcW w:w="1985" w:type="dxa"/>
                  <w:shd w:val="clear" w:color="auto" w:fill="auto"/>
                  <w:vAlign w:val="center"/>
                </w:tcPr>
                <w:p w:rsidR="00207FC1" w:rsidRPr="00B226AE" w:rsidRDefault="00207FC1" w:rsidP="00CD1A03">
                  <w:pPr>
                    <w:adjustRightInd w:val="0"/>
                    <w:snapToGrid w:val="0"/>
                    <w:jc w:val="center"/>
                    <w:outlineLvl w:val="2"/>
                    <w:rPr>
                      <w:szCs w:val="21"/>
                    </w:rPr>
                  </w:pPr>
                  <w:r w:rsidRPr="00B226AE">
                    <w:rPr>
                      <w:szCs w:val="21"/>
                    </w:rPr>
                    <w:t>不合格品</w:t>
                  </w:r>
                </w:p>
              </w:tc>
              <w:tc>
                <w:tcPr>
                  <w:tcW w:w="992" w:type="dxa"/>
                  <w:shd w:val="clear" w:color="auto" w:fill="auto"/>
                  <w:vAlign w:val="center"/>
                </w:tcPr>
                <w:p w:rsidR="00207FC1" w:rsidRPr="00B226AE" w:rsidRDefault="00207FC1" w:rsidP="00CD1A03">
                  <w:pPr>
                    <w:adjustRightInd w:val="0"/>
                    <w:snapToGrid w:val="0"/>
                    <w:jc w:val="center"/>
                    <w:outlineLvl w:val="2"/>
                    <w:rPr>
                      <w:szCs w:val="21"/>
                    </w:rPr>
                  </w:pPr>
                  <w:r w:rsidRPr="00B226AE">
                    <w:rPr>
                      <w:rFonts w:hint="eastAsia"/>
                      <w:szCs w:val="21"/>
                    </w:rPr>
                    <w:t>14</w:t>
                  </w:r>
                </w:p>
              </w:tc>
              <w:tc>
                <w:tcPr>
                  <w:tcW w:w="4545" w:type="dxa"/>
                  <w:shd w:val="clear" w:color="auto" w:fill="auto"/>
                  <w:vAlign w:val="center"/>
                </w:tcPr>
                <w:p w:rsidR="00207FC1" w:rsidRPr="00B226AE" w:rsidRDefault="00207FC1" w:rsidP="00302E30">
                  <w:pPr>
                    <w:adjustRightInd w:val="0"/>
                    <w:snapToGrid w:val="0"/>
                    <w:jc w:val="center"/>
                    <w:outlineLvl w:val="2"/>
                    <w:rPr>
                      <w:szCs w:val="21"/>
                    </w:rPr>
                  </w:pPr>
                  <w:r w:rsidRPr="00B226AE">
                    <w:rPr>
                      <w:szCs w:val="21"/>
                    </w:rPr>
                    <w:t>根据现有生产统计，约占原材料的</w:t>
                  </w:r>
                  <w:r w:rsidRPr="00B226AE">
                    <w:rPr>
                      <w:rFonts w:hint="eastAsia"/>
                      <w:szCs w:val="21"/>
                    </w:rPr>
                    <w:t>0.01%</w:t>
                  </w:r>
                </w:p>
              </w:tc>
            </w:tr>
            <w:tr w:rsidR="00B226AE" w:rsidRPr="00B226AE" w:rsidTr="00CD1A03">
              <w:trPr>
                <w:jc w:val="center"/>
              </w:trPr>
              <w:tc>
                <w:tcPr>
                  <w:tcW w:w="735" w:type="dxa"/>
                  <w:shd w:val="clear" w:color="auto" w:fill="auto"/>
                </w:tcPr>
                <w:p w:rsidR="00207FC1" w:rsidRPr="00B226AE" w:rsidRDefault="00207FC1" w:rsidP="00E4271C">
                  <w:pPr>
                    <w:adjustRightInd w:val="0"/>
                    <w:snapToGrid w:val="0"/>
                    <w:jc w:val="center"/>
                    <w:rPr>
                      <w:szCs w:val="21"/>
                    </w:rPr>
                  </w:pPr>
                  <w:r w:rsidRPr="00B226AE">
                    <w:rPr>
                      <w:rFonts w:hint="eastAsia"/>
                      <w:szCs w:val="21"/>
                    </w:rPr>
                    <w:t>3</w:t>
                  </w:r>
                </w:p>
              </w:tc>
              <w:tc>
                <w:tcPr>
                  <w:tcW w:w="1985" w:type="dxa"/>
                  <w:shd w:val="clear" w:color="auto" w:fill="auto"/>
                  <w:vAlign w:val="center"/>
                </w:tcPr>
                <w:p w:rsidR="00207FC1" w:rsidRPr="00B226AE" w:rsidRDefault="00207FC1" w:rsidP="00CD1A03">
                  <w:pPr>
                    <w:adjustRightInd w:val="0"/>
                    <w:snapToGrid w:val="0"/>
                    <w:jc w:val="center"/>
                    <w:outlineLvl w:val="2"/>
                    <w:rPr>
                      <w:szCs w:val="21"/>
                    </w:rPr>
                  </w:pPr>
                  <w:r w:rsidRPr="00B226AE">
                    <w:rPr>
                      <w:szCs w:val="21"/>
                    </w:rPr>
                    <w:t>集尘灰</w:t>
                  </w:r>
                </w:p>
              </w:tc>
              <w:tc>
                <w:tcPr>
                  <w:tcW w:w="992" w:type="dxa"/>
                  <w:shd w:val="clear" w:color="auto" w:fill="auto"/>
                  <w:vAlign w:val="center"/>
                </w:tcPr>
                <w:p w:rsidR="00207FC1" w:rsidRPr="00B226AE" w:rsidRDefault="001F786B" w:rsidP="00CD1A03">
                  <w:pPr>
                    <w:adjustRightInd w:val="0"/>
                    <w:snapToGrid w:val="0"/>
                    <w:jc w:val="center"/>
                    <w:outlineLvl w:val="2"/>
                    <w:rPr>
                      <w:szCs w:val="21"/>
                    </w:rPr>
                  </w:pPr>
                  <w:r w:rsidRPr="00B226AE">
                    <w:rPr>
                      <w:rFonts w:hint="eastAsia"/>
                      <w:szCs w:val="21"/>
                    </w:rPr>
                    <w:t>7.702</w:t>
                  </w:r>
                </w:p>
              </w:tc>
              <w:tc>
                <w:tcPr>
                  <w:tcW w:w="4545" w:type="dxa"/>
                  <w:shd w:val="clear" w:color="auto" w:fill="auto"/>
                  <w:vAlign w:val="center"/>
                </w:tcPr>
                <w:p w:rsidR="00207FC1" w:rsidRPr="00B226AE" w:rsidRDefault="00207FC1" w:rsidP="00FA66D5">
                  <w:pPr>
                    <w:adjustRightInd w:val="0"/>
                    <w:snapToGrid w:val="0"/>
                    <w:jc w:val="center"/>
                    <w:outlineLvl w:val="2"/>
                    <w:rPr>
                      <w:szCs w:val="21"/>
                    </w:rPr>
                  </w:pPr>
                  <w:r w:rsidRPr="00B226AE">
                    <w:rPr>
                      <w:rFonts w:hint="eastAsia"/>
                      <w:szCs w:val="21"/>
                    </w:rPr>
                    <w:t>根据生产粉尘物料衡算</w:t>
                  </w:r>
                </w:p>
              </w:tc>
            </w:tr>
            <w:tr w:rsidR="00B226AE" w:rsidRPr="00B226AE" w:rsidTr="00CD1A03">
              <w:trPr>
                <w:jc w:val="center"/>
              </w:trPr>
              <w:tc>
                <w:tcPr>
                  <w:tcW w:w="735" w:type="dxa"/>
                  <w:shd w:val="clear" w:color="auto" w:fill="auto"/>
                </w:tcPr>
                <w:p w:rsidR="00207FC1" w:rsidRPr="00B226AE" w:rsidRDefault="00207FC1" w:rsidP="00E4271C">
                  <w:pPr>
                    <w:adjustRightInd w:val="0"/>
                    <w:snapToGrid w:val="0"/>
                    <w:jc w:val="center"/>
                    <w:rPr>
                      <w:szCs w:val="21"/>
                    </w:rPr>
                  </w:pPr>
                  <w:r w:rsidRPr="00B226AE">
                    <w:rPr>
                      <w:rFonts w:hint="eastAsia"/>
                      <w:szCs w:val="21"/>
                    </w:rPr>
                    <w:t>4</w:t>
                  </w:r>
                </w:p>
              </w:tc>
              <w:tc>
                <w:tcPr>
                  <w:tcW w:w="1985" w:type="dxa"/>
                  <w:shd w:val="clear" w:color="auto" w:fill="auto"/>
                  <w:vAlign w:val="center"/>
                </w:tcPr>
                <w:p w:rsidR="00207FC1" w:rsidRPr="00B226AE" w:rsidRDefault="00207FC1" w:rsidP="00C07B9D">
                  <w:pPr>
                    <w:adjustRightInd w:val="0"/>
                    <w:snapToGrid w:val="0"/>
                    <w:jc w:val="center"/>
                    <w:outlineLvl w:val="2"/>
                    <w:rPr>
                      <w:szCs w:val="21"/>
                    </w:rPr>
                  </w:pPr>
                  <w:r w:rsidRPr="00B226AE">
                    <w:rPr>
                      <w:szCs w:val="21"/>
                    </w:rPr>
                    <w:t>一般废包装材料</w:t>
                  </w:r>
                </w:p>
              </w:tc>
              <w:tc>
                <w:tcPr>
                  <w:tcW w:w="992" w:type="dxa"/>
                  <w:shd w:val="clear" w:color="auto" w:fill="auto"/>
                  <w:vAlign w:val="center"/>
                </w:tcPr>
                <w:p w:rsidR="00207FC1" w:rsidRPr="00B226AE" w:rsidRDefault="00207FC1" w:rsidP="00C07B9D">
                  <w:pPr>
                    <w:adjustRightInd w:val="0"/>
                    <w:snapToGrid w:val="0"/>
                    <w:jc w:val="center"/>
                    <w:outlineLvl w:val="2"/>
                    <w:rPr>
                      <w:szCs w:val="21"/>
                    </w:rPr>
                  </w:pPr>
                  <w:r w:rsidRPr="00B226AE">
                    <w:rPr>
                      <w:rFonts w:hint="eastAsia"/>
                      <w:szCs w:val="21"/>
                    </w:rPr>
                    <w:t>200</w:t>
                  </w:r>
                </w:p>
              </w:tc>
              <w:tc>
                <w:tcPr>
                  <w:tcW w:w="4545" w:type="dxa"/>
                  <w:shd w:val="clear" w:color="auto" w:fill="auto"/>
                  <w:vAlign w:val="center"/>
                </w:tcPr>
                <w:p w:rsidR="00207FC1" w:rsidRPr="00B226AE" w:rsidRDefault="00207FC1" w:rsidP="00C07B9D">
                  <w:pPr>
                    <w:adjustRightInd w:val="0"/>
                    <w:snapToGrid w:val="0"/>
                    <w:jc w:val="center"/>
                    <w:outlineLvl w:val="2"/>
                    <w:rPr>
                      <w:szCs w:val="21"/>
                    </w:rPr>
                  </w:pPr>
                  <w:r w:rsidRPr="00B226AE">
                    <w:rPr>
                      <w:szCs w:val="21"/>
                    </w:rPr>
                    <w:t>根据现有生产情况估算</w:t>
                  </w:r>
                </w:p>
              </w:tc>
            </w:tr>
            <w:tr w:rsidR="00B226AE" w:rsidRPr="00B226AE" w:rsidTr="00CD1A03">
              <w:trPr>
                <w:jc w:val="center"/>
              </w:trPr>
              <w:tc>
                <w:tcPr>
                  <w:tcW w:w="735" w:type="dxa"/>
                  <w:shd w:val="clear" w:color="auto" w:fill="auto"/>
                </w:tcPr>
                <w:p w:rsidR="00207FC1" w:rsidRPr="00B226AE" w:rsidRDefault="00207FC1" w:rsidP="00E4271C">
                  <w:pPr>
                    <w:adjustRightInd w:val="0"/>
                    <w:snapToGrid w:val="0"/>
                    <w:jc w:val="center"/>
                    <w:rPr>
                      <w:szCs w:val="21"/>
                    </w:rPr>
                  </w:pPr>
                  <w:r w:rsidRPr="00B226AE">
                    <w:rPr>
                      <w:rFonts w:hint="eastAsia"/>
                      <w:szCs w:val="21"/>
                    </w:rPr>
                    <w:t>5</w:t>
                  </w:r>
                </w:p>
              </w:tc>
              <w:tc>
                <w:tcPr>
                  <w:tcW w:w="1985" w:type="dxa"/>
                  <w:shd w:val="clear" w:color="auto" w:fill="auto"/>
                  <w:vAlign w:val="center"/>
                </w:tcPr>
                <w:p w:rsidR="00207FC1" w:rsidRPr="00B226AE" w:rsidRDefault="00207FC1" w:rsidP="00E4271C">
                  <w:pPr>
                    <w:adjustRightInd w:val="0"/>
                    <w:snapToGrid w:val="0"/>
                    <w:jc w:val="center"/>
                    <w:outlineLvl w:val="2"/>
                    <w:rPr>
                      <w:szCs w:val="21"/>
                    </w:rPr>
                  </w:pPr>
                  <w:r w:rsidRPr="00B226AE">
                    <w:rPr>
                      <w:szCs w:val="21"/>
                    </w:rPr>
                    <w:t>生活垃圾</w:t>
                  </w:r>
                </w:p>
              </w:tc>
              <w:tc>
                <w:tcPr>
                  <w:tcW w:w="992"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30</w:t>
                  </w:r>
                </w:p>
              </w:tc>
              <w:tc>
                <w:tcPr>
                  <w:tcW w:w="4545"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100</w:t>
                  </w:r>
                  <w:r w:rsidRPr="00B226AE">
                    <w:rPr>
                      <w:rFonts w:hint="eastAsia"/>
                      <w:szCs w:val="21"/>
                    </w:rPr>
                    <w:t>人，每人每天产生量约</w:t>
                  </w:r>
                  <w:r w:rsidRPr="00B226AE">
                    <w:rPr>
                      <w:rFonts w:hint="eastAsia"/>
                      <w:szCs w:val="21"/>
                    </w:rPr>
                    <w:t>1.0kg</w:t>
                  </w:r>
                </w:p>
              </w:tc>
            </w:tr>
          </w:tbl>
          <w:p w:rsidR="00302E30" w:rsidRPr="00B226AE" w:rsidRDefault="00302E30" w:rsidP="00302E30">
            <w:pPr>
              <w:adjustRightInd w:val="0"/>
              <w:snapToGrid w:val="0"/>
              <w:ind w:firstLineChars="200" w:firstLine="422"/>
              <w:jc w:val="left"/>
              <w:rPr>
                <w:b/>
                <w:szCs w:val="21"/>
              </w:rPr>
            </w:pPr>
            <w:r w:rsidRPr="00B226AE">
              <w:rPr>
                <w:rFonts w:hint="eastAsia"/>
                <w:b/>
                <w:szCs w:val="21"/>
              </w:rPr>
              <w:t>注：由于集尘灰直接回用于生产，根据《固体废物鉴别标准</w:t>
            </w:r>
            <w:r w:rsidRPr="00B226AE">
              <w:rPr>
                <w:rFonts w:hint="eastAsia"/>
                <w:b/>
                <w:szCs w:val="21"/>
              </w:rPr>
              <w:t xml:space="preserve"> </w:t>
            </w:r>
            <w:r w:rsidRPr="00B226AE">
              <w:rPr>
                <w:rFonts w:hint="eastAsia"/>
                <w:b/>
                <w:szCs w:val="21"/>
              </w:rPr>
              <w:t>通则》（</w:t>
            </w:r>
            <w:r w:rsidRPr="00B226AE">
              <w:rPr>
                <w:rFonts w:hint="eastAsia"/>
                <w:b/>
                <w:szCs w:val="21"/>
              </w:rPr>
              <w:t>GB34330-2017</w:t>
            </w:r>
            <w:r w:rsidRPr="00B226AE">
              <w:rPr>
                <w:rFonts w:hint="eastAsia"/>
                <w:b/>
                <w:szCs w:val="21"/>
              </w:rPr>
              <w:t>）</w:t>
            </w:r>
            <w:r w:rsidRPr="00B226AE">
              <w:rPr>
                <w:rFonts w:hint="eastAsia"/>
                <w:b/>
                <w:szCs w:val="21"/>
              </w:rPr>
              <w:t>6.1-b</w:t>
            </w:r>
            <w:r w:rsidRPr="00B226AE">
              <w:rPr>
                <w:rFonts w:hint="eastAsia"/>
                <w:b/>
                <w:szCs w:val="21"/>
              </w:rPr>
              <w:t>不经过贮存或堆积过程，而在现场直接返回到原生产过程</w:t>
            </w:r>
            <w:r w:rsidR="00C07B9D" w:rsidRPr="00B226AE">
              <w:rPr>
                <w:rFonts w:hint="eastAsia"/>
                <w:b/>
                <w:szCs w:val="21"/>
              </w:rPr>
              <w:t>或返回其产生过程的物质，则集尘灰不作为固体废物管理。</w:t>
            </w:r>
          </w:p>
          <w:p w:rsidR="00E270BD" w:rsidRPr="00B226AE" w:rsidRDefault="00E270BD" w:rsidP="00E270BD">
            <w:pPr>
              <w:adjustRightInd w:val="0"/>
              <w:snapToGrid w:val="0"/>
              <w:spacing w:line="360" w:lineRule="auto"/>
              <w:ind w:firstLineChars="200" w:firstLine="480"/>
              <w:jc w:val="left"/>
              <w:rPr>
                <w:sz w:val="24"/>
              </w:rPr>
            </w:pPr>
            <w:r w:rsidRPr="00B226AE">
              <w:rPr>
                <w:rFonts w:hint="eastAsia"/>
                <w:sz w:val="24"/>
              </w:rPr>
              <w:t>目前固废具体情况汇总见表</w:t>
            </w:r>
            <w:r w:rsidR="00031FE3" w:rsidRPr="00B226AE">
              <w:rPr>
                <w:rFonts w:hint="eastAsia"/>
                <w:sz w:val="24"/>
              </w:rPr>
              <w:t>2-2</w:t>
            </w:r>
            <w:r w:rsidR="00D4096A" w:rsidRPr="00B226AE">
              <w:rPr>
                <w:rFonts w:hint="eastAsia"/>
                <w:sz w:val="24"/>
              </w:rPr>
              <w:t>7</w:t>
            </w:r>
            <w:r w:rsidRPr="00B226AE">
              <w:rPr>
                <w:rFonts w:hint="eastAsia"/>
                <w:sz w:val="24"/>
              </w:rPr>
              <w:t>。</w:t>
            </w:r>
          </w:p>
          <w:p w:rsidR="003868A3" w:rsidRPr="00B226AE" w:rsidRDefault="003868A3" w:rsidP="003868A3">
            <w:pPr>
              <w:adjustRightInd w:val="0"/>
              <w:snapToGrid w:val="0"/>
              <w:jc w:val="center"/>
              <w:rPr>
                <w:b/>
                <w:szCs w:val="21"/>
              </w:rPr>
            </w:pPr>
            <w:r w:rsidRPr="00B226AE">
              <w:rPr>
                <w:b/>
                <w:szCs w:val="21"/>
              </w:rPr>
              <w:t>表</w:t>
            </w:r>
            <w:r w:rsidR="00031FE3" w:rsidRPr="00B226AE">
              <w:rPr>
                <w:b/>
                <w:szCs w:val="21"/>
              </w:rPr>
              <w:t>2-</w:t>
            </w:r>
            <w:r w:rsidR="00031FE3" w:rsidRPr="00B226AE">
              <w:rPr>
                <w:rFonts w:hint="eastAsia"/>
                <w:b/>
                <w:szCs w:val="21"/>
              </w:rPr>
              <w:t>2</w:t>
            </w:r>
            <w:r w:rsidR="00D4096A" w:rsidRPr="00B226AE">
              <w:rPr>
                <w:rFonts w:hint="eastAsia"/>
                <w:b/>
                <w:szCs w:val="21"/>
              </w:rPr>
              <w:t>7</w:t>
            </w:r>
            <w:r w:rsidRPr="00B226AE">
              <w:rPr>
                <w:b/>
                <w:szCs w:val="21"/>
              </w:rPr>
              <w:t xml:space="preserve">   </w:t>
            </w:r>
            <w:r w:rsidRPr="00B226AE">
              <w:rPr>
                <w:b/>
                <w:szCs w:val="21"/>
              </w:rPr>
              <w:t>固废具体情况汇总表</w:t>
            </w:r>
            <w:r w:rsidRPr="00B226AE">
              <w:rPr>
                <w:rFonts w:hint="eastAsia"/>
                <w:b/>
                <w:szCs w:val="21"/>
              </w:rPr>
              <w:t xml:space="preserve">    </w:t>
            </w:r>
            <w:r w:rsidRPr="00B226AE">
              <w:rPr>
                <w:rFonts w:hint="eastAsia"/>
                <w:b/>
                <w:szCs w:val="21"/>
              </w:rPr>
              <w:t>单位：</w:t>
            </w:r>
            <w:r w:rsidRPr="00B226AE">
              <w:rPr>
                <w:rFonts w:hint="eastAsia"/>
                <w:b/>
                <w:szCs w:val="21"/>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69"/>
              <w:gridCol w:w="1225"/>
              <w:gridCol w:w="708"/>
              <w:gridCol w:w="1276"/>
              <w:gridCol w:w="851"/>
              <w:gridCol w:w="1275"/>
              <w:gridCol w:w="858"/>
            </w:tblGrid>
            <w:tr w:rsidR="00B226AE" w:rsidRPr="00B226AE" w:rsidTr="00C338D8">
              <w:tc>
                <w:tcPr>
                  <w:tcW w:w="595" w:type="dxa"/>
                  <w:shd w:val="clear" w:color="auto" w:fill="auto"/>
                  <w:vAlign w:val="center"/>
                </w:tcPr>
                <w:p w:rsidR="003868A3" w:rsidRPr="00B226AE" w:rsidRDefault="003868A3" w:rsidP="00C338D8">
                  <w:pPr>
                    <w:adjustRightInd w:val="0"/>
                    <w:snapToGrid w:val="0"/>
                    <w:jc w:val="center"/>
                    <w:rPr>
                      <w:szCs w:val="21"/>
                    </w:rPr>
                  </w:pPr>
                  <w:r w:rsidRPr="00B226AE">
                    <w:rPr>
                      <w:szCs w:val="21"/>
                    </w:rPr>
                    <w:t>序号</w:t>
                  </w:r>
                </w:p>
              </w:tc>
              <w:tc>
                <w:tcPr>
                  <w:tcW w:w="1469" w:type="dxa"/>
                  <w:shd w:val="clear" w:color="auto" w:fill="auto"/>
                  <w:vAlign w:val="center"/>
                </w:tcPr>
                <w:p w:rsidR="003868A3" w:rsidRPr="00B226AE" w:rsidRDefault="003868A3" w:rsidP="00C338D8">
                  <w:pPr>
                    <w:adjustRightInd w:val="0"/>
                    <w:snapToGrid w:val="0"/>
                    <w:jc w:val="center"/>
                    <w:rPr>
                      <w:szCs w:val="21"/>
                    </w:rPr>
                  </w:pPr>
                  <w:r w:rsidRPr="00B226AE">
                    <w:rPr>
                      <w:szCs w:val="21"/>
                    </w:rPr>
                    <w:t>固体废物</w:t>
                  </w:r>
                </w:p>
                <w:p w:rsidR="003868A3" w:rsidRPr="00B226AE" w:rsidRDefault="003868A3" w:rsidP="00C338D8">
                  <w:pPr>
                    <w:adjustRightInd w:val="0"/>
                    <w:snapToGrid w:val="0"/>
                    <w:jc w:val="center"/>
                    <w:rPr>
                      <w:szCs w:val="21"/>
                    </w:rPr>
                  </w:pPr>
                  <w:r w:rsidRPr="00B226AE">
                    <w:rPr>
                      <w:szCs w:val="21"/>
                    </w:rPr>
                    <w:t>名称</w:t>
                  </w:r>
                </w:p>
              </w:tc>
              <w:tc>
                <w:tcPr>
                  <w:tcW w:w="1225" w:type="dxa"/>
                  <w:shd w:val="clear" w:color="auto" w:fill="auto"/>
                  <w:vAlign w:val="center"/>
                </w:tcPr>
                <w:p w:rsidR="003868A3" w:rsidRPr="00B226AE" w:rsidRDefault="003868A3" w:rsidP="00C338D8">
                  <w:pPr>
                    <w:adjustRightInd w:val="0"/>
                    <w:snapToGrid w:val="0"/>
                    <w:jc w:val="center"/>
                    <w:rPr>
                      <w:szCs w:val="21"/>
                    </w:rPr>
                  </w:pPr>
                  <w:r w:rsidRPr="00B226AE">
                    <w:rPr>
                      <w:szCs w:val="21"/>
                    </w:rPr>
                    <w:t>产生工序</w:t>
                  </w:r>
                </w:p>
              </w:tc>
              <w:tc>
                <w:tcPr>
                  <w:tcW w:w="708" w:type="dxa"/>
                  <w:shd w:val="clear" w:color="auto" w:fill="auto"/>
                  <w:vAlign w:val="center"/>
                </w:tcPr>
                <w:p w:rsidR="003868A3" w:rsidRPr="00B226AE" w:rsidRDefault="003868A3" w:rsidP="00C338D8">
                  <w:pPr>
                    <w:adjustRightInd w:val="0"/>
                    <w:snapToGrid w:val="0"/>
                    <w:jc w:val="center"/>
                    <w:rPr>
                      <w:szCs w:val="21"/>
                    </w:rPr>
                  </w:pPr>
                  <w:r w:rsidRPr="00B226AE">
                    <w:rPr>
                      <w:szCs w:val="21"/>
                    </w:rPr>
                    <w:t>属性</w:t>
                  </w:r>
                </w:p>
              </w:tc>
              <w:tc>
                <w:tcPr>
                  <w:tcW w:w="1276" w:type="dxa"/>
                  <w:shd w:val="clear" w:color="auto" w:fill="auto"/>
                  <w:vAlign w:val="center"/>
                </w:tcPr>
                <w:p w:rsidR="003868A3" w:rsidRPr="00B226AE" w:rsidRDefault="003868A3" w:rsidP="00C338D8">
                  <w:pPr>
                    <w:adjustRightInd w:val="0"/>
                    <w:snapToGrid w:val="0"/>
                    <w:jc w:val="center"/>
                    <w:rPr>
                      <w:szCs w:val="21"/>
                    </w:rPr>
                  </w:pPr>
                  <w:r w:rsidRPr="00B226AE">
                    <w:rPr>
                      <w:szCs w:val="21"/>
                    </w:rPr>
                    <w:t>废物代码</w:t>
                  </w:r>
                </w:p>
              </w:tc>
              <w:tc>
                <w:tcPr>
                  <w:tcW w:w="851" w:type="dxa"/>
                  <w:shd w:val="clear" w:color="auto" w:fill="auto"/>
                  <w:vAlign w:val="center"/>
                </w:tcPr>
                <w:p w:rsidR="003868A3" w:rsidRPr="00B226AE" w:rsidRDefault="003868A3" w:rsidP="00C338D8">
                  <w:pPr>
                    <w:adjustRightInd w:val="0"/>
                    <w:snapToGrid w:val="0"/>
                    <w:jc w:val="center"/>
                    <w:rPr>
                      <w:szCs w:val="21"/>
                    </w:rPr>
                  </w:pPr>
                  <w:r w:rsidRPr="00B226AE">
                    <w:rPr>
                      <w:szCs w:val="21"/>
                    </w:rPr>
                    <w:t>产生量</w:t>
                  </w:r>
                </w:p>
              </w:tc>
              <w:tc>
                <w:tcPr>
                  <w:tcW w:w="1275" w:type="dxa"/>
                  <w:shd w:val="clear" w:color="auto" w:fill="auto"/>
                  <w:vAlign w:val="center"/>
                </w:tcPr>
                <w:p w:rsidR="003868A3" w:rsidRPr="00B226AE" w:rsidRDefault="003868A3" w:rsidP="00C338D8">
                  <w:pPr>
                    <w:adjustRightInd w:val="0"/>
                    <w:snapToGrid w:val="0"/>
                    <w:jc w:val="center"/>
                    <w:rPr>
                      <w:szCs w:val="21"/>
                    </w:rPr>
                  </w:pPr>
                  <w:r w:rsidRPr="00B226AE">
                    <w:rPr>
                      <w:szCs w:val="21"/>
                    </w:rPr>
                    <w:t>利用处置</w:t>
                  </w:r>
                </w:p>
                <w:p w:rsidR="003868A3" w:rsidRPr="00B226AE" w:rsidRDefault="003868A3" w:rsidP="00C338D8">
                  <w:pPr>
                    <w:adjustRightInd w:val="0"/>
                    <w:snapToGrid w:val="0"/>
                    <w:jc w:val="center"/>
                    <w:rPr>
                      <w:szCs w:val="21"/>
                    </w:rPr>
                  </w:pPr>
                  <w:r w:rsidRPr="00B226AE">
                    <w:rPr>
                      <w:szCs w:val="21"/>
                    </w:rPr>
                    <w:t>方式</w:t>
                  </w:r>
                </w:p>
              </w:tc>
              <w:tc>
                <w:tcPr>
                  <w:tcW w:w="858" w:type="dxa"/>
                  <w:shd w:val="clear" w:color="auto" w:fill="auto"/>
                  <w:vAlign w:val="center"/>
                </w:tcPr>
                <w:p w:rsidR="003868A3" w:rsidRPr="00B226AE" w:rsidRDefault="003868A3" w:rsidP="00C338D8">
                  <w:pPr>
                    <w:adjustRightInd w:val="0"/>
                    <w:snapToGrid w:val="0"/>
                    <w:jc w:val="center"/>
                    <w:rPr>
                      <w:szCs w:val="21"/>
                    </w:rPr>
                  </w:pPr>
                  <w:r w:rsidRPr="00B226AE">
                    <w:rPr>
                      <w:szCs w:val="21"/>
                    </w:rPr>
                    <w:t>是否符合环保要求</w:t>
                  </w:r>
                </w:p>
              </w:tc>
            </w:tr>
            <w:tr w:rsidR="00B226AE" w:rsidRPr="00B226AE" w:rsidTr="00C338D8">
              <w:tc>
                <w:tcPr>
                  <w:tcW w:w="595" w:type="dxa"/>
                  <w:shd w:val="clear" w:color="auto" w:fill="auto"/>
                  <w:vAlign w:val="center"/>
                </w:tcPr>
                <w:p w:rsidR="00207FC1" w:rsidRPr="00B226AE" w:rsidRDefault="00207FC1" w:rsidP="00E4271C">
                  <w:pPr>
                    <w:adjustRightInd w:val="0"/>
                    <w:snapToGrid w:val="0"/>
                    <w:jc w:val="center"/>
                    <w:rPr>
                      <w:szCs w:val="21"/>
                    </w:rPr>
                  </w:pPr>
                  <w:r w:rsidRPr="00B226AE">
                    <w:rPr>
                      <w:rFonts w:hint="eastAsia"/>
                      <w:szCs w:val="21"/>
                    </w:rPr>
                    <w:t>1</w:t>
                  </w:r>
                </w:p>
              </w:tc>
              <w:tc>
                <w:tcPr>
                  <w:tcW w:w="1469" w:type="dxa"/>
                  <w:shd w:val="clear" w:color="auto" w:fill="auto"/>
                  <w:vAlign w:val="center"/>
                </w:tcPr>
                <w:p w:rsidR="00207FC1" w:rsidRPr="00B226AE" w:rsidRDefault="00207FC1" w:rsidP="00C338D8">
                  <w:pPr>
                    <w:adjustRightInd w:val="0"/>
                    <w:snapToGrid w:val="0"/>
                    <w:jc w:val="center"/>
                    <w:rPr>
                      <w:szCs w:val="21"/>
                    </w:rPr>
                  </w:pPr>
                  <w:r w:rsidRPr="00B226AE">
                    <w:rPr>
                      <w:szCs w:val="21"/>
                    </w:rPr>
                    <w:t>废料</w:t>
                  </w:r>
                </w:p>
              </w:tc>
              <w:tc>
                <w:tcPr>
                  <w:tcW w:w="1225" w:type="dxa"/>
                  <w:shd w:val="clear" w:color="auto" w:fill="auto"/>
                  <w:vAlign w:val="center"/>
                </w:tcPr>
                <w:p w:rsidR="00207FC1" w:rsidRPr="00B226AE" w:rsidRDefault="00207FC1" w:rsidP="00C338D8">
                  <w:pPr>
                    <w:adjustRightInd w:val="0"/>
                    <w:snapToGrid w:val="0"/>
                    <w:jc w:val="center"/>
                    <w:rPr>
                      <w:szCs w:val="21"/>
                    </w:rPr>
                  </w:pPr>
                  <w:r w:rsidRPr="00B226AE">
                    <w:rPr>
                      <w:szCs w:val="21"/>
                    </w:rPr>
                    <w:t>生产</w:t>
                  </w:r>
                </w:p>
              </w:tc>
              <w:tc>
                <w:tcPr>
                  <w:tcW w:w="708" w:type="dxa"/>
                  <w:vMerge w:val="restart"/>
                  <w:shd w:val="clear" w:color="auto" w:fill="auto"/>
                  <w:vAlign w:val="center"/>
                </w:tcPr>
                <w:p w:rsidR="00207FC1" w:rsidRPr="00B226AE" w:rsidRDefault="00207FC1" w:rsidP="00C338D8">
                  <w:pPr>
                    <w:adjustRightInd w:val="0"/>
                    <w:snapToGrid w:val="0"/>
                    <w:jc w:val="center"/>
                    <w:rPr>
                      <w:szCs w:val="21"/>
                    </w:rPr>
                  </w:pPr>
                  <w:r w:rsidRPr="00B226AE">
                    <w:rPr>
                      <w:szCs w:val="21"/>
                    </w:rPr>
                    <w:t>一般固废</w:t>
                  </w:r>
                </w:p>
              </w:tc>
              <w:tc>
                <w:tcPr>
                  <w:tcW w:w="1276" w:type="dxa"/>
                  <w:shd w:val="clear" w:color="auto" w:fill="auto"/>
                  <w:vAlign w:val="center"/>
                </w:tcPr>
                <w:p w:rsidR="00207FC1" w:rsidRPr="00B226AE" w:rsidRDefault="00207FC1" w:rsidP="00C338D8">
                  <w:pPr>
                    <w:adjustRightInd w:val="0"/>
                    <w:snapToGrid w:val="0"/>
                    <w:jc w:val="center"/>
                    <w:rPr>
                      <w:szCs w:val="21"/>
                    </w:rPr>
                  </w:pPr>
                  <w:r w:rsidRPr="00B226AE">
                    <w:rPr>
                      <w:rFonts w:hint="eastAsia"/>
                      <w:szCs w:val="21"/>
                    </w:rPr>
                    <w:t>132-001-34</w:t>
                  </w:r>
                </w:p>
              </w:tc>
              <w:tc>
                <w:tcPr>
                  <w:tcW w:w="851"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29</w:t>
                  </w:r>
                </w:p>
              </w:tc>
              <w:tc>
                <w:tcPr>
                  <w:tcW w:w="1275" w:type="dxa"/>
                  <w:shd w:val="clear" w:color="auto" w:fill="auto"/>
                  <w:vAlign w:val="center"/>
                </w:tcPr>
                <w:p w:rsidR="00207FC1" w:rsidRPr="00B226AE" w:rsidRDefault="00207FC1" w:rsidP="00E4271C">
                  <w:pPr>
                    <w:adjustRightInd w:val="0"/>
                    <w:snapToGrid w:val="0"/>
                    <w:jc w:val="center"/>
                    <w:rPr>
                      <w:szCs w:val="21"/>
                    </w:rPr>
                  </w:pPr>
                  <w:r w:rsidRPr="00B226AE">
                    <w:rPr>
                      <w:szCs w:val="21"/>
                    </w:rPr>
                    <w:t>收集外卖</w:t>
                  </w:r>
                </w:p>
              </w:tc>
              <w:tc>
                <w:tcPr>
                  <w:tcW w:w="858" w:type="dxa"/>
                  <w:shd w:val="clear" w:color="auto" w:fill="auto"/>
                  <w:vAlign w:val="center"/>
                </w:tcPr>
                <w:p w:rsidR="00207FC1" w:rsidRPr="00B226AE" w:rsidRDefault="00207FC1" w:rsidP="00C338D8">
                  <w:pPr>
                    <w:adjustRightInd w:val="0"/>
                    <w:snapToGrid w:val="0"/>
                    <w:jc w:val="center"/>
                    <w:rPr>
                      <w:szCs w:val="21"/>
                    </w:rPr>
                  </w:pPr>
                  <w:r w:rsidRPr="00B226AE">
                    <w:rPr>
                      <w:szCs w:val="21"/>
                    </w:rPr>
                    <w:t>符合</w:t>
                  </w:r>
                </w:p>
              </w:tc>
            </w:tr>
            <w:tr w:rsidR="00B226AE" w:rsidRPr="00B226AE" w:rsidTr="00C338D8">
              <w:tc>
                <w:tcPr>
                  <w:tcW w:w="595" w:type="dxa"/>
                  <w:shd w:val="clear" w:color="auto" w:fill="auto"/>
                  <w:vAlign w:val="center"/>
                </w:tcPr>
                <w:p w:rsidR="00207FC1" w:rsidRPr="00B226AE" w:rsidRDefault="00207FC1" w:rsidP="00E4271C">
                  <w:pPr>
                    <w:adjustRightInd w:val="0"/>
                    <w:snapToGrid w:val="0"/>
                    <w:jc w:val="center"/>
                    <w:rPr>
                      <w:szCs w:val="21"/>
                    </w:rPr>
                  </w:pPr>
                  <w:r w:rsidRPr="00B226AE">
                    <w:rPr>
                      <w:rFonts w:hint="eastAsia"/>
                      <w:szCs w:val="21"/>
                    </w:rPr>
                    <w:t>2</w:t>
                  </w:r>
                </w:p>
              </w:tc>
              <w:tc>
                <w:tcPr>
                  <w:tcW w:w="1469" w:type="dxa"/>
                  <w:shd w:val="clear" w:color="auto" w:fill="auto"/>
                  <w:vAlign w:val="center"/>
                </w:tcPr>
                <w:p w:rsidR="00207FC1" w:rsidRPr="00B226AE" w:rsidRDefault="00207FC1" w:rsidP="00C338D8">
                  <w:pPr>
                    <w:adjustRightInd w:val="0"/>
                    <w:snapToGrid w:val="0"/>
                    <w:jc w:val="center"/>
                    <w:rPr>
                      <w:szCs w:val="21"/>
                    </w:rPr>
                  </w:pPr>
                  <w:r w:rsidRPr="00B226AE">
                    <w:rPr>
                      <w:szCs w:val="21"/>
                    </w:rPr>
                    <w:t>不合格品</w:t>
                  </w:r>
                </w:p>
              </w:tc>
              <w:tc>
                <w:tcPr>
                  <w:tcW w:w="1225" w:type="dxa"/>
                  <w:shd w:val="clear" w:color="auto" w:fill="auto"/>
                  <w:vAlign w:val="center"/>
                </w:tcPr>
                <w:p w:rsidR="00207FC1" w:rsidRPr="00B226AE" w:rsidRDefault="00207FC1" w:rsidP="00C338D8">
                  <w:pPr>
                    <w:adjustRightInd w:val="0"/>
                    <w:snapToGrid w:val="0"/>
                    <w:jc w:val="center"/>
                    <w:rPr>
                      <w:szCs w:val="21"/>
                    </w:rPr>
                  </w:pPr>
                  <w:r w:rsidRPr="00B226AE">
                    <w:rPr>
                      <w:szCs w:val="21"/>
                    </w:rPr>
                    <w:t>检验</w:t>
                  </w:r>
                </w:p>
              </w:tc>
              <w:tc>
                <w:tcPr>
                  <w:tcW w:w="708" w:type="dxa"/>
                  <w:vMerge/>
                  <w:shd w:val="clear" w:color="auto" w:fill="auto"/>
                  <w:vAlign w:val="center"/>
                </w:tcPr>
                <w:p w:rsidR="00207FC1" w:rsidRPr="00B226AE" w:rsidRDefault="00207FC1" w:rsidP="00C338D8">
                  <w:pPr>
                    <w:adjustRightInd w:val="0"/>
                    <w:snapToGrid w:val="0"/>
                    <w:jc w:val="center"/>
                    <w:rPr>
                      <w:szCs w:val="21"/>
                    </w:rPr>
                  </w:pPr>
                </w:p>
              </w:tc>
              <w:tc>
                <w:tcPr>
                  <w:tcW w:w="1276" w:type="dxa"/>
                  <w:shd w:val="clear" w:color="auto" w:fill="auto"/>
                  <w:vAlign w:val="center"/>
                </w:tcPr>
                <w:p w:rsidR="00207FC1" w:rsidRPr="00B226AE" w:rsidRDefault="00207FC1" w:rsidP="00C338D8">
                  <w:pPr>
                    <w:adjustRightInd w:val="0"/>
                    <w:snapToGrid w:val="0"/>
                    <w:jc w:val="center"/>
                    <w:rPr>
                      <w:szCs w:val="21"/>
                    </w:rPr>
                  </w:pPr>
                  <w:r w:rsidRPr="00B226AE">
                    <w:rPr>
                      <w:rFonts w:hint="eastAsia"/>
                      <w:szCs w:val="21"/>
                    </w:rPr>
                    <w:t>132-001-39</w:t>
                  </w:r>
                </w:p>
              </w:tc>
              <w:tc>
                <w:tcPr>
                  <w:tcW w:w="851"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14</w:t>
                  </w:r>
                </w:p>
              </w:tc>
              <w:tc>
                <w:tcPr>
                  <w:tcW w:w="1275" w:type="dxa"/>
                  <w:shd w:val="clear" w:color="auto" w:fill="auto"/>
                  <w:vAlign w:val="center"/>
                </w:tcPr>
                <w:p w:rsidR="00207FC1" w:rsidRPr="00B226AE" w:rsidRDefault="00207FC1" w:rsidP="00E4271C">
                  <w:pPr>
                    <w:adjustRightInd w:val="0"/>
                    <w:snapToGrid w:val="0"/>
                    <w:jc w:val="center"/>
                    <w:rPr>
                      <w:szCs w:val="21"/>
                    </w:rPr>
                  </w:pPr>
                  <w:r w:rsidRPr="00B226AE">
                    <w:rPr>
                      <w:szCs w:val="21"/>
                    </w:rPr>
                    <w:t>收集外卖</w:t>
                  </w:r>
                </w:p>
              </w:tc>
              <w:tc>
                <w:tcPr>
                  <w:tcW w:w="858" w:type="dxa"/>
                  <w:shd w:val="clear" w:color="auto" w:fill="auto"/>
                  <w:vAlign w:val="center"/>
                </w:tcPr>
                <w:p w:rsidR="00207FC1" w:rsidRPr="00B226AE" w:rsidRDefault="00207FC1" w:rsidP="00C338D8">
                  <w:pPr>
                    <w:adjustRightInd w:val="0"/>
                    <w:snapToGrid w:val="0"/>
                    <w:jc w:val="center"/>
                    <w:rPr>
                      <w:szCs w:val="21"/>
                    </w:rPr>
                  </w:pPr>
                  <w:r w:rsidRPr="00B226AE">
                    <w:rPr>
                      <w:szCs w:val="21"/>
                    </w:rPr>
                    <w:t>符合</w:t>
                  </w:r>
                </w:p>
              </w:tc>
            </w:tr>
            <w:tr w:rsidR="00B226AE" w:rsidRPr="00B226AE" w:rsidTr="00C338D8">
              <w:tc>
                <w:tcPr>
                  <w:tcW w:w="595" w:type="dxa"/>
                  <w:shd w:val="clear" w:color="auto" w:fill="auto"/>
                  <w:vAlign w:val="center"/>
                </w:tcPr>
                <w:p w:rsidR="00207FC1" w:rsidRPr="00B226AE" w:rsidRDefault="00207FC1" w:rsidP="00C338D8">
                  <w:pPr>
                    <w:adjustRightInd w:val="0"/>
                    <w:snapToGrid w:val="0"/>
                    <w:jc w:val="center"/>
                    <w:rPr>
                      <w:szCs w:val="21"/>
                    </w:rPr>
                  </w:pPr>
                  <w:r w:rsidRPr="00B226AE">
                    <w:rPr>
                      <w:rFonts w:hint="eastAsia"/>
                      <w:szCs w:val="21"/>
                    </w:rPr>
                    <w:t>3</w:t>
                  </w:r>
                </w:p>
              </w:tc>
              <w:tc>
                <w:tcPr>
                  <w:tcW w:w="1469" w:type="dxa"/>
                  <w:shd w:val="clear" w:color="auto" w:fill="auto"/>
                  <w:vAlign w:val="center"/>
                </w:tcPr>
                <w:p w:rsidR="00207FC1" w:rsidRPr="00B226AE" w:rsidRDefault="00207FC1" w:rsidP="00C338D8">
                  <w:pPr>
                    <w:adjustRightInd w:val="0"/>
                    <w:snapToGrid w:val="0"/>
                    <w:jc w:val="center"/>
                    <w:outlineLvl w:val="2"/>
                    <w:rPr>
                      <w:szCs w:val="21"/>
                    </w:rPr>
                  </w:pPr>
                  <w:r w:rsidRPr="00B226AE">
                    <w:rPr>
                      <w:szCs w:val="21"/>
                    </w:rPr>
                    <w:t>一般废包装材料</w:t>
                  </w:r>
                </w:p>
              </w:tc>
              <w:tc>
                <w:tcPr>
                  <w:tcW w:w="1225" w:type="dxa"/>
                  <w:shd w:val="clear" w:color="auto" w:fill="auto"/>
                  <w:vAlign w:val="center"/>
                </w:tcPr>
                <w:p w:rsidR="00207FC1" w:rsidRPr="00B226AE" w:rsidRDefault="00207FC1" w:rsidP="00C338D8">
                  <w:pPr>
                    <w:adjustRightInd w:val="0"/>
                    <w:snapToGrid w:val="0"/>
                    <w:jc w:val="center"/>
                    <w:outlineLvl w:val="2"/>
                    <w:rPr>
                      <w:szCs w:val="21"/>
                    </w:rPr>
                  </w:pPr>
                  <w:r w:rsidRPr="00B226AE">
                    <w:rPr>
                      <w:szCs w:val="21"/>
                    </w:rPr>
                    <w:t>原料拆包</w:t>
                  </w:r>
                </w:p>
              </w:tc>
              <w:tc>
                <w:tcPr>
                  <w:tcW w:w="708" w:type="dxa"/>
                  <w:vMerge/>
                  <w:shd w:val="clear" w:color="auto" w:fill="auto"/>
                  <w:vAlign w:val="center"/>
                </w:tcPr>
                <w:p w:rsidR="00207FC1" w:rsidRPr="00B226AE" w:rsidRDefault="00207FC1" w:rsidP="00C338D8">
                  <w:pPr>
                    <w:adjustRightInd w:val="0"/>
                    <w:snapToGrid w:val="0"/>
                    <w:jc w:val="center"/>
                    <w:rPr>
                      <w:szCs w:val="21"/>
                    </w:rPr>
                  </w:pPr>
                </w:p>
              </w:tc>
              <w:tc>
                <w:tcPr>
                  <w:tcW w:w="1276" w:type="dxa"/>
                  <w:shd w:val="clear" w:color="auto" w:fill="auto"/>
                  <w:vAlign w:val="center"/>
                </w:tcPr>
                <w:p w:rsidR="00207FC1" w:rsidRPr="00B226AE" w:rsidRDefault="00207FC1" w:rsidP="00C338D8">
                  <w:pPr>
                    <w:adjustRightInd w:val="0"/>
                    <w:snapToGrid w:val="0"/>
                    <w:jc w:val="center"/>
                    <w:outlineLvl w:val="2"/>
                    <w:rPr>
                      <w:szCs w:val="21"/>
                    </w:rPr>
                  </w:pPr>
                  <w:r w:rsidRPr="00B226AE">
                    <w:rPr>
                      <w:rFonts w:hint="eastAsia"/>
                      <w:szCs w:val="21"/>
                    </w:rPr>
                    <w:t>900-999-99</w:t>
                  </w:r>
                </w:p>
              </w:tc>
              <w:tc>
                <w:tcPr>
                  <w:tcW w:w="851"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200</w:t>
                  </w:r>
                </w:p>
              </w:tc>
              <w:tc>
                <w:tcPr>
                  <w:tcW w:w="1275" w:type="dxa"/>
                  <w:shd w:val="clear" w:color="auto" w:fill="auto"/>
                  <w:vAlign w:val="center"/>
                </w:tcPr>
                <w:p w:rsidR="00207FC1" w:rsidRPr="00B226AE" w:rsidRDefault="00207FC1" w:rsidP="00C338D8">
                  <w:pPr>
                    <w:adjustRightInd w:val="0"/>
                    <w:snapToGrid w:val="0"/>
                    <w:jc w:val="center"/>
                    <w:rPr>
                      <w:szCs w:val="21"/>
                    </w:rPr>
                  </w:pPr>
                  <w:r w:rsidRPr="00B226AE">
                    <w:rPr>
                      <w:szCs w:val="21"/>
                    </w:rPr>
                    <w:t>收集外卖</w:t>
                  </w:r>
                </w:p>
              </w:tc>
              <w:tc>
                <w:tcPr>
                  <w:tcW w:w="858" w:type="dxa"/>
                  <w:shd w:val="clear" w:color="auto" w:fill="auto"/>
                  <w:vAlign w:val="center"/>
                </w:tcPr>
                <w:p w:rsidR="00207FC1" w:rsidRPr="00B226AE" w:rsidRDefault="00207FC1" w:rsidP="00C338D8">
                  <w:pPr>
                    <w:adjustRightInd w:val="0"/>
                    <w:snapToGrid w:val="0"/>
                    <w:jc w:val="center"/>
                    <w:rPr>
                      <w:szCs w:val="21"/>
                    </w:rPr>
                  </w:pPr>
                  <w:r w:rsidRPr="00B226AE">
                    <w:rPr>
                      <w:szCs w:val="21"/>
                    </w:rPr>
                    <w:t>符合</w:t>
                  </w:r>
                </w:p>
              </w:tc>
            </w:tr>
            <w:tr w:rsidR="00B226AE" w:rsidRPr="00B226AE" w:rsidTr="00C338D8">
              <w:tc>
                <w:tcPr>
                  <w:tcW w:w="595" w:type="dxa"/>
                  <w:shd w:val="clear" w:color="auto" w:fill="auto"/>
                  <w:vAlign w:val="center"/>
                </w:tcPr>
                <w:p w:rsidR="00207FC1" w:rsidRPr="00B226AE" w:rsidRDefault="00207FC1" w:rsidP="00C338D8">
                  <w:pPr>
                    <w:adjustRightInd w:val="0"/>
                    <w:snapToGrid w:val="0"/>
                    <w:jc w:val="center"/>
                    <w:rPr>
                      <w:szCs w:val="21"/>
                    </w:rPr>
                  </w:pPr>
                  <w:r w:rsidRPr="00B226AE">
                    <w:rPr>
                      <w:rFonts w:hint="eastAsia"/>
                      <w:szCs w:val="21"/>
                    </w:rPr>
                    <w:t>4</w:t>
                  </w:r>
                </w:p>
              </w:tc>
              <w:tc>
                <w:tcPr>
                  <w:tcW w:w="1469" w:type="dxa"/>
                  <w:shd w:val="clear" w:color="auto" w:fill="auto"/>
                  <w:vAlign w:val="center"/>
                </w:tcPr>
                <w:p w:rsidR="00207FC1" w:rsidRPr="00B226AE" w:rsidRDefault="00207FC1" w:rsidP="00E4271C">
                  <w:pPr>
                    <w:adjustRightInd w:val="0"/>
                    <w:snapToGrid w:val="0"/>
                    <w:jc w:val="center"/>
                    <w:outlineLvl w:val="2"/>
                    <w:rPr>
                      <w:szCs w:val="21"/>
                    </w:rPr>
                  </w:pPr>
                  <w:r w:rsidRPr="00B226AE">
                    <w:rPr>
                      <w:szCs w:val="21"/>
                    </w:rPr>
                    <w:t>生活垃圾</w:t>
                  </w:r>
                </w:p>
              </w:tc>
              <w:tc>
                <w:tcPr>
                  <w:tcW w:w="1225" w:type="dxa"/>
                  <w:shd w:val="clear" w:color="auto" w:fill="auto"/>
                  <w:vAlign w:val="center"/>
                </w:tcPr>
                <w:p w:rsidR="00207FC1" w:rsidRPr="00B226AE" w:rsidRDefault="00207FC1" w:rsidP="00E4271C">
                  <w:pPr>
                    <w:adjustRightInd w:val="0"/>
                    <w:snapToGrid w:val="0"/>
                    <w:jc w:val="center"/>
                    <w:outlineLvl w:val="2"/>
                    <w:rPr>
                      <w:szCs w:val="21"/>
                    </w:rPr>
                  </w:pPr>
                  <w:r w:rsidRPr="00B226AE">
                    <w:rPr>
                      <w:szCs w:val="21"/>
                    </w:rPr>
                    <w:t>职工生活</w:t>
                  </w:r>
                </w:p>
              </w:tc>
              <w:tc>
                <w:tcPr>
                  <w:tcW w:w="708" w:type="dxa"/>
                  <w:vMerge/>
                  <w:shd w:val="clear" w:color="auto" w:fill="auto"/>
                  <w:vAlign w:val="center"/>
                </w:tcPr>
                <w:p w:rsidR="00207FC1" w:rsidRPr="00B226AE" w:rsidRDefault="00207FC1" w:rsidP="00C338D8">
                  <w:pPr>
                    <w:adjustRightInd w:val="0"/>
                    <w:snapToGrid w:val="0"/>
                    <w:jc w:val="center"/>
                    <w:rPr>
                      <w:szCs w:val="21"/>
                    </w:rPr>
                  </w:pPr>
                </w:p>
              </w:tc>
              <w:tc>
                <w:tcPr>
                  <w:tcW w:w="1276"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w:t>
                  </w:r>
                </w:p>
              </w:tc>
              <w:tc>
                <w:tcPr>
                  <w:tcW w:w="851" w:type="dxa"/>
                  <w:shd w:val="clear" w:color="auto" w:fill="auto"/>
                  <w:vAlign w:val="center"/>
                </w:tcPr>
                <w:p w:rsidR="00207FC1" w:rsidRPr="00B226AE" w:rsidRDefault="00207FC1" w:rsidP="00E4271C">
                  <w:pPr>
                    <w:adjustRightInd w:val="0"/>
                    <w:snapToGrid w:val="0"/>
                    <w:jc w:val="center"/>
                    <w:outlineLvl w:val="2"/>
                    <w:rPr>
                      <w:szCs w:val="21"/>
                    </w:rPr>
                  </w:pPr>
                  <w:r w:rsidRPr="00B226AE">
                    <w:rPr>
                      <w:rFonts w:hint="eastAsia"/>
                      <w:szCs w:val="21"/>
                    </w:rPr>
                    <w:t>30</w:t>
                  </w:r>
                </w:p>
              </w:tc>
              <w:tc>
                <w:tcPr>
                  <w:tcW w:w="1275" w:type="dxa"/>
                  <w:shd w:val="clear" w:color="auto" w:fill="auto"/>
                  <w:vAlign w:val="center"/>
                </w:tcPr>
                <w:p w:rsidR="00207FC1" w:rsidRPr="00B226AE" w:rsidRDefault="00207FC1" w:rsidP="00E4271C">
                  <w:pPr>
                    <w:adjustRightInd w:val="0"/>
                    <w:snapToGrid w:val="0"/>
                    <w:jc w:val="center"/>
                    <w:rPr>
                      <w:szCs w:val="21"/>
                    </w:rPr>
                  </w:pPr>
                  <w:r w:rsidRPr="00B226AE">
                    <w:rPr>
                      <w:szCs w:val="21"/>
                    </w:rPr>
                    <w:t>委托环卫部门清运</w:t>
                  </w:r>
                </w:p>
              </w:tc>
              <w:tc>
                <w:tcPr>
                  <w:tcW w:w="858" w:type="dxa"/>
                  <w:shd w:val="clear" w:color="auto" w:fill="auto"/>
                  <w:vAlign w:val="center"/>
                </w:tcPr>
                <w:p w:rsidR="00207FC1" w:rsidRPr="00B226AE" w:rsidRDefault="00207FC1" w:rsidP="00E4271C">
                  <w:pPr>
                    <w:adjustRightInd w:val="0"/>
                    <w:snapToGrid w:val="0"/>
                    <w:jc w:val="center"/>
                    <w:rPr>
                      <w:szCs w:val="21"/>
                    </w:rPr>
                  </w:pPr>
                  <w:r w:rsidRPr="00B226AE">
                    <w:rPr>
                      <w:szCs w:val="21"/>
                    </w:rPr>
                    <w:t>符合</w:t>
                  </w:r>
                </w:p>
              </w:tc>
            </w:tr>
          </w:tbl>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5</w:t>
            </w:r>
            <w:r w:rsidRPr="00B226AE">
              <w:rPr>
                <w:sz w:val="24"/>
              </w:rPr>
              <w:t>）企业现有污染物排放汇总</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目前企业污染物产排情况汇总见表</w:t>
            </w:r>
            <w:r w:rsidR="00031FE3" w:rsidRPr="00B226AE">
              <w:rPr>
                <w:sz w:val="24"/>
              </w:rPr>
              <w:t>2-</w:t>
            </w:r>
            <w:r w:rsidR="00031FE3" w:rsidRPr="00B226AE">
              <w:rPr>
                <w:rFonts w:hint="eastAsia"/>
                <w:sz w:val="24"/>
              </w:rPr>
              <w:t>2</w:t>
            </w:r>
            <w:r w:rsidR="00D4096A" w:rsidRPr="00B226AE">
              <w:rPr>
                <w:rFonts w:hint="eastAsia"/>
                <w:sz w:val="24"/>
              </w:rPr>
              <w:t>8</w:t>
            </w:r>
            <w:r w:rsidRPr="00B226AE">
              <w:rPr>
                <w:sz w:val="24"/>
              </w:rPr>
              <w:t>。</w:t>
            </w:r>
          </w:p>
          <w:p w:rsidR="007802E8" w:rsidRPr="00B226AE" w:rsidRDefault="007802E8" w:rsidP="001A1753">
            <w:pPr>
              <w:adjustRightInd w:val="0"/>
              <w:snapToGrid w:val="0"/>
              <w:jc w:val="center"/>
              <w:rPr>
                <w:b/>
                <w:szCs w:val="21"/>
              </w:rPr>
            </w:pPr>
            <w:r w:rsidRPr="00B226AE">
              <w:rPr>
                <w:b/>
                <w:szCs w:val="21"/>
              </w:rPr>
              <w:t>表</w:t>
            </w:r>
            <w:r w:rsidR="00031FE3" w:rsidRPr="00B226AE">
              <w:rPr>
                <w:b/>
                <w:szCs w:val="21"/>
              </w:rPr>
              <w:t>2-</w:t>
            </w:r>
            <w:r w:rsidR="00031FE3" w:rsidRPr="00B226AE">
              <w:rPr>
                <w:rFonts w:hint="eastAsia"/>
                <w:b/>
                <w:szCs w:val="21"/>
              </w:rPr>
              <w:t>2</w:t>
            </w:r>
            <w:r w:rsidR="00D4096A" w:rsidRPr="00B226AE">
              <w:rPr>
                <w:rFonts w:hint="eastAsia"/>
                <w:b/>
                <w:szCs w:val="21"/>
              </w:rPr>
              <w:t>8</w:t>
            </w:r>
            <w:r w:rsidRPr="00B226AE">
              <w:rPr>
                <w:b/>
                <w:szCs w:val="21"/>
              </w:rPr>
              <w:t xml:space="preserve">   </w:t>
            </w:r>
            <w:r w:rsidRPr="00B226AE">
              <w:rPr>
                <w:b/>
                <w:szCs w:val="21"/>
              </w:rPr>
              <w:t>目前实际企业污染物排放情况汇总</w:t>
            </w:r>
            <w:r w:rsidRPr="00B226AE">
              <w:rPr>
                <w:b/>
                <w:szCs w:val="21"/>
              </w:rPr>
              <w:t xml:space="preserve">     </w:t>
            </w:r>
            <w:r w:rsidRPr="00B226AE">
              <w:rPr>
                <w:b/>
                <w:szCs w:val="21"/>
              </w:rPr>
              <w:t>单位：</w:t>
            </w:r>
            <w:r w:rsidRPr="00B226AE">
              <w:rPr>
                <w:b/>
                <w:szCs w:val="21"/>
              </w:rPr>
              <w:t>t/a</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09"/>
              <w:gridCol w:w="1018"/>
              <w:gridCol w:w="1134"/>
              <w:gridCol w:w="1059"/>
              <w:gridCol w:w="3688"/>
            </w:tblGrid>
            <w:tr w:rsidR="00B226AE" w:rsidRPr="00B226AE" w:rsidTr="00876175">
              <w:trPr>
                <w:jc w:val="center"/>
              </w:trPr>
              <w:tc>
                <w:tcPr>
                  <w:tcW w:w="768" w:type="dxa"/>
                  <w:shd w:val="clear" w:color="auto" w:fill="auto"/>
                  <w:vAlign w:val="center"/>
                </w:tcPr>
                <w:p w:rsidR="007802E8" w:rsidRPr="00B226AE" w:rsidRDefault="007802E8" w:rsidP="001A1753">
                  <w:pPr>
                    <w:adjustRightInd w:val="0"/>
                    <w:snapToGrid w:val="0"/>
                    <w:jc w:val="center"/>
                    <w:rPr>
                      <w:szCs w:val="21"/>
                    </w:rPr>
                  </w:pPr>
                  <w:r w:rsidRPr="00B226AE">
                    <w:rPr>
                      <w:szCs w:val="21"/>
                    </w:rPr>
                    <w:t>类别</w:t>
                  </w:r>
                </w:p>
              </w:tc>
              <w:tc>
                <w:tcPr>
                  <w:tcW w:w="709" w:type="dxa"/>
                  <w:shd w:val="clear" w:color="auto" w:fill="auto"/>
                  <w:vAlign w:val="center"/>
                </w:tcPr>
                <w:p w:rsidR="007802E8" w:rsidRPr="00B226AE" w:rsidRDefault="007802E8" w:rsidP="001A1753">
                  <w:pPr>
                    <w:adjustRightInd w:val="0"/>
                    <w:snapToGrid w:val="0"/>
                    <w:jc w:val="center"/>
                    <w:rPr>
                      <w:szCs w:val="21"/>
                    </w:rPr>
                  </w:pPr>
                  <w:r w:rsidRPr="00B226AE">
                    <w:rPr>
                      <w:szCs w:val="21"/>
                    </w:rPr>
                    <w:t>序号</w:t>
                  </w:r>
                </w:p>
              </w:tc>
              <w:tc>
                <w:tcPr>
                  <w:tcW w:w="1018" w:type="dxa"/>
                  <w:shd w:val="clear" w:color="auto" w:fill="auto"/>
                  <w:vAlign w:val="center"/>
                </w:tcPr>
                <w:p w:rsidR="007802E8" w:rsidRPr="00B226AE" w:rsidRDefault="007802E8" w:rsidP="001A1753">
                  <w:pPr>
                    <w:adjustRightInd w:val="0"/>
                    <w:snapToGrid w:val="0"/>
                    <w:jc w:val="center"/>
                    <w:rPr>
                      <w:szCs w:val="21"/>
                    </w:rPr>
                  </w:pPr>
                  <w:r w:rsidRPr="00B226AE">
                    <w:rPr>
                      <w:szCs w:val="21"/>
                    </w:rPr>
                    <w:t>污染源</w:t>
                  </w:r>
                </w:p>
              </w:tc>
              <w:tc>
                <w:tcPr>
                  <w:tcW w:w="1134" w:type="dxa"/>
                  <w:shd w:val="clear" w:color="auto" w:fill="auto"/>
                  <w:vAlign w:val="center"/>
                </w:tcPr>
                <w:p w:rsidR="007802E8" w:rsidRPr="00B226AE" w:rsidRDefault="007802E8" w:rsidP="001A1753">
                  <w:pPr>
                    <w:adjustRightInd w:val="0"/>
                    <w:snapToGrid w:val="0"/>
                    <w:jc w:val="center"/>
                    <w:rPr>
                      <w:szCs w:val="21"/>
                    </w:rPr>
                  </w:pPr>
                  <w:r w:rsidRPr="00B226AE">
                    <w:rPr>
                      <w:szCs w:val="21"/>
                    </w:rPr>
                    <w:t>污染因子</w:t>
                  </w:r>
                </w:p>
              </w:tc>
              <w:tc>
                <w:tcPr>
                  <w:tcW w:w="1059" w:type="dxa"/>
                  <w:shd w:val="clear" w:color="auto" w:fill="auto"/>
                  <w:vAlign w:val="center"/>
                </w:tcPr>
                <w:p w:rsidR="007802E8" w:rsidRPr="00B226AE" w:rsidRDefault="007802E8" w:rsidP="001A1753">
                  <w:pPr>
                    <w:adjustRightInd w:val="0"/>
                    <w:snapToGrid w:val="0"/>
                    <w:jc w:val="center"/>
                    <w:rPr>
                      <w:szCs w:val="21"/>
                    </w:rPr>
                  </w:pPr>
                  <w:r w:rsidRPr="00B226AE">
                    <w:rPr>
                      <w:szCs w:val="21"/>
                    </w:rPr>
                    <w:t>排放量</w:t>
                  </w:r>
                </w:p>
              </w:tc>
              <w:tc>
                <w:tcPr>
                  <w:tcW w:w="3688" w:type="dxa"/>
                  <w:shd w:val="clear" w:color="auto" w:fill="auto"/>
                  <w:vAlign w:val="center"/>
                </w:tcPr>
                <w:p w:rsidR="007802E8" w:rsidRPr="00B226AE" w:rsidRDefault="007802E8" w:rsidP="001A1753">
                  <w:pPr>
                    <w:adjustRightInd w:val="0"/>
                    <w:snapToGrid w:val="0"/>
                    <w:jc w:val="center"/>
                    <w:rPr>
                      <w:szCs w:val="21"/>
                    </w:rPr>
                  </w:pPr>
                  <w:r w:rsidRPr="00B226AE">
                    <w:rPr>
                      <w:szCs w:val="21"/>
                    </w:rPr>
                    <w:t>处理方式</w:t>
                  </w:r>
                </w:p>
              </w:tc>
            </w:tr>
            <w:tr w:rsidR="00B226AE" w:rsidRPr="00B226AE" w:rsidTr="007625AC">
              <w:trPr>
                <w:trHeight w:val="373"/>
                <w:jc w:val="center"/>
              </w:trPr>
              <w:tc>
                <w:tcPr>
                  <w:tcW w:w="768" w:type="dxa"/>
                  <w:vMerge w:val="restart"/>
                  <w:shd w:val="clear" w:color="auto" w:fill="auto"/>
                  <w:vAlign w:val="center"/>
                </w:tcPr>
                <w:p w:rsidR="00876175" w:rsidRPr="00B226AE" w:rsidRDefault="00876175" w:rsidP="001A1753">
                  <w:pPr>
                    <w:adjustRightInd w:val="0"/>
                    <w:snapToGrid w:val="0"/>
                    <w:jc w:val="center"/>
                    <w:rPr>
                      <w:szCs w:val="21"/>
                    </w:rPr>
                  </w:pPr>
                  <w:r w:rsidRPr="00B226AE">
                    <w:rPr>
                      <w:szCs w:val="21"/>
                    </w:rPr>
                    <w:t>废水</w:t>
                  </w:r>
                </w:p>
              </w:tc>
              <w:tc>
                <w:tcPr>
                  <w:tcW w:w="709" w:type="dxa"/>
                  <w:vMerge w:val="restart"/>
                  <w:shd w:val="clear" w:color="auto" w:fill="auto"/>
                  <w:vAlign w:val="center"/>
                </w:tcPr>
                <w:p w:rsidR="00876175" w:rsidRPr="00B226AE" w:rsidRDefault="00876175" w:rsidP="001A1753">
                  <w:pPr>
                    <w:adjustRightInd w:val="0"/>
                    <w:snapToGrid w:val="0"/>
                    <w:jc w:val="center"/>
                    <w:rPr>
                      <w:szCs w:val="21"/>
                    </w:rPr>
                  </w:pPr>
                  <w:r w:rsidRPr="00B226AE">
                    <w:rPr>
                      <w:rFonts w:hint="eastAsia"/>
                      <w:szCs w:val="21"/>
                    </w:rPr>
                    <w:t>1</w:t>
                  </w:r>
                </w:p>
              </w:tc>
              <w:tc>
                <w:tcPr>
                  <w:tcW w:w="1018" w:type="dxa"/>
                  <w:vMerge w:val="restart"/>
                  <w:shd w:val="clear" w:color="auto" w:fill="auto"/>
                  <w:vAlign w:val="center"/>
                </w:tcPr>
                <w:p w:rsidR="00876175" w:rsidRPr="00B226AE" w:rsidRDefault="00876175" w:rsidP="00876175">
                  <w:pPr>
                    <w:adjustRightInd w:val="0"/>
                    <w:snapToGrid w:val="0"/>
                    <w:jc w:val="center"/>
                    <w:rPr>
                      <w:szCs w:val="21"/>
                    </w:rPr>
                  </w:pPr>
                  <w:r w:rsidRPr="00B226AE">
                    <w:rPr>
                      <w:rFonts w:hint="eastAsia"/>
                      <w:szCs w:val="21"/>
                    </w:rPr>
                    <w:t>软化处理废水、锅炉排污水、罐区初期雨水、</w:t>
                  </w:r>
                  <w:r w:rsidRPr="00B226AE">
                    <w:rPr>
                      <w:szCs w:val="21"/>
                    </w:rPr>
                    <w:t>生活污水</w:t>
                  </w:r>
                </w:p>
              </w:tc>
              <w:tc>
                <w:tcPr>
                  <w:tcW w:w="1134" w:type="dxa"/>
                  <w:shd w:val="clear" w:color="auto" w:fill="auto"/>
                  <w:vAlign w:val="center"/>
                </w:tcPr>
                <w:p w:rsidR="00876175" w:rsidRPr="00B226AE" w:rsidRDefault="00876175" w:rsidP="00C74331">
                  <w:pPr>
                    <w:adjustRightInd w:val="0"/>
                    <w:snapToGrid w:val="0"/>
                    <w:jc w:val="center"/>
                    <w:rPr>
                      <w:szCs w:val="21"/>
                    </w:rPr>
                  </w:pPr>
                  <w:r w:rsidRPr="00B226AE">
                    <w:rPr>
                      <w:szCs w:val="21"/>
                    </w:rPr>
                    <w:t>废水量</w:t>
                  </w:r>
                </w:p>
              </w:tc>
              <w:tc>
                <w:tcPr>
                  <w:tcW w:w="1059" w:type="dxa"/>
                  <w:shd w:val="clear" w:color="auto" w:fill="auto"/>
                  <w:vAlign w:val="center"/>
                </w:tcPr>
                <w:p w:rsidR="00876175" w:rsidRPr="00B226AE" w:rsidRDefault="00876175" w:rsidP="001A1753">
                  <w:pPr>
                    <w:adjustRightInd w:val="0"/>
                    <w:snapToGrid w:val="0"/>
                    <w:jc w:val="center"/>
                    <w:rPr>
                      <w:szCs w:val="21"/>
                    </w:rPr>
                  </w:pPr>
                  <w:r w:rsidRPr="00B226AE">
                    <w:rPr>
                      <w:rFonts w:hint="eastAsia"/>
                      <w:szCs w:val="21"/>
                    </w:rPr>
                    <w:t>3762</w:t>
                  </w:r>
                </w:p>
              </w:tc>
              <w:tc>
                <w:tcPr>
                  <w:tcW w:w="3688" w:type="dxa"/>
                  <w:vMerge w:val="restart"/>
                  <w:shd w:val="clear" w:color="auto" w:fill="auto"/>
                  <w:vAlign w:val="center"/>
                </w:tcPr>
                <w:p w:rsidR="00876175" w:rsidRPr="00B226AE" w:rsidRDefault="00876175" w:rsidP="00876175">
                  <w:pPr>
                    <w:adjustRightInd w:val="0"/>
                    <w:snapToGrid w:val="0"/>
                    <w:jc w:val="center"/>
                    <w:rPr>
                      <w:szCs w:val="21"/>
                    </w:rPr>
                  </w:pPr>
                  <w:r w:rsidRPr="00B226AE">
                    <w:rPr>
                      <w:szCs w:val="21"/>
                    </w:rPr>
                    <w:t>软化处理废水、锅炉排污水直接纳管；罐区初期雨水经隔油处理后纳管；生活污水经隔油池</w:t>
                  </w:r>
                  <w:r w:rsidR="00187329" w:rsidRPr="00B226AE">
                    <w:rPr>
                      <w:szCs w:val="21"/>
                    </w:rPr>
                    <w:t>、化粪池</w:t>
                  </w:r>
                  <w:r w:rsidRPr="00B226AE">
                    <w:rPr>
                      <w:szCs w:val="21"/>
                    </w:rPr>
                    <w:t>预处理后纳管</w:t>
                  </w:r>
                </w:p>
              </w:tc>
            </w:tr>
            <w:tr w:rsidR="00B226AE" w:rsidRPr="00B226AE" w:rsidTr="007625AC">
              <w:trPr>
                <w:trHeight w:val="373"/>
                <w:jc w:val="center"/>
              </w:trPr>
              <w:tc>
                <w:tcPr>
                  <w:tcW w:w="768" w:type="dxa"/>
                  <w:vMerge/>
                  <w:shd w:val="clear" w:color="auto" w:fill="auto"/>
                  <w:vAlign w:val="center"/>
                </w:tcPr>
                <w:p w:rsidR="00876175" w:rsidRPr="00B226AE" w:rsidRDefault="00876175" w:rsidP="001A1753">
                  <w:pPr>
                    <w:adjustRightInd w:val="0"/>
                    <w:snapToGrid w:val="0"/>
                    <w:jc w:val="center"/>
                    <w:rPr>
                      <w:szCs w:val="21"/>
                    </w:rPr>
                  </w:pPr>
                </w:p>
              </w:tc>
              <w:tc>
                <w:tcPr>
                  <w:tcW w:w="709" w:type="dxa"/>
                  <w:vMerge/>
                  <w:shd w:val="clear" w:color="auto" w:fill="auto"/>
                  <w:vAlign w:val="center"/>
                </w:tcPr>
                <w:p w:rsidR="00876175" w:rsidRPr="00B226AE" w:rsidRDefault="00876175" w:rsidP="001A1753">
                  <w:pPr>
                    <w:adjustRightInd w:val="0"/>
                    <w:snapToGrid w:val="0"/>
                    <w:jc w:val="center"/>
                    <w:rPr>
                      <w:szCs w:val="21"/>
                    </w:rPr>
                  </w:pPr>
                </w:p>
              </w:tc>
              <w:tc>
                <w:tcPr>
                  <w:tcW w:w="1018" w:type="dxa"/>
                  <w:vMerge/>
                  <w:shd w:val="clear" w:color="auto" w:fill="auto"/>
                  <w:vAlign w:val="center"/>
                </w:tcPr>
                <w:p w:rsidR="00876175" w:rsidRPr="00B226AE" w:rsidRDefault="00876175" w:rsidP="001A1753">
                  <w:pPr>
                    <w:adjustRightInd w:val="0"/>
                    <w:snapToGrid w:val="0"/>
                    <w:jc w:val="center"/>
                    <w:rPr>
                      <w:szCs w:val="21"/>
                    </w:rPr>
                  </w:pPr>
                </w:p>
              </w:tc>
              <w:tc>
                <w:tcPr>
                  <w:tcW w:w="1134" w:type="dxa"/>
                  <w:shd w:val="clear" w:color="auto" w:fill="auto"/>
                  <w:vAlign w:val="center"/>
                </w:tcPr>
                <w:p w:rsidR="00876175" w:rsidRPr="00B226AE" w:rsidRDefault="00876175" w:rsidP="00C74331">
                  <w:pPr>
                    <w:adjustRightInd w:val="0"/>
                    <w:snapToGrid w:val="0"/>
                    <w:jc w:val="center"/>
                    <w:rPr>
                      <w:szCs w:val="21"/>
                    </w:rPr>
                  </w:pPr>
                  <w:r w:rsidRPr="00B226AE">
                    <w:rPr>
                      <w:szCs w:val="21"/>
                    </w:rPr>
                    <w:t>COD</w:t>
                  </w:r>
                  <w:r w:rsidRPr="00B226AE">
                    <w:rPr>
                      <w:szCs w:val="21"/>
                      <w:vertAlign w:val="subscript"/>
                    </w:rPr>
                    <w:t>Cr</w:t>
                  </w:r>
                </w:p>
              </w:tc>
              <w:tc>
                <w:tcPr>
                  <w:tcW w:w="1059" w:type="dxa"/>
                  <w:shd w:val="clear" w:color="auto" w:fill="auto"/>
                  <w:vAlign w:val="center"/>
                </w:tcPr>
                <w:p w:rsidR="00876175" w:rsidRPr="00B226AE" w:rsidRDefault="00876175" w:rsidP="001A1753">
                  <w:pPr>
                    <w:adjustRightInd w:val="0"/>
                    <w:snapToGrid w:val="0"/>
                    <w:jc w:val="center"/>
                    <w:rPr>
                      <w:szCs w:val="21"/>
                    </w:rPr>
                  </w:pPr>
                  <w:r w:rsidRPr="00B226AE">
                    <w:rPr>
                      <w:rFonts w:hint="eastAsia"/>
                      <w:szCs w:val="21"/>
                    </w:rPr>
                    <w:t>0.188</w:t>
                  </w:r>
                </w:p>
              </w:tc>
              <w:tc>
                <w:tcPr>
                  <w:tcW w:w="3688" w:type="dxa"/>
                  <w:vMerge/>
                  <w:shd w:val="clear" w:color="auto" w:fill="auto"/>
                  <w:vAlign w:val="center"/>
                </w:tcPr>
                <w:p w:rsidR="00876175" w:rsidRPr="00B226AE" w:rsidRDefault="00876175" w:rsidP="001A1753">
                  <w:pPr>
                    <w:adjustRightInd w:val="0"/>
                    <w:snapToGrid w:val="0"/>
                    <w:jc w:val="center"/>
                    <w:rPr>
                      <w:szCs w:val="21"/>
                    </w:rPr>
                  </w:pPr>
                </w:p>
              </w:tc>
            </w:tr>
            <w:tr w:rsidR="00B226AE" w:rsidRPr="00B226AE" w:rsidTr="007625AC">
              <w:trPr>
                <w:trHeight w:val="373"/>
                <w:jc w:val="center"/>
              </w:trPr>
              <w:tc>
                <w:tcPr>
                  <w:tcW w:w="768" w:type="dxa"/>
                  <w:vMerge/>
                  <w:shd w:val="clear" w:color="auto" w:fill="auto"/>
                  <w:vAlign w:val="center"/>
                </w:tcPr>
                <w:p w:rsidR="00876175" w:rsidRPr="00B226AE" w:rsidRDefault="00876175" w:rsidP="001A1753">
                  <w:pPr>
                    <w:adjustRightInd w:val="0"/>
                    <w:snapToGrid w:val="0"/>
                    <w:jc w:val="center"/>
                    <w:rPr>
                      <w:szCs w:val="21"/>
                    </w:rPr>
                  </w:pPr>
                </w:p>
              </w:tc>
              <w:tc>
                <w:tcPr>
                  <w:tcW w:w="709" w:type="dxa"/>
                  <w:vMerge/>
                  <w:shd w:val="clear" w:color="auto" w:fill="auto"/>
                  <w:vAlign w:val="center"/>
                </w:tcPr>
                <w:p w:rsidR="00876175" w:rsidRPr="00B226AE" w:rsidRDefault="00876175" w:rsidP="001A1753">
                  <w:pPr>
                    <w:adjustRightInd w:val="0"/>
                    <w:snapToGrid w:val="0"/>
                    <w:jc w:val="center"/>
                    <w:rPr>
                      <w:szCs w:val="21"/>
                    </w:rPr>
                  </w:pPr>
                </w:p>
              </w:tc>
              <w:tc>
                <w:tcPr>
                  <w:tcW w:w="1018" w:type="dxa"/>
                  <w:vMerge/>
                  <w:shd w:val="clear" w:color="auto" w:fill="auto"/>
                  <w:vAlign w:val="center"/>
                </w:tcPr>
                <w:p w:rsidR="00876175" w:rsidRPr="00B226AE" w:rsidRDefault="00876175" w:rsidP="001A1753">
                  <w:pPr>
                    <w:adjustRightInd w:val="0"/>
                    <w:snapToGrid w:val="0"/>
                    <w:jc w:val="center"/>
                    <w:rPr>
                      <w:szCs w:val="21"/>
                    </w:rPr>
                  </w:pPr>
                </w:p>
              </w:tc>
              <w:tc>
                <w:tcPr>
                  <w:tcW w:w="1134" w:type="dxa"/>
                  <w:shd w:val="clear" w:color="auto" w:fill="auto"/>
                  <w:vAlign w:val="center"/>
                </w:tcPr>
                <w:p w:rsidR="00876175" w:rsidRPr="00B226AE" w:rsidRDefault="00876175" w:rsidP="00C74331">
                  <w:pPr>
                    <w:adjustRightInd w:val="0"/>
                    <w:snapToGrid w:val="0"/>
                    <w:jc w:val="center"/>
                    <w:rPr>
                      <w:szCs w:val="21"/>
                    </w:rPr>
                  </w:pPr>
                  <w:r w:rsidRPr="00B226AE">
                    <w:rPr>
                      <w:szCs w:val="21"/>
                    </w:rPr>
                    <w:t>NH</w:t>
                  </w:r>
                  <w:r w:rsidRPr="00B226AE">
                    <w:rPr>
                      <w:szCs w:val="21"/>
                      <w:vertAlign w:val="subscript"/>
                    </w:rPr>
                    <w:t>3</w:t>
                  </w:r>
                  <w:r w:rsidRPr="00B226AE">
                    <w:rPr>
                      <w:szCs w:val="21"/>
                    </w:rPr>
                    <w:t>-N</w:t>
                  </w:r>
                </w:p>
              </w:tc>
              <w:tc>
                <w:tcPr>
                  <w:tcW w:w="1059" w:type="dxa"/>
                  <w:shd w:val="clear" w:color="auto" w:fill="auto"/>
                  <w:vAlign w:val="center"/>
                </w:tcPr>
                <w:p w:rsidR="00876175" w:rsidRPr="00B226AE" w:rsidRDefault="00876175" w:rsidP="001A1753">
                  <w:pPr>
                    <w:adjustRightInd w:val="0"/>
                    <w:snapToGrid w:val="0"/>
                    <w:jc w:val="center"/>
                    <w:rPr>
                      <w:szCs w:val="21"/>
                    </w:rPr>
                  </w:pPr>
                  <w:r w:rsidRPr="00B226AE">
                    <w:rPr>
                      <w:rFonts w:hint="eastAsia"/>
                      <w:szCs w:val="21"/>
                    </w:rPr>
                    <w:t>0.019</w:t>
                  </w:r>
                </w:p>
              </w:tc>
              <w:tc>
                <w:tcPr>
                  <w:tcW w:w="3688" w:type="dxa"/>
                  <w:vMerge/>
                  <w:shd w:val="clear" w:color="auto" w:fill="auto"/>
                  <w:vAlign w:val="center"/>
                </w:tcPr>
                <w:p w:rsidR="00876175" w:rsidRPr="00B226AE" w:rsidRDefault="00876175" w:rsidP="001A1753">
                  <w:pPr>
                    <w:adjustRightInd w:val="0"/>
                    <w:snapToGrid w:val="0"/>
                    <w:jc w:val="center"/>
                    <w:rPr>
                      <w:szCs w:val="21"/>
                    </w:rPr>
                  </w:pPr>
                </w:p>
              </w:tc>
            </w:tr>
            <w:tr w:rsidR="00B226AE" w:rsidRPr="00B226AE" w:rsidTr="007625AC">
              <w:trPr>
                <w:trHeight w:val="373"/>
                <w:jc w:val="center"/>
              </w:trPr>
              <w:tc>
                <w:tcPr>
                  <w:tcW w:w="768" w:type="dxa"/>
                  <w:vMerge/>
                  <w:shd w:val="clear" w:color="auto" w:fill="auto"/>
                  <w:vAlign w:val="center"/>
                </w:tcPr>
                <w:p w:rsidR="007625AC" w:rsidRPr="00B226AE" w:rsidRDefault="007625AC" w:rsidP="001A1753">
                  <w:pPr>
                    <w:adjustRightInd w:val="0"/>
                    <w:snapToGrid w:val="0"/>
                    <w:jc w:val="center"/>
                    <w:rPr>
                      <w:szCs w:val="21"/>
                    </w:rPr>
                  </w:pPr>
                </w:p>
              </w:tc>
              <w:tc>
                <w:tcPr>
                  <w:tcW w:w="709" w:type="dxa"/>
                  <w:vMerge/>
                  <w:shd w:val="clear" w:color="auto" w:fill="auto"/>
                  <w:vAlign w:val="center"/>
                </w:tcPr>
                <w:p w:rsidR="007625AC" w:rsidRPr="00B226AE" w:rsidRDefault="007625AC" w:rsidP="001A1753">
                  <w:pPr>
                    <w:adjustRightInd w:val="0"/>
                    <w:snapToGrid w:val="0"/>
                    <w:jc w:val="center"/>
                    <w:rPr>
                      <w:szCs w:val="21"/>
                    </w:rPr>
                  </w:pPr>
                </w:p>
              </w:tc>
              <w:tc>
                <w:tcPr>
                  <w:tcW w:w="1018" w:type="dxa"/>
                  <w:vMerge/>
                  <w:shd w:val="clear" w:color="auto" w:fill="auto"/>
                  <w:vAlign w:val="center"/>
                </w:tcPr>
                <w:p w:rsidR="007625AC" w:rsidRPr="00B226AE" w:rsidRDefault="007625AC" w:rsidP="001A1753">
                  <w:pPr>
                    <w:adjustRightInd w:val="0"/>
                    <w:snapToGrid w:val="0"/>
                    <w:jc w:val="center"/>
                    <w:rPr>
                      <w:szCs w:val="21"/>
                    </w:rPr>
                  </w:pPr>
                </w:p>
              </w:tc>
              <w:tc>
                <w:tcPr>
                  <w:tcW w:w="1134" w:type="dxa"/>
                  <w:shd w:val="clear" w:color="auto" w:fill="auto"/>
                  <w:vAlign w:val="center"/>
                </w:tcPr>
                <w:p w:rsidR="007625AC" w:rsidRPr="00B226AE" w:rsidRDefault="007625AC" w:rsidP="00C74331">
                  <w:pPr>
                    <w:adjustRightInd w:val="0"/>
                    <w:snapToGrid w:val="0"/>
                    <w:jc w:val="center"/>
                    <w:rPr>
                      <w:szCs w:val="21"/>
                    </w:rPr>
                  </w:pPr>
                  <w:r w:rsidRPr="00B226AE">
                    <w:rPr>
                      <w:szCs w:val="21"/>
                    </w:rPr>
                    <w:t>SS</w:t>
                  </w:r>
                </w:p>
              </w:tc>
              <w:tc>
                <w:tcPr>
                  <w:tcW w:w="1059" w:type="dxa"/>
                  <w:shd w:val="clear" w:color="auto" w:fill="auto"/>
                  <w:vAlign w:val="center"/>
                </w:tcPr>
                <w:p w:rsidR="007625AC" w:rsidRPr="00B226AE" w:rsidRDefault="007625AC" w:rsidP="001A1753">
                  <w:pPr>
                    <w:adjustRightInd w:val="0"/>
                    <w:snapToGrid w:val="0"/>
                    <w:jc w:val="center"/>
                    <w:rPr>
                      <w:szCs w:val="21"/>
                    </w:rPr>
                  </w:pPr>
                  <w:r w:rsidRPr="00B226AE">
                    <w:rPr>
                      <w:rFonts w:hint="eastAsia"/>
                      <w:szCs w:val="21"/>
                    </w:rPr>
                    <w:t>0.038</w:t>
                  </w:r>
                </w:p>
              </w:tc>
              <w:tc>
                <w:tcPr>
                  <w:tcW w:w="3688" w:type="dxa"/>
                  <w:vMerge/>
                  <w:shd w:val="clear" w:color="auto" w:fill="auto"/>
                  <w:vAlign w:val="center"/>
                </w:tcPr>
                <w:p w:rsidR="007625AC" w:rsidRPr="00B226AE" w:rsidRDefault="007625AC" w:rsidP="001A1753">
                  <w:pPr>
                    <w:adjustRightInd w:val="0"/>
                    <w:snapToGrid w:val="0"/>
                    <w:jc w:val="center"/>
                    <w:rPr>
                      <w:szCs w:val="21"/>
                    </w:rPr>
                  </w:pPr>
                </w:p>
              </w:tc>
            </w:tr>
            <w:tr w:rsidR="00B226AE" w:rsidRPr="00B226AE" w:rsidTr="007625AC">
              <w:trPr>
                <w:trHeight w:val="374"/>
                <w:jc w:val="center"/>
              </w:trPr>
              <w:tc>
                <w:tcPr>
                  <w:tcW w:w="768" w:type="dxa"/>
                  <w:vMerge/>
                  <w:shd w:val="clear" w:color="auto" w:fill="auto"/>
                  <w:vAlign w:val="center"/>
                </w:tcPr>
                <w:p w:rsidR="00876175" w:rsidRPr="00B226AE" w:rsidRDefault="00876175" w:rsidP="001A1753">
                  <w:pPr>
                    <w:adjustRightInd w:val="0"/>
                    <w:snapToGrid w:val="0"/>
                    <w:jc w:val="center"/>
                    <w:rPr>
                      <w:szCs w:val="21"/>
                    </w:rPr>
                  </w:pPr>
                </w:p>
              </w:tc>
              <w:tc>
                <w:tcPr>
                  <w:tcW w:w="709" w:type="dxa"/>
                  <w:vMerge/>
                  <w:shd w:val="clear" w:color="auto" w:fill="auto"/>
                  <w:vAlign w:val="center"/>
                </w:tcPr>
                <w:p w:rsidR="00876175" w:rsidRPr="00B226AE" w:rsidRDefault="00876175" w:rsidP="001A1753">
                  <w:pPr>
                    <w:adjustRightInd w:val="0"/>
                    <w:snapToGrid w:val="0"/>
                    <w:jc w:val="center"/>
                    <w:rPr>
                      <w:szCs w:val="21"/>
                    </w:rPr>
                  </w:pPr>
                </w:p>
              </w:tc>
              <w:tc>
                <w:tcPr>
                  <w:tcW w:w="1018" w:type="dxa"/>
                  <w:vMerge/>
                  <w:shd w:val="clear" w:color="auto" w:fill="auto"/>
                  <w:vAlign w:val="center"/>
                </w:tcPr>
                <w:p w:rsidR="00876175" w:rsidRPr="00B226AE" w:rsidRDefault="00876175" w:rsidP="001A1753">
                  <w:pPr>
                    <w:adjustRightInd w:val="0"/>
                    <w:snapToGrid w:val="0"/>
                    <w:jc w:val="center"/>
                    <w:rPr>
                      <w:szCs w:val="21"/>
                    </w:rPr>
                  </w:pPr>
                </w:p>
              </w:tc>
              <w:tc>
                <w:tcPr>
                  <w:tcW w:w="1134" w:type="dxa"/>
                  <w:shd w:val="clear" w:color="auto" w:fill="auto"/>
                  <w:vAlign w:val="center"/>
                </w:tcPr>
                <w:p w:rsidR="00876175" w:rsidRPr="00B226AE" w:rsidRDefault="00876175" w:rsidP="00C74331">
                  <w:pPr>
                    <w:adjustRightInd w:val="0"/>
                    <w:snapToGrid w:val="0"/>
                    <w:jc w:val="center"/>
                    <w:rPr>
                      <w:szCs w:val="21"/>
                    </w:rPr>
                  </w:pPr>
                  <w:r w:rsidRPr="00B226AE">
                    <w:rPr>
                      <w:szCs w:val="21"/>
                    </w:rPr>
                    <w:t>动植物油</w:t>
                  </w:r>
                </w:p>
              </w:tc>
              <w:tc>
                <w:tcPr>
                  <w:tcW w:w="1059" w:type="dxa"/>
                  <w:shd w:val="clear" w:color="auto" w:fill="auto"/>
                  <w:vAlign w:val="center"/>
                </w:tcPr>
                <w:p w:rsidR="00876175" w:rsidRPr="00B226AE" w:rsidRDefault="00876175" w:rsidP="001A1753">
                  <w:pPr>
                    <w:adjustRightInd w:val="0"/>
                    <w:snapToGrid w:val="0"/>
                    <w:jc w:val="center"/>
                    <w:rPr>
                      <w:szCs w:val="21"/>
                    </w:rPr>
                  </w:pPr>
                  <w:r w:rsidRPr="00B226AE">
                    <w:rPr>
                      <w:rFonts w:hint="eastAsia"/>
                      <w:szCs w:val="21"/>
                    </w:rPr>
                    <w:t>0.004</w:t>
                  </w:r>
                </w:p>
              </w:tc>
              <w:tc>
                <w:tcPr>
                  <w:tcW w:w="3688" w:type="dxa"/>
                  <w:vMerge/>
                  <w:shd w:val="clear" w:color="auto" w:fill="auto"/>
                  <w:vAlign w:val="center"/>
                </w:tcPr>
                <w:p w:rsidR="00876175" w:rsidRPr="00B226AE" w:rsidRDefault="00876175" w:rsidP="001A1753">
                  <w:pPr>
                    <w:adjustRightInd w:val="0"/>
                    <w:snapToGrid w:val="0"/>
                    <w:jc w:val="center"/>
                    <w:rPr>
                      <w:szCs w:val="21"/>
                    </w:rPr>
                  </w:pPr>
                </w:p>
              </w:tc>
            </w:tr>
            <w:tr w:rsidR="00B226AE" w:rsidRPr="00B226AE" w:rsidTr="00876175">
              <w:trPr>
                <w:jc w:val="center"/>
              </w:trPr>
              <w:tc>
                <w:tcPr>
                  <w:tcW w:w="768" w:type="dxa"/>
                  <w:vMerge w:val="restart"/>
                  <w:shd w:val="clear" w:color="auto" w:fill="auto"/>
                  <w:vAlign w:val="center"/>
                </w:tcPr>
                <w:p w:rsidR="00B50168" w:rsidRPr="00B226AE" w:rsidRDefault="00B50168" w:rsidP="001A1753">
                  <w:pPr>
                    <w:adjustRightInd w:val="0"/>
                    <w:snapToGrid w:val="0"/>
                    <w:jc w:val="center"/>
                    <w:rPr>
                      <w:szCs w:val="21"/>
                    </w:rPr>
                  </w:pPr>
                  <w:r w:rsidRPr="00B226AE">
                    <w:rPr>
                      <w:szCs w:val="21"/>
                    </w:rPr>
                    <w:t>废气</w:t>
                  </w:r>
                </w:p>
              </w:tc>
              <w:tc>
                <w:tcPr>
                  <w:tcW w:w="709" w:type="dxa"/>
                  <w:shd w:val="clear" w:color="auto" w:fill="auto"/>
                  <w:vAlign w:val="center"/>
                </w:tcPr>
                <w:p w:rsidR="00B50168" w:rsidRPr="00B226AE" w:rsidRDefault="00B50168" w:rsidP="001A1753">
                  <w:pPr>
                    <w:adjustRightInd w:val="0"/>
                    <w:snapToGrid w:val="0"/>
                    <w:jc w:val="center"/>
                    <w:rPr>
                      <w:szCs w:val="21"/>
                    </w:rPr>
                  </w:pPr>
                  <w:r w:rsidRPr="00B226AE">
                    <w:rPr>
                      <w:szCs w:val="21"/>
                    </w:rPr>
                    <w:t>1</w:t>
                  </w:r>
                </w:p>
              </w:tc>
              <w:tc>
                <w:tcPr>
                  <w:tcW w:w="1018" w:type="dxa"/>
                  <w:shd w:val="clear" w:color="auto" w:fill="auto"/>
                  <w:vAlign w:val="center"/>
                </w:tcPr>
                <w:p w:rsidR="00B50168" w:rsidRPr="00B226AE" w:rsidRDefault="00C07B9D" w:rsidP="0060651B">
                  <w:pPr>
                    <w:adjustRightInd w:val="0"/>
                    <w:snapToGrid w:val="0"/>
                    <w:jc w:val="center"/>
                    <w:rPr>
                      <w:szCs w:val="21"/>
                    </w:rPr>
                  </w:pPr>
                  <w:r w:rsidRPr="00B226AE">
                    <w:rPr>
                      <w:szCs w:val="21"/>
                    </w:rPr>
                    <w:t>生产（</w:t>
                  </w:r>
                  <w:r w:rsidR="0060651B" w:rsidRPr="00B226AE">
                    <w:rPr>
                      <w:rFonts w:hint="eastAsia"/>
                      <w:szCs w:val="21"/>
                    </w:rPr>
                    <w:t>进料、粉碎等</w:t>
                  </w:r>
                  <w:r w:rsidRPr="00B226AE">
                    <w:rPr>
                      <w:szCs w:val="21"/>
                    </w:rPr>
                    <w:t>）</w:t>
                  </w:r>
                </w:p>
              </w:tc>
              <w:tc>
                <w:tcPr>
                  <w:tcW w:w="1134" w:type="dxa"/>
                  <w:shd w:val="clear" w:color="auto" w:fill="auto"/>
                  <w:vAlign w:val="center"/>
                </w:tcPr>
                <w:p w:rsidR="00B50168" w:rsidRPr="00B226AE" w:rsidRDefault="00B50168" w:rsidP="001A1753">
                  <w:pPr>
                    <w:adjustRightInd w:val="0"/>
                    <w:snapToGrid w:val="0"/>
                    <w:jc w:val="center"/>
                    <w:rPr>
                      <w:szCs w:val="21"/>
                    </w:rPr>
                  </w:pPr>
                  <w:r w:rsidRPr="00B226AE">
                    <w:rPr>
                      <w:szCs w:val="21"/>
                    </w:rPr>
                    <w:t>颗粒物</w:t>
                  </w:r>
                </w:p>
              </w:tc>
              <w:tc>
                <w:tcPr>
                  <w:tcW w:w="1059" w:type="dxa"/>
                  <w:shd w:val="clear" w:color="auto" w:fill="auto"/>
                  <w:vAlign w:val="center"/>
                </w:tcPr>
                <w:p w:rsidR="00B50168" w:rsidRPr="00B226AE" w:rsidRDefault="00C87C9F" w:rsidP="001A1753">
                  <w:pPr>
                    <w:adjustRightInd w:val="0"/>
                    <w:snapToGrid w:val="0"/>
                    <w:jc w:val="center"/>
                    <w:rPr>
                      <w:szCs w:val="21"/>
                    </w:rPr>
                  </w:pPr>
                  <w:r w:rsidRPr="00B226AE">
                    <w:rPr>
                      <w:rFonts w:hint="eastAsia"/>
                      <w:szCs w:val="21"/>
                    </w:rPr>
                    <w:t>1.808</w:t>
                  </w:r>
                </w:p>
              </w:tc>
              <w:tc>
                <w:tcPr>
                  <w:tcW w:w="3688" w:type="dxa"/>
                  <w:shd w:val="clear" w:color="auto" w:fill="auto"/>
                  <w:vAlign w:val="center"/>
                </w:tcPr>
                <w:p w:rsidR="00B50168" w:rsidRPr="00B226AE" w:rsidRDefault="009D73A2" w:rsidP="001A1753">
                  <w:pPr>
                    <w:adjustRightInd w:val="0"/>
                    <w:snapToGrid w:val="0"/>
                    <w:jc w:val="center"/>
                    <w:rPr>
                      <w:szCs w:val="21"/>
                    </w:rPr>
                  </w:pPr>
                  <w:r w:rsidRPr="00B226AE">
                    <w:rPr>
                      <w:szCs w:val="21"/>
                    </w:rPr>
                    <w:t>具体见表</w:t>
                  </w:r>
                  <w:r w:rsidRPr="00B226AE">
                    <w:rPr>
                      <w:rFonts w:hint="eastAsia"/>
                      <w:szCs w:val="21"/>
                    </w:rPr>
                    <w:t>2-31</w:t>
                  </w:r>
                </w:p>
              </w:tc>
            </w:tr>
            <w:tr w:rsidR="00B226AE" w:rsidRPr="00B226AE" w:rsidTr="00876175">
              <w:trPr>
                <w:jc w:val="center"/>
              </w:trPr>
              <w:tc>
                <w:tcPr>
                  <w:tcW w:w="768" w:type="dxa"/>
                  <w:vMerge/>
                  <w:shd w:val="clear" w:color="auto" w:fill="auto"/>
                  <w:vAlign w:val="center"/>
                </w:tcPr>
                <w:p w:rsidR="00C07B9D" w:rsidRPr="00B226AE" w:rsidRDefault="00C07B9D" w:rsidP="001A1753">
                  <w:pPr>
                    <w:adjustRightInd w:val="0"/>
                    <w:snapToGrid w:val="0"/>
                    <w:jc w:val="center"/>
                    <w:rPr>
                      <w:szCs w:val="21"/>
                    </w:rPr>
                  </w:pPr>
                </w:p>
              </w:tc>
              <w:tc>
                <w:tcPr>
                  <w:tcW w:w="709" w:type="dxa"/>
                  <w:vMerge w:val="restart"/>
                  <w:shd w:val="clear" w:color="auto" w:fill="auto"/>
                  <w:vAlign w:val="center"/>
                </w:tcPr>
                <w:p w:rsidR="00C07B9D" w:rsidRPr="00B226AE" w:rsidRDefault="00C07B9D" w:rsidP="001A1753">
                  <w:pPr>
                    <w:adjustRightInd w:val="0"/>
                    <w:snapToGrid w:val="0"/>
                    <w:jc w:val="center"/>
                    <w:rPr>
                      <w:szCs w:val="21"/>
                    </w:rPr>
                  </w:pPr>
                  <w:r w:rsidRPr="00B226AE">
                    <w:rPr>
                      <w:rFonts w:hint="eastAsia"/>
                      <w:szCs w:val="21"/>
                    </w:rPr>
                    <w:t>2</w:t>
                  </w:r>
                </w:p>
              </w:tc>
              <w:tc>
                <w:tcPr>
                  <w:tcW w:w="1018" w:type="dxa"/>
                  <w:vMerge w:val="restart"/>
                  <w:shd w:val="clear" w:color="auto" w:fill="auto"/>
                  <w:vAlign w:val="center"/>
                </w:tcPr>
                <w:p w:rsidR="00C07B9D" w:rsidRPr="00B226AE" w:rsidRDefault="00C07B9D" w:rsidP="001A1753">
                  <w:pPr>
                    <w:adjustRightInd w:val="0"/>
                    <w:snapToGrid w:val="0"/>
                    <w:jc w:val="center"/>
                    <w:rPr>
                      <w:szCs w:val="21"/>
                    </w:rPr>
                  </w:pPr>
                  <w:r w:rsidRPr="00B226AE">
                    <w:rPr>
                      <w:szCs w:val="21"/>
                    </w:rPr>
                    <w:t>锅炉</w:t>
                  </w:r>
                </w:p>
                <w:p w:rsidR="00C07B9D" w:rsidRPr="00B226AE" w:rsidRDefault="00C07B9D" w:rsidP="001A1753">
                  <w:pPr>
                    <w:adjustRightInd w:val="0"/>
                    <w:snapToGrid w:val="0"/>
                    <w:jc w:val="center"/>
                    <w:rPr>
                      <w:szCs w:val="21"/>
                    </w:rPr>
                  </w:pPr>
                  <w:r w:rsidRPr="00B226AE">
                    <w:rPr>
                      <w:szCs w:val="21"/>
                    </w:rPr>
                    <w:t>燃气</w:t>
                  </w:r>
                </w:p>
              </w:tc>
              <w:tc>
                <w:tcPr>
                  <w:tcW w:w="1134" w:type="dxa"/>
                  <w:shd w:val="clear" w:color="auto" w:fill="auto"/>
                  <w:vAlign w:val="center"/>
                </w:tcPr>
                <w:p w:rsidR="00C07B9D" w:rsidRPr="00B226AE" w:rsidRDefault="00C07B9D" w:rsidP="001A1753">
                  <w:pPr>
                    <w:adjustRightInd w:val="0"/>
                    <w:snapToGrid w:val="0"/>
                    <w:jc w:val="center"/>
                    <w:rPr>
                      <w:szCs w:val="21"/>
                    </w:rPr>
                  </w:pPr>
                  <w:r w:rsidRPr="00B226AE">
                    <w:rPr>
                      <w:szCs w:val="21"/>
                    </w:rPr>
                    <w:t>颗粒物</w:t>
                  </w:r>
                </w:p>
              </w:tc>
              <w:tc>
                <w:tcPr>
                  <w:tcW w:w="1059" w:type="dxa"/>
                  <w:shd w:val="clear" w:color="auto" w:fill="auto"/>
                  <w:vAlign w:val="center"/>
                </w:tcPr>
                <w:p w:rsidR="00C07B9D" w:rsidRPr="00B226AE" w:rsidRDefault="00207FC1" w:rsidP="001A1753">
                  <w:pPr>
                    <w:adjustRightInd w:val="0"/>
                    <w:snapToGrid w:val="0"/>
                    <w:jc w:val="center"/>
                    <w:rPr>
                      <w:szCs w:val="21"/>
                    </w:rPr>
                  </w:pPr>
                  <w:r w:rsidRPr="00B226AE">
                    <w:rPr>
                      <w:rFonts w:hint="eastAsia"/>
                      <w:szCs w:val="21"/>
                    </w:rPr>
                    <w:t>0.125</w:t>
                  </w:r>
                </w:p>
              </w:tc>
              <w:tc>
                <w:tcPr>
                  <w:tcW w:w="3688" w:type="dxa"/>
                  <w:vMerge w:val="restart"/>
                  <w:shd w:val="clear" w:color="auto" w:fill="auto"/>
                  <w:vAlign w:val="center"/>
                </w:tcPr>
                <w:p w:rsidR="00C07B9D" w:rsidRPr="00B226AE" w:rsidRDefault="00207FC1" w:rsidP="009D73A2">
                  <w:pPr>
                    <w:adjustRightInd w:val="0"/>
                    <w:snapToGrid w:val="0"/>
                    <w:jc w:val="center"/>
                    <w:rPr>
                      <w:szCs w:val="21"/>
                    </w:rPr>
                  </w:pPr>
                  <w:r w:rsidRPr="00B226AE">
                    <w:rPr>
                      <w:szCs w:val="21"/>
                    </w:rPr>
                    <w:t>锅炉为独立密闭装置，废气经全部收集后通过</w:t>
                  </w:r>
                  <w:r w:rsidRPr="00B226AE">
                    <w:rPr>
                      <w:rFonts w:hint="eastAsia"/>
                      <w:szCs w:val="21"/>
                    </w:rPr>
                    <w:t>15m</w:t>
                  </w:r>
                  <w:r w:rsidRPr="00B226AE">
                    <w:rPr>
                      <w:rFonts w:hint="eastAsia"/>
                      <w:szCs w:val="21"/>
                    </w:rPr>
                    <w:t>高</w:t>
                  </w:r>
                  <w:r w:rsidRPr="00B226AE">
                    <w:rPr>
                      <w:rFonts w:hint="eastAsia"/>
                      <w:szCs w:val="21"/>
                    </w:rPr>
                    <w:t>DA</w:t>
                  </w:r>
                  <w:r w:rsidR="0060651B" w:rsidRPr="00B226AE">
                    <w:rPr>
                      <w:rFonts w:hint="eastAsia"/>
                      <w:szCs w:val="21"/>
                    </w:rPr>
                    <w:t>0</w:t>
                  </w:r>
                  <w:r w:rsidR="009D73A2" w:rsidRPr="00B226AE">
                    <w:rPr>
                      <w:rFonts w:hint="eastAsia"/>
                      <w:szCs w:val="21"/>
                    </w:rPr>
                    <w:t>20</w:t>
                  </w:r>
                  <w:r w:rsidRPr="00B226AE">
                    <w:rPr>
                      <w:rFonts w:hint="eastAsia"/>
                      <w:szCs w:val="21"/>
                    </w:rPr>
                    <w:t>排气筒排放</w:t>
                  </w:r>
                </w:p>
              </w:tc>
            </w:tr>
            <w:tr w:rsidR="00B226AE" w:rsidRPr="00B226AE" w:rsidTr="00876175">
              <w:trPr>
                <w:jc w:val="center"/>
              </w:trPr>
              <w:tc>
                <w:tcPr>
                  <w:tcW w:w="768" w:type="dxa"/>
                  <w:vMerge/>
                  <w:shd w:val="clear" w:color="auto" w:fill="auto"/>
                  <w:vAlign w:val="center"/>
                </w:tcPr>
                <w:p w:rsidR="00C07B9D" w:rsidRPr="00B226AE" w:rsidRDefault="00C07B9D" w:rsidP="001A1753">
                  <w:pPr>
                    <w:adjustRightInd w:val="0"/>
                    <w:snapToGrid w:val="0"/>
                    <w:jc w:val="center"/>
                    <w:rPr>
                      <w:szCs w:val="21"/>
                    </w:rPr>
                  </w:pPr>
                </w:p>
              </w:tc>
              <w:tc>
                <w:tcPr>
                  <w:tcW w:w="709" w:type="dxa"/>
                  <w:vMerge/>
                  <w:shd w:val="clear" w:color="auto" w:fill="auto"/>
                  <w:vAlign w:val="center"/>
                </w:tcPr>
                <w:p w:rsidR="00C07B9D" w:rsidRPr="00B226AE" w:rsidRDefault="00C07B9D" w:rsidP="001A1753">
                  <w:pPr>
                    <w:adjustRightInd w:val="0"/>
                    <w:snapToGrid w:val="0"/>
                    <w:jc w:val="center"/>
                    <w:rPr>
                      <w:szCs w:val="21"/>
                    </w:rPr>
                  </w:pPr>
                </w:p>
              </w:tc>
              <w:tc>
                <w:tcPr>
                  <w:tcW w:w="1018" w:type="dxa"/>
                  <w:vMerge/>
                  <w:shd w:val="clear" w:color="auto" w:fill="auto"/>
                  <w:vAlign w:val="center"/>
                </w:tcPr>
                <w:p w:rsidR="00C07B9D" w:rsidRPr="00B226AE" w:rsidRDefault="00C07B9D" w:rsidP="001A1753">
                  <w:pPr>
                    <w:adjustRightInd w:val="0"/>
                    <w:snapToGrid w:val="0"/>
                    <w:jc w:val="center"/>
                    <w:rPr>
                      <w:szCs w:val="21"/>
                    </w:rPr>
                  </w:pPr>
                </w:p>
              </w:tc>
              <w:tc>
                <w:tcPr>
                  <w:tcW w:w="1134" w:type="dxa"/>
                  <w:shd w:val="clear" w:color="auto" w:fill="auto"/>
                  <w:vAlign w:val="center"/>
                </w:tcPr>
                <w:p w:rsidR="00C07B9D" w:rsidRPr="00B226AE" w:rsidRDefault="00C07B9D" w:rsidP="001A1753">
                  <w:pPr>
                    <w:adjustRightInd w:val="0"/>
                    <w:snapToGrid w:val="0"/>
                    <w:jc w:val="center"/>
                    <w:rPr>
                      <w:szCs w:val="21"/>
                    </w:rPr>
                  </w:pPr>
                  <w:r w:rsidRPr="00B226AE">
                    <w:rPr>
                      <w:szCs w:val="21"/>
                    </w:rPr>
                    <w:t>SO</w:t>
                  </w:r>
                  <w:r w:rsidRPr="00B226AE">
                    <w:rPr>
                      <w:rFonts w:hint="eastAsia"/>
                      <w:szCs w:val="21"/>
                      <w:vertAlign w:val="subscript"/>
                    </w:rPr>
                    <w:t>2</w:t>
                  </w:r>
                </w:p>
              </w:tc>
              <w:tc>
                <w:tcPr>
                  <w:tcW w:w="1059" w:type="dxa"/>
                  <w:shd w:val="clear" w:color="auto" w:fill="auto"/>
                  <w:vAlign w:val="center"/>
                </w:tcPr>
                <w:p w:rsidR="00C07B9D" w:rsidRPr="00B226AE" w:rsidRDefault="00207FC1" w:rsidP="001A1753">
                  <w:pPr>
                    <w:adjustRightInd w:val="0"/>
                    <w:snapToGrid w:val="0"/>
                    <w:jc w:val="center"/>
                    <w:rPr>
                      <w:szCs w:val="21"/>
                    </w:rPr>
                  </w:pPr>
                  <w:r w:rsidRPr="00B226AE">
                    <w:rPr>
                      <w:rFonts w:hint="eastAsia"/>
                      <w:szCs w:val="21"/>
                    </w:rPr>
                    <w:t>0.156</w:t>
                  </w:r>
                </w:p>
              </w:tc>
              <w:tc>
                <w:tcPr>
                  <w:tcW w:w="3688" w:type="dxa"/>
                  <w:vMerge/>
                  <w:shd w:val="clear" w:color="auto" w:fill="auto"/>
                  <w:vAlign w:val="center"/>
                </w:tcPr>
                <w:p w:rsidR="00C07B9D" w:rsidRPr="00B226AE" w:rsidRDefault="00C07B9D" w:rsidP="001A1753">
                  <w:pPr>
                    <w:adjustRightInd w:val="0"/>
                    <w:snapToGrid w:val="0"/>
                    <w:jc w:val="center"/>
                    <w:rPr>
                      <w:szCs w:val="21"/>
                    </w:rPr>
                  </w:pPr>
                </w:p>
              </w:tc>
            </w:tr>
            <w:tr w:rsidR="00B226AE" w:rsidRPr="00B226AE" w:rsidTr="00876175">
              <w:trPr>
                <w:jc w:val="center"/>
              </w:trPr>
              <w:tc>
                <w:tcPr>
                  <w:tcW w:w="768" w:type="dxa"/>
                  <w:vMerge/>
                  <w:shd w:val="clear" w:color="auto" w:fill="auto"/>
                  <w:vAlign w:val="center"/>
                </w:tcPr>
                <w:p w:rsidR="00C07B9D" w:rsidRPr="00B226AE" w:rsidRDefault="00C07B9D" w:rsidP="001A1753">
                  <w:pPr>
                    <w:adjustRightInd w:val="0"/>
                    <w:snapToGrid w:val="0"/>
                    <w:jc w:val="center"/>
                    <w:rPr>
                      <w:szCs w:val="21"/>
                    </w:rPr>
                  </w:pPr>
                </w:p>
              </w:tc>
              <w:tc>
                <w:tcPr>
                  <w:tcW w:w="709" w:type="dxa"/>
                  <w:vMerge/>
                  <w:shd w:val="clear" w:color="auto" w:fill="auto"/>
                  <w:vAlign w:val="center"/>
                </w:tcPr>
                <w:p w:rsidR="00C07B9D" w:rsidRPr="00B226AE" w:rsidRDefault="00C07B9D" w:rsidP="001A1753">
                  <w:pPr>
                    <w:adjustRightInd w:val="0"/>
                    <w:snapToGrid w:val="0"/>
                    <w:jc w:val="center"/>
                    <w:rPr>
                      <w:szCs w:val="21"/>
                    </w:rPr>
                  </w:pPr>
                </w:p>
              </w:tc>
              <w:tc>
                <w:tcPr>
                  <w:tcW w:w="1018" w:type="dxa"/>
                  <w:vMerge/>
                  <w:shd w:val="clear" w:color="auto" w:fill="auto"/>
                  <w:vAlign w:val="center"/>
                </w:tcPr>
                <w:p w:rsidR="00C07B9D" w:rsidRPr="00B226AE" w:rsidRDefault="00C07B9D" w:rsidP="001A1753">
                  <w:pPr>
                    <w:adjustRightInd w:val="0"/>
                    <w:snapToGrid w:val="0"/>
                    <w:jc w:val="center"/>
                    <w:rPr>
                      <w:szCs w:val="21"/>
                    </w:rPr>
                  </w:pPr>
                </w:p>
              </w:tc>
              <w:tc>
                <w:tcPr>
                  <w:tcW w:w="1134" w:type="dxa"/>
                  <w:shd w:val="clear" w:color="auto" w:fill="auto"/>
                  <w:vAlign w:val="center"/>
                </w:tcPr>
                <w:p w:rsidR="00C07B9D" w:rsidRPr="00B226AE" w:rsidRDefault="00C07B9D" w:rsidP="001A1753">
                  <w:pPr>
                    <w:adjustRightInd w:val="0"/>
                    <w:snapToGrid w:val="0"/>
                    <w:jc w:val="center"/>
                    <w:rPr>
                      <w:szCs w:val="21"/>
                      <w:vertAlign w:val="subscript"/>
                    </w:rPr>
                  </w:pPr>
                  <w:r w:rsidRPr="00B226AE">
                    <w:rPr>
                      <w:szCs w:val="21"/>
                    </w:rPr>
                    <w:t>NO</w:t>
                  </w:r>
                  <w:r w:rsidRPr="00B226AE">
                    <w:rPr>
                      <w:rFonts w:hint="eastAsia"/>
                      <w:szCs w:val="21"/>
                      <w:vertAlign w:val="subscript"/>
                    </w:rPr>
                    <w:t>X</w:t>
                  </w:r>
                </w:p>
              </w:tc>
              <w:tc>
                <w:tcPr>
                  <w:tcW w:w="1059" w:type="dxa"/>
                  <w:shd w:val="clear" w:color="auto" w:fill="auto"/>
                  <w:vAlign w:val="center"/>
                </w:tcPr>
                <w:p w:rsidR="00C07B9D" w:rsidRPr="00B226AE" w:rsidRDefault="00207FC1" w:rsidP="001A1753">
                  <w:pPr>
                    <w:adjustRightInd w:val="0"/>
                    <w:snapToGrid w:val="0"/>
                    <w:jc w:val="center"/>
                    <w:rPr>
                      <w:szCs w:val="21"/>
                    </w:rPr>
                  </w:pPr>
                  <w:r w:rsidRPr="00B226AE">
                    <w:rPr>
                      <w:rFonts w:hint="eastAsia"/>
                      <w:szCs w:val="21"/>
                    </w:rPr>
                    <w:t>0.236</w:t>
                  </w:r>
                </w:p>
              </w:tc>
              <w:tc>
                <w:tcPr>
                  <w:tcW w:w="3688" w:type="dxa"/>
                  <w:vMerge/>
                  <w:shd w:val="clear" w:color="auto" w:fill="auto"/>
                  <w:vAlign w:val="center"/>
                </w:tcPr>
                <w:p w:rsidR="00C07B9D" w:rsidRPr="00B226AE" w:rsidRDefault="00C07B9D" w:rsidP="001A1753">
                  <w:pPr>
                    <w:adjustRightInd w:val="0"/>
                    <w:snapToGrid w:val="0"/>
                    <w:jc w:val="center"/>
                    <w:rPr>
                      <w:szCs w:val="21"/>
                    </w:rPr>
                  </w:pPr>
                </w:p>
              </w:tc>
            </w:tr>
            <w:tr w:rsidR="00B226AE" w:rsidRPr="00B226AE" w:rsidTr="00876175">
              <w:trPr>
                <w:jc w:val="center"/>
              </w:trPr>
              <w:tc>
                <w:tcPr>
                  <w:tcW w:w="768" w:type="dxa"/>
                  <w:vMerge/>
                  <w:shd w:val="clear" w:color="auto" w:fill="auto"/>
                  <w:vAlign w:val="center"/>
                </w:tcPr>
                <w:p w:rsidR="00B50168" w:rsidRPr="00B226AE" w:rsidRDefault="00B50168" w:rsidP="001A1753">
                  <w:pPr>
                    <w:adjustRightInd w:val="0"/>
                    <w:snapToGrid w:val="0"/>
                    <w:jc w:val="center"/>
                    <w:rPr>
                      <w:szCs w:val="21"/>
                    </w:rPr>
                  </w:pPr>
                </w:p>
              </w:tc>
              <w:tc>
                <w:tcPr>
                  <w:tcW w:w="709" w:type="dxa"/>
                  <w:shd w:val="clear" w:color="auto" w:fill="auto"/>
                  <w:vAlign w:val="center"/>
                </w:tcPr>
                <w:p w:rsidR="00B50168" w:rsidRPr="00B226AE" w:rsidRDefault="00C07B9D" w:rsidP="001A1753">
                  <w:pPr>
                    <w:adjustRightInd w:val="0"/>
                    <w:snapToGrid w:val="0"/>
                    <w:jc w:val="center"/>
                    <w:rPr>
                      <w:szCs w:val="21"/>
                    </w:rPr>
                  </w:pPr>
                  <w:r w:rsidRPr="00B226AE">
                    <w:rPr>
                      <w:rFonts w:hint="eastAsia"/>
                      <w:szCs w:val="21"/>
                    </w:rPr>
                    <w:t>3</w:t>
                  </w:r>
                </w:p>
              </w:tc>
              <w:tc>
                <w:tcPr>
                  <w:tcW w:w="1018" w:type="dxa"/>
                  <w:shd w:val="clear" w:color="auto" w:fill="auto"/>
                  <w:vAlign w:val="center"/>
                </w:tcPr>
                <w:p w:rsidR="00B50168" w:rsidRPr="00B226AE" w:rsidRDefault="00B50168" w:rsidP="00C74331">
                  <w:pPr>
                    <w:adjustRightInd w:val="0"/>
                    <w:snapToGrid w:val="0"/>
                    <w:jc w:val="center"/>
                    <w:rPr>
                      <w:szCs w:val="21"/>
                    </w:rPr>
                  </w:pPr>
                  <w:r w:rsidRPr="00B226AE">
                    <w:rPr>
                      <w:szCs w:val="21"/>
                    </w:rPr>
                    <w:t>食堂</w:t>
                  </w:r>
                </w:p>
                <w:p w:rsidR="00B50168" w:rsidRPr="00B226AE" w:rsidRDefault="00B50168" w:rsidP="00C74331">
                  <w:pPr>
                    <w:adjustRightInd w:val="0"/>
                    <w:snapToGrid w:val="0"/>
                    <w:jc w:val="center"/>
                    <w:rPr>
                      <w:szCs w:val="21"/>
                    </w:rPr>
                  </w:pPr>
                  <w:r w:rsidRPr="00B226AE">
                    <w:rPr>
                      <w:szCs w:val="21"/>
                    </w:rPr>
                    <w:t>油烟</w:t>
                  </w:r>
                </w:p>
              </w:tc>
              <w:tc>
                <w:tcPr>
                  <w:tcW w:w="1134" w:type="dxa"/>
                  <w:shd w:val="clear" w:color="auto" w:fill="auto"/>
                  <w:vAlign w:val="center"/>
                </w:tcPr>
                <w:p w:rsidR="00B50168" w:rsidRPr="00B226AE" w:rsidRDefault="00B50168" w:rsidP="00C74331">
                  <w:pPr>
                    <w:adjustRightInd w:val="0"/>
                    <w:snapToGrid w:val="0"/>
                    <w:jc w:val="center"/>
                    <w:rPr>
                      <w:szCs w:val="21"/>
                    </w:rPr>
                  </w:pPr>
                  <w:r w:rsidRPr="00B226AE">
                    <w:rPr>
                      <w:szCs w:val="21"/>
                    </w:rPr>
                    <w:t>油烟</w:t>
                  </w:r>
                </w:p>
              </w:tc>
              <w:tc>
                <w:tcPr>
                  <w:tcW w:w="1059" w:type="dxa"/>
                  <w:shd w:val="clear" w:color="auto" w:fill="auto"/>
                  <w:vAlign w:val="center"/>
                </w:tcPr>
                <w:p w:rsidR="00B50168" w:rsidRPr="00B226AE" w:rsidRDefault="00207FC1" w:rsidP="00C74331">
                  <w:pPr>
                    <w:adjustRightInd w:val="0"/>
                    <w:snapToGrid w:val="0"/>
                    <w:jc w:val="center"/>
                    <w:rPr>
                      <w:szCs w:val="21"/>
                    </w:rPr>
                  </w:pPr>
                  <w:r w:rsidRPr="00B226AE">
                    <w:rPr>
                      <w:rFonts w:hint="eastAsia"/>
                      <w:szCs w:val="21"/>
                    </w:rPr>
                    <w:t>0.011</w:t>
                  </w:r>
                </w:p>
              </w:tc>
              <w:tc>
                <w:tcPr>
                  <w:tcW w:w="3688" w:type="dxa"/>
                  <w:shd w:val="clear" w:color="auto" w:fill="auto"/>
                  <w:vAlign w:val="center"/>
                </w:tcPr>
                <w:p w:rsidR="00B50168" w:rsidRPr="00B226AE" w:rsidRDefault="00B50168" w:rsidP="00C74331">
                  <w:pPr>
                    <w:adjustRightInd w:val="0"/>
                    <w:snapToGrid w:val="0"/>
                    <w:jc w:val="center"/>
                    <w:rPr>
                      <w:szCs w:val="21"/>
                    </w:rPr>
                  </w:pPr>
                  <w:r w:rsidRPr="00B226AE">
                    <w:rPr>
                      <w:szCs w:val="21"/>
                    </w:rPr>
                    <w:t>采用环保认证的油烟净化装置处理后经烟道通至屋顶</w:t>
                  </w:r>
                  <w:r w:rsidR="009D73A2" w:rsidRPr="00B226AE">
                    <w:rPr>
                      <w:szCs w:val="21"/>
                    </w:rPr>
                    <w:t>DA</w:t>
                  </w:r>
                  <w:r w:rsidR="009D73A2" w:rsidRPr="00B226AE">
                    <w:rPr>
                      <w:rFonts w:hint="eastAsia"/>
                      <w:szCs w:val="21"/>
                    </w:rPr>
                    <w:t>021</w:t>
                  </w:r>
                  <w:r w:rsidR="009D73A2" w:rsidRPr="00B226AE">
                    <w:rPr>
                      <w:rFonts w:hint="eastAsia"/>
                      <w:szCs w:val="21"/>
                    </w:rPr>
                    <w:t>排气筒</w:t>
                  </w:r>
                  <w:r w:rsidRPr="00B226AE">
                    <w:rPr>
                      <w:szCs w:val="21"/>
                    </w:rPr>
                    <w:t>排放</w:t>
                  </w:r>
                </w:p>
              </w:tc>
            </w:tr>
          </w:tbl>
          <w:p w:rsidR="006D7080" w:rsidRPr="00B226AE" w:rsidRDefault="006D7080" w:rsidP="006D7080">
            <w:pPr>
              <w:adjustRightInd w:val="0"/>
              <w:snapToGrid w:val="0"/>
              <w:jc w:val="center"/>
              <w:rPr>
                <w:b/>
                <w:szCs w:val="21"/>
              </w:rPr>
            </w:pPr>
          </w:p>
          <w:p w:rsidR="006D7080" w:rsidRPr="00B226AE" w:rsidRDefault="006D7080" w:rsidP="006D7080">
            <w:pPr>
              <w:adjustRightInd w:val="0"/>
              <w:snapToGrid w:val="0"/>
              <w:jc w:val="center"/>
              <w:rPr>
                <w:b/>
                <w:szCs w:val="21"/>
              </w:rPr>
            </w:pPr>
          </w:p>
          <w:p w:rsidR="001F761F" w:rsidRPr="00B226AE" w:rsidRDefault="001F761F" w:rsidP="006D7080">
            <w:pPr>
              <w:adjustRightInd w:val="0"/>
              <w:snapToGrid w:val="0"/>
              <w:jc w:val="center"/>
              <w:rPr>
                <w:b/>
                <w:szCs w:val="21"/>
              </w:rPr>
            </w:pPr>
          </w:p>
          <w:p w:rsidR="006D7080" w:rsidRPr="00B226AE" w:rsidRDefault="006D7080" w:rsidP="006D7080">
            <w:pPr>
              <w:adjustRightInd w:val="0"/>
              <w:snapToGrid w:val="0"/>
              <w:jc w:val="center"/>
              <w:rPr>
                <w:b/>
                <w:szCs w:val="21"/>
              </w:rPr>
            </w:pPr>
            <w:r w:rsidRPr="00B226AE">
              <w:rPr>
                <w:b/>
                <w:szCs w:val="21"/>
              </w:rPr>
              <w:lastRenderedPageBreak/>
              <w:t>续表</w:t>
            </w:r>
            <w:r w:rsidRPr="00B226AE">
              <w:rPr>
                <w:b/>
                <w:szCs w:val="21"/>
              </w:rPr>
              <w:t>2-</w:t>
            </w:r>
            <w:r w:rsidRPr="00B226AE">
              <w:rPr>
                <w:rFonts w:hint="eastAsia"/>
                <w:b/>
                <w:szCs w:val="21"/>
              </w:rPr>
              <w:t>28</w:t>
            </w:r>
            <w:r w:rsidRPr="00B226AE">
              <w:rPr>
                <w:b/>
                <w:szCs w:val="21"/>
              </w:rPr>
              <w:t xml:space="preserve">   </w:t>
            </w:r>
            <w:r w:rsidRPr="00B226AE">
              <w:rPr>
                <w:b/>
                <w:szCs w:val="21"/>
              </w:rPr>
              <w:t>目前实际企业污染物排放情况汇总</w:t>
            </w:r>
            <w:r w:rsidRPr="00B226AE">
              <w:rPr>
                <w:b/>
                <w:szCs w:val="21"/>
              </w:rPr>
              <w:t xml:space="preserve">     </w:t>
            </w:r>
            <w:r w:rsidRPr="00B226AE">
              <w:rPr>
                <w:b/>
                <w:szCs w:val="21"/>
              </w:rPr>
              <w:t>单位：</w:t>
            </w:r>
            <w:r w:rsidRPr="00B226AE">
              <w:rPr>
                <w:b/>
                <w:szCs w:val="21"/>
              </w:rPr>
              <w:t>t/a</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09"/>
              <w:gridCol w:w="1018"/>
              <w:gridCol w:w="1134"/>
              <w:gridCol w:w="1059"/>
              <w:gridCol w:w="8"/>
              <w:gridCol w:w="3680"/>
            </w:tblGrid>
            <w:tr w:rsidR="00B226AE" w:rsidRPr="00B226AE" w:rsidTr="005C3625">
              <w:trPr>
                <w:jc w:val="center"/>
              </w:trPr>
              <w:tc>
                <w:tcPr>
                  <w:tcW w:w="768" w:type="dxa"/>
                  <w:shd w:val="clear" w:color="auto" w:fill="auto"/>
                  <w:vAlign w:val="center"/>
                </w:tcPr>
                <w:p w:rsidR="006D7080" w:rsidRPr="00B226AE" w:rsidRDefault="006D7080" w:rsidP="005C3625">
                  <w:pPr>
                    <w:adjustRightInd w:val="0"/>
                    <w:snapToGrid w:val="0"/>
                    <w:jc w:val="center"/>
                    <w:rPr>
                      <w:szCs w:val="21"/>
                    </w:rPr>
                  </w:pPr>
                  <w:r w:rsidRPr="00B226AE">
                    <w:rPr>
                      <w:szCs w:val="21"/>
                    </w:rPr>
                    <w:t>类别</w:t>
                  </w:r>
                </w:p>
              </w:tc>
              <w:tc>
                <w:tcPr>
                  <w:tcW w:w="709" w:type="dxa"/>
                  <w:shd w:val="clear" w:color="auto" w:fill="auto"/>
                  <w:vAlign w:val="center"/>
                </w:tcPr>
                <w:p w:rsidR="006D7080" w:rsidRPr="00B226AE" w:rsidRDefault="006D7080" w:rsidP="005C3625">
                  <w:pPr>
                    <w:adjustRightInd w:val="0"/>
                    <w:snapToGrid w:val="0"/>
                    <w:jc w:val="center"/>
                    <w:rPr>
                      <w:szCs w:val="21"/>
                    </w:rPr>
                  </w:pPr>
                  <w:r w:rsidRPr="00B226AE">
                    <w:rPr>
                      <w:szCs w:val="21"/>
                    </w:rPr>
                    <w:t>序号</w:t>
                  </w:r>
                </w:p>
              </w:tc>
              <w:tc>
                <w:tcPr>
                  <w:tcW w:w="1018" w:type="dxa"/>
                  <w:shd w:val="clear" w:color="auto" w:fill="auto"/>
                  <w:vAlign w:val="center"/>
                </w:tcPr>
                <w:p w:rsidR="006D7080" w:rsidRPr="00B226AE" w:rsidRDefault="006D7080" w:rsidP="005C3625">
                  <w:pPr>
                    <w:adjustRightInd w:val="0"/>
                    <w:snapToGrid w:val="0"/>
                    <w:jc w:val="center"/>
                    <w:rPr>
                      <w:szCs w:val="21"/>
                    </w:rPr>
                  </w:pPr>
                  <w:r w:rsidRPr="00B226AE">
                    <w:rPr>
                      <w:szCs w:val="21"/>
                    </w:rPr>
                    <w:t>污染源</w:t>
                  </w:r>
                </w:p>
              </w:tc>
              <w:tc>
                <w:tcPr>
                  <w:tcW w:w="1134" w:type="dxa"/>
                  <w:shd w:val="clear" w:color="auto" w:fill="auto"/>
                  <w:vAlign w:val="center"/>
                </w:tcPr>
                <w:p w:rsidR="006D7080" w:rsidRPr="00B226AE" w:rsidRDefault="006D7080" w:rsidP="005C3625">
                  <w:pPr>
                    <w:adjustRightInd w:val="0"/>
                    <w:snapToGrid w:val="0"/>
                    <w:jc w:val="center"/>
                    <w:rPr>
                      <w:szCs w:val="21"/>
                    </w:rPr>
                  </w:pPr>
                  <w:r w:rsidRPr="00B226AE">
                    <w:rPr>
                      <w:szCs w:val="21"/>
                    </w:rPr>
                    <w:t>污染因子</w:t>
                  </w:r>
                </w:p>
              </w:tc>
              <w:tc>
                <w:tcPr>
                  <w:tcW w:w="1059" w:type="dxa"/>
                  <w:shd w:val="clear" w:color="auto" w:fill="auto"/>
                  <w:vAlign w:val="center"/>
                </w:tcPr>
                <w:p w:rsidR="006D7080" w:rsidRPr="00B226AE" w:rsidRDefault="006D7080" w:rsidP="005C3625">
                  <w:pPr>
                    <w:adjustRightInd w:val="0"/>
                    <w:snapToGrid w:val="0"/>
                    <w:jc w:val="center"/>
                    <w:rPr>
                      <w:szCs w:val="21"/>
                    </w:rPr>
                  </w:pPr>
                  <w:r w:rsidRPr="00B226AE">
                    <w:rPr>
                      <w:szCs w:val="21"/>
                    </w:rPr>
                    <w:t>排放量</w:t>
                  </w:r>
                </w:p>
              </w:tc>
              <w:tc>
                <w:tcPr>
                  <w:tcW w:w="3688" w:type="dxa"/>
                  <w:gridSpan w:val="2"/>
                  <w:shd w:val="clear" w:color="auto" w:fill="auto"/>
                  <w:vAlign w:val="center"/>
                </w:tcPr>
                <w:p w:rsidR="006D7080" w:rsidRPr="00B226AE" w:rsidRDefault="006D7080" w:rsidP="005C3625">
                  <w:pPr>
                    <w:adjustRightInd w:val="0"/>
                    <w:snapToGrid w:val="0"/>
                    <w:jc w:val="center"/>
                    <w:rPr>
                      <w:szCs w:val="21"/>
                    </w:rPr>
                  </w:pPr>
                  <w:r w:rsidRPr="00B226AE">
                    <w:rPr>
                      <w:szCs w:val="21"/>
                    </w:rPr>
                    <w:t>处理方式</w:t>
                  </w:r>
                </w:p>
              </w:tc>
            </w:tr>
            <w:tr w:rsidR="00B226AE" w:rsidRPr="00B226AE" w:rsidTr="005C3625">
              <w:trPr>
                <w:jc w:val="center"/>
              </w:trPr>
              <w:tc>
                <w:tcPr>
                  <w:tcW w:w="768" w:type="dxa"/>
                  <w:vMerge w:val="restart"/>
                  <w:shd w:val="clear" w:color="auto" w:fill="auto"/>
                  <w:vAlign w:val="center"/>
                </w:tcPr>
                <w:p w:rsidR="006D7080" w:rsidRPr="00B226AE" w:rsidRDefault="006D7080" w:rsidP="005C3625">
                  <w:pPr>
                    <w:adjustRightInd w:val="0"/>
                    <w:snapToGrid w:val="0"/>
                    <w:jc w:val="center"/>
                    <w:rPr>
                      <w:szCs w:val="21"/>
                    </w:rPr>
                  </w:pPr>
                  <w:r w:rsidRPr="00B226AE">
                    <w:rPr>
                      <w:szCs w:val="21"/>
                    </w:rPr>
                    <w:t>固废</w:t>
                  </w:r>
                  <w:r w:rsidRPr="00B226AE">
                    <w:rPr>
                      <w:szCs w:val="21"/>
                    </w:rPr>
                    <w:t>*</w:t>
                  </w:r>
                </w:p>
              </w:tc>
              <w:tc>
                <w:tcPr>
                  <w:tcW w:w="709" w:type="dxa"/>
                  <w:shd w:val="clear" w:color="auto" w:fill="auto"/>
                  <w:vAlign w:val="center"/>
                </w:tcPr>
                <w:p w:rsidR="006D7080" w:rsidRPr="00B226AE" w:rsidRDefault="006D7080" w:rsidP="005C3625">
                  <w:pPr>
                    <w:adjustRightInd w:val="0"/>
                    <w:snapToGrid w:val="0"/>
                    <w:jc w:val="center"/>
                    <w:rPr>
                      <w:szCs w:val="21"/>
                    </w:rPr>
                  </w:pPr>
                  <w:r w:rsidRPr="00B226AE">
                    <w:rPr>
                      <w:szCs w:val="21"/>
                    </w:rPr>
                    <w:t>1</w:t>
                  </w:r>
                </w:p>
              </w:tc>
              <w:tc>
                <w:tcPr>
                  <w:tcW w:w="2152"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szCs w:val="21"/>
                    </w:rPr>
                    <w:t>废料</w:t>
                  </w:r>
                </w:p>
              </w:tc>
              <w:tc>
                <w:tcPr>
                  <w:tcW w:w="1067"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29</w:t>
                  </w:r>
                  <w:r w:rsidRPr="00B226AE">
                    <w:rPr>
                      <w:rFonts w:hint="eastAsia"/>
                      <w:szCs w:val="21"/>
                    </w:rPr>
                    <w:t>）</w:t>
                  </w:r>
                </w:p>
              </w:tc>
              <w:tc>
                <w:tcPr>
                  <w:tcW w:w="3680" w:type="dxa"/>
                  <w:shd w:val="clear" w:color="auto" w:fill="auto"/>
                  <w:vAlign w:val="center"/>
                </w:tcPr>
                <w:p w:rsidR="006D7080" w:rsidRPr="00B226AE" w:rsidRDefault="006D7080" w:rsidP="005C3625">
                  <w:pPr>
                    <w:adjustRightInd w:val="0"/>
                    <w:snapToGrid w:val="0"/>
                    <w:jc w:val="center"/>
                    <w:rPr>
                      <w:szCs w:val="21"/>
                    </w:rPr>
                  </w:pPr>
                  <w:r w:rsidRPr="00B226AE">
                    <w:rPr>
                      <w:szCs w:val="21"/>
                    </w:rPr>
                    <w:t>外卖综合利用</w:t>
                  </w:r>
                </w:p>
              </w:tc>
            </w:tr>
            <w:tr w:rsidR="00B226AE" w:rsidRPr="00B226AE" w:rsidTr="005C3625">
              <w:trPr>
                <w:jc w:val="center"/>
              </w:trPr>
              <w:tc>
                <w:tcPr>
                  <w:tcW w:w="768" w:type="dxa"/>
                  <w:vMerge/>
                  <w:shd w:val="clear" w:color="auto" w:fill="auto"/>
                  <w:vAlign w:val="center"/>
                </w:tcPr>
                <w:p w:rsidR="006D7080" w:rsidRPr="00B226AE" w:rsidRDefault="006D7080" w:rsidP="005C3625">
                  <w:pPr>
                    <w:adjustRightInd w:val="0"/>
                    <w:snapToGrid w:val="0"/>
                    <w:jc w:val="center"/>
                    <w:rPr>
                      <w:szCs w:val="21"/>
                    </w:rPr>
                  </w:pPr>
                </w:p>
              </w:tc>
              <w:tc>
                <w:tcPr>
                  <w:tcW w:w="709" w:type="dxa"/>
                  <w:shd w:val="clear" w:color="auto" w:fill="auto"/>
                  <w:vAlign w:val="center"/>
                </w:tcPr>
                <w:p w:rsidR="006D7080" w:rsidRPr="00B226AE" w:rsidRDefault="006D7080" w:rsidP="005C3625">
                  <w:pPr>
                    <w:adjustRightInd w:val="0"/>
                    <w:snapToGrid w:val="0"/>
                    <w:jc w:val="center"/>
                    <w:rPr>
                      <w:szCs w:val="21"/>
                    </w:rPr>
                  </w:pPr>
                  <w:r w:rsidRPr="00B226AE">
                    <w:rPr>
                      <w:rFonts w:hint="eastAsia"/>
                      <w:szCs w:val="21"/>
                    </w:rPr>
                    <w:t>2</w:t>
                  </w:r>
                </w:p>
              </w:tc>
              <w:tc>
                <w:tcPr>
                  <w:tcW w:w="2152"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szCs w:val="21"/>
                    </w:rPr>
                    <w:t>不合格品</w:t>
                  </w:r>
                </w:p>
              </w:tc>
              <w:tc>
                <w:tcPr>
                  <w:tcW w:w="1067"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14</w:t>
                  </w:r>
                  <w:r w:rsidRPr="00B226AE">
                    <w:rPr>
                      <w:rFonts w:hint="eastAsia"/>
                      <w:szCs w:val="21"/>
                    </w:rPr>
                    <w:t>）</w:t>
                  </w:r>
                </w:p>
              </w:tc>
              <w:tc>
                <w:tcPr>
                  <w:tcW w:w="3680" w:type="dxa"/>
                  <w:shd w:val="clear" w:color="auto" w:fill="auto"/>
                  <w:vAlign w:val="center"/>
                </w:tcPr>
                <w:p w:rsidR="006D7080" w:rsidRPr="00B226AE" w:rsidRDefault="006D7080" w:rsidP="005C3625">
                  <w:pPr>
                    <w:adjustRightInd w:val="0"/>
                    <w:snapToGrid w:val="0"/>
                    <w:jc w:val="center"/>
                    <w:rPr>
                      <w:szCs w:val="21"/>
                    </w:rPr>
                  </w:pPr>
                  <w:r w:rsidRPr="00B226AE">
                    <w:rPr>
                      <w:szCs w:val="21"/>
                    </w:rPr>
                    <w:t>外卖综合利用</w:t>
                  </w:r>
                </w:p>
              </w:tc>
            </w:tr>
            <w:tr w:rsidR="00B226AE" w:rsidRPr="00B226AE" w:rsidTr="005C3625">
              <w:trPr>
                <w:jc w:val="center"/>
              </w:trPr>
              <w:tc>
                <w:tcPr>
                  <w:tcW w:w="768" w:type="dxa"/>
                  <w:vMerge/>
                  <w:shd w:val="clear" w:color="auto" w:fill="auto"/>
                  <w:vAlign w:val="center"/>
                </w:tcPr>
                <w:p w:rsidR="006D7080" w:rsidRPr="00B226AE" w:rsidRDefault="006D7080" w:rsidP="005C3625">
                  <w:pPr>
                    <w:adjustRightInd w:val="0"/>
                    <w:snapToGrid w:val="0"/>
                    <w:jc w:val="center"/>
                    <w:rPr>
                      <w:szCs w:val="21"/>
                    </w:rPr>
                  </w:pPr>
                </w:p>
              </w:tc>
              <w:tc>
                <w:tcPr>
                  <w:tcW w:w="709" w:type="dxa"/>
                  <w:shd w:val="clear" w:color="auto" w:fill="auto"/>
                  <w:vAlign w:val="center"/>
                </w:tcPr>
                <w:p w:rsidR="006D7080" w:rsidRPr="00B226AE" w:rsidRDefault="006D7080" w:rsidP="005C3625">
                  <w:pPr>
                    <w:adjustRightInd w:val="0"/>
                    <w:snapToGrid w:val="0"/>
                    <w:jc w:val="center"/>
                    <w:rPr>
                      <w:szCs w:val="21"/>
                    </w:rPr>
                  </w:pPr>
                  <w:r w:rsidRPr="00B226AE">
                    <w:rPr>
                      <w:szCs w:val="21"/>
                    </w:rPr>
                    <w:t>3</w:t>
                  </w:r>
                </w:p>
              </w:tc>
              <w:tc>
                <w:tcPr>
                  <w:tcW w:w="2152"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szCs w:val="21"/>
                    </w:rPr>
                    <w:t>一般废包装材料</w:t>
                  </w:r>
                </w:p>
              </w:tc>
              <w:tc>
                <w:tcPr>
                  <w:tcW w:w="1067"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200</w:t>
                  </w:r>
                  <w:r w:rsidRPr="00B226AE">
                    <w:rPr>
                      <w:rFonts w:hint="eastAsia"/>
                      <w:szCs w:val="21"/>
                    </w:rPr>
                    <w:t>）</w:t>
                  </w:r>
                </w:p>
              </w:tc>
              <w:tc>
                <w:tcPr>
                  <w:tcW w:w="3680" w:type="dxa"/>
                  <w:shd w:val="clear" w:color="auto" w:fill="auto"/>
                  <w:vAlign w:val="center"/>
                </w:tcPr>
                <w:p w:rsidR="006D7080" w:rsidRPr="00B226AE" w:rsidRDefault="006D7080" w:rsidP="005C3625">
                  <w:pPr>
                    <w:adjustRightInd w:val="0"/>
                    <w:snapToGrid w:val="0"/>
                    <w:jc w:val="center"/>
                    <w:rPr>
                      <w:szCs w:val="21"/>
                    </w:rPr>
                  </w:pPr>
                  <w:r w:rsidRPr="00B226AE">
                    <w:rPr>
                      <w:szCs w:val="21"/>
                    </w:rPr>
                    <w:t>外卖综合利用</w:t>
                  </w:r>
                </w:p>
              </w:tc>
            </w:tr>
            <w:tr w:rsidR="00B226AE" w:rsidRPr="00B226AE" w:rsidTr="005C3625">
              <w:trPr>
                <w:jc w:val="center"/>
              </w:trPr>
              <w:tc>
                <w:tcPr>
                  <w:tcW w:w="768" w:type="dxa"/>
                  <w:vMerge/>
                  <w:shd w:val="clear" w:color="auto" w:fill="auto"/>
                  <w:vAlign w:val="center"/>
                </w:tcPr>
                <w:p w:rsidR="006D7080" w:rsidRPr="00B226AE" w:rsidRDefault="006D7080" w:rsidP="005C3625">
                  <w:pPr>
                    <w:adjustRightInd w:val="0"/>
                    <w:snapToGrid w:val="0"/>
                    <w:jc w:val="center"/>
                    <w:rPr>
                      <w:szCs w:val="21"/>
                    </w:rPr>
                  </w:pPr>
                </w:p>
              </w:tc>
              <w:tc>
                <w:tcPr>
                  <w:tcW w:w="709" w:type="dxa"/>
                  <w:shd w:val="clear" w:color="auto" w:fill="auto"/>
                  <w:vAlign w:val="center"/>
                </w:tcPr>
                <w:p w:rsidR="006D7080" w:rsidRPr="00B226AE" w:rsidRDefault="006D7080" w:rsidP="005C3625">
                  <w:pPr>
                    <w:adjustRightInd w:val="0"/>
                    <w:snapToGrid w:val="0"/>
                    <w:jc w:val="center"/>
                    <w:rPr>
                      <w:szCs w:val="21"/>
                    </w:rPr>
                  </w:pPr>
                  <w:r w:rsidRPr="00B226AE">
                    <w:rPr>
                      <w:rFonts w:hint="eastAsia"/>
                      <w:szCs w:val="21"/>
                    </w:rPr>
                    <w:t>4</w:t>
                  </w:r>
                </w:p>
              </w:tc>
              <w:tc>
                <w:tcPr>
                  <w:tcW w:w="2152"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szCs w:val="21"/>
                    </w:rPr>
                    <w:t>生活垃圾</w:t>
                  </w:r>
                </w:p>
              </w:tc>
              <w:tc>
                <w:tcPr>
                  <w:tcW w:w="1067" w:type="dxa"/>
                  <w:gridSpan w:val="2"/>
                  <w:shd w:val="clear" w:color="auto" w:fill="auto"/>
                  <w:vAlign w:val="center"/>
                </w:tcPr>
                <w:p w:rsidR="006D7080" w:rsidRPr="00B226AE" w:rsidRDefault="006D7080" w:rsidP="005C3625">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30</w:t>
                  </w:r>
                  <w:r w:rsidRPr="00B226AE">
                    <w:rPr>
                      <w:rFonts w:hint="eastAsia"/>
                      <w:szCs w:val="21"/>
                    </w:rPr>
                    <w:t>）</w:t>
                  </w:r>
                </w:p>
              </w:tc>
              <w:tc>
                <w:tcPr>
                  <w:tcW w:w="3680" w:type="dxa"/>
                  <w:shd w:val="clear" w:color="auto" w:fill="auto"/>
                  <w:vAlign w:val="center"/>
                </w:tcPr>
                <w:p w:rsidR="006D7080" w:rsidRPr="00B226AE" w:rsidRDefault="006D7080" w:rsidP="005C3625">
                  <w:pPr>
                    <w:adjustRightInd w:val="0"/>
                    <w:snapToGrid w:val="0"/>
                    <w:jc w:val="center"/>
                    <w:rPr>
                      <w:szCs w:val="21"/>
                    </w:rPr>
                  </w:pPr>
                  <w:r w:rsidRPr="00B226AE">
                    <w:rPr>
                      <w:szCs w:val="21"/>
                    </w:rPr>
                    <w:t>委托环卫部门清运</w:t>
                  </w:r>
                </w:p>
              </w:tc>
            </w:tr>
          </w:tbl>
          <w:p w:rsidR="002145E3" w:rsidRPr="00B226AE" w:rsidRDefault="002145E3" w:rsidP="002145E3">
            <w:pPr>
              <w:adjustRightInd w:val="0"/>
              <w:snapToGrid w:val="0"/>
              <w:ind w:firstLineChars="200" w:firstLine="422"/>
              <w:rPr>
                <w:b/>
                <w:bCs/>
                <w:szCs w:val="21"/>
              </w:rPr>
            </w:pPr>
            <w:r w:rsidRPr="00B226AE">
              <w:rPr>
                <w:b/>
                <w:bCs/>
                <w:szCs w:val="21"/>
              </w:rPr>
              <w:t>注：</w:t>
            </w:r>
            <w:r w:rsidRPr="00B226AE">
              <w:rPr>
                <w:b/>
                <w:bCs/>
                <w:szCs w:val="21"/>
              </w:rPr>
              <w:t>*</w:t>
            </w:r>
            <w:r w:rsidRPr="00B226AE">
              <w:rPr>
                <w:b/>
                <w:bCs/>
                <w:szCs w:val="21"/>
              </w:rPr>
              <w:t>括号中数值为产生量。</w:t>
            </w:r>
          </w:p>
          <w:p w:rsidR="007802E8" w:rsidRPr="00B226AE" w:rsidRDefault="006D7080" w:rsidP="001A1753">
            <w:pPr>
              <w:adjustRightInd w:val="0"/>
              <w:snapToGrid w:val="0"/>
              <w:spacing w:line="355" w:lineRule="auto"/>
              <w:outlineLvl w:val="2"/>
              <w:rPr>
                <w:b/>
                <w:sz w:val="24"/>
              </w:rPr>
            </w:pPr>
            <w:r w:rsidRPr="00B226AE">
              <w:rPr>
                <w:rFonts w:hint="eastAsia"/>
                <w:b/>
                <w:sz w:val="24"/>
              </w:rPr>
              <w:t>8</w:t>
            </w:r>
            <w:r w:rsidR="007802E8" w:rsidRPr="00B226AE">
              <w:rPr>
                <w:b/>
                <w:sz w:val="24"/>
              </w:rPr>
              <w:t>.</w:t>
            </w:r>
            <w:r w:rsidR="007802E8" w:rsidRPr="00B226AE">
              <w:rPr>
                <w:b/>
                <w:sz w:val="24"/>
              </w:rPr>
              <w:t>现有总量控制指标</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目前企业涉及的总量控制指标为</w:t>
            </w:r>
            <w:r w:rsidRPr="00B226AE">
              <w:rPr>
                <w:sz w:val="24"/>
              </w:rPr>
              <w:t>COD</w:t>
            </w:r>
            <w:r w:rsidRPr="00B226AE">
              <w:rPr>
                <w:sz w:val="24"/>
                <w:vertAlign w:val="subscript"/>
              </w:rPr>
              <w:t>Cr</w:t>
            </w:r>
            <w:r w:rsidRPr="00B226AE">
              <w:rPr>
                <w:sz w:val="24"/>
              </w:rPr>
              <w:t>、</w:t>
            </w:r>
            <w:r w:rsidRPr="00B226AE">
              <w:rPr>
                <w:sz w:val="24"/>
              </w:rPr>
              <w:t>NH</w:t>
            </w:r>
            <w:r w:rsidRPr="00B226AE">
              <w:rPr>
                <w:sz w:val="24"/>
                <w:vertAlign w:val="subscript"/>
              </w:rPr>
              <w:t>3</w:t>
            </w:r>
            <w:r w:rsidRPr="00B226AE">
              <w:rPr>
                <w:sz w:val="24"/>
              </w:rPr>
              <w:t>-N</w:t>
            </w:r>
            <w:r w:rsidRPr="00B226AE">
              <w:rPr>
                <w:sz w:val="24"/>
              </w:rPr>
              <w:t>、</w:t>
            </w:r>
            <w:r w:rsidR="00F300EF" w:rsidRPr="00B226AE">
              <w:rPr>
                <w:sz w:val="24"/>
              </w:rPr>
              <w:t>烟粉尘</w:t>
            </w:r>
            <w:r w:rsidR="00C07B9D" w:rsidRPr="00B226AE">
              <w:rPr>
                <w:sz w:val="24"/>
              </w:rPr>
              <w:t>、</w:t>
            </w:r>
            <w:r w:rsidR="00C07B9D" w:rsidRPr="00B226AE">
              <w:rPr>
                <w:sz w:val="24"/>
              </w:rPr>
              <w:t>SO</w:t>
            </w:r>
            <w:r w:rsidR="00C07B9D" w:rsidRPr="00B226AE">
              <w:rPr>
                <w:rFonts w:hint="eastAsia"/>
                <w:sz w:val="24"/>
                <w:vertAlign w:val="subscript"/>
              </w:rPr>
              <w:t>2</w:t>
            </w:r>
            <w:r w:rsidR="00C07B9D" w:rsidRPr="00B226AE">
              <w:rPr>
                <w:sz w:val="24"/>
              </w:rPr>
              <w:t>、</w:t>
            </w:r>
            <w:r w:rsidR="00C07B9D" w:rsidRPr="00B226AE">
              <w:rPr>
                <w:sz w:val="24"/>
              </w:rPr>
              <w:t>NO</w:t>
            </w:r>
            <w:r w:rsidR="00C07B9D" w:rsidRPr="00B226AE">
              <w:rPr>
                <w:rFonts w:hint="eastAsia"/>
                <w:sz w:val="24"/>
                <w:vertAlign w:val="subscript"/>
              </w:rPr>
              <w:t>X</w:t>
            </w:r>
            <w:r w:rsidRPr="00B226AE">
              <w:rPr>
                <w:sz w:val="24"/>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1</w:t>
            </w:r>
            <w:r w:rsidRPr="00B226AE">
              <w:rPr>
                <w:sz w:val="24"/>
              </w:rPr>
              <w:t>）企业现有总量控制指标值确定</w:t>
            </w:r>
          </w:p>
          <w:p w:rsidR="00004D79" w:rsidRPr="00B226AE" w:rsidRDefault="007802E8" w:rsidP="00AC15A1">
            <w:pPr>
              <w:adjustRightInd w:val="0"/>
              <w:snapToGrid w:val="0"/>
              <w:spacing w:line="355" w:lineRule="auto"/>
              <w:ind w:firstLineChars="200" w:firstLine="480"/>
              <w:outlineLvl w:val="2"/>
              <w:rPr>
                <w:sz w:val="24"/>
              </w:rPr>
            </w:pPr>
            <w:r w:rsidRPr="00B226AE">
              <w:rPr>
                <w:sz w:val="24"/>
              </w:rPr>
              <w:t>COD</w:t>
            </w:r>
            <w:r w:rsidRPr="00B226AE">
              <w:rPr>
                <w:sz w:val="24"/>
                <w:vertAlign w:val="subscript"/>
              </w:rPr>
              <w:t>Cr</w:t>
            </w:r>
            <w:r w:rsidRPr="00B226AE">
              <w:rPr>
                <w:sz w:val="24"/>
              </w:rPr>
              <w:t>、</w:t>
            </w:r>
            <w:r w:rsidRPr="00B226AE">
              <w:rPr>
                <w:sz w:val="24"/>
              </w:rPr>
              <w:t>NH</w:t>
            </w:r>
            <w:r w:rsidRPr="00B226AE">
              <w:rPr>
                <w:sz w:val="24"/>
                <w:vertAlign w:val="subscript"/>
              </w:rPr>
              <w:t>3</w:t>
            </w:r>
            <w:r w:rsidRPr="00B226AE">
              <w:rPr>
                <w:sz w:val="24"/>
              </w:rPr>
              <w:t>-N</w:t>
            </w:r>
            <w:r w:rsidR="00D13E2E" w:rsidRPr="00B226AE">
              <w:rPr>
                <w:sz w:val="24"/>
              </w:rPr>
              <w:t>、</w:t>
            </w:r>
            <w:r w:rsidR="00D13E2E" w:rsidRPr="00B226AE">
              <w:rPr>
                <w:sz w:val="24"/>
              </w:rPr>
              <w:t>SO</w:t>
            </w:r>
            <w:r w:rsidR="00D13E2E" w:rsidRPr="00B226AE">
              <w:rPr>
                <w:rFonts w:hint="eastAsia"/>
                <w:sz w:val="24"/>
                <w:vertAlign w:val="subscript"/>
              </w:rPr>
              <w:t>2</w:t>
            </w:r>
            <w:r w:rsidR="00D13E2E" w:rsidRPr="00B226AE">
              <w:rPr>
                <w:rFonts w:hint="eastAsia"/>
                <w:sz w:val="24"/>
              </w:rPr>
              <w:t>、</w:t>
            </w:r>
            <w:r w:rsidR="00D13E2E" w:rsidRPr="00B226AE">
              <w:rPr>
                <w:rFonts w:hint="eastAsia"/>
                <w:sz w:val="24"/>
              </w:rPr>
              <w:t>NO</w:t>
            </w:r>
            <w:r w:rsidR="00D13E2E" w:rsidRPr="00B226AE">
              <w:rPr>
                <w:rFonts w:hint="eastAsia"/>
                <w:sz w:val="24"/>
                <w:vertAlign w:val="subscript"/>
              </w:rPr>
              <w:t>X</w:t>
            </w:r>
            <w:r w:rsidRPr="00B226AE">
              <w:rPr>
                <w:sz w:val="24"/>
              </w:rPr>
              <w:t>：企业现有</w:t>
            </w:r>
            <w:r w:rsidRPr="00B226AE">
              <w:rPr>
                <w:sz w:val="24"/>
              </w:rPr>
              <w:t>COD</w:t>
            </w:r>
            <w:r w:rsidRPr="00B226AE">
              <w:rPr>
                <w:sz w:val="24"/>
                <w:vertAlign w:val="subscript"/>
              </w:rPr>
              <w:t>Cr</w:t>
            </w:r>
            <w:r w:rsidRPr="00B226AE">
              <w:rPr>
                <w:sz w:val="24"/>
              </w:rPr>
              <w:t>、</w:t>
            </w:r>
            <w:r w:rsidRPr="00B226AE">
              <w:rPr>
                <w:sz w:val="24"/>
              </w:rPr>
              <w:t>NH</w:t>
            </w:r>
            <w:r w:rsidRPr="00B226AE">
              <w:rPr>
                <w:sz w:val="24"/>
                <w:vertAlign w:val="subscript"/>
              </w:rPr>
              <w:t>3</w:t>
            </w:r>
            <w:r w:rsidRPr="00B226AE">
              <w:rPr>
                <w:sz w:val="24"/>
              </w:rPr>
              <w:t>-N</w:t>
            </w:r>
            <w:r w:rsidR="00D13E2E" w:rsidRPr="00B226AE">
              <w:rPr>
                <w:sz w:val="24"/>
              </w:rPr>
              <w:t>、</w:t>
            </w:r>
            <w:r w:rsidR="00D13E2E" w:rsidRPr="00B226AE">
              <w:rPr>
                <w:sz w:val="24"/>
              </w:rPr>
              <w:t>SO</w:t>
            </w:r>
            <w:r w:rsidR="00D13E2E" w:rsidRPr="00B226AE">
              <w:rPr>
                <w:rFonts w:hint="eastAsia"/>
                <w:sz w:val="24"/>
                <w:vertAlign w:val="subscript"/>
              </w:rPr>
              <w:t>2</w:t>
            </w:r>
            <w:r w:rsidR="00D13E2E" w:rsidRPr="00B226AE">
              <w:rPr>
                <w:rFonts w:hint="eastAsia"/>
                <w:sz w:val="24"/>
              </w:rPr>
              <w:t>、</w:t>
            </w:r>
            <w:r w:rsidR="00D13E2E" w:rsidRPr="00B226AE">
              <w:rPr>
                <w:rFonts w:hint="eastAsia"/>
                <w:sz w:val="24"/>
              </w:rPr>
              <w:t>NO</w:t>
            </w:r>
            <w:r w:rsidR="00D13E2E" w:rsidRPr="00B226AE">
              <w:rPr>
                <w:rFonts w:hint="eastAsia"/>
                <w:sz w:val="24"/>
                <w:vertAlign w:val="subscript"/>
              </w:rPr>
              <w:t>X</w:t>
            </w:r>
            <w:r w:rsidRPr="00B226AE">
              <w:rPr>
                <w:sz w:val="24"/>
              </w:rPr>
              <w:t>的总量控制指标值根据企业</w:t>
            </w:r>
            <w:r w:rsidR="00304343" w:rsidRPr="00B226AE">
              <w:rPr>
                <w:rFonts w:hint="eastAsia"/>
                <w:sz w:val="24"/>
              </w:rPr>
              <w:t>排污权交易证上的排污权量计</w:t>
            </w:r>
            <w:r w:rsidR="00304343" w:rsidRPr="00B226AE">
              <w:rPr>
                <w:sz w:val="24"/>
              </w:rPr>
              <w:t>，</w:t>
            </w:r>
            <w:r w:rsidR="00004D79" w:rsidRPr="00B226AE">
              <w:rPr>
                <w:rFonts w:hint="eastAsia"/>
                <w:sz w:val="24"/>
              </w:rPr>
              <w:t>COD</w:t>
            </w:r>
            <w:r w:rsidR="00004D79" w:rsidRPr="00B226AE">
              <w:rPr>
                <w:rFonts w:hint="eastAsia"/>
                <w:sz w:val="24"/>
                <w:vertAlign w:val="subscript"/>
              </w:rPr>
              <w:t>Cr</w:t>
            </w:r>
            <w:r w:rsidR="0097772C" w:rsidRPr="00B226AE">
              <w:rPr>
                <w:rFonts w:hint="eastAsia"/>
                <w:sz w:val="24"/>
              </w:rPr>
              <w:t xml:space="preserve"> 0.658</w:t>
            </w:r>
            <w:r w:rsidR="00004D79" w:rsidRPr="00B226AE">
              <w:rPr>
                <w:rFonts w:hint="eastAsia"/>
                <w:sz w:val="24"/>
              </w:rPr>
              <w:t>t/a</w:t>
            </w:r>
            <w:r w:rsidR="00A93118" w:rsidRPr="00B226AE">
              <w:rPr>
                <w:rFonts w:hint="eastAsia"/>
                <w:sz w:val="24"/>
              </w:rPr>
              <w:t>（其中</w:t>
            </w:r>
            <w:r w:rsidR="00A93118" w:rsidRPr="00B226AE">
              <w:rPr>
                <w:rFonts w:hint="eastAsia"/>
                <w:sz w:val="24"/>
              </w:rPr>
              <w:t>0.191t/a</w:t>
            </w:r>
            <w:r w:rsidR="00A93118" w:rsidRPr="00B226AE">
              <w:rPr>
                <w:rFonts w:hint="eastAsia"/>
                <w:sz w:val="24"/>
              </w:rPr>
              <w:t>按水量</w:t>
            </w:r>
            <w:r w:rsidR="00A93118" w:rsidRPr="00B226AE">
              <w:rPr>
                <w:rFonts w:hint="eastAsia"/>
                <w:sz w:val="24"/>
              </w:rPr>
              <w:t>1913t/a</w:t>
            </w:r>
            <w:r w:rsidR="00A93118" w:rsidRPr="00B226AE">
              <w:rPr>
                <w:rFonts w:hint="eastAsia"/>
                <w:sz w:val="24"/>
              </w:rPr>
              <w:t>、</w:t>
            </w:r>
            <w:r w:rsidR="00A93118" w:rsidRPr="00B226AE">
              <w:rPr>
                <w:rFonts w:hint="eastAsia"/>
                <w:sz w:val="24"/>
              </w:rPr>
              <w:t>COD</w:t>
            </w:r>
            <w:r w:rsidR="00A93118" w:rsidRPr="00B226AE">
              <w:rPr>
                <w:rFonts w:hint="eastAsia"/>
                <w:sz w:val="24"/>
                <w:vertAlign w:val="subscript"/>
              </w:rPr>
              <w:t>Cr</w:t>
            </w:r>
            <w:r w:rsidR="00A93118" w:rsidRPr="00B226AE">
              <w:rPr>
                <w:rFonts w:hint="eastAsia"/>
                <w:sz w:val="24"/>
              </w:rPr>
              <w:t xml:space="preserve"> 100mg/L</w:t>
            </w:r>
            <w:r w:rsidR="00A93118" w:rsidRPr="00B226AE">
              <w:rPr>
                <w:rFonts w:hint="eastAsia"/>
                <w:sz w:val="24"/>
              </w:rPr>
              <w:t>购买的，</w:t>
            </w:r>
            <w:r w:rsidR="00A93118" w:rsidRPr="00B226AE">
              <w:rPr>
                <w:rFonts w:hint="eastAsia"/>
                <w:sz w:val="24"/>
              </w:rPr>
              <w:t>0.467t/a</w:t>
            </w:r>
            <w:r w:rsidR="00A93118" w:rsidRPr="00B226AE">
              <w:rPr>
                <w:rFonts w:hint="eastAsia"/>
                <w:sz w:val="24"/>
              </w:rPr>
              <w:t>按水量</w:t>
            </w:r>
            <w:r w:rsidR="00A93118" w:rsidRPr="00B226AE">
              <w:rPr>
                <w:rFonts w:hint="eastAsia"/>
                <w:sz w:val="24"/>
              </w:rPr>
              <w:t>3892t/a</w:t>
            </w:r>
            <w:r w:rsidR="00A93118" w:rsidRPr="00B226AE">
              <w:rPr>
                <w:rFonts w:hint="eastAsia"/>
                <w:sz w:val="24"/>
              </w:rPr>
              <w:t>、</w:t>
            </w:r>
            <w:r w:rsidR="00A93118" w:rsidRPr="00B226AE">
              <w:rPr>
                <w:rFonts w:hint="eastAsia"/>
                <w:sz w:val="24"/>
              </w:rPr>
              <w:t>COD</w:t>
            </w:r>
            <w:r w:rsidR="00A93118" w:rsidRPr="00B226AE">
              <w:rPr>
                <w:rFonts w:hint="eastAsia"/>
                <w:sz w:val="24"/>
                <w:vertAlign w:val="subscript"/>
              </w:rPr>
              <w:t>Cr</w:t>
            </w:r>
            <w:r w:rsidR="00A93118" w:rsidRPr="00B226AE">
              <w:rPr>
                <w:rFonts w:hint="eastAsia"/>
                <w:sz w:val="24"/>
              </w:rPr>
              <w:t xml:space="preserve"> 120mg/L</w:t>
            </w:r>
            <w:r w:rsidR="00A93118" w:rsidRPr="00B226AE">
              <w:rPr>
                <w:rFonts w:hint="eastAsia"/>
                <w:sz w:val="24"/>
              </w:rPr>
              <w:t>购买的）</w:t>
            </w:r>
            <w:r w:rsidR="00004D79" w:rsidRPr="00B226AE">
              <w:rPr>
                <w:rFonts w:hint="eastAsia"/>
                <w:sz w:val="24"/>
              </w:rPr>
              <w:t>、</w:t>
            </w:r>
            <w:r w:rsidR="00004D79" w:rsidRPr="00B226AE">
              <w:rPr>
                <w:rFonts w:hint="eastAsia"/>
                <w:sz w:val="24"/>
              </w:rPr>
              <w:t>NH</w:t>
            </w:r>
            <w:r w:rsidR="00004D79" w:rsidRPr="00B226AE">
              <w:rPr>
                <w:rFonts w:hint="eastAsia"/>
                <w:sz w:val="24"/>
                <w:vertAlign w:val="subscript"/>
              </w:rPr>
              <w:t>3</w:t>
            </w:r>
            <w:r w:rsidR="0097772C" w:rsidRPr="00B226AE">
              <w:rPr>
                <w:rFonts w:hint="eastAsia"/>
                <w:sz w:val="24"/>
              </w:rPr>
              <w:t>-N 0.126</w:t>
            </w:r>
            <w:r w:rsidR="00004D79" w:rsidRPr="00B226AE">
              <w:rPr>
                <w:rFonts w:hint="eastAsia"/>
                <w:sz w:val="24"/>
              </w:rPr>
              <w:t>t/a</w:t>
            </w:r>
            <w:r w:rsidR="00A93118" w:rsidRPr="00B226AE">
              <w:rPr>
                <w:rFonts w:hint="eastAsia"/>
                <w:sz w:val="24"/>
              </w:rPr>
              <w:t>（其中</w:t>
            </w:r>
            <w:r w:rsidR="00A93118" w:rsidRPr="00B226AE">
              <w:rPr>
                <w:rFonts w:hint="eastAsia"/>
                <w:sz w:val="24"/>
              </w:rPr>
              <w:t>0.029t/a</w:t>
            </w:r>
            <w:r w:rsidR="00A93118" w:rsidRPr="00B226AE">
              <w:rPr>
                <w:rFonts w:hint="eastAsia"/>
                <w:sz w:val="24"/>
              </w:rPr>
              <w:t>按水量</w:t>
            </w:r>
            <w:r w:rsidR="00A93118" w:rsidRPr="00B226AE">
              <w:rPr>
                <w:rFonts w:hint="eastAsia"/>
                <w:sz w:val="24"/>
              </w:rPr>
              <w:t>1913t/a</w:t>
            </w:r>
            <w:r w:rsidR="00A93118" w:rsidRPr="00B226AE">
              <w:rPr>
                <w:rFonts w:hint="eastAsia"/>
                <w:sz w:val="24"/>
              </w:rPr>
              <w:t>、</w:t>
            </w:r>
            <w:r w:rsidR="00A93118" w:rsidRPr="00B226AE">
              <w:rPr>
                <w:rFonts w:hint="eastAsia"/>
                <w:sz w:val="24"/>
              </w:rPr>
              <w:t>NH</w:t>
            </w:r>
            <w:r w:rsidR="00A93118" w:rsidRPr="00B226AE">
              <w:rPr>
                <w:rFonts w:hint="eastAsia"/>
                <w:sz w:val="24"/>
                <w:vertAlign w:val="subscript"/>
              </w:rPr>
              <w:t>3</w:t>
            </w:r>
            <w:r w:rsidR="00A93118" w:rsidRPr="00B226AE">
              <w:rPr>
                <w:rFonts w:hint="eastAsia"/>
                <w:sz w:val="24"/>
              </w:rPr>
              <w:t>-N 15mg/L</w:t>
            </w:r>
            <w:r w:rsidR="00A93118" w:rsidRPr="00B226AE">
              <w:rPr>
                <w:rFonts w:hint="eastAsia"/>
                <w:sz w:val="24"/>
              </w:rPr>
              <w:t>购买的，</w:t>
            </w:r>
            <w:r w:rsidR="00A93118" w:rsidRPr="00B226AE">
              <w:rPr>
                <w:rFonts w:hint="eastAsia"/>
                <w:sz w:val="24"/>
              </w:rPr>
              <w:t>0.097t/a</w:t>
            </w:r>
            <w:r w:rsidR="00A93118" w:rsidRPr="00B226AE">
              <w:rPr>
                <w:rFonts w:hint="eastAsia"/>
                <w:sz w:val="24"/>
              </w:rPr>
              <w:t>按按水量</w:t>
            </w:r>
            <w:r w:rsidR="00A93118" w:rsidRPr="00B226AE">
              <w:rPr>
                <w:rFonts w:hint="eastAsia"/>
                <w:sz w:val="24"/>
              </w:rPr>
              <w:t>3892t/a</w:t>
            </w:r>
            <w:r w:rsidR="00A93118" w:rsidRPr="00B226AE">
              <w:rPr>
                <w:rFonts w:hint="eastAsia"/>
                <w:sz w:val="24"/>
              </w:rPr>
              <w:t>、</w:t>
            </w:r>
            <w:r w:rsidR="00A93118" w:rsidRPr="00B226AE">
              <w:rPr>
                <w:rFonts w:hint="eastAsia"/>
                <w:sz w:val="24"/>
              </w:rPr>
              <w:t>NH</w:t>
            </w:r>
            <w:r w:rsidR="00A93118" w:rsidRPr="00B226AE">
              <w:rPr>
                <w:rFonts w:hint="eastAsia"/>
                <w:sz w:val="24"/>
                <w:vertAlign w:val="subscript"/>
              </w:rPr>
              <w:t>3</w:t>
            </w:r>
            <w:r w:rsidR="00A93118" w:rsidRPr="00B226AE">
              <w:rPr>
                <w:rFonts w:hint="eastAsia"/>
                <w:sz w:val="24"/>
              </w:rPr>
              <w:t>-N 25mg/L</w:t>
            </w:r>
            <w:r w:rsidR="00A93118" w:rsidRPr="00B226AE">
              <w:rPr>
                <w:rFonts w:hint="eastAsia"/>
                <w:sz w:val="24"/>
              </w:rPr>
              <w:t>购买的）、</w:t>
            </w:r>
            <w:r w:rsidR="00004D79" w:rsidRPr="00B226AE">
              <w:rPr>
                <w:rFonts w:hint="eastAsia"/>
                <w:sz w:val="24"/>
              </w:rPr>
              <w:t>SO</w:t>
            </w:r>
            <w:r w:rsidR="00004D79" w:rsidRPr="00B226AE">
              <w:rPr>
                <w:rFonts w:hint="eastAsia"/>
                <w:sz w:val="24"/>
                <w:vertAlign w:val="subscript"/>
              </w:rPr>
              <w:t>2</w:t>
            </w:r>
            <w:r w:rsidR="00004D79" w:rsidRPr="00B226AE">
              <w:rPr>
                <w:rFonts w:hint="eastAsia"/>
                <w:sz w:val="24"/>
              </w:rPr>
              <w:t>指标为</w:t>
            </w:r>
            <w:r w:rsidR="00004D79" w:rsidRPr="00B226AE">
              <w:rPr>
                <w:rFonts w:hint="eastAsia"/>
                <w:sz w:val="24"/>
              </w:rPr>
              <w:t>0.82t/a</w:t>
            </w:r>
            <w:r w:rsidR="00004D79" w:rsidRPr="00B226AE">
              <w:rPr>
                <w:rFonts w:hint="eastAsia"/>
                <w:sz w:val="24"/>
              </w:rPr>
              <w:t>、</w:t>
            </w:r>
            <w:r w:rsidR="00004D79" w:rsidRPr="00B226AE">
              <w:rPr>
                <w:rFonts w:hint="eastAsia"/>
                <w:sz w:val="24"/>
              </w:rPr>
              <w:t>NO</w:t>
            </w:r>
            <w:r w:rsidR="00004D79" w:rsidRPr="00B226AE">
              <w:rPr>
                <w:rFonts w:hint="eastAsia"/>
                <w:sz w:val="24"/>
                <w:vertAlign w:val="subscript"/>
              </w:rPr>
              <w:t>X</w:t>
            </w:r>
            <w:r w:rsidR="00004D79" w:rsidRPr="00B226AE">
              <w:rPr>
                <w:rFonts w:hint="eastAsia"/>
                <w:sz w:val="24"/>
              </w:rPr>
              <w:t>指标为</w:t>
            </w:r>
            <w:r w:rsidR="00004D79" w:rsidRPr="00B226AE">
              <w:rPr>
                <w:rFonts w:hint="eastAsia"/>
                <w:sz w:val="24"/>
              </w:rPr>
              <w:t>16.56t/a</w:t>
            </w:r>
            <w:r w:rsidR="00004D79" w:rsidRPr="00B226AE">
              <w:rPr>
                <w:rFonts w:hint="eastAsia"/>
                <w:sz w:val="24"/>
              </w:rPr>
              <w:t>。</w:t>
            </w:r>
            <w:r w:rsidR="00A93118" w:rsidRPr="00B226AE">
              <w:rPr>
                <w:rFonts w:hint="eastAsia"/>
                <w:sz w:val="24"/>
              </w:rPr>
              <w:t>由于目前排海浓度为</w:t>
            </w:r>
            <w:r w:rsidR="00A93118" w:rsidRPr="00B226AE">
              <w:rPr>
                <w:sz w:val="24"/>
              </w:rPr>
              <w:t>COD</w:t>
            </w:r>
            <w:r w:rsidR="00A93118" w:rsidRPr="00B226AE">
              <w:rPr>
                <w:sz w:val="24"/>
                <w:vertAlign w:val="subscript"/>
              </w:rPr>
              <w:t>Cr</w:t>
            </w:r>
            <w:r w:rsidR="00A93118" w:rsidRPr="00B226AE">
              <w:rPr>
                <w:rFonts w:hint="eastAsia"/>
                <w:sz w:val="24"/>
                <w:vertAlign w:val="subscript"/>
              </w:rPr>
              <w:t xml:space="preserve"> </w:t>
            </w:r>
            <w:r w:rsidR="00A93118" w:rsidRPr="00B226AE">
              <w:rPr>
                <w:rFonts w:hint="eastAsia"/>
                <w:sz w:val="24"/>
              </w:rPr>
              <w:t>50mg/L</w:t>
            </w:r>
            <w:r w:rsidR="00A93118" w:rsidRPr="00B226AE">
              <w:rPr>
                <w:sz w:val="24"/>
              </w:rPr>
              <w:t>、</w:t>
            </w:r>
            <w:r w:rsidR="00A93118" w:rsidRPr="00B226AE">
              <w:rPr>
                <w:sz w:val="24"/>
              </w:rPr>
              <w:t>NH</w:t>
            </w:r>
            <w:r w:rsidR="00A93118" w:rsidRPr="00B226AE">
              <w:rPr>
                <w:sz w:val="24"/>
                <w:vertAlign w:val="subscript"/>
              </w:rPr>
              <w:t>3</w:t>
            </w:r>
            <w:r w:rsidR="00A93118" w:rsidRPr="00B226AE">
              <w:rPr>
                <w:sz w:val="24"/>
              </w:rPr>
              <w:t>-N</w:t>
            </w:r>
            <w:r w:rsidR="00A93118" w:rsidRPr="00B226AE">
              <w:rPr>
                <w:rFonts w:hint="eastAsia"/>
                <w:sz w:val="24"/>
              </w:rPr>
              <w:t xml:space="preserve"> 5mg/L</w:t>
            </w:r>
            <w:r w:rsidR="00A93118" w:rsidRPr="00B226AE">
              <w:rPr>
                <w:rFonts w:hint="eastAsia"/>
                <w:sz w:val="24"/>
              </w:rPr>
              <w:t>，调整后</w:t>
            </w:r>
            <w:r w:rsidR="00A93118" w:rsidRPr="00B226AE">
              <w:rPr>
                <w:sz w:val="24"/>
              </w:rPr>
              <w:t>COD</w:t>
            </w:r>
            <w:r w:rsidR="00A93118" w:rsidRPr="00B226AE">
              <w:rPr>
                <w:sz w:val="24"/>
                <w:vertAlign w:val="subscript"/>
              </w:rPr>
              <w:t>Cr</w:t>
            </w:r>
            <w:r w:rsidR="00A93118" w:rsidRPr="00B226AE">
              <w:rPr>
                <w:sz w:val="24"/>
              </w:rPr>
              <w:t>、</w:t>
            </w:r>
            <w:r w:rsidR="00A93118" w:rsidRPr="00B226AE">
              <w:rPr>
                <w:sz w:val="24"/>
              </w:rPr>
              <w:t>NH</w:t>
            </w:r>
            <w:r w:rsidR="00A93118" w:rsidRPr="00B226AE">
              <w:rPr>
                <w:sz w:val="24"/>
                <w:vertAlign w:val="subscript"/>
              </w:rPr>
              <w:t>3</w:t>
            </w:r>
            <w:r w:rsidR="00A93118" w:rsidRPr="00B226AE">
              <w:rPr>
                <w:sz w:val="24"/>
              </w:rPr>
              <w:t>-N</w:t>
            </w:r>
            <w:r w:rsidR="00A93118" w:rsidRPr="00B226AE">
              <w:rPr>
                <w:sz w:val="24"/>
              </w:rPr>
              <w:t>指标分别为</w:t>
            </w:r>
            <w:r w:rsidR="00A93118" w:rsidRPr="00B226AE">
              <w:rPr>
                <w:rFonts w:hint="eastAsia"/>
                <w:sz w:val="24"/>
              </w:rPr>
              <w:t>0.290t/a</w:t>
            </w:r>
            <w:r w:rsidR="00A93118" w:rsidRPr="00B226AE">
              <w:rPr>
                <w:rFonts w:hint="eastAsia"/>
                <w:sz w:val="24"/>
              </w:rPr>
              <w:t>、</w:t>
            </w:r>
            <w:r w:rsidR="00A93118" w:rsidRPr="00B226AE">
              <w:rPr>
                <w:rFonts w:hint="eastAsia"/>
                <w:sz w:val="24"/>
              </w:rPr>
              <w:t>0.029t/a</w:t>
            </w:r>
            <w:r w:rsidR="00A93118" w:rsidRPr="00B226AE">
              <w:rPr>
                <w:rFonts w:hint="eastAsia"/>
                <w:sz w:val="24"/>
              </w:rPr>
              <w:t>。</w:t>
            </w:r>
          </w:p>
          <w:p w:rsidR="007802E8" w:rsidRPr="00B226AE" w:rsidRDefault="00F300EF" w:rsidP="00004D79">
            <w:pPr>
              <w:adjustRightInd w:val="0"/>
              <w:snapToGrid w:val="0"/>
              <w:spacing w:line="355" w:lineRule="auto"/>
              <w:ind w:firstLineChars="200" w:firstLine="480"/>
              <w:outlineLvl w:val="2"/>
              <w:rPr>
                <w:sz w:val="24"/>
              </w:rPr>
            </w:pPr>
            <w:r w:rsidRPr="00B226AE">
              <w:rPr>
                <w:sz w:val="24"/>
              </w:rPr>
              <w:t>烟粉尘</w:t>
            </w:r>
            <w:r w:rsidR="007802E8" w:rsidRPr="00B226AE">
              <w:rPr>
                <w:sz w:val="24"/>
              </w:rPr>
              <w:t>：企业现有</w:t>
            </w:r>
            <w:r w:rsidRPr="00B226AE">
              <w:rPr>
                <w:sz w:val="24"/>
              </w:rPr>
              <w:t>烟粉尘</w:t>
            </w:r>
            <w:r w:rsidR="007802E8" w:rsidRPr="00B226AE">
              <w:rPr>
                <w:sz w:val="24"/>
              </w:rPr>
              <w:t>的总量控制指标值根据企业原有环评审批量计。根据企业《</w:t>
            </w:r>
            <w:r w:rsidR="00004D79" w:rsidRPr="00B226AE">
              <w:rPr>
                <w:sz w:val="24"/>
              </w:rPr>
              <w:t>农标普瑞纳（嘉兴）饲料有限公司年产</w:t>
            </w:r>
            <w:r w:rsidR="00004D79" w:rsidRPr="00B226AE">
              <w:rPr>
                <w:rFonts w:hint="eastAsia"/>
                <w:sz w:val="24"/>
              </w:rPr>
              <w:t>15</w:t>
            </w:r>
            <w:r w:rsidR="00004D79" w:rsidRPr="00B226AE">
              <w:rPr>
                <w:rFonts w:hint="eastAsia"/>
                <w:sz w:val="24"/>
              </w:rPr>
              <w:t>万吨畜禽饲料加工项目环境影响报告表</w:t>
            </w:r>
            <w:r w:rsidR="007802E8" w:rsidRPr="00B226AE">
              <w:rPr>
                <w:sz w:val="24"/>
              </w:rPr>
              <w:t>》中的数据，企业</w:t>
            </w:r>
            <w:r w:rsidRPr="00B226AE">
              <w:rPr>
                <w:sz w:val="24"/>
              </w:rPr>
              <w:t>烟粉尘</w:t>
            </w:r>
            <w:r w:rsidR="006D7080" w:rsidRPr="00B226AE">
              <w:rPr>
                <w:sz w:val="24"/>
              </w:rPr>
              <w:t>总量控制</w:t>
            </w:r>
            <w:r w:rsidR="00835BAE" w:rsidRPr="00B226AE">
              <w:rPr>
                <w:rFonts w:hint="eastAsia"/>
                <w:sz w:val="24"/>
              </w:rPr>
              <w:t>指标</w:t>
            </w:r>
            <w:r w:rsidR="007802E8" w:rsidRPr="00B226AE">
              <w:rPr>
                <w:sz w:val="24"/>
              </w:rPr>
              <w:t>为</w:t>
            </w:r>
            <w:r w:rsidR="00A206EB" w:rsidRPr="00B226AE">
              <w:rPr>
                <w:rFonts w:hint="eastAsia"/>
                <w:sz w:val="24"/>
              </w:rPr>
              <w:t>2.13</w:t>
            </w:r>
            <w:r w:rsidR="007802E8" w:rsidRPr="00B226AE">
              <w:rPr>
                <w:sz w:val="24"/>
              </w:rPr>
              <w:t>t/a</w:t>
            </w:r>
            <w:r w:rsidR="007802E8" w:rsidRPr="00B226AE">
              <w:rPr>
                <w:sz w:val="24"/>
              </w:rPr>
              <w:t>。</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w:t>
            </w:r>
            <w:r w:rsidRPr="00B226AE">
              <w:rPr>
                <w:sz w:val="24"/>
              </w:rPr>
              <w:t>2</w:t>
            </w:r>
            <w:r w:rsidRPr="00B226AE">
              <w:rPr>
                <w:sz w:val="24"/>
              </w:rPr>
              <w:t>）企业现有总量指标符合性分析</w:t>
            </w:r>
          </w:p>
          <w:p w:rsidR="007802E8" w:rsidRPr="00B226AE" w:rsidRDefault="007802E8" w:rsidP="00AC15A1">
            <w:pPr>
              <w:adjustRightInd w:val="0"/>
              <w:snapToGrid w:val="0"/>
              <w:spacing w:line="355" w:lineRule="auto"/>
              <w:ind w:firstLineChars="200" w:firstLine="480"/>
              <w:outlineLvl w:val="2"/>
              <w:rPr>
                <w:sz w:val="24"/>
              </w:rPr>
            </w:pPr>
            <w:r w:rsidRPr="00B226AE">
              <w:rPr>
                <w:sz w:val="24"/>
              </w:rPr>
              <w:t>根据现有污染源强调查（表</w:t>
            </w:r>
            <w:r w:rsidR="00D4096A" w:rsidRPr="00B226AE">
              <w:rPr>
                <w:sz w:val="24"/>
              </w:rPr>
              <w:t>2-</w:t>
            </w:r>
            <w:r w:rsidR="00031FE3" w:rsidRPr="00B226AE">
              <w:rPr>
                <w:rFonts w:hint="eastAsia"/>
                <w:sz w:val="24"/>
              </w:rPr>
              <w:t>14</w:t>
            </w:r>
            <w:r w:rsidRPr="00B226AE">
              <w:rPr>
                <w:sz w:val="24"/>
              </w:rPr>
              <w:t>~</w:t>
            </w:r>
            <w:r w:rsidRPr="00B226AE">
              <w:rPr>
                <w:sz w:val="24"/>
              </w:rPr>
              <w:t>表</w:t>
            </w:r>
            <w:r w:rsidR="00D4096A" w:rsidRPr="00B226AE">
              <w:rPr>
                <w:sz w:val="24"/>
              </w:rPr>
              <w:t>2-</w:t>
            </w:r>
            <w:r w:rsidR="00031FE3" w:rsidRPr="00B226AE">
              <w:rPr>
                <w:rFonts w:hint="eastAsia"/>
                <w:sz w:val="24"/>
              </w:rPr>
              <w:t>28</w:t>
            </w:r>
            <w:r w:rsidRPr="00B226AE">
              <w:rPr>
                <w:sz w:val="24"/>
              </w:rPr>
              <w:t>），目前企业实际总量控制指标符合性见表</w:t>
            </w:r>
            <w:r w:rsidRPr="00B226AE">
              <w:rPr>
                <w:sz w:val="24"/>
              </w:rPr>
              <w:t>2-</w:t>
            </w:r>
            <w:r w:rsidR="00031FE3" w:rsidRPr="00B226AE">
              <w:rPr>
                <w:rFonts w:hint="eastAsia"/>
                <w:sz w:val="24"/>
              </w:rPr>
              <w:t>29</w:t>
            </w:r>
            <w:r w:rsidRPr="00B226AE">
              <w:rPr>
                <w:sz w:val="24"/>
              </w:rPr>
              <w:t>。</w:t>
            </w:r>
          </w:p>
          <w:p w:rsidR="007802E8" w:rsidRPr="00B226AE" w:rsidRDefault="007802E8" w:rsidP="001A1753">
            <w:pPr>
              <w:adjustRightInd w:val="0"/>
              <w:snapToGrid w:val="0"/>
              <w:jc w:val="center"/>
              <w:rPr>
                <w:b/>
                <w:szCs w:val="21"/>
              </w:rPr>
            </w:pPr>
            <w:r w:rsidRPr="00B226AE">
              <w:rPr>
                <w:b/>
                <w:szCs w:val="21"/>
              </w:rPr>
              <w:t>表</w:t>
            </w:r>
            <w:r w:rsidRPr="00B226AE">
              <w:rPr>
                <w:b/>
                <w:szCs w:val="21"/>
              </w:rPr>
              <w:t>2-</w:t>
            </w:r>
            <w:r w:rsidR="00031FE3" w:rsidRPr="00B226AE">
              <w:rPr>
                <w:rFonts w:hint="eastAsia"/>
                <w:b/>
                <w:szCs w:val="21"/>
              </w:rPr>
              <w:t>29</w:t>
            </w:r>
            <w:r w:rsidRPr="00B226AE">
              <w:rPr>
                <w:b/>
                <w:szCs w:val="21"/>
              </w:rPr>
              <w:t xml:space="preserve">   </w:t>
            </w:r>
            <w:r w:rsidRPr="00B226AE">
              <w:rPr>
                <w:b/>
                <w:szCs w:val="21"/>
              </w:rPr>
              <w:t>企业现有总量控制指标符合性分析汇总</w:t>
            </w:r>
            <w:r w:rsidRPr="00B226AE">
              <w:rPr>
                <w:b/>
                <w:szCs w:val="21"/>
              </w:rPr>
              <w:t xml:space="preserve">   </w:t>
            </w:r>
            <w:r w:rsidRPr="00B226AE">
              <w:rPr>
                <w:b/>
                <w:szCs w:val="21"/>
              </w:rPr>
              <w:t>单位：</w:t>
            </w:r>
            <w:r w:rsidRPr="00B226AE">
              <w:rPr>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161"/>
              <w:gridCol w:w="1161"/>
              <w:gridCol w:w="1161"/>
              <w:gridCol w:w="1161"/>
              <w:gridCol w:w="1162"/>
            </w:tblGrid>
            <w:tr w:rsidR="00B226AE" w:rsidRPr="00B226AE" w:rsidTr="003E6747">
              <w:trPr>
                <w:jc w:val="center"/>
              </w:trPr>
              <w:tc>
                <w:tcPr>
                  <w:tcW w:w="2188" w:type="dxa"/>
                  <w:shd w:val="clear" w:color="auto" w:fill="auto"/>
                  <w:vAlign w:val="center"/>
                </w:tcPr>
                <w:p w:rsidR="003E6747" w:rsidRPr="00B226AE" w:rsidRDefault="003E6747" w:rsidP="001A1753">
                  <w:pPr>
                    <w:adjustRightInd w:val="0"/>
                    <w:snapToGrid w:val="0"/>
                    <w:jc w:val="center"/>
                    <w:rPr>
                      <w:szCs w:val="21"/>
                    </w:rPr>
                  </w:pPr>
                  <w:r w:rsidRPr="00B226AE">
                    <w:rPr>
                      <w:szCs w:val="21"/>
                    </w:rPr>
                    <w:t>项目</w:t>
                  </w:r>
                </w:p>
              </w:tc>
              <w:tc>
                <w:tcPr>
                  <w:tcW w:w="1161" w:type="dxa"/>
                  <w:shd w:val="clear" w:color="auto" w:fill="auto"/>
                  <w:vAlign w:val="center"/>
                </w:tcPr>
                <w:p w:rsidR="003E6747" w:rsidRPr="00B226AE" w:rsidRDefault="003E6747" w:rsidP="001A1753">
                  <w:pPr>
                    <w:adjustRightInd w:val="0"/>
                    <w:snapToGrid w:val="0"/>
                    <w:jc w:val="center"/>
                    <w:rPr>
                      <w:szCs w:val="21"/>
                      <w:vertAlign w:val="subscript"/>
                    </w:rPr>
                  </w:pPr>
                  <w:r w:rsidRPr="00B226AE">
                    <w:rPr>
                      <w:szCs w:val="21"/>
                    </w:rPr>
                    <w:t>COD</w:t>
                  </w:r>
                  <w:r w:rsidRPr="00B226AE">
                    <w:rPr>
                      <w:szCs w:val="21"/>
                      <w:vertAlign w:val="subscript"/>
                    </w:rPr>
                    <w:t>Cr</w:t>
                  </w:r>
                </w:p>
              </w:tc>
              <w:tc>
                <w:tcPr>
                  <w:tcW w:w="1161" w:type="dxa"/>
                  <w:shd w:val="clear" w:color="auto" w:fill="auto"/>
                  <w:vAlign w:val="center"/>
                </w:tcPr>
                <w:p w:rsidR="003E6747" w:rsidRPr="00B226AE" w:rsidRDefault="003E6747" w:rsidP="003E6747">
                  <w:pPr>
                    <w:adjustRightInd w:val="0"/>
                    <w:snapToGrid w:val="0"/>
                    <w:jc w:val="center"/>
                    <w:rPr>
                      <w:szCs w:val="21"/>
                      <w:vertAlign w:val="subscript"/>
                    </w:rPr>
                  </w:pPr>
                  <w:r w:rsidRPr="00B226AE">
                    <w:rPr>
                      <w:szCs w:val="21"/>
                    </w:rPr>
                    <w:t>NH</w:t>
                  </w:r>
                  <w:r w:rsidRPr="00B226AE">
                    <w:rPr>
                      <w:szCs w:val="21"/>
                      <w:vertAlign w:val="subscript"/>
                    </w:rPr>
                    <w:t>3</w:t>
                  </w:r>
                  <w:r w:rsidRPr="00B226AE">
                    <w:rPr>
                      <w:szCs w:val="21"/>
                    </w:rPr>
                    <w:t>-N</w:t>
                  </w:r>
                </w:p>
              </w:tc>
              <w:tc>
                <w:tcPr>
                  <w:tcW w:w="1161" w:type="dxa"/>
                  <w:shd w:val="clear" w:color="auto" w:fill="auto"/>
                  <w:vAlign w:val="center"/>
                </w:tcPr>
                <w:p w:rsidR="003E6747" w:rsidRPr="00B226AE" w:rsidRDefault="003E6747" w:rsidP="001A1753">
                  <w:pPr>
                    <w:adjustRightInd w:val="0"/>
                    <w:snapToGrid w:val="0"/>
                    <w:jc w:val="center"/>
                    <w:rPr>
                      <w:szCs w:val="21"/>
                    </w:rPr>
                  </w:pPr>
                  <w:r w:rsidRPr="00B226AE">
                    <w:rPr>
                      <w:szCs w:val="21"/>
                    </w:rPr>
                    <w:t>烟（粉）尘</w:t>
                  </w:r>
                </w:p>
              </w:tc>
              <w:tc>
                <w:tcPr>
                  <w:tcW w:w="1161" w:type="dxa"/>
                  <w:shd w:val="clear" w:color="auto" w:fill="auto"/>
                  <w:vAlign w:val="center"/>
                </w:tcPr>
                <w:p w:rsidR="003E6747" w:rsidRPr="00B226AE" w:rsidRDefault="003E6747" w:rsidP="003E6747">
                  <w:pPr>
                    <w:adjustRightInd w:val="0"/>
                    <w:snapToGrid w:val="0"/>
                    <w:jc w:val="center"/>
                    <w:rPr>
                      <w:szCs w:val="21"/>
                      <w:vertAlign w:val="subscript"/>
                    </w:rPr>
                  </w:pPr>
                  <w:r w:rsidRPr="00B226AE">
                    <w:rPr>
                      <w:szCs w:val="21"/>
                    </w:rPr>
                    <w:t>SO</w:t>
                  </w:r>
                  <w:r w:rsidRPr="00B226AE">
                    <w:rPr>
                      <w:rFonts w:hint="eastAsia"/>
                      <w:szCs w:val="21"/>
                      <w:vertAlign w:val="subscript"/>
                    </w:rPr>
                    <w:t>2</w:t>
                  </w:r>
                </w:p>
              </w:tc>
              <w:tc>
                <w:tcPr>
                  <w:tcW w:w="1162" w:type="dxa"/>
                  <w:shd w:val="clear" w:color="auto" w:fill="auto"/>
                  <w:vAlign w:val="center"/>
                </w:tcPr>
                <w:p w:rsidR="003E6747" w:rsidRPr="00B226AE" w:rsidRDefault="003E6747" w:rsidP="001A1753">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r>
            <w:tr w:rsidR="00B226AE" w:rsidRPr="00B226AE" w:rsidTr="003E6747">
              <w:trPr>
                <w:jc w:val="center"/>
              </w:trPr>
              <w:tc>
                <w:tcPr>
                  <w:tcW w:w="2188" w:type="dxa"/>
                  <w:shd w:val="clear" w:color="auto" w:fill="auto"/>
                  <w:vAlign w:val="center"/>
                </w:tcPr>
                <w:p w:rsidR="0097772C" w:rsidRPr="00B226AE" w:rsidRDefault="0097772C" w:rsidP="001A1753">
                  <w:pPr>
                    <w:adjustRightInd w:val="0"/>
                    <w:snapToGrid w:val="0"/>
                    <w:jc w:val="center"/>
                    <w:rPr>
                      <w:szCs w:val="21"/>
                    </w:rPr>
                  </w:pPr>
                  <w:r w:rsidRPr="00B226AE">
                    <w:rPr>
                      <w:szCs w:val="21"/>
                    </w:rPr>
                    <w:t>现有总量指标值</w:t>
                  </w:r>
                </w:p>
              </w:tc>
              <w:tc>
                <w:tcPr>
                  <w:tcW w:w="1161" w:type="dxa"/>
                  <w:shd w:val="clear" w:color="auto" w:fill="auto"/>
                  <w:vAlign w:val="center"/>
                </w:tcPr>
                <w:p w:rsidR="0097772C" w:rsidRPr="00B226AE" w:rsidRDefault="00A93118" w:rsidP="00170EB8">
                  <w:pPr>
                    <w:adjustRightInd w:val="0"/>
                    <w:snapToGrid w:val="0"/>
                    <w:jc w:val="center"/>
                    <w:rPr>
                      <w:szCs w:val="21"/>
                    </w:rPr>
                  </w:pPr>
                  <w:r w:rsidRPr="00B226AE">
                    <w:rPr>
                      <w:rFonts w:hint="eastAsia"/>
                      <w:szCs w:val="21"/>
                    </w:rPr>
                    <w:t>0.290</w:t>
                  </w:r>
                </w:p>
              </w:tc>
              <w:tc>
                <w:tcPr>
                  <w:tcW w:w="1161" w:type="dxa"/>
                  <w:shd w:val="clear" w:color="auto" w:fill="auto"/>
                  <w:vAlign w:val="center"/>
                </w:tcPr>
                <w:p w:rsidR="0097772C" w:rsidRPr="00B226AE" w:rsidRDefault="00A93118" w:rsidP="00170EB8">
                  <w:pPr>
                    <w:adjustRightInd w:val="0"/>
                    <w:snapToGrid w:val="0"/>
                    <w:jc w:val="center"/>
                    <w:rPr>
                      <w:szCs w:val="21"/>
                    </w:rPr>
                  </w:pPr>
                  <w:r w:rsidRPr="00B226AE">
                    <w:rPr>
                      <w:rFonts w:hint="eastAsia"/>
                      <w:szCs w:val="21"/>
                    </w:rPr>
                    <w:t>0.029</w:t>
                  </w:r>
                </w:p>
              </w:tc>
              <w:tc>
                <w:tcPr>
                  <w:tcW w:w="1161" w:type="dxa"/>
                  <w:shd w:val="clear" w:color="auto" w:fill="auto"/>
                  <w:vAlign w:val="center"/>
                </w:tcPr>
                <w:p w:rsidR="0097772C" w:rsidRPr="00B226AE" w:rsidRDefault="0097772C" w:rsidP="00170EB8">
                  <w:pPr>
                    <w:adjustRightInd w:val="0"/>
                    <w:snapToGrid w:val="0"/>
                    <w:jc w:val="center"/>
                    <w:rPr>
                      <w:szCs w:val="21"/>
                    </w:rPr>
                  </w:pPr>
                  <w:r w:rsidRPr="00B226AE">
                    <w:rPr>
                      <w:rFonts w:hint="eastAsia"/>
                      <w:szCs w:val="21"/>
                    </w:rPr>
                    <w:t>2.13</w:t>
                  </w:r>
                </w:p>
              </w:tc>
              <w:tc>
                <w:tcPr>
                  <w:tcW w:w="1161" w:type="dxa"/>
                  <w:shd w:val="clear" w:color="auto" w:fill="auto"/>
                  <w:vAlign w:val="center"/>
                </w:tcPr>
                <w:p w:rsidR="0097772C" w:rsidRPr="00B226AE" w:rsidRDefault="0097772C" w:rsidP="00170EB8">
                  <w:pPr>
                    <w:adjustRightInd w:val="0"/>
                    <w:snapToGrid w:val="0"/>
                    <w:jc w:val="center"/>
                    <w:rPr>
                      <w:szCs w:val="21"/>
                    </w:rPr>
                  </w:pPr>
                  <w:r w:rsidRPr="00B226AE">
                    <w:rPr>
                      <w:rFonts w:hint="eastAsia"/>
                      <w:szCs w:val="21"/>
                    </w:rPr>
                    <w:t>0.82</w:t>
                  </w:r>
                </w:p>
              </w:tc>
              <w:tc>
                <w:tcPr>
                  <w:tcW w:w="1162" w:type="dxa"/>
                  <w:shd w:val="clear" w:color="auto" w:fill="auto"/>
                  <w:vAlign w:val="center"/>
                </w:tcPr>
                <w:p w:rsidR="0097772C" w:rsidRPr="00B226AE" w:rsidRDefault="0097772C" w:rsidP="00170EB8">
                  <w:pPr>
                    <w:adjustRightInd w:val="0"/>
                    <w:snapToGrid w:val="0"/>
                    <w:jc w:val="center"/>
                    <w:rPr>
                      <w:szCs w:val="21"/>
                    </w:rPr>
                  </w:pPr>
                  <w:r w:rsidRPr="00B226AE">
                    <w:rPr>
                      <w:rFonts w:hint="eastAsia"/>
                      <w:szCs w:val="21"/>
                    </w:rPr>
                    <w:t>16.56</w:t>
                  </w:r>
                </w:p>
              </w:tc>
            </w:tr>
            <w:tr w:rsidR="00B226AE" w:rsidRPr="00B226AE" w:rsidTr="003E6747">
              <w:trPr>
                <w:jc w:val="center"/>
              </w:trPr>
              <w:tc>
                <w:tcPr>
                  <w:tcW w:w="2188" w:type="dxa"/>
                  <w:shd w:val="clear" w:color="auto" w:fill="auto"/>
                  <w:vAlign w:val="center"/>
                </w:tcPr>
                <w:p w:rsidR="0097772C" w:rsidRPr="00B226AE" w:rsidRDefault="0097772C" w:rsidP="001A1753">
                  <w:pPr>
                    <w:adjustRightInd w:val="0"/>
                    <w:snapToGrid w:val="0"/>
                    <w:jc w:val="center"/>
                    <w:rPr>
                      <w:szCs w:val="21"/>
                    </w:rPr>
                  </w:pPr>
                  <w:r w:rsidRPr="00B226AE">
                    <w:rPr>
                      <w:szCs w:val="21"/>
                    </w:rPr>
                    <w:t>目前实际排放量</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rFonts w:hint="eastAsia"/>
                      <w:szCs w:val="21"/>
                    </w:rPr>
                    <w:t>0.188</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rFonts w:hint="eastAsia"/>
                      <w:szCs w:val="21"/>
                    </w:rPr>
                    <w:t>0.019</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rFonts w:hint="eastAsia"/>
                      <w:szCs w:val="21"/>
                    </w:rPr>
                    <w:t>1.933</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rFonts w:hint="eastAsia"/>
                      <w:szCs w:val="21"/>
                    </w:rPr>
                    <w:t>0.156</w:t>
                  </w:r>
                </w:p>
              </w:tc>
              <w:tc>
                <w:tcPr>
                  <w:tcW w:w="1162" w:type="dxa"/>
                  <w:shd w:val="clear" w:color="auto" w:fill="auto"/>
                  <w:vAlign w:val="center"/>
                </w:tcPr>
                <w:p w:rsidR="0097772C" w:rsidRPr="00B226AE" w:rsidRDefault="0097772C" w:rsidP="001A1753">
                  <w:pPr>
                    <w:adjustRightInd w:val="0"/>
                    <w:snapToGrid w:val="0"/>
                    <w:jc w:val="center"/>
                    <w:rPr>
                      <w:szCs w:val="21"/>
                    </w:rPr>
                  </w:pPr>
                  <w:r w:rsidRPr="00B226AE">
                    <w:rPr>
                      <w:rFonts w:hint="eastAsia"/>
                      <w:szCs w:val="21"/>
                    </w:rPr>
                    <w:t>0.236</w:t>
                  </w:r>
                </w:p>
              </w:tc>
            </w:tr>
            <w:tr w:rsidR="00B226AE" w:rsidRPr="00B226AE" w:rsidTr="003E6747">
              <w:trPr>
                <w:jc w:val="center"/>
              </w:trPr>
              <w:tc>
                <w:tcPr>
                  <w:tcW w:w="2188" w:type="dxa"/>
                  <w:shd w:val="clear" w:color="auto" w:fill="auto"/>
                  <w:vAlign w:val="center"/>
                </w:tcPr>
                <w:p w:rsidR="0097772C" w:rsidRPr="00B226AE" w:rsidRDefault="0097772C" w:rsidP="001A1753">
                  <w:pPr>
                    <w:adjustRightInd w:val="0"/>
                    <w:snapToGrid w:val="0"/>
                    <w:jc w:val="center"/>
                    <w:rPr>
                      <w:szCs w:val="21"/>
                    </w:rPr>
                  </w:pPr>
                  <w:r w:rsidRPr="00B226AE">
                    <w:rPr>
                      <w:szCs w:val="21"/>
                    </w:rPr>
                    <w:t>目前实际超标情况</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szCs w:val="21"/>
                    </w:rPr>
                    <w:t>-</w:t>
                  </w:r>
                </w:p>
              </w:tc>
              <w:tc>
                <w:tcPr>
                  <w:tcW w:w="1161" w:type="dxa"/>
                  <w:shd w:val="clear" w:color="auto" w:fill="auto"/>
                  <w:vAlign w:val="center"/>
                </w:tcPr>
                <w:p w:rsidR="0097772C" w:rsidRPr="00B226AE" w:rsidRDefault="0097772C" w:rsidP="003E6747">
                  <w:pPr>
                    <w:adjustRightInd w:val="0"/>
                    <w:snapToGrid w:val="0"/>
                    <w:jc w:val="center"/>
                    <w:rPr>
                      <w:szCs w:val="21"/>
                    </w:rPr>
                  </w:pPr>
                  <w:r w:rsidRPr="00B226AE">
                    <w:rPr>
                      <w:rFonts w:hint="eastAsia"/>
                      <w:szCs w:val="21"/>
                    </w:rPr>
                    <w:t>-</w:t>
                  </w:r>
                </w:p>
              </w:tc>
              <w:tc>
                <w:tcPr>
                  <w:tcW w:w="1161" w:type="dxa"/>
                  <w:shd w:val="clear" w:color="auto" w:fill="auto"/>
                  <w:vAlign w:val="center"/>
                </w:tcPr>
                <w:p w:rsidR="0097772C" w:rsidRPr="00B226AE" w:rsidRDefault="0097772C" w:rsidP="001A1753">
                  <w:pPr>
                    <w:adjustRightInd w:val="0"/>
                    <w:snapToGrid w:val="0"/>
                    <w:jc w:val="center"/>
                    <w:rPr>
                      <w:szCs w:val="21"/>
                    </w:rPr>
                  </w:pPr>
                  <w:r w:rsidRPr="00B226AE">
                    <w:rPr>
                      <w:szCs w:val="21"/>
                    </w:rPr>
                    <w:t>-</w:t>
                  </w:r>
                </w:p>
              </w:tc>
              <w:tc>
                <w:tcPr>
                  <w:tcW w:w="1161" w:type="dxa"/>
                  <w:shd w:val="clear" w:color="auto" w:fill="auto"/>
                  <w:vAlign w:val="center"/>
                </w:tcPr>
                <w:p w:rsidR="0097772C" w:rsidRPr="00B226AE" w:rsidRDefault="0097772C" w:rsidP="003E6747">
                  <w:pPr>
                    <w:adjustRightInd w:val="0"/>
                    <w:snapToGrid w:val="0"/>
                    <w:jc w:val="center"/>
                    <w:rPr>
                      <w:szCs w:val="21"/>
                    </w:rPr>
                  </w:pPr>
                </w:p>
              </w:tc>
              <w:tc>
                <w:tcPr>
                  <w:tcW w:w="1162" w:type="dxa"/>
                  <w:shd w:val="clear" w:color="auto" w:fill="auto"/>
                  <w:vAlign w:val="center"/>
                </w:tcPr>
                <w:p w:rsidR="0097772C" w:rsidRPr="00B226AE" w:rsidRDefault="0097772C" w:rsidP="001A1753">
                  <w:pPr>
                    <w:adjustRightInd w:val="0"/>
                    <w:snapToGrid w:val="0"/>
                    <w:jc w:val="center"/>
                    <w:rPr>
                      <w:szCs w:val="21"/>
                    </w:rPr>
                  </w:pPr>
                  <w:r w:rsidRPr="00B226AE">
                    <w:rPr>
                      <w:szCs w:val="21"/>
                    </w:rPr>
                    <w:t>-</w:t>
                  </w:r>
                </w:p>
              </w:tc>
            </w:tr>
          </w:tbl>
          <w:p w:rsidR="007802E8" w:rsidRPr="00B226AE" w:rsidRDefault="007161E8" w:rsidP="00AC15A1">
            <w:pPr>
              <w:adjustRightInd w:val="0"/>
              <w:snapToGrid w:val="0"/>
              <w:spacing w:line="355" w:lineRule="auto"/>
              <w:ind w:firstLineChars="200" w:firstLine="480"/>
              <w:outlineLvl w:val="2"/>
              <w:rPr>
                <w:sz w:val="24"/>
              </w:rPr>
            </w:pPr>
            <w:r w:rsidRPr="00B226AE">
              <w:rPr>
                <w:sz w:val="24"/>
              </w:rPr>
              <w:t>根据上表统计可知，目前企业实际（已达产）正常生</w:t>
            </w:r>
            <w:r w:rsidR="004E72C5" w:rsidRPr="00B226AE">
              <w:rPr>
                <w:sz w:val="24"/>
              </w:rPr>
              <w:t>产后</w:t>
            </w:r>
            <w:r w:rsidR="007802E8" w:rsidRPr="00B226AE">
              <w:rPr>
                <w:sz w:val="24"/>
              </w:rPr>
              <w:t>，</w:t>
            </w:r>
            <w:r w:rsidR="007802E8" w:rsidRPr="00B226AE">
              <w:rPr>
                <w:sz w:val="24"/>
              </w:rPr>
              <w:t>COD</w:t>
            </w:r>
            <w:r w:rsidR="007802E8" w:rsidRPr="00B226AE">
              <w:rPr>
                <w:sz w:val="24"/>
                <w:vertAlign w:val="subscript"/>
              </w:rPr>
              <w:t>Cr</w:t>
            </w:r>
            <w:r w:rsidR="007802E8" w:rsidRPr="00B226AE">
              <w:rPr>
                <w:sz w:val="24"/>
              </w:rPr>
              <w:t>、</w:t>
            </w:r>
            <w:r w:rsidR="007802E8" w:rsidRPr="00B226AE">
              <w:rPr>
                <w:sz w:val="24"/>
              </w:rPr>
              <w:t>NH</w:t>
            </w:r>
            <w:r w:rsidR="007802E8" w:rsidRPr="00B226AE">
              <w:rPr>
                <w:sz w:val="24"/>
                <w:vertAlign w:val="subscript"/>
              </w:rPr>
              <w:t>3</w:t>
            </w:r>
            <w:r w:rsidR="007802E8" w:rsidRPr="00B226AE">
              <w:rPr>
                <w:sz w:val="24"/>
              </w:rPr>
              <w:t>-N</w:t>
            </w:r>
            <w:r w:rsidR="007802E8" w:rsidRPr="00B226AE">
              <w:rPr>
                <w:sz w:val="24"/>
              </w:rPr>
              <w:t>、</w:t>
            </w:r>
            <w:r w:rsidR="00F300EF" w:rsidRPr="00B226AE">
              <w:rPr>
                <w:sz w:val="24"/>
              </w:rPr>
              <w:t>烟粉尘</w:t>
            </w:r>
            <w:r w:rsidR="003E6747" w:rsidRPr="00B226AE">
              <w:rPr>
                <w:rFonts w:hint="eastAsia"/>
                <w:sz w:val="24"/>
              </w:rPr>
              <w:t>、</w:t>
            </w:r>
            <w:r w:rsidR="003E6747" w:rsidRPr="00B226AE">
              <w:rPr>
                <w:rFonts w:hint="eastAsia"/>
                <w:sz w:val="24"/>
              </w:rPr>
              <w:t>SO</w:t>
            </w:r>
            <w:r w:rsidR="003E6747" w:rsidRPr="00B226AE">
              <w:rPr>
                <w:rFonts w:hint="eastAsia"/>
                <w:sz w:val="24"/>
                <w:vertAlign w:val="subscript"/>
              </w:rPr>
              <w:t>2</w:t>
            </w:r>
            <w:r w:rsidR="003E6747" w:rsidRPr="00B226AE">
              <w:rPr>
                <w:rFonts w:hint="eastAsia"/>
                <w:sz w:val="24"/>
              </w:rPr>
              <w:t>、</w:t>
            </w:r>
            <w:r w:rsidR="003E6747" w:rsidRPr="00B226AE">
              <w:rPr>
                <w:rFonts w:hint="eastAsia"/>
                <w:sz w:val="24"/>
              </w:rPr>
              <w:t>NO</w:t>
            </w:r>
            <w:r w:rsidR="003E6747" w:rsidRPr="00B226AE">
              <w:rPr>
                <w:rFonts w:hint="eastAsia"/>
                <w:sz w:val="24"/>
                <w:vertAlign w:val="subscript"/>
              </w:rPr>
              <w:t>X</w:t>
            </w:r>
            <w:r w:rsidR="007802E8" w:rsidRPr="00B226AE">
              <w:rPr>
                <w:sz w:val="24"/>
              </w:rPr>
              <w:t>均能满足总量控制要求。</w:t>
            </w:r>
          </w:p>
          <w:p w:rsidR="00A93118" w:rsidRPr="00B226AE" w:rsidRDefault="00A93118" w:rsidP="00AC15A1">
            <w:pPr>
              <w:adjustRightInd w:val="0"/>
              <w:snapToGrid w:val="0"/>
              <w:spacing w:line="355" w:lineRule="auto"/>
              <w:ind w:firstLineChars="200" w:firstLine="480"/>
              <w:outlineLvl w:val="2"/>
              <w:rPr>
                <w:sz w:val="24"/>
              </w:rPr>
            </w:pPr>
          </w:p>
          <w:p w:rsidR="00A93118" w:rsidRPr="00B226AE" w:rsidRDefault="00A93118" w:rsidP="00AC15A1">
            <w:pPr>
              <w:adjustRightInd w:val="0"/>
              <w:snapToGrid w:val="0"/>
              <w:spacing w:line="355" w:lineRule="auto"/>
              <w:ind w:firstLineChars="200" w:firstLine="480"/>
              <w:outlineLvl w:val="2"/>
              <w:rPr>
                <w:sz w:val="24"/>
              </w:rPr>
            </w:pPr>
          </w:p>
          <w:p w:rsidR="00A93118" w:rsidRPr="00B226AE" w:rsidRDefault="00A93118" w:rsidP="00AC15A1">
            <w:pPr>
              <w:adjustRightInd w:val="0"/>
              <w:snapToGrid w:val="0"/>
              <w:spacing w:line="355" w:lineRule="auto"/>
              <w:ind w:firstLineChars="200" w:firstLine="480"/>
              <w:outlineLvl w:val="2"/>
              <w:rPr>
                <w:sz w:val="24"/>
              </w:rPr>
            </w:pPr>
          </w:p>
          <w:p w:rsidR="00A93118" w:rsidRPr="00B226AE" w:rsidRDefault="00A93118" w:rsidP="00AC15A1">
            <w:pPr>
              <w:adjustRightInd w:val="0"/>
              <w:snapToGrid w:val="0"/>
              <w:spacing w:line="355" w:lineRule="auto"/>
              <w:ind w:firstLineChars="200" w:firstLine="480"/>
              <w:outlineLvl w:val="2"/>
              <w:rPr>
                <w:sz w:val="24"/>
              </w:rPr>
            </w:pPr>
          </w:p>
          <w:p w:rsidR="006D7080" w:rsidRPr="00B226AE" w:rsidRDefault="006D7080" w:rsidP="006D7080">
            <w:pPr>
              <w:adjustRightInd w:val="0"/>
              <w:snapToGrid w:val="0"/>
              <w:spacing w:line="355" w:lineRule="auto"/>
              <w:outlineLvl w:val="2"/>
              <w:rPr>
                <w:b/>
                <w:sz w:val="24"/>
              </w:rPr>
            </w:pPr>
            <w:r w:rsidRPr="00B226AE">
              <w:rPr>
                <w:rFonts w:hint="eastAsia"/>
                <w:b/>
                <w:sz w:val="24"/>
              </w:rPr>
              <w:lastRenderedPageBreak/>
              <w:t>9.</w:t>
            </w:r>
            <w:r w:rsidRPr="00B226AE">
              <w:rPr>
                <w:rFonts w:hint="eastAsia"/>
                <w:b/>
                <w:sz w:val="24"/>
              </w:rPr>
              <w:t>现有项目排污许可情况</w:t>
            </w:r>
          </w:p>
          <w:p w:rsidR="006D7080" w:rsidRPr="00B226AE" w:rsidRDefault="006D7080" w:rsidP="00AC15A1">
            <w:pPr>
              <w:adjustRightInd w:val="0"/>
              <w:snapToGrid w:val="0"/>
              <w:spacing w:line="355" w:lineRule="auto"/>
              <w:ind w:firstLineChars="200" w:firstLine="480"/>
              <w:outlineLvl w:val="2"/>
              <w:rPr>
                <w:sz w:val="24"/>
              </w:rPr>
            </w:pPr>
            <w:r w:rsidRPr="00B226AE">
              <w:rPr>
                <w:rFonts w:hint="eastAsia"/>
                <w:sz w:val="24"/>
              </w:rPr>
              <w:t>企业现有项目为畜禽饲料制造，不含发酵工艺，对照《固定污染源排污许可分类管理名录》（</w:t>
            </w:r>
            <w:r w:rsidRPr="00B226AE">
              <w:rPr>
                <w:rFonts w:hint="eastAsia"/>
                <w:sz w:val="24"/>
              </w:rPr>
              <w:t>2019</w:t>
            </w:r>
            <w:r w:rsidRPr="00B226AE">
              <w:rPr>
                <w:rFonts w:hint="eastAsia"/>
                <w:sz w:val="24"/>
              </w:rPr>
              <w:t>年版），现有项目属于登记管理，应按登记管理进行填报。</w:t>
            </w:r>
          </w:p>
          <w:p w:rsidR="006D7080" w:rsidRPr="00B226AE" w:rsidRDefault="006D7080" w:rsidP="00AC15A1">
            <w:pPr>
              <w:adjustRightInd w:val="0"/>
              <w:snapToGrid w:val="0"/>
              <w:spacing w:line="355" w:lineRule="auto"/>
              <w:ind w:firstLineChars="200" w:firstLine="480"/>
              <w:outlineLvl w:val="2"/>
              <w:rPr>
                <w:sz w:val="24"/>
              </w:rPr>
            </w:pPr>
            <w:r w:rsidRPr="00B226AE">
              <w:rPr>
                <w:rFonts w:hint="eastAsia"/>
                <w:sz w:val="24"/>
              </w:rPr>
              <w:t>根据调查，企业已完成登记管理，登记编号：</w:t>
            </w:r>
            <w:r w:rsidRPr="00B226AE">
              <w:rPr>
                <w:rFonts w:hint="eastAsia"/>
                <w:sz w:val="24"/>
              </w:rPr>
              <w:t>91330400609456120Q001W</w:t>
            </w:r>
            <w:r w:rsidRPr="00B226AE">
              <w:rPr>
                <w:rFonts w:hint="eastAsia"/>
                <w:sz w:val="24"/>
              </w:rPr>
              <w:t>。</w:t>
            </w:r>
          </w:p>
          <w:p w:rsidR="007802E8" w:rsidRPr="00B226AE" w:rsidRDefault="006D7080" w:rsidP="001A1753">
            <w:pPr>
              <w:adjustRightInd w:val="0"/>
              <w:snapToGrid w:val="0"/>
              <w:spacing w:line="355" w:lineRule="auto"/>
              <w:outlineLvl w:val="2"/>
              <w:rPr>
                <w:b/>
                <w:sz w:val="24"/>
              </w:rPr>
            </w:pPr>
            <w:r w:rsidRPr="00B226AE">
              <w:rPr>
                <w:rFonts w:hint="eastAsia"/>
                <w:b/>
                <w:sz w:val="24"/>
              </w:rPr>
              <w:t>10</w:t>
            </w:r>
            <w:r w:rsidR="007802E8" w:rsidRPr="00B226AE">
              <w:rPr>
                <w:b/>
                <w:sz w:val="24"/>
              </w:rPr>
              <w:t>.</w:t>
            </w:r>
            <w:r w:rsidR="007802E8" w:rsidRPr="00B226AE">
              <w:rPr>
                <w:b/>
                <w:sz w:val="24"/>
              </w:rPr>
              <w:t>目前存在的</w:t>
            </w:r>
            <w:r w:rsidRPr="00B226AE">
              <w:rPr>
                <w:b/>
                <w:sz w:val="24"/>
              </w:rPr>
              <w:t>环境问题及</w:t>
            </w:r>
            <w:r w:rsidRPr="00B226AE">
              <w:rPr>
                <w:b/>
                <w:sz w:val="24"/>
              </w:rPr>
              <w:t>“</w:t>
            </w:r>
            <w:r w:rsidRPr="00B226AE">
              <w:rPr>
                <w:b/>
                <w:sz w:val="24"/>
              </w:rPr>
              <w:t>以新带老</w:t>
            </w:r>
            <w:r w:rsidRPr="00B226AE">
              <w:rPr>
                <w:b/>
                <w:sz w:val="24"/>
              </w:rPr>
              <w:t>”</w:t>
            </w:r>
            <w:r w:rsidR="00FC73F3" w:rsidRPr="00B226AE">
              <w:rPr>
                <w:b/>
                <w:sz w:val="24"/>
              </w:rPr>
              <w:t>整改</w:t>
            </w:r>
            <w:r w:rsidRPr="00B226AE">
              <w:rPr>
                <w:b/>
                <w:sz w:val="24"/>
              </w:rPr>
              <w:t>措施</w:t>
            </w:r>
          </w:p>
          <w:p w:rsidR="003E6747" w:rsidRPr="00B226AE" w:rsidRDefault="003E6747" w:rsidP="003D6FE6">
            <w:pPr>
              <w:adjustRightInd w:val="0"/>
              <w:snapToGrid w:val="0"/>
              <w:spacing w:line="355" w:lineRule="auto"/>
              <w:ind w:firstLineChars="200" w:firstLine="480"/>
              <w:outlineLvl w:val="2"/>
              <w:rPr>
                <w:sz w:val="24"/>
              </w:rPr>
            </w:pPr>
            <w:r w:rsidRPr="00B226AE">
              <w:rPr>
                <w:rFonts w:hint="eastAsia"/>
                <w:sz w:val="24"/>
              </w:rPr>
              <w:t>企业最新环评《</w:t>
            </w:r>
            <w:r w:rsidR="00C86CD0" w:rsidRPr="00B226AE">
              <w:rPr>
                <w:rFonts w:hint="eastAsia"/>
                <w:sz w:val="24"/>
              </w:rPr>
              <w:t>农标普瑞纳（嘉兴）饲料有限公司年产</w:t>
            </w:r>
            <w:r w:rsidR="00C86CD0" w:rsidRPr="00B226AE">
              <w:rPr>
                <w:rFonts w:hint="eastAsia"/>
                <w:sz w:val="24"/>
              </w:rPr>
              <w:t>15</w:t>
            </w:r>
            <w:r w:rsidR="00C86CD0" w:rsidRPr="00B226AE">
              <w:rPr>
                <w:rFonts w:hint="eastAsia"/>
                <w:sz w:val="24"/>
              </w:rPr>
              <w:t>万吨畜禽饲料加工项目</w:t>
            </w:r>
            <w:r w:rsidRPr="00B226AE">
              <w:rPr>
                <w:rFonts w:hint="eastAsia"/>
                <w:sz w:val="24"/>
              </w:rPr>
              <w:t>》</w:t>
            </w:r>
            <w:r w:rsidR="00C86CD0" w:rsidRPr="00B226AE">
              <w:rPr>
                <w:rFonts w:hint="eastAsia"/>
                <w:sz w:val="24"/>
              </w:rPr>
              <w:t>于</w:t>
            </w:r>
            <w:r w:rsidR="00C86CD0" w:rsidRPr="00B226AE">
              <w:rPr>
                <w:rFonts w:hint="eastAsia"/>
                <w:sz w:val="24"/>
              </w:rPr>
              <w:t>2016</w:t>
            </w:r>
            <w:r w:rsidR="00C86CD0" w:rsidRPr="00B226AE">
              <w:rPr>
                <w:rFonts w:hint="eastAsia"/>
                <w:sz w:val="24"/>
              </w:rPr>
              <w:t>年</w:t>
            </w:r>
            <w:r w:rsidR="00C86CD0" w:rsidRPr="00B226AE">
              <w:rPr>
                <w:rFonts w:hint="eastAsia"/>
                <w:sz w:val="24"/>
              </w:rPr>
              <w:t>12</w:t>
            </w:r>
            <w:r w:rsidR="00C86CD0" w:rsidRPr="00B226AE">
              <w:rPr>
                <w:rFonts w:hint="eastAsia"/>
                <w:sz w:val="24"/>
              </w:rPr>
              <w:t>月完成验收，根据现场踏勘和验收报告，企业目前不存在</w:t>
            </w:r>
            <w:r w:rsidR="006D7080" w:rsidRPr="00B226AE">
              <w:rPr>
                <w:rFonts w:hint="eastAsia"/>
                <w:sz w:val="24"/>
              </w:rPr>
              <w:t>环境</w:t>
            </w:r>
            <w:r w:rsidR="00C86CD0" w:rsidRPr="00B226AE">
              <w:rPr>
                <w:rFonts w:hint="eastAsia"/>
                <w:sz w:val="24"/>
              </w:rPr>
              <w:t>问题。</w:t>
            </w:r>
            <w:r w:rsidR="002E7A5B" w:rsidRPr="00B226AE">
              <w:rPr>
                <w:rFonts w:hint="eastAsia"/>
                <w:sz w:val="24"/>
              </w:rPr>
              <w:t>另外，企业无需</w:t>
            </w:r>
            <w:r w:rsidR="00FC73F3" w:rsidRPr="00B226AE">
              <w:rPr>
                <w:rFonts w:hint="eastAsia"/>
                <w:sz w:val="24"/>
              </w:rPr>
              <w:t>进行</w:t>
            </w:r>
            <w:r w:rsidR="002E7A5B" w:rsidRPr="00B226AE">
              <w:rPr>
                <w:rFonts w:hint="eastAsia"/>
                <w:sz w:val="24"/>
              </w:rPr>
              <w:t>“以新带老”</w:t>
            </w:r>
            <w:r w:rsidR="00FC73F3" w:rsidRPr="00B226AE">
              <w:rPr>
                <w:rFonts w:hint="eastAsia"/>
                <w:sz w:val="24"/>
              </w:rPr>
              <w:t>整改</w:t>
            </w:r>
            <w:r w:rsidR="002E7A5B" w:rsidRPr="00B226AE">
              <w:rPr>
                <w:rFonts w:hint="eastAsia"/>
                <w:sz w:val="24"/>
              </w:rPr>
              <w:t>。</w:t>
            </w:r>
          </w:p>
          <w:p w:rsidR="00CB636C" w:rsidRPr="00B226AE" w:rsidRDefault="00CB636C" w:rsidP="003D6FE6">
            <w:pPr>
              <w:adjustRightInd w:val="0"/>
              <w:snapToGrid w:val="0"/>
              <w:spacing w:line="355" w:lineRule="auto"/>
              <w:ind w:firstLineChars="200" w:firstLine="480"/>
              <w:outlineLvl w:val="2"/>
              <w:rPr>
                <w:sz w:val="24"/>
              </w:rPr>
            </w:pPr>
          </w:p>
          <w:p w:rsidR="009D73A2" w:rsidRPr="00B226AE" w:rsidRDefault="009D73A2" w:rsidP="003D6FE6">
            <w:pPr>
              <w:adjustRightInd w:val="0"/>
              <w:snapToGrid w:val="0"/>
              <w:spacing w:line="355" w:lineRule="auto"/>
              <w:ind w:firstLineChars="200" w:firstLine="480"/>
              <w:outlineLvl w:val="2"/>
              <w:rPr>
                <w:sz w:val="24"/>
              </w:rPr>
            </w:pPr>
          </w:p>
          <w:p w:rsidR="009D73A2" w:rsidRPr="00B226AE" w:rsidRDefault="009D73A2" w:rsidP="003D6FE6">
            <w:pPr>
              <w:adjustRightInd w:val="0"/>
              <w:snapToGrid w:val="0"/>
              <w:spacing w:line="355" w:lineRule="auto"/>
              <w:ind w:firstLineChars="200" w:firstLine="480"/>
              <w:outlineLvl w:val="2"/>
              <w:rPr>
                <w:sz w:val="24"/>
              </w:rPr>
            </w:pPr>
          </w:p>
          <w:p w:rsidR="009D73A2" w:rsidRPr="00B226AE" w:rsidRDefault="009D73A2" w:rsidP="003D6FE6">
            <w:pPr>
              <w:adjustRightInd w:val="0"/>
              <w:snapToGrid w:val="0"/>
              <w:spacing w:line="355" w:lineRule="auto"/>
              <w:ind w:firstLineChars="200" w:firstLine="480"/>
              <w:outlineLvl w:val="2"/>
              <w:rPr>
                <w:sz w:val="24"/>
              </w:rPr>
            </w:pPr>
          </w:p>
          <w:p w:rsidR="00703D02" w:rsidRPr="00B226AE" w:rsidRDefault="00703D02"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p w:rsidR="00031FE3" w:rsidRPr="00B226AE" w:rsidRDefault="00031FE3" w:rsidP="004D6AF9">
            <w:pPr>
              <w:adjustRightInd w:val="0"/>
              <w:snapToGrid w:val="0"/>
              <w:outlineLvl w:val="2"/>
              <w:rPr>
                <w:sz w:val="24"/>
              </w:rPr>
            </w:pPr>
          </w:p>
        </w:tc>
      </w:tr>
    </w:tbl>
    <w:p w:rsidR="007802E8" w:rsidRPr="00B226AE" w:rsidRDefault="007802E8" w:rsidP="007802E8">
      <w:pPr>
        <w:pStyle w:val="a9"/>
        <w:jc w:val="center"/>
        <w:rPr>
          <w:rFonts w:ascii="Times New Roman" w:eastAsia="宋体" w:hAnsi="Times New Roman"/>
          <w:snapToGrid w:val="0"/>
          <w:sz w:val="36"/>
          <w:szCs w:val="36"/>
        </w:rPr>
        <w:sectPr w:rsidR="007802E8" w:rsidRPr="00B226AE" w:rsidSect="0051184D">
          <w:pgSz w:w="11906" w:h="16838"/>
          <w:pgMar w:top="1701" w:right="1531" w:bottom="1701" w:left="1531" w:header="1134" w:footer="1134" w:gutter="0"/>
          <w:pgNumType w:fmt="numberInDash"/>
          <w:cols w:space="720"/>
          <w:docGrid w:linePitch="312"/>
        </w:sectPr>
      </w:pPr>
    </w:p>
    <w:p w:rsidR="007802E8" w:rsidRPr="00B226AE"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8" w:name="_Toc80776299"/>
      <w:r w:rsidRPr="00B226AE">
        <w:rPr>
          <w:rFonts w:ascii="Times New Roman" w:eastAsia="宋体" w:hAnsi="Times New Roman"/>
          <w:b/>
          <w:bCs/>
          <w:snapToGrid w:val="0"/>
          <w:sz w:val="30"/>
          <w:szCs w:val="30"/>
        </w:rPr>
        <w:lastRenderedPageBreak/>
        <w:t>三、区域环境质量现状、环境保护目标及评价标准</w:t>
      </w:r>
      <w:bookmarkEnd w:id="8"/>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00"/>
        <w:gridCol w:w="8190"/>
      </w:tblGrid>
      <w:tr w:rsidR="00B226AE" w:rsidRPr="00B226AE" w:rsidTr="001A1753">
        <w:trPr>
          <w:trHeight w:val="126"/>
          <w:jc w:val="center"/>
        </w:trPr>
        <w:tc>
          <w:tcPr>
            <w:tcW w:w="800" w:type="dxa"/>
            <w:vAlign w:val="center"/>
          </w:tcPr>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360" w:lineRule="auto"/>
              <w:jc w:val="center"/>
              <w:rPr>
                <w:kern w:val="0"/>
                <w:sz w:val="24"/>
              </w:rPr>
            </w:pPr>
            <w:r w:rsidRPr="00B226AE">
              <w:rPr>
                <w:kern w:val="0"/>
                <w:sz w:val="24"/>
              </w:rPr>
              <w:t>区域</w:t>
            </w:r>
          </w:p>
          <w:p w:rsidR="007802E8" w:rsidRPr="00B226AE" w:rsidRDefault="007802E8" w:rsidP="001A1753">
            <w:pPr>
              <w:adjustRightInd w:val="0"/>
              <w:snapToGrid w:val="0"/>
              <w:spacing w:line="360" w:lineRule="auto"/>
              <w:jc w:val="center"/>
              <w:rPr>
                <w:kern w:val="0"/>
                <w:sz w:val="24"/>
              </w:rPr>
            </w:pPr>
            <w:r w:rsidRPr="00B226AE">
              <w:rPr>
                <w:kern w:val="0"/>
                <w:sz w:val="24"/>
              </w:rPr>
              <w:t>环境</w:t>
            </w:r>
          </w:p>
          <w:p w:rsidR="007802E8" w:rsidRPr="00B226AE" w:rsidRDefault="007802E8" w:rsidP="001A1753">
            <w:pPr>
              <w:adjustRightInd w:val="0"/>
              <w:snapToGrid w:val="0"/>
              <w:spacing w:line="360" w:lineRule="auto"/>
              <w:jc w:val="center"/>
              <w:rPr>
                <w:kern w:val="0"/>
                <w:sz w:val="24"/>
              </w:rPr>
            </w:pPr>
            <w:r w:rsidRPr="00B226AE">
              <w:rPr>
                <w:kern w:val="0"/>
                <w:sz w:val="24"/>
              </w:rPr>
              <w:t>质量</w:t>
            </w:r>
          </w:p>
          <w:p w:rsidR="007802E8" w:rsidRPr="00B226AE" w:rsidRDefault="007802E8" w:rsidP="001A1753">
            <w:pPr>
              <w:adjustRightInd w:val="0"/>
              <w:snapToGrid w:val="0"/>
              <w:spacing w:line="360" w:lineRule="auto"/>
              <w:jc w:val="center"/>
              <w:rPr>
                <w:kern w:val="0"/>
                <w:sz w:val="24"/>
              </w:rPr>
            </w:pPr>
            <w:r w:rsidRPr="00B226AE">
              <w:rPr>
                <w:kern w:val="0"/>
                <w:sz w:val="24"/>
              </w:rPr>
              <w:t>现状</w:t>
            </w: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360" w:lineRule="auto"/>
              <w:jc w:val="center"/>
              <w:rPr>
                <w:kern w:val="0"/>
                <w:sz w:val="24"/>
              </w:rPr>
            </w:pPr>
            <w:r w:rsidRPr="00B226AE">
              <w:rPr>
                <w:kern w:val="0"/>
                <w:sz w:val="24"/>
              </w:rPr>
              <w:t>区域</w:t>
            </w:r>
          </w:p>
          <w:p w:rsidR="007802E8" w:rsidRPr="00B226AE" w:rsidRDefault="007802E8" w:rsidP="001A1753">
            <w:pPr>
              <w:adjustRightInd w:val="0"/>
              <w:snapToGrid w:val="0"/>
              <w:spacing w:line="360" w:lineRule="auto"/>
              <w:jc w:val="center"/>
              <w:rPr>
                <w:kern w:val="0"/>
                <w:sz w:val="24"/>
              </w:rPr>
            </w:pPr>
            <w:r w:rsidRPr="00B226AE">
              <w:rPr>
                <w:kern w:val="0"/>
                <w:sz w:val="24"/>
              </w:rPr>
              <w:t>环境</w:t>
            </w:r>
          </w:p>
          <w:p w:rsidR="007802E8" w:rsidRPr="00B226AE" w:rsidRDefault="007802E8" w:rsidP="001A1753">
            <w:pPr>
              <w:adjustRightInd w:val="0"/>
              <w:snapToGrid w:val="0"/>
              <w:spacing w:line="360" w:lineRule="auto"/>
              <w:jc w:val="center"/>
              <w:rPr>
                <w:kern w:val="0"/>
                <w:sz w:val="24"/>
              </w:rPr>
            </w:pPr>
            <w:r w:rsidRPr="00B226AE">
              <w:rPr>
                <w:kern w:val="0"/>
                <w:sz w:val="24"/>
              </w:rPr>
              <w:t>质量</w:t>
            </w:r>
          </w:p>
          <w:p w:rsidR="007802E8" w:rsidRPr="00B226AE" w:rsidRDefault="007802E8" w:rsidP="001A1753">
            <w:pPr>
              <w:adjustRightInd w:val="0"/>
              <w:snapToGrid w:val="0"/>
              <w:spacing w:line="360" w:lineRule="auto"/>
              <w:jc w:val="center"/>
              <w:rPr>
                <w:kern w:val="0"/>
                <w:sz w:val="24"/>
              </w:rPr>
            </w:pPr>
            <w:r w:rsidRPr="00B226AE">
              <w:rPr>
                <w:kern w:val="0"/>
                <w:sz w:val="24"/>
              </w:rPr>
              <w:t>现状</w:t>
            </w: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360" w:lineRule="auto"/>
              <w:jc w:val="center"/>
              <w:rPr>
                <w:kern w:val="0"/>
                <w:sz w:val="24"/>
              </w:rPr>
            </w:pPr>
            <w:r w:rsidRPr="00B226AE">
              <w:rPr>
                <w:kern w:val="0"/>
                <w:sz w:val="24"/>
              </w:rPr>
              <w:t>区域</w:t>
            </w:r>
          </w:p>
          <w:p w:rsidR="00FB1DA0" w:rsidRPr="00B226AE" w:rsidRDefault="00FB1DA0" w:rsidP="00FB1DA0">
            <w:pPr>
              <w:adjustRightInd w:val="0"/>
              <w:snapToGrid w:val="0"/>
              <w:spacing w:line="360" w:lineRule="auto"/>
              <w:jc w:val="center"/>
              <w:rPr>
                <w:kern w:val="0"/>
                <w:sz w:val="24"/>
              </w:rPr>
            </w:pPr>
            <w:r w:rsidRPr="00B226AE">
              <w:rPr>
                <w:kern w:val="0"/>
                <w:sz w:val="24"/>
              </w:rPr>
              <w:t>环境</w:t>
            </w:r>
          </w:p>
          <w:p w:rsidR="00FB1DA0" w:rsidRPr="00B226AE" w:rsidRDefault="00FB1DA0" w:rsidP="00FB1DA0">
            <w:pPr>
              <w:adjustRightInd w:val="0"/>
              <w:snapToGrid w:val="0"/>
              <w:spacing w:line="360" w:lineRule="auto"/>
              <w:jc w:val="center"/>
              <w:rPr>
                <w:kern w:val="0"/>
                <w:sz w:val="24"/>
              </w:rPr>
            </w:pPr>
            <w:r w:rsidRPr="00B226AE">
              <w:rPr>
                <w:kern w:val="0"/>
                <w:sz w:val="24"/>
              </w:rPr>
              <w:t>质量</w:t>
            </w:r>
          </w:p>
          <w:p w:rsidR="00FB1DA0" w:rsidRPr="00B226AE" w:rsidRDefault="00FB1DA0" w:rsidP="00FB1DA0">
            <w:pPr>
              <w:adjustRightInd w:val="0"/>
              <w:snapToGrid w:val="0"/>
              <w:spacing w:line="360" w:lineRule="auto"/>
              <w:jc w:val="center"/>
              <w:rPr>
                <w:kern w:val="0"/>
                <w:sz w:val="24"/>
              </w:rPr>
            </w:pPr>
            <w:r w:rsidRPr="00B226AE">
              <w:rPr>
                <w:kern w:val="0"/>
                <w:sz w:val="24"/>
              </w:rPr>
              <w:t>现状</w:t>
            </w: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480" w:lineRule="auto"/>
              <w:jc w:val="center"/>
              <w:rPr>
                <w:kern w:val="0"/>
                <w:sz w:val="24"/>
              </w:rPr>
            </w:pPr>
          </w:p>
          <w:p w:rsidR="00FB1DA0" w:rsidRPr="00B226AE" w:rsidRDefault="00FB1DA0" w:rsidP="00FB1DA0">
            <w:pPr>
              <w:adjustRightInd w:val="0"/>
              <w:snapToGrid w:val="0"/>
              <w:spacing w:line="360" w:lineRule="auto"/>
              <w:jc w:val="center"/>
              <w:rPr>
                <w:kern w:val="0"/>
                <w:sz w:val="24"/>
              </w:rPr>
            </w:pPr>
            <w:r w:rsidRPr="00B226AE">
              <w:rPr>
                <w:kern w:val="0"/>
                <w:sz w:val="24"/>
              </w:rPr>
              <w:t>区域</w:t>
            </w:r>
          </w:p>
          <w:p w:rsidR="00FB1DA0" w:rsidRPr="00B226AE" w:rsidRDefault="00FB1DA0" w:rsidP="00FB1DA0">
            <w:pPr>
              <w:adjustRightInd w:val="0"/>
              <w:snapToGrid w:val="0"/>
              <w:spacing w:line="360" w:lineRule="auto"/>
              <w:jc w:val="center"/>
              <w:rPr>
                <w:kern w:val="0"/>
                <w:sz w:val="24"/>
              </w:rPr>
            </w:pPr>
            <w:r w:rsidRPr="00B226AE">
              <w:rPr>
                <w:kern w:val="0"/>
                <w:sz w:val="24"/>
              </w:rPr>
              <w:t>环境</w:t>
            </w:r>
          </w:p>
          <w:p w:rsidR="00FB1DA0" w:rsidRPr="00B226AE" w:rsidRDefault="00FB1DA0" w:rsidP="00FB1DA0">
            <w:pPr>
              <w:adjustRightInd w:val="0"/>
              <w:snapToGrid w:val="0"/>
              <w:spacing w:line="360" w:lineRule="auto"/>
              <w:jc w:val="center"/>
              <w:rPr>
                <w:kern w:val="0"/>
                <w:sz w:val="24"/>
              </w:rPr>
            </w:pPr>
            <w:r w:rsidRPr="00B226AE">
              <w:rPr>
                <w:kern w:val="0"/>
                <w:sz w:val="24"/>
              </w:rPr>
              <w:t>质量</w:t>
            </w:r>
          </w:p>
          <w:p w:rsidR="00FB1DA0" w:rsidRPr="00B226AE" w:rsidRDefault="00FB1DA0" w:rsidP="00FB1DA0">
            <w:pPr>
              <w:adjustRightInd w:val="0"/>
              <w:snapToGrid w:val="0"/>
              <w:spacing w:line="360" w:lineRule="auto"/>
              <w:jc w:val="center"/>
              <w:rPr>
                <w:kern w:val="0"/>
                <w:sz w:val="24"/>
              </w:rPr>
            </w:pPr>
            <w:r w:rsidRPr="00B226AE">
              <w:rPr>
                <w:kern w:val="0"/>
                <w:sz w:val="24"/>
              </w:rPr>
              <w:t>现状</w:t>
            </w: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FB1DA0" w:rsidRPr="00B226AE" w:rsidRDefault="00FB1DA0" w:rsidP="00FB1DA0">
            <w:pPr>
              <w:adjustRightInd w:val="0"/>
              <w:snapToGrid w:val="0"/>
              <w:spacing w:line="480" w:lineRule="auto"/>
              <w:jc w:val="center"/>
              <w:rPr>
                <w:kern w:val="0"/>
                <w:szCs w:val="21"/>
              </w:rPr>
            </w:pPr>
          </w:p>
          <w:p w:rsidR="0070001F" w:rsidRPr="00B226AE" w:rsidRDefault="0070001F"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360" w:lineRule="auto"/>
              <w:jc w:val="center"/>
              <w:rPr>
                <w:kern w:val="0"/>
                <w:sz w:val="24"/>
              </w:rPr>
            </w:pPr>
            <w:r w:rsidRPr="00B226AE">
              <w:rPr>
                <w:kern w:val="0"/>
                <w:sz w:val="24"/>
              </w:rPr>
              <w:t>区域</w:t>
            </w:r>
          </w:p>
          <w:p w:rsidR="006C7E2A" w:rsidRPr="00B226AE" w:rsidRDefault="006C7E2A" w:rsidP="006C7E2A">
            <w:pPr>
              <w:adjustRightInd w:val="0"/>
              <w:snapToGrid w:val="0"/>
              <w:spacing w:line="360" w:lineRule="auto"/>
              <w:jc w:val="center"/>
              <w:rPr>
                <w:kern w:val="0"/>
                <w:sz w:val="24"/>
              </w:rPr>
            </w:pPr>
            <w:r w:rsidRPr="00B226AE">
              <w:rPr>
                <w:kern w:val="0"/>
                <w:sz w:val="24"/>
              </w:rPr>
              <w:t>环境</w:t>
            </w:r>
          </w:p>
          <w:p w:rsidR="006C7E2A" w:rsidRPr="00B226AE" w:rsidRDefault="006C7E2A" w:rsidP="006C7E2A">
            <w:pPr>
              <w:adjustRightInd w:val="0"/>
              <w:snapToGrid w:val="0"/>
              <w:spacing w:line="360" w:lineRule="auto"/>
              <w:jc w:val="center"/>
              <w:rPr>
                <w:kern w:val="0"/>
                <w:sz w:val="24"/>
              </w:rPr>
            </w:pPr>
            <w:r w:rsidRPr="00B226AE">
              <w:rPr>
                <w:kern w:val="0"/>
                <w:sz w:val="24"/>
              </w:rPr>
              <w:t>质量</w:t>
            </w:r>
          </w:p>
          <w:p w:rsidR="006C7E2A" w:rsidRPr="00B226AE" w:rsidRDefault="006C7E2A" w:rsidP="006C7E2A">
            <w:pPr>
              <w:adjustRightInd w:val="0"/>
              <w:snapToGrid w:val="0"/>
              <w:spacing w:line="360" w:lineRule="auto"/>
              <w:jc w:val="center"/>
              <w:rPr>
                <w:kern w:val="0"/>
                <w:sz w:val="24"/>
              </w:rPr>
            </w:pPr>
            <w:r w:rsidRPr="00B226AE">
              <w:rPr>
                <w:kern w:val="0"/>
                <w:sz w:val="24"/>
              </w:rPr>
              <w:t>现状</w:t>
            </w:r>
          </w:p>
          <w:p w:rsidR="006C7E2A" w:rsidRPr="00B226AE" w:rsidRDefault="006C7E2A" w:rsidP="006C7E2A">
            <w:pPr>
              <w:adjustRightInd w:val="0"/>
              <w:snapToGrid w:val="0"/>
              <w:spacing w:line="480" w:lineRule="auto"/>
              <w:jc w:val="center"/>
              <w:rPr>
                <w:kern w:val="0"/>
                <w:szCs w:val="21"/>
              </w:rPr>
            </w:pPr>
          </w:p>
          <w:p w:rsidR="006C7E2A" w:rsidRPr="00B226AE" w:rsidRDefault="006C7E2A" w:rsidP="006C7E2A">
            <w:pPr>
              <w:adjustRightInd w:val="0"/>
              <w:snapToGrid w:val="0"/>
              <w:spacing w:line="480" w:lineRule="auto"/>
              <w:jc w:val="center"/>
              <w:rPr>
                <w:kern w:val="0"/>
                <w:szCs w:val="21"/>
              </w:rPr>
            </w:pPr>
          </w:p>
          <w:p w:rsidR="006C7E2A" w:rsidRPr="00B226AE" w:rsidRDefault="006C7E2A" w:rsidP="006C7E2A">
            <w:pPr>
              <w:adjustRightInd w:val="0"/>
              <w:snapToGrid w:val="0"/>
              <w:spacing w:line="480" w:lineRule="auto"/>
              <w:jc w:val="center"/>
              <w:rPr>
                <w:kern w:val="0"/>
                <w:szCs w:val="21"/>
              </w:rPr>
            </w:pPr>
          </w:p>
          <w:p w:rsidR="006C7E2A" w:rsidRPr="00B226AE" w:rsidRDefault="006C7E2A" w:rsidP="006C7E2A">
            <w:pPr>
              <w:adjustRightInd w:val="0"/>
              <w:snapToGrid w:val="0"/>
              <w:spacing w:line="480" w:lineRule="auto"/>
              <w:jc w:val="center"/>
              <w:rPr>
                <w:kern w:val="0"/>
                <w:szCs w:val="21"/>
              </w:rPr>
            </w:pPr>
          </w:p>
          <w:p w:rsidR="006C7E2A" w:rsidRPr="00B226AE" w:rsidRDefault="006C7E2A" w:rsidP="006C7E2A">
            <w:pPr>
              <w:adjustRightInd w:val="0"/>
              <w:snapToGrid w:val="0"/>
              <w:spacing w:line="480" w:lineRule="auto"/>
              <w:jc w:val="center"/>
              <w:rPr>
                <w:kern w:val="0"/>
                <w:szCs w:val="21"/>
              </w:rPr>
            </w:pPr>
          </w:p>
          <w:p w:rsidR="006C7E2A" w:rsidRPr="00B226AE" w:rsidRDefault="006C7E2A" w:rsidP="006C7E2A">
            <w:pPr>
              <w:adjustRightInd w:val="0"/>
              <w:snapToGrid w:val="0"/>
              <w:spacing w:line="480" w:lineRule="auto"/>
              <w:jc w:val="center"/>
              <w:rPr>
                <w:kern w:val="0"/>
                <w:sz w:val="24"/>
              </w:rPr>
            </w:pPr>
          </w:p>
        </w:tc>
        <w:tc>
          <w:tcPr>
            <w:tcW w:w="8190" w:type="dxa"/>
            <w:vAlign w:val="center"/>
          </w:tcPr>
          <w:p w:rsidR="007802E8" w:rsidRPr="00B226AE" w:rsidRDefault="007802E8" w:rsidP="001A1753">
            <w:pPr>
              <w:adjustRightInd w:val="0"/>
              <w:snapToGrid w:val="0"/>
              <w:spacing w:line="360" w:lineRule="auto"/>
              <w:jc w:val="left"/>
              <w:rPr>
                <w:b/>
                <w:kern w:val="0"/>
                <w:sz w:val="24"/>
              </w:rPr>
            </w:pPr>
            <w:r w:rsidRPr="00B226AE">
              <w:rPr>
                <w:b/>
                <w:kern w:val="0"/>
                <w:sz w:val="24"/>
              </w:rPr>
              <w:lastRenderedPageBreak/>
              <w:t>1</w:t>
            </w:r>
            <w:r w:rsidRPr="00B226AE">
              <w:rPr>
                <w:b/>
                <w:kern w:val="0"/>
                <w:sz w:val="24"/>
              </w:rPr>
              <w:t>大气环境</w:t>
            </w:r>
          </w:p>
          <w:p w:rsidR="007802E8" w:rsidRPr="00B226AE" w:rsidRDefault="007802E8" w:rsidP="001A1753">
            <w:pPr>
              <w:adjustRightInd w:val="0"/>
              <w:snapToGrid w:val="0"/>
              <w:spacing w:line="360" w:lineRule="auto"/>
              <w:jc w:val="left"/>
              <w:rPr>
                <w:b/>
                <w:kern w:val="0"/>
                <w:sz w:val="24"/>
              </w:rPr>
            </w:pPr>
            <w:r w:rsidRPr="00B226AE">
              <w:rPr>
                <w:b/>
                <w:kern w:val="0"/>
                <w:sz w:val="24"/>
              </w:rPr>
              <w:t>1.1</w:t>
            </w:r>
            <w:r w:rsidR="00B3783A" w:rsidRPr="00B226AE">
              <w:rPr>
                <w:b/>
                <w:kern w:val="0"/>
                <w:sz w:val="24"/>
              </w:rPr>
              <w:t>基本污染物</w:t>
            </w:r>
          </w:p>
          <w:p w:rsidR="00E853F6" w:rsidRPr="00B226AE" w:rsidRDefault="00E853F6" w:rsidP="001A1753">
            <w:pPr>
              <w:adjustRightInd w:val="0"/>
              <w:snapToGrid w:val="0"/>
              <w:spacing w:line="360" w:lineRule="auto"/>
              <w:ind w:firstLineChars="200" w:firstLine="480"/>
              <w:jc w:val="left"/>
              <w:rPr>
                <w:rFonts w:eastAsiaTheme="minorEastAsia"/>
                <w:kern w:val="0"/>
                <w:sz w:val="24"/>
              </w:rPr>
            </w:pPr>
            <w:r w:rsidRPr="00B226AE">
              <w:rPr>
                <w:rFonts w:eastAsiaTheme="minorEastAsia"/>
                <w:kern w:val="0"/>
                <w:sz w:val="24"/>
              </w:rPr>
              <w:t>（</w:t>
            </w:r>
            <w:r w:rsidRPr="00B226AE">
              <w:rPr>
                <w:rFonts w:eastAsiaTheme="minorEastAsia"/>
                <w:kern w:val="0"/>
                <w:sz w:val="24"/>
              </w:rPr>
              <w:t>1</w:t>
            </w:r>
            <w:r w:rsidRPr="00B226AE">
              <w:rPr>
                <w:rFonts w:eastAsiaTheme="minorEastAsia"/>
                <w:kern w:val="0"/>
                <w:sz w:val="24"/>
              </w:rPr>
              <w:t>）嘉兴市</w:t>
            </w:r>
            <w:r w:rsidR="0081394C" w:rsidRPr="00B226AE">
              <w:rPr>
                <w:rFonts w:eastAsiaTheme="minorEastAsia"/>
                <w:kern w:val="0"/>
                <w:sz w:val="24"/>
              </w:rPr>
              <w:t>2020</w:t>
            </w:r>
            <w:r w:rsidRPr="00B226AE">
              <w:rPr>
                <w:rFonts w:eastAsiaTheme="minorEastAsia"/>
                <w:kern w:val="0"/>
                <w:sz w:val="24"/>
              </w:rPr>
              <w:t>年</w:t>
            </w:r>
            <w:r w:rsidRPr="00B226AE">
              <w:rPr>
                <w:rFonts w:eastAsiaTheme="minorEastAsia"/>
                <w:sz w:val="24"/>
              </w:rPr>
              <w:t>环境质量公报数据</w:t>
            </w:r>
          </w:p>
          <w:p w:rsidR="00E853F6" w:rsidRPr="00B226AE" w:rsidRDefault="0081394C" w:rsidP="001A1753">
            <w:pPr>
              <w:adjustRightInd w:val="0"/>
              <w:snapToGrid w:val="0"/>
              <w:spacing w:line="360" w:lineRule="auto"/>
              <w:ind w:firstLineChars="200" w:firstLine="480"/>
              <w:jc w:val="left"/>
              <w:rPr>
                <w:rFonts w:eastAsiaTheme="minorEastAsia"/>
                <w:sz w:val="24"/>
              </w:rPr>
            </w:pPr>
            <w:r w:rsidRPr="00B226AE">
              <w:rPr>
                <w:rFonts w:eastAsiaTheme="minorEastAsia"/>
                <w:sz w:val="24"/>
              </w:rPr>
              <w:t>2020</w:t>
            </w:r>
            <w:r w:rsidRPr="00B226AE">
              <w:rPr>
                <w:rFonts w:eastAsiaTheme="minorEastAsia"/>
                <w:sz w:val="24"/>
              </w:rPr>
              <w:t>年嘉兴市区城市环境空气质量达到二类区标准</w:t>
            </w:r>
            <w:r w:rsidR="00E853F6" w:rsidRPr="00B226AE">
              <w:rPr>
                <w:rFonts w:eastAsiaTheme="minorEastAsia"/>
                <w:sz w:val="24"/>
              </w:rPr>
              <w:t>。</w:t>
            </w:r>
            <w:r w:rsidRPr="00B226AE">
              <w:rPr>
                <w:rFonts w:eastAsiaTheme="minorEastAsia"/>
                <w:sz w:val="24"/>
              </w:rPr>
              <w:t>2020</w:t>
            </w:r>
            <w:r w:rsidRPr="00B226AE">
              <w:rPr>
                <w:rFonts w:eastAsiaTheme="minorEastAsia"/>
                <w:sz w:val="24"/>
              </w:rPr>
              <w:t>年嘉兴市区城市环境空气细颗粒物（</w:t>
            </w:r>
            <w:r w:rsidRPr="00B226AE">
              <w:rPr>
                <w:rFonts w:eastAsiaTheme="minorEastAsia"/>
                <w:sz w:val="24"/>
              </w:rPr>
              <w:t>PM</w:t>
            </w:r>
            <w:r w:rsidRPr="00B226AE">
              <w:rPr>
                <w:rFonts w:eastAsiaTheme="minorEastAsia"/>
                <w:sz w:val="24"/>
                <w:vertAlign w:val="subscript"/>
              </w:rPr>
              <w:t>2.5</w:t>
            </w:r>
            <w:r w:rsidRPr="00B226AE">
              <w:rPr>
                <w:rFonts w:eastAsiaTheme="minorEastAsia"/>
                <w:sz w:val="24"/>
              </w:rPr>
              <w:t>）年均浓度为</w:t>
            </w:r>
            <w:r w:rsidRPr="00B226AE">
              <w:rPr>
                <w:rFonts w:eastAsiaTheme="minorEastAsia"/>
                <w:sz w:val="24"/>
              </w:rPr>
              <w:t>28µg/m</w:t>
            </w:r>
            <w:r w:rsidRPr="00B226AE">
              <w:rPr>
                <w:rFonts w:eastAsiaTheme="minorEastAsia"/>
                <w:sz w:val="24"/>
                <w:vertAlign w:val="superscript"/>
              </w:rPr>
              <w:t>3</w:t>
            </w:r>
            <w:r w:rsidRPr="00B226AE">
              <w:rPr>
                <w:rFonts w:eastAsiaTheme="minorEastAsia"/>
                <w:sz w:val="24"/>
              </w:rPr>
              <w:t>，同比下降</w:t>
            </w:r>
            <w:r w:rsidRPr="00B226AE">
              <w:rPr>
                <w:rFonts w:eastAsiaTheme="minorEastAsia"/>
                <w:sz w:val="24"/>
              </w:rPr>
              <w:t>20.0%</w:t>
            </w:r>
            <w:r w:rsidRPr="00B226AE">
              <w:rPr>
                <w:rFonts w:eastAsiaTheme="minorEastAsia"/>
                <w:sz w:val="24"/>
              </w:rPr>
              <w:t>，达到二级标准。全年优级天数</w:t>
            </w:r>
            <w:r w:rsidRPr="00B226AE">
              <w:rPr>
                <w:rFonts w:eastAsiaTheme="minorEastAsia"/>
                <w:sz w:val="24"/>
              </w:rPr>
              <w:t>114</w:t>
            </w:r>
            <w:r w:rsidRPr="00B226AE">
              <w:rPr>
                <w:rFonts w:eastAsiaTheme="minorEastAsia"/>
                <w:sz w:val="24"/>
              </w:rPr>
              <w:t>天，良级天数</w:t>
            </w:r>
            <w:r w:rsidRPr="00B226AE">
              <w:rPr>
                <w:rFonts w:eastAsiaTheme="minorEastAsia"/>
                <w:sz w:val="24"/>
              </w:rPr>
              <w:t>205</w:t>
            </w:r>
            <w:r w:rsidRPr="00B226AE">
              <w:rPr>
                <w:rFonts w:eastAsiaTheme="minorEastAsia"/>
                <w:sz w:val="24"/>
              </w:rPr>
              <w:t>天，优良天数比例为</w:t>
            </w:r>
            <w:r w:rsidRPr="00B226AE">
              <w:rPr>
                <w:rFonts w:eastAsiaTheme="minorEastAsia"/>
                <w:sz w:val="24"/>
              </w:rPr>
              <w:t>87.2%</w:t>
            </w:r>
            <w:r w:rsidRPr="00B226AE">
              <w:rPr>
                <w:rFonts w:eastAsiaTheme="minorEastAsia"/>
                <w:sz w:val="24"/>
              </w:rPr>
              <w:t>，同比上升</w:t>
            </w:r>
            <w:r w:rsidRPr="00B226AE">
              <w:rPr>
                <w:rFonts w:eastAsiaTheme="minorEastAsia"/>
                <w:sz w:val="24"/>
              </w:rPr>
              <w:t>7.2</w:t>
            </w:r>
            <w:r w:rsidRPr="00B226AE">
              <w:rPr>
                <w:rFonts w:eastAsiaTheme="minorEastAsia"/>
                <w:sz w:val="24"/>
              </w:rPr>
              <w:t>个百分点，属于达标区。</w:t>
            </w:r>
          </w:p>
          <w:p w:rsidR="00E853F6" w:rsidRPr="00B226AE" w:rsidRDefault="00E853F6" w:rsidP="00E853F6">
            <w:pPr>
              <w:adjustRightInd w:val="0"/>
              <w:snapToGrid w:val="0"/>
              <w:spacing w:line="360" w:lineRule="auto"/>
              <w:ind w:firstLineChars="200" w:firstLine="480"/>
              <w:rPr>
                <w:sz w:val="24"/>
              </w:rPr>
            </w:pPr>
            <w:r w:rsidRPr="00B226AE">
              <w:rPr>
                <w:rFonts w:hint="eastAsia"/>
                <w:sz w:val="24"/>
              </w:rPr>
              <w:t>（</w:t>
            </w:r>
            <w:r w:rsidRPr="00B226AE">
              <w:rPr>
                <w:rFonts w:hint="eastAsia"/>
                <w:sz w:val="24"/>
              </w:rPr>
              <w:t>2</w:t>
            </w:r>
            <w:r w:rsidR="0081394C" w:rsidRPr="00B226AE">
              <w:rPr>
                <w:rFonts w:hint="eastAsia"/>
                <w:sz w:val="24"/>
              </w:rPr>
              <w:t>）嘉兴市</w:t>
            </w:r>
            <w:r w:rsidR="0081394C" w:rsidRPr="00B226AE">
              <w:rPr>
                <w:rFonts w:hint="eastAsia"/>
                <w:sz w:val="24"/>
              </w:rPr>
              <w:t>2020</w:t>
            </w:r>
            <w:r w:rsidRPr="00B226AE">
              <w:rPr>
                <w:rFonts w:hint="eastAsia"/>
                <w:sz w:val="24"/>
              </w:rPr>
              <w:t>年环境空气质量现状监测数据</w:t>
            </w:r>
          </w:p>
          <w:p w:rsidR="00E853F6" w:rsidRPr="00B226AE" w:rsidRDefault="00555307" w:rsidP="001A1753">
            <w:pPr>
              <w:adjustRightInd w:val="0"/>
              <w:snapToGrid w:val="0"/>
              <w:spacing w:line="360" w:lineRule="auto"/>
              <w:ind w:firstLineChars="200" w:firstLine="480"/>
              <w:jc w:val="left"/>
              <w:rPr>
                <w:sz w:val="24"/>
              </w:rPr>
            </w:pPr>
            <w:r w:rsidRPr="00B226AE">
              <w:rPr>
                <w:rFonts w:hint="eastAsia"/>
                <w:sz w:val="24"/>
              </w:rPr>
              <w:t>嘉兴市区设有嘉兴学院、南湖区残联、清河小学</w:t>
            </w:r>
            <w:r w:rsidRPr="00B226AE">
              <w:rPr>
                <w:rFonts w:hint="eastAsia"/>
                <w:sz w:val="24"/>
              </w:rPr>
              <w:t>3</w:t>
            </w:r>
            <w:r w:rsidRPr="00B226AE">
              <w:rPr>
                <w:rFonts w:hint="eastAsia"/>
                <w:sz w:val="24"/>
              </w:rPr>
              <w:t>个大气常规监测点。</w:t>
            </w:r>
            <w:r w:rsidR="00E853F6" w:rsidRPr="00B226AE">
              <w:rPr>
                <w:rFonts w:hint="eastAsia"/>
                <w:sz w:val="24"/>
              </w:rPr>
              <w:t>本次评价采用嘉兴市</w:t>
            </w:r>
            <w:r w:rsidRPr="00B226AE">
              <w:rPr>
                <w:rFonts w:hint="eastAsia"/>
                <w:sz w:val="24"/>
              </w:rPr>
              <w:t>区</w:t>
            </w:r>
            <w:r w:rsidRPr="00B226AE">
              <w:rPr>
                <w:rFonts w:hint="eastAsia"/>
                <w:sz w:val="24"/>
              </w:rPr>
              <w:t>2020</w:t>
            </w:r>
            <w:r w:rsidRPr="00B226AE">
              <w:rPr>
                <w:rFonts w:hint="eastAsia"/>
                <w:sz w:val="24"/>
              </w:rPr>
              <w:t>年环境空气质量数据判定所在区域达标情况，具体</w:t>
            </w:r>
            <w:r w:rsidR="00E853F6" w:rsidRPr="00B226AE">
              <w:rPr>
                <w:rFonts w:hint="eastAsia"/>
                <w:sz w:val="24"/>
              </w:rPr>
              <w:t>监测结果见表</w:t>
            </w:r>
            <w:r w:rsidR="00E853F6" w:rsidRPr="00B226AE">
              <w:rPr>
                <w:rFonts w:hint="eastAsia"/>
                <w:sz w:val="24"/>
              </w:rPr>
              <w:t>3-1</w:t>
            </w:r>
            <w:r w:rsidR="00E853F6" w:rsidRPr="00B226AE">
              <w:rPr>
                <w:rFonts w:hint="eastAsia"/>
                <w:sz w:val="24"/>
              </w:rPr>
              <w:t>。</w:t>
            </w:r>
          </w:p>
          <w:p w:rsidR="00E853F6" w:rsidRPr="00B226AE" w:rsidRDefault="00E853F6" w:rsidP="00531D92">
            <w:pPr>
              <w:adjustRightInd w:val="0"/>
              <w:snapToGrid w:val="0"/>
              <w:jc w:val="center"/>
              <w:rPr>
                <w:b/>
              </w:rPr>
            </w:pPr>
            <w:r w:rsidRPr="00B226AE">
              <w:rPr>
                <w:rFonts w:hAnsi="宋体"/>
                <w:b/>
              </w:rPr>
              <w:t>表</w:t>
            </w:r>
            <w:r w:rsidRPr="00B226AE">
              <w:rPr>
                <w:b/>
              </w:rPr>
              <w:t>3-</w:t>
            </w:r>
            <w:r w:rsidR="00B71295" w:rsidRPr="00B226AE">
              <w:rPr>
                <w:rFonts w:hint="eastAsia"/>
                <w:b/>
              </w:rPr>
              <w:t>1</w:t>
            </w:r>
            <w:r w:rsidRPr="00B226AE">
              <w:rPr>
                <w:b/>
              </w:rPr>
              <w:t xml:space="preserve">  </w:t>
            </w:r>
            <w:r w:rsidRPr="00B226AE">
              <w:rPr>
                <w:rFonts w:hint="eastAsia"/>
                <w:b/>
              </w:rPr>
              <w:t xml:space="preserve"> </w:t>
            </w:r>
            <w:r w:rsidRPr="00B226AE">
              <w:rPr>
                <w:rFonts w:hint="eastAsia"/>
                <w:b/>
              </w:rPr>
              <w:t>嘉兴市</w:t>
            </w:r>
            <w:r w:rsidR="00531D92" w:rsidRPr="00B226AE">
              <w:rPr>
                <w:rFonts w:hint="eastAsia"/>
                <w:b/>
              </w:rPr>
              <w:t>区</w:t>
            </w:r>
            <w:r w:rsidR="00531D92" w:rsidRPr="00B226AE">
              <w:rPr>
                <w:rFonts w:hint="eastAsia"/>
                <w:b/>
              </w:rPr>
              <w:t>2020</w:t>
            </w:r>
            <w:r w:rsidRPr="00B226AE">
              <w:rPr>
                <w:rFonts w:hint="eastAsia"/>
                <w:b/>
              </w:rPr>
              <w:t>年环境空气质量现状评价表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3"/>
              <w:gridCol w:w="1794"/>
              <w:gridCol w:w="1559"/>
              <w:gridCol w:w="1234"/>
              <w:gridCol w:w="737"/>
            </w:tblGrid>
            <w:tr w:rsidR="00B226AE" w:rsidRPr="00B226AE" w:rsidTr="00CD1A03">
              <w:trPr>
                <w:jc w:val="center"/>
              </w:trPr>
              <w:tc>
                <w:tcPr>
                  <w:tcW w:w="882"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污染物</w:t>
                  </w:r>
                </w:p>
              </w:tc>
              <w:tc>
                <w:tcPr>
                  <w:tcW w:w="1843"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年评价指标</w:t>
                  </w:r>
                </w:p>
              </w:tc>
              <w:tc>
                <w:tcPr>
                  <w:tcW w:w="1794"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现状浓度</w:t>
                  </w:r>
                  <w:r w:rsidRPr="00B226AE">
                    <w:rPr>
                      <w:b/>
                      <w:bCs/>
                      <w:szCs w:val="21"/>
                    </w:rPr>
                    <w:t>(µg/m</w:t>
                  </w:r>
                  <w:r w:rsidRPr="00B226AE">
                    <w:rPr>
                      <w:b/>
                      <w:bCs/>
                      <w:szCs w:val="21"/>
                      <w:vertAlign w:val="superscript"/>
                    </w:rPr>
                    <w:t>3</w:t>
                  </w:r>
                  <w:r w:rsidRPr="00B226AE">
                    <w:rPr>
                      <w:b/>
                      <w:bCs/>
                      <w:szCs w:val="21"/>
                    </w:rPr>
                    <w:t>)</w:t>
                  </w:r>
                </w:p>
              </w:tc>
              <w:tc>
                <w:tcPr>
                  <w:tcW w:w="1559"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标准值</w:t>
                  </w:r>
                  <w:r w:rsidRPr="00B226AE">
                    <w:rPr>
                      <w:b/>
                      <w:bCs/>
                      <w:szCs w:val="21"/>
                    </w:rPr>
                    <w:t>(µg/m</w:t>
                  </w:r>
                  <w:r w:rsidRPr="00B226AE">
                    <w:rPr>
                      <w:b/>
                      <w:bCs/>
                      <w:szCs w:val="21"/>
                      <w:vertAlign w:val="superscript"/>
                    </w:rPr>
                    <w:t>3</w:t>
                  </w:r>
                  <w:r w:rsidRPr="00B226AE">
                    <w:rPr>
                      <w:b/>
                      <w:bCs/>
                      <w:szCs w:val="21"/>
                    </w:rPr>
                    <w:t>)</w:t>
                  </w:r>
                </w:p>
              </w:tc>
              <w:tc>
                <w:tcPr>
                  <w:tcW w:w="1234"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占标率</w:t>
                  </w:r>
                  <w:r w:rsidRPr="00B226AE">
                    <w:rPr>
                      <w:b/>
                      <w:bCs/>
                      <w:szCs w:val="21"/>
                    </w:rPr>
                    <w:t>(%)</w:t>
                  </w:r>
                </w:p>
              </w:tc>
              <w:tc>
                <w:tcPr>
                  <w:tcW w:w="737" w:type="dxa"/>
                  <w:shd w:val="clear" w:color="auto" w:fill="auto"/>
                  <w:vAlign w:val="center"/>
                </w:tcPr>
                <w:p w:rsidR="00E853F6" w:rsidRPr="00B226AE" w:rsidRDefault="00E853F6" w:rsidP="00CD1A03">
                  <w:pPr>
                    <w:adjustRightInd w:val="0"/>
                    <w:snapToGrid w:val="0"/>
                    <w:jc w:val="center"/>
                    <w:rPr>
                      <w:b/>
                      <w:bCs/>
                      <w:szCs w:val="21"/>
                    </w:rPr>
                  </w:pPr>
                  <w:r w:rsidRPr="00B226AE">
                    <w:rPr>
                      <w:b/>
                      <w:bCs/>
                      <w:szCs w:val="21"/>
                    </w:rPr>
                    <w:t>达标</w:t>
                  </w:r>
                </w:p>
                <w:p w:rsidR="00E853F6" w:rsidRPr="00B226AE" w:rsidRDefault="00E853F6" w:rsidP="00CD1A03">
                  <w:pPr>
                    <w:adjustRightInd w:val="0"/>
                    <w:snapToGrid w:val="0"/>
                    <w:jc w:val="center"/>
                    <w:rPr>
                      <w:b/>
                      <w:bCs/>
                      <w:szCs w:val="21"/>
                    </w:rPr>
                  </w:pPr>
                  <w:r w:rsidRPr="00B226AE">
                    <w:rPr>
                      <w:b/>
                      <w:bCs/>
                      <w:szCs w:val="21"/>
                    </w:rPr>
                    <w:t>情况</w:t>
                  </w:r>
                </w:p>
              </w:tc>
            </w:tr>
            <w:tr w:rsidR="00B226AE" w:rsidRPr="00B226AE" w:rsidTr="0067069C">
              <w:trPr>
                <w:jc w:val="center"/>
              </w:trPr>
              <w:tc>
                <w:tcPr>
                  <w:tcW w:w="8049" w:type="dxa"/>
                  <w:gridSpan w:val="6"/>
                  <w:shd w:val="clear" w:color="auto" w:fill="auto"/>
                  <w:vAlign w:val="center"/>
                </w:tcPr>
                <w:p w:rsidR="00555307" w:rsidRPr="00B226AE" w:rsidRDefault="00555307" w:rsidP="00CD1A03">
                  <w:pPr>
                    <w:adjustRightInd w:val="0"/>
                    <w:snapToGrid w:val="0"/>
                    <w:jc w:val="center"/>
                    <w:rPr>
                      <w:bCs/>
                      <w:szCs w:val="21"/>
                    </w:rPr>
                  </w:pPr>
                  <w:r w:rsidRPr="00B226AE">
                    <w:rPr>
                      <w:bCs/>
                      <w:szCs w:val="21"/>
                    </w:rPr>
                    <w:t>嘉兴学院</w:t>
                  </w:r>
                </w:p>
              </w:tc>
            </w:tr>
            <w:tr w:rsidR="00B226AE" w:rsidRPr="00B226AE" w:rsidTr="00CD1A03">
              <w:trPr>
                <w:jc w:val="center"/>
              </w:trPr>
              <w:tc>
                <w:tcPr>
                  <w:tcW w:w="882" w:type="dxa"/>
                  <w:vMerge w:val="restart"/>
                  <w:shd w:val="clear" w:color="auto" w:fill="auto"/>
                  <w:vAlign w:val="center"/>
                </w:tcPr>
                <w:p w:rsidR="00555307" w:rsidRPr="00B226AE" w:rsidRDefault="00555307" w:rsidP="00CD1A03">
                  <w:pPr>
                    <w:adjustRightInd w:val="0"/>
                    <w:snapToGrid w:val="0"/>
                    <w:jc w:val="center"/>
                    <w:rPr>
                      <w:szCs w:val="21"/>
                      <w:vertAlign w:val="subscript"/>
                    </w:rPr>
                  </w:pPr>
                  <w:r w:rsidRPr="00B226AE">
                    <w:rPr>
                      <w:szCs w:val="21"/>
                    </w:rPr>
                    <w:t>SO</w:t>
                  </w:r>
                  <w:r w:rsidRPr="00B226AE">
                    <w:rPr>
                      <w:szCs w:val="21"/>
                      <w:vertAlign w:val="subscript"/>
                    </w:rPr>
                    <w:t>2</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7</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6</w:t>
                  </w:r>
                  <w:r w:rsidRPr="00B226AE">
                    <w:rPr>
                      <w:szCs w:val="21"/>
                    </w:rPr>
                    <w:t>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11.7</w:t>
                  </w:r>
                </w:p>
              </w:tc>
              <w:tc>
                <w:tcPr>
                  <w:tcW w:w="737" w:type="dxa"/>
                  <w:vMerge w:val="restart"/>
                  <w:shd w:val="clear" w:color="auto" w:fill="auto"/>
                  <w:vAlign w:val="center"/>
                </w:tcPr>
                <w:p w:rsidR="00555307" w:rsidRPr="00B226AE" w:rsidRDefault="00555307" w:rsidP="00CD1A03">
                  <w:pPr>
                    <w:adjustRightInd w:val="0"/>
                    <w:snapToGrid w:val="0"/>
                    <w:jc w:val="center"/>
                    <w:rPr>
                      <w:szCs w:val="21"/>
                    </w:rPr>
                  </w:pPr>
                  <w:r w:rsidRPr="00B226AE">
                    <w:rPr>
                      <w:szCs w:val="21"/>
                    </w:rPr>
                    <w:t>达标</w:t>
                  </w:r>
                </w:p>
              </w:tc>
            </w:tr>
            <w:tr w:rsidR="00B226AE" w:rsidRPr="00B226AE" w:rsidTr="00CD1A03">
              <w:trPr>
                <w:jc w:val="center"/>
              </w:trPr>
              <w:tc>
                <w:tcPr>
                  <w:tcW w:w="882" w:type="dxa"/>
                  <w:vMerge/>
                  <w:shd w:val="clear" w:color="auto" w:fill="auto"/>
                  <w:vAlign w:val="center"/>
                </w:tcPr>
                <w:p w:rsidR="00555307" w:rsidRPr="00B226AE" w:rsidRDefault="00555307" w:rsidP="00CD1A03">
                  <w:pPr>
                    <w:adjustRightInd w:val="0"/>
                    <w:snapToGrid w:val="0"/>
                    <w:jc w:val="center"/>
                    <w:rPr>
                      <w:szCs w:val="21"/>
                    </w:rPr>
                  </w:pP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12</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8.0</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val="restart"/>
                  <w:shd w:val="clear" w:color="auto" w:fill="auto"/>
                  <w:vAlign w:val="center"/>
                </w:tcPr>
                <w:p w:rsidR="00555307" w:rsidRPr="00B226AE" w:rsidRDefault="00555307" w:rsidP="00CD1A03">
                  <w:pPr>
                    <w:adjustRightInd w:val="0"/>
                    <w:snapToGrid w:val="0"/>
                    <w:jc w:val="center"/>
                    <w:rPr>
                      <w:szCs w:val="21"/>
                      <w:vertAlign w:val="subscript"/>
                    </w:rPr>
                  </w:pPr>
                  <w:r w:rsidRPr="00B226AE">
                    <w:rPr>
                      <w:szCs w:val="21"/>
                    </w:rPr>
                    <w:t>NO</w:t>
                  </w:r>
                  <w:r w:rsidRPr="00B226AE">
                    <w:rPr>
                      <w:szCs w:val="21"/>
                      <w:vertAlign w:val="subscript"/>
                    </w:rPr>
                    <w:t>2</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32</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4</w:t>
                  </w:r>
                  <w:r w:rsidRPr="00B226AE">
                    <w:rPr>
                      <w:szCs w:val="21"/>
                    </w:rPr>
                    <w:t>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80.0</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shd w:val="clear" w:color="auto" w:fill="auto"/>
                  <w:vAlign w:val="center"/>
                </w:tcPr>
                <w:p w:rsidR="00555307" w:rsidRPr="00B226AE" w:rsidRDefault="00555307" w:rsidP="00CD1A03">
                  <w:pPr>
                    <w:adjustRightInd w:val="0"/>
                    <w:snapToGrid w:val="0"/>
                    <w:jc w:val="center"/>
                    <w:rPr>
                      <w:szCs w:val="21"/>
                    </w:rPr>
                  </w:pP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66</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w:t>
                  </w:r>
                  <w:r w:rsidRPr="00B226AE">
                    <w:rPr>
                      <w:szCs w:val="21"/>
                    </w:rPr>
                    <w:t>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82.5</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val="restart"/>
                  <w:shd w:val="clear" w:color="auto" w:fill="auto"/>
                  <w:vAlign w:val="center"/>
                </w:tcPr>
                <w:p w:rsidR="00555307" w:rsidRPr="00B226AE" w:rsidRDefault="00555307" w:rsidP="00CD1A03">
                  <w:pPr>
                    <w:adjustRightInd w:val="0"/>
                    <w:snapToGrid w:val="0"/>
                    <w:jc w:val="center"/>
                    <w:rPr>
                      <w:szCs w:val="21"/>
                      <w:vertAlign w:val="subscript"/>
                    </w:rPr>
                  </w:pPr>
                  <w:r w:rsidRPr="00B226AE">
                    <w:rPr>
                      <w:szCs w:val="21"/>
                    </w:rPr>
                    <w:t>PM</w:t>
                  </w:r>
                  <w:r w:rsidRPr="00B226AE">
                    <w:rPr>
                      <w:szCs w:val="21"/>
                      <w:vertAlign w:val="subscript"/>
                    </w:rPr>
                    <w:t>10</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45</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7</w:t>
                  </w:r>
                  <w:r w:rsidRPr="00B226AE">
                    <w:rPr>
                      <w:szCs w:val="21"/>
                    </w:rPr>
                    <w:t>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64.3</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shd w:val="clear" w:color="auto" w:fill="auto"/>
                  <w:vAlign w:val="center"/>
                </w:tcPr>
                <w:p w:rsidR="00555307" w:rsidRPr="00B226AE" w:rsidRDefault="00555307" w:rsidP="00CD1A03">
                  <w:pPr>
                    <w:adjustRightInd w:val="0"/>
                    <w:snapToGrid w:val="0"/>
                    <w:jc w:val="center"/>
                    <w:rPr>
                      <w:szCs w:val="21"/>
                    </w:rPr>
                  </w:pP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89</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59.3</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val="restart"/>
                  <w:shd w:val="clear" w:color="auto" w:fill="auto"/>
                  <w:vAlign w:val="center"/>
                </w:tcPr>
                <w:p w:rsidR="00555307" w:rsidRPr="00B226AE" w:rsidRDefault="00555307" w:rsidP="00CD1A03">
                  <w:pPr>
                    <w:adjustRightInd w:val="0"/>
                    <w:snapToGrid w:val="0"/>
                    <w:jc w:val="center"/>
                    <w:rPr>
                      <w:szCs w:val="21"/>
                      <w:vertAlign w:val="subscript"/>
                    </w:rPr>
                  </w:pPr>
                  <w:r w:rsidRPr="00B226AE">
                    <w:rPr>
                      <w:szCs w:val="21"/>
                    </w:rPr>
                    <w:t>PM</w:t>
                  </w:r>
                  <w:r w:rsidRPr="00B226AE">
                    <w:rPr>
                      <w:szCs w:val="21"/>
                      <w:vertAlign w:val="subscript"/>
                    </w:rPr>
                    <w:t>2.5</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29</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3</w:t>
                  </w:r>
                  <w:r w:rsidRPr="00B226AE">
                    <w:rPr>
                      <w:szCs w:val="21"/>
                    </w:rPr>
                    <w:t>5</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82.9</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vMerge/>
                  <w:shd w:val="clear" w:color="auto" w:fill="auto"/>
                  <w:vAlign w:val="center"/>
                </w:tcPr>
                <w:p w:rsidR="00555307" w:rsidRPr="00B226AE" w:rsidRDefault="00555307" w:rsidP="00CD1A03">
                  <w:pPr>
                    <w:adjustRightInd w:val="0"/>
                    <w:snapToGrid w:val="0"/>
                    <w:jc w:val="center"/>
                    <w:rPr>
                      <w:szCs w:val="21"/>
                    </w:rPr>
                  </w:pP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60</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7</w:t>
                  </w:r>
                  <w:r w:rsidRPr="00B226AE">
                    <w:rPr>
                      <w:szCs w:val="21"/>
                    </w:rPr>
                    <w:t>5</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80.0</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shd w:val="clear" w:color="auto" w:fill="auto"/>
                  <w:vAlign w:val="center"/>
                </w:tcPr>
                <w:p w:rsidR="00555307" w:rsidRPr="00B226AE" w:rsidRDefault="00555307" w:rsidP="00CD1A03">
                  <w:pPr>
                    <w:adjustRightInd w:val="0"/>
                    <w:snapToGrid w:val="0"/>
                    <w:jc w:val="center"/>
                    <w:rPr>
                      <w:szCs w:val="21"/>
                    </w:rPr>
                  </w:pPr>
                  <w:r w:rsidRPr="00B226AE">
                    <w:rPr>
                      <w:szCs w:val="21"/>
                    </w:rPr>
                    <w:t>CO</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1.0mg</w:t>
                  </w:r>
                  <w:r w:rsidRPr="00B226AE">
                    <w:rPr>
                      <w:szCs w:val="21"/>
                    </w:rPr>
                    <w:t>/</w:t>
                  </w:r>
                  <w:r w:rsidRPr="00B226AE">
                    <w:rPr>
                      <w:rFonts w:hint="eastAsia"/>
                      <w:szCs w:val="21"/>
                    </w:rPr>
                    <w:t>m</w:t>
                  </w:r>
                  <w:r w:rsidRPr="00B226AE">
                    <w:rPr>
                      <w:szCs w:val="21"/>
                      <w:vertAlign w:val="superscript"/>
                    </w:rPr>
                    <w:t>3</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4</w:t>
                  </w:r>
                  <w:r w:rsidRPr="00B226AE">
                    <w:rPr>
                      <w:szCs w:val="21"/>
                    </w:rPr>
                    <w:t>mg</w:t>
                  </w:r>
                  <w:r w:rsidRPr="00B226AE">
                    <w:rPr>
                      <w:rFonts w:hint="eastAsia"/>
                      <w:szCs w:val="21"/>
                    </w:rPr>
                    <w:t>/</w:t>
                  </w:r>
                  <w:r w:rsidRPr="00B226AE">
                    <w:rPr>
                      <w:szCs w:val="21"/>
                    </w:rPr>
                    <w:t>m</w:t>
                  </w:r>
                  <w:r w:rsidRPr="00B226AE">
                    <w:rPr>
                      <w:rFonts w:hint="eastAsia"/>
                      <w:szCs w:val="21"/>
                      <w:vertAlign w:val="superscript"/>
                    </w:rPr>
                    <w:t>3</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25.0</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CD1A03">
              <w:trPr>
                <w:jc w:val="center"/>
              </w:trPr>
              <w:tc>
                <w:tcPr>
                  <w:tcW w:w="882" w:type="dxa"/>
                  <w:shd w:val="clear" w:color="auto" w:fill="auto"/>
                  <w:vAlign w:val="center"/>
                </w:tcPr>
                <w:p w:rsidR="00555307" w:rsidRPr="00B226AE" w:rsidRDefault="00555307" w:rsidP="00CD1A03">
                  <w:pPr>
                    <w:adjustRightInd w:val="0"/>
                    <w:snapToGrid w:val="0"/>
                    <w:jc w:val="center"/>
                    <w:rPr>
                      <w:szCs w:val="21"/>
                      <w:vertAlign w:val="subscript"/>
                    </w:rPr>
                  </w:pPr>
                  <w:r w:rsidRPr="00B226AE">
                    <w:rPr>
                      <w:szCs w:val="21"/>
                    </w:rPr>
                    <w:t>O</w:t>
                  </w:r>
                  <w:r w:rsidRPr="00B226AE">
                    <w:rPr>
                      <w:szCs w:val="21"/>
                      <w:vertAlign w:val="subscript"/>
                    </w:rPr>
                    <w:t>3</w:t>
                  </w:r>
                </w:p>
              </w:tc>
              <w:tc>
                <w:tcPr>
                  <w:tcW w:w="1843"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百分位</w:t>
                  </w:r>
                  <w:r w:rsidRPr="00B226AE">
                    <w:rPr>
                      <w:rFonts w:hint="eastAsia"/>
                      <w:szCs w:val="21"/>
                    </w:rPr>
                    <w:t>(90%)</w:t>
                  </w:r>
                  <w:r w:rsidRPr="00B226AE">
                    <w:rPr>
                      <w:rFonts w:hint="eastAsia"/>
                      <w:szCs w:val="21"/>
                    </w:rPr>
                    <w:t>数</w:t>
                  </w:r>
                  <w:r w:rsidRPr="00B226AE">
                    <w:rPr>
                      <w:rFonts w:hint="eastAsia"/>
                      <w:szCs w:val="21"/>
                    </w:rPr>
                    <w:t>8h</w:t>
                  </w:r>
                  <w:r w:rsidRPr="00B226AE">
                    <w:rPr>
                      <w:rFonts w:hint="eastAsia"/>
                      <w:szCs w:val="21"/>
                    </w:rPr>
                    <w:t>平均质量浓度</w:t>
                  </w:r>
                </w:p>
              </w:tc>
              <w:tc>
                <w:tcPr>
                  <w:tcW w:w="179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104</w:t>
                  </w:r>
                </w:p>
              </w:tc>
              <w:tc>
                <w:tcPr>
                  <w:tcW w:w="1559"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160</w:t>
                  </w:r>
                </w:p>
              </w:tc>
              <w:tc>
                <w:tcPr>
                  <w:tcW w:w="1234" w:type="dxa"/>
                  <w:shd w:val="clear" w:color="auto" w:fill="auto"/>
                  <w:vAlign w:val="center"/>
                </w:tcPr>
                <w:p w:rsidR="00555307" w:rsidRPr="00B226AE" w:rsidRDefault="00555307" w:rsidP="00CD1A03">
                  <w:pPr>
                    <w:adjustRightInd w:val="0"/>
                    <w:snapToGrid w:val="0"/>
                    <w:jc w:val="center"/>
                    <w:rPr>
                      <w:szCs w:val="21"/>
                    </w:rPr>
                  </w:pPr>
                  <w:r w:rsidRPr="00B226AE">
                    <w:rPr>
                      <w:rFonts w:hint="eastAsia"/>
                      <w:szCs w:val="21"/>
                    </w:rPr>
                    <w:t>65.0</w:t>
                  </w:r>
                </w:p>
              </w:tc>
              <w:tc>
                <w:tcPr>
                  <w:tcW w:w="737" w:type="dxa"/>
                  <w:vMerge/>
                  <w:shd w:val="clear" w:color="auto" w:fill="auto"/>
                  <w:vAlign w:val="center"/>
                </w:tcPr>
                <w:p w:rsidR="00555307" w:rsidRPr="00B226AE" w:rsidRDefault="00555307" w:rsidP="00CD1A03">
                  <w:pPr>
                    <w:adjustRightInd w:val="0"/>
                    <w:snapToGrid w:val="0"/>
                    <w:jc w:val="center"/>
                    <w:rPr>
                      <w:szCs w:val="21"/>
                    </w:rPr>
                  </w:pPr>
                </w:p>
              </w:tc>
            </w:tr>
            <w:tr w:rsidR="00B226AE" w:rsidRPr="00B226AE" w:rsidTr="0067069C">
              <w:trPr>
                <w:jc w:val="center"/>
              </w:trPr>
              <w:tc>
                <w:tcPr>
                  <w:tcW w:w="8049" w:type="dxa"/>
                  <w:gridSpan w:val="6"/>
                  <w:shd w:val="clear" w:color="auto" w:fill="auto"/>
                  <w:vAlign w:val="center"/>
                </w:tcPr>
                <w:p w:rsidR="008D5C17" w:rsidRPr="00B226AE" w:rsidRDefault="008D5C17" w:rsidP="00CD1A03">
                  <w:pPr>
                    <w:adjustRightInd w:val="0"/>
                    <w:snapToGrid w:val="0"/>
                    <w:jc w:val="center"/>
                    <w:rPr>
                      <w:szCs w:val="21"/>
                    </w:rPr>
                  </w:pPr>
                  <w:r w:rsidRPr="00B226AE">
                    <w:rPr>
                      <w:bCs/>
                      <w:szCs w:val="21"/>
                    </w:rPr>
                    <w:t>南湖区残联</w:t>
                  </w:r>
                </w:p>
              </w:tc>
            </w:tr>
            <w:tr w:rsidR="00B226AE" w:rsidRPr="00B226AE" w:rsidTr="00CD1A03">
              <w:trPr>
                <w:jc w:val="center"/>
              </w:trPr>
              <w:tc>
                <w:tcPr>
                  <w:tcW w:w="882" w:type="dxa"/>
                  <w:vMerge w:val="restart"/>
                  <w:shd w:val="clear" w:color="auto" w:fill="auto"/>
                  <w:vAlign w:val="center"/>
                </w:tcPr>
                <w:p w:rsidR="006C7E2A" w:rsidRPr="00B226AE" w:rsidRDefault="006C7E2A" w:rsidP="00CD1A03">
                  <w:pPr>
                    <w:adjustRightInd w:val="0"/>
                    <w:snapToGrid w:val="0"/>
                    <w:jc w:val="center"/>
                    <w:rPr>
                      <w:szCs w:val="21"/>
                    </w:rPr>
                  </w:pPr>
                  <w:r w:rsidRPr="00B226AE">
                    <w:rPr>
                      <w:szCs w:val="21"/>
                    </w:rPr>
                    <w:t>SO</w:t>
                  </w:r>
                  <w:r w:rsidRPr="00B226AE">
                    <w:rPr>
                      <w:szCs w:val="21"/>
                      <w:vertAlign w:val="subscript"/>
                    </w:rPr>
                    <w:t>2</w:t>
                  </w:r>
                </w:p>
              </w:tc>
              <w:tc>
                <w:tcPr>
                  <w:tcW w:w="1843"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6</w:t>
                  </w:r>
                </w:p>
              </w:tc>
              <w:tc>
                <w:tcPr>
                  <w:tcW w:w="1559"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6</w:t>
                  </w:r>
                  <w:r w:rsidRPr="00B226AE">
                    <w:rPr>
                      <w:szCs w:val="21"/>
                    </w:rPr>
                    <w:t>0</w:t>
                  </w:r>
                </w:p>
              </w:tc>
              <w:tc>
                <w:tcPr>
                  <w:tcW w:w="123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10.0</w:t>
                  </w:r>
                </w:p>
              </w:tc>
              <w:tc>
                <w:tcPr>
                  <w:tcW w:w="737" w:type="dxa"/>
                  <w:vMerge w:val="restart"/>
                  <w:shd w:val="clear" w:color="auto" w:fill="auto"/>
                  <w:vAlign w:val="center"/>
                </w:tcPr>
                <w:p w:rsidR="006C7E2A" w:rsidRPr="00B226AE" w:rsidRDefault="006C7E2A" w:rsidP="00CD1A03">
                  <w:pPr>
                    <w:adjustRightInd w:val="0"/>
                    <w:snapToGrid w:val="0"/>
                    <w:jc w:val="center"/>
                    <w:rPr>
                      <w:szCs w:val="21"/>
                    </w:rPr>
                  </w:pPr>
                  <w:r w:rsidRPr="00B226AE">
                    <w:rPr>
                      <w:szCs w:val="21"/>
                    </w:rPr>
                    <w:t>达标</w:t>
                  </w:r>
                </w:p>
              </w:tc>
            </w:tr>
            <w:tr w:rsidR="00B226AE" w:rsidRPr="00B226AE" w:rsidTr="00CD1A03">
              <w:trPr>
                <w:jc w:val="center"/>
              </w:trPr>
              <w:tc>
                <w:tcPr>
                  <w:tcW w:w="882" w:type="dxa"/>
                  <w:vMerge/>
                  <w:shd w:val="clear" w:color="auto" w:fill="auto"/>
                  <w:vAlign w:val="center"/>
                </w:tcPr>
                <w:p w:rsidR="006C7E2A" w:rsidRPr="00B226AE" w:rsidRDefault="006C7E2A" w:rsidP="00CD1A03">
                  <w:pPr>
                    <w:adjustRightInd w:val="0"/>
                    <w:snapToGrid w:val="0"/>
                    <w:jc w:val="center"/>
                    <w:rPr>
                      <w:szCs w:val="21"/>
                    </w:rPr>
                  </w:pPr>
                </w:p>
              </w:tc>
              <w:tc>
                <w:tcPr>
                  <w:tcW w:w="1843"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12</w:t>
                  </w:r>
                </w:p>
              </w:tc>
              <w:tc>
                <w:tcPr>
                  <w:tcW w:w="1559"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8.0</w:t>
                  </w:r>
                </w:p>
              </w:tc>
              <w:tc>
                <w:tcPr>
                  <w:tcW w:w="737" w:type="dxa"/>
                  <w:vMerge/>
                  <w:shd w:val="clear" w:color="auto" w:fill="auto"/>
                  <w:vAlign w:val="center"/>
                </w:tcPr>
                <w:p w:rsidR="006C7E2A" w:rsidRPr="00B226AE" w:rsidRDefault="006C7E2A" w:rsidP="00CD1A03">
                  <w:pPr>
                    <w:adjustRightInd w:val="0"/>
                    <w:snapToGrid w:val="0"/>
                    <w:jc w:val="center"/>
                    <w:rPr>
                      <w:szCs w:val="21"/>
                    </w:rPr>
                  </w:pPr>
                </w:p>
              </w:tc>
            </w:tr>
            <w:tr w:rsidR="00B226AE" w:rsidRPr="00B226AE" w:rsidTr="00CD1A03">
              <w:trPr>
                <w:jc w:val="center"/>
              </w:trPr>
              <w:tc>
                <w:tcPr>
                  <w:tcW w:w="882" w:type="dxa"/>
                  <w:vMerge w:val="restart"/>
                  <w:shd w:val="clear" w:color="auto" w:fill="auto"/>
                  <w:vAlign w:val="center"/>
                </w:tcPr>
                <w:p w:rsidR="006C7E2A" w:rsidRPr="00B226AE" w:rsidRDefault="006C7E2A" w:rsidP="00CD1A03">
                  <w:pPr>
                    <w:adjustRightInd w:val="0"/>
                    <w:snapToGrid w:val="0"/>
                    <w:jc w:val="center"/>
                    <w:rPr>
                      <w:szCs w:val="21"/>
                    </w:rPr>
                  </w:pPr>
                  <w:r w:rsidRPr="00B226AE">
                    <w:rPr>
                      <w:szCs w:val="21"/>
                    </w:rPr>
                    <w:t>NO</w:t>
                  </w:r>
                  <w:r w:rsidRPr="00B226AE">
                    <w:rPr>
                      <w:szCs w:val="21"/>
                      <w:vertAlign w:val="subscript"/>
                    </w:rPr>
                    <w:t>2</w:t>
                  </w:r>
                </w:p>
              </w:tc>
              <w:tc>
                <w:tcPr>
                  <w:tcW w:w="1843"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31</w:t>
                  </w:r>
                </w:p>
              </w:tc>
              <w:tc>
                <w:tcPr>
                  <w:tcW w:w="1559"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4</w:t>
                  </w:r>
                  <w:r w:rsidRPr="00B226AE">
                    <w:rPr>
                      <w:szCs w:val="21"/>
                    </w:rPr>
                    <w:t>0</w:t>
                  </w:r>
                </w:p>
              </w:tc>
              <w:tc>
                <w:tcPr>
                  <w:tcW w:w="123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77.5</w:t>
                  </w:r>
                </w:p>
              </w:tc>
              <w:tc>
                <w:tcPr>
                  <w:tcW w:w="737" w:type="dxa"/>
                  <w:vMerge/>
                  <w:shd w:val="clear" w:color="auto" w:fill="auto"/>
                  <w:vAlign w:val="center"/>
                </w:tcPr>
                <w:p w:rsidR="006C7E2A" w:rsidRPr="00B226AE" w:rsidRDefault="006C7E2A" w:rsidP="00CD1A03">
                  <w:pPr>
                    <w:adjustRightInd w:val="0"/>
                    <w:snapToGrid w:val="0"/>
                    <w:jc w:val="center"/>
                    <w:rPr>
                      <w:szCs w:val="21"/>
                    </w:rPr>
                  </w:pPr>
                </w:p>
              </w:tc>
            </w:tr>
            <w:tr w:rsidR="00B226AE" w:rsidRPr="00B226AE" w:rsidTr="00CD1A03">
              <w:trPr>
                <w:jc w:val="center"/>
              </w:trPr>
              <w:tc>
                <w:tcPr>
                  <w:tcW w:w="882" w:type="dxa"/>
                  <w:vMerge/>
                  <w:shd w:val="clear" w:color="auto" w:fill="auto"/>
                  <w:vAlign w:val="center"/>
                </w:tcPr>
                <w:p w:rsidR="006C7E2A" w:rsidRPr="00B226AE" w:rsidRDefault="006C7E2A" w:rsidP="00CD1A03">
                  <w:pPr>
                    <w:adjustRightInd w:val="0"/>
                    <w:snapToGrid w:val="0"/>
                    <w:jc w:val="center"/>
                    <w:rPr>
                      <w:szCs w:val="21"/>
                    </w:rPr>
                  </w:pPr>
                </w:p>
              </w:tc>
              <w:tc>
                <w:tcPr>
                  <w:tcW w:w="1843"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67</w:t>
                  </w:r>
                </w:p>
              </w:tc>
              <w:tc>
                <w:tcPr>
                  <w:tcW w:w="1559"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8</w:t>
                  </w:r>
                  <w:r w:rsidRPr="00B226AE">
                    <w:rPr>
                      <w:szCs w:val="21"/>
                    </w:rPr>
                    <w:t>0</w:t>
                  </w:r>
                </w:p>
              </w:tc>
              <w:tc>
                <w:tcPr>
                  <w:tcW w:w="1234" w:type="dxa"/>
                  <w:shd w:val="clear" w:color="auto" w:fill="auto"/>
                  <w:vAlign w:val="center"/>
                </w:tcPr>
                <w:p w:rsidR="006C7E2A" w:rsidRPr="00B226AE" w:rsidRDefault="006C7E2A" w:rsidP="0067069C">
                  <w:pPr>
                    <w:adjustRightInd w:val="0"/>
                    <w:snapToGrid w:val="0"/>
                    <w:jc w:val="center"/>
                    <w:rPr>
                      <w:szCs w:val="21"/>
                    </w:rPr>
                  </w:pPr>
                  <w:r w:rsidRPr="00B226AE">
                    <w:rPr>
                      <w:rFonts w:hint="eastAsia"/>
                      <w:szCs w:val="21"/>
                    </w:rPr>
                    <w:t>83.8</w:t>
                  </w:r>
                </w:p>
              </w:tc>
              <w:tc>
                <w:tcPr>
                  <w:tcW w:w="737" w:type="dxa"/>
                  <w:vMerge/>
                  <w:shd w:val="clear" w:color="auto" w:fill="auto"/>
                  <w:vAlign w:val="center"/>
                </w:tcPr>
                <w:p w:rsidR="006C7E2A" w:rsidRPr="00B226AE" w:rsidRDefault="006C7E2A" w:rsidP="00CD1A03">
                  <w:pPr>
                    <w:adjustRightInd w:val="0"/>
                    <w:snapToGrid w:val="0"/>
                    <w:jc w:val="center"/>
                    <w:rPr>
                      <w:szCs w:val="21"/>
                    </w:rPr>
                  </w:pPr>
                </w:p>
              </w:tc>
            </w:tr>
          </w:tbl>
          <w:p w:rsidR="00555307" w:rsidRPr="00B226AE" w:rsidRDefault="00555307" w:rsidP="00621571">
            <w:pPr>
              <w:adjustRightInd w:val="0"/>
              <w:snapToGrid w:val="0"/>
              <w:ind w:firstLineChars="200" w:firstLine="480"/>
              <w:rPr>
                <w:sz w:val="24"/>
              </w:rPr>
            </w:pPr>
          </w:p>
          <w:p w:rsidR="00555307" w:rsidRPr="00B226AE" w:rsidRDefault="00555307" w:rsidP="00555307">
            <w:pPr>
              <w:adjustRightInd w:val="0"/>
              <w:snapToGrid w:val="0"/>
              <w:jc w:val="center"/>
              <w:rPr>
                <w:b/>
              </w:rPr>
            </w:pPr>
            <w:r w:rsidRPr="00B226AE">
              <w:rPr>
                <w:rFonts w:hAnsi="宋体"/>
                <w:b/>
              </w:rPr>
              <w:lastRenderedPageBreak/>
              <w:t>续表</w:t>
            </w:r>
            <w:r w:rsidRPr="00B226AE">
              <w:rPr>
                <w:b/>
              </w:rPr>
              <w:t>3-</w:t>
            </w:r>
            <w:r w:rsidRPr="00B226AE">
              <w:rPr>
                <w:rFonts w:hint="eastAsia"/>
                <w:b/>
              </w:rPr>
              <w:t>1</w:t>
            </w:r>
            <w:r w:rsidRPr="00B226AE">
              <w:rPr>
                <w:b/>
              </w:rPr>
              <w:t xml:space="preserve">  </w:t>
            </w:r>
            <w:r w:rsidRPr="00B226AE">
              <w:rPr>
                <w:rFonts w:hint="eastAsia"/>
                <w:b/>
              </w:rPr>
              <w:t xml:space="preserve"> </w:t>
            </w:r>
            <w:r w:rsidRPr="00B226AE">
              <w:rPr>
                <w:rFonts w:hint="eastAsia"/>
                <w:b/>
              </w:rPr>
              <w:t>嘉兴市区</w:t>
            </w:r>
            <w:r w:rsidRPr="00B226AE">
              <w:rPr>
                <w:rFonts w:hint="eastAsia"/>
                <w:b/>
              </w:rPr>
              <w:t>2020</w:t>
            </w:r>
            <w:r w:rsidRPr="00B226AE">
              <w:rPr>
                <w:rFonts w:hint="eastAsia"/>
                <w:b/>
              </w:rPr>
              <w:t>年环境空气质量现状评价表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3"/>
              <w:gridCol w:w="1794"/>
              <w:gridCol w:w="1559"/>
              <w:gridCol w:w="1234"/>
              <w:gridCol w:w="737"/>
            </w:tblGrid>
            <w:tr w:rsidR="00B226AE" w:rsidRPr="00B226AE" w:rsidTr="0067069C">
              <w:trPr>
                <w:jc w:val="center"/>
              </w:trPr>
              <w:tc>
                <w:tcPr>
                  <w:tcW w:w="882"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污染物</w:t>
                  </w:r>
                </w:p>
              </w:tc>
              <w:tc>
                <w:tcPr>
                  <w:tcW w:w="1843"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年评价指标</w:t>
                  </w:r>
                </w:p>
              </w:tc>
              <w:tc>
                <w:tcPr>
                  <w:tcW w:w="1794"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现状浓度</w:t>
                  </w:r>
                  <w:r w:rsidRPr="00B226AE">
                    <w:rPr>
                      <w:b/>
                      <w:bCs/>
                      <w:szCs w:val="21"/>
                    </w:rPr>
                    <w:t>(µg/m</w:t>
                  </w:r>
                  <w:r w:rsidRPr="00B226AE">
                    <w:rPr>
                      <w:b/>
                      <w:bCs/>
                      <w:szCs w:val="21"/>
                      <w:vertAlign w:val="superscript"/>
                    </w:rPr>
                    <w:t>3</w:t>
                  </w:r>
                  <w:r w:rsidRPr="00B226AE">
                    <w:rPr>
                      <w:b/>
                      <w:bCs/>
                      <w:szCs w:val="21"/>
                    </w:rPr>
                    <w:t>)</w:t>
                  </w:r>
                </w:p>
              </w:tc>
              <w:tc>
                <w:tcPr>
                  <w:tcW w:w="1559"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标准值</w:t>
                  </w:r>
                  <w:r w:rsidRPr="00B226AE">
                    <w:rPr>
                      <w:b/>
                      <w:bCs/>
                      <w:szCs w:val="21"/>
                    </w:rPr>
                    <w:t>(µg/m</w:t>
                  </w:r>
                  <w:r w:rsidRPr="00B226AE">
                    <w:rPr>
                      <w:b/>
                      <w:bCs/>
                      <w:szCs w:val="21"/>
                      <w:vertAlign w:val="superscript"/>
                    </w:rPr>
                    <w:t>3</w:t>
                  </w:r>
                  <w:r w:rsidRPr="00B226AE">
                    <w:rPr>
                      <w:b/>
                      <w:bCs/>
                      <w:szCs w:val="21"/>
                    </w:rPr>
                    <w:t>)</w:t>
                  </w:r>
                </w:p>
              </w:tc>
              <w:tc>
                <w:tcPr>
                  <w:tcW w:w="1234"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占标率</w:t>
                  </w:r>
                  <w:r w:rsidRPr="00B226AE">
                    <w:rPr>
                      <w:b/>
                      <w:bCs/>
                      <w:szCs w:val="21"/>
                    </w:rPr>
                    <w:t>(%)</w:t>
                  </w:r>
                </w:p>
              </w:tc>
              <w:tc>
                <w:tcPr>
                  <w:tcW w:w="737" w:type="dxa"/>
                  <w:shd w:val="clear" w:color="auto" w:fill="auto"/>
                  <w:vAlign w:val="center"/>
                </w:tcPr>
                <w:p w:rsidR="00555307" w:rsidRPr="00B226AE" w:rsidRDefault="00555307" w:rsidP="0067069C">
                  <w:pPr>
                    <w:adjustRightInd w:val="0"/>
                    <w:snapToGrid w:val="0"/>
                    <w:jc w:val="center"/>
                    <w:rPr>
                      <w:b/>
                      <w:bCs/>
                      <w:szCs w:val="21"/>
                    </w:rPr>
                  </w:pPr>
                  <w:r w:rsidRPr="00B226AE">
                    <w:rPr>
                      <w:b/>
                      <w:bCs/>
                      <w:szCs w:val="21"/>
                    </w:rPr>
                    <w:t>达标</w:t>
                  </w:r>
                </w:p>
                <w:p w:rsidR="00555307" w:rsidRPr="00B226AE" w:rsidRDefault="00555307" w:rsidP="0067069C">
                  <w:pPr>
                    <w:adjustRightInd w:val="0"/>
                    <w:snapToGrid w:val="0"/>
                    <w:jc w:val="center"/>
                    <w:rPr>
                      <w:b/>
                      <w:bCs/>
                      <w:szCs w:val="21"/>
                    </w:rPr>
                  </w:pPr>
                  <w:r w:rsidRPr="00B226AE">
                    <w:rPr>
                      <w:b/>
                      <w:bCs/>
                      <w:szCs w:val="21"/>
                    </w:rPr>
                    <w:t>情况</w:t>
                  </w:r>
                </w:p>
              </w:tc>
            </w:tr>
            <w:tr w:rsidR="00B226AE" w:rsidRPr="00B226AE" w:rsidTr="0067069C">
              <w:trPr>
                <w:jc w:val="center"/>
              </w:trPr>
              <w:tc>
                <w:tcPr>
                  <w:tcW w:w="8049" w:type="dxa"/>
                  <w:gridSpan w:val="6"/>
                  <w:shd w:val="clear" w:color="auto" w:fill="auto"/>
                  <w:vAlign w:val="center"/>
                </w:tcPr>
                <w:p w:rsidR="00555307" w:rsidRPr="00B226AE" w:rsidRDefault="008D5C17" w:rsidP="0067069C">
                  <w:pPr>
                    <w:adjustRightInd w:val="0"/>
                    <w:snapToGrid w:val="0"/>
                    <w:jc w:val="center"/>
                    <w:rPr>
                      <w:bCs/>
                      <w:szCs w:val="21"/>
                    </w:rPr>
                  </w:pPr>
                  <w:r w:rsidRPr="00B226AE">
                    <w:rPr>
                      <w:bCs/>
                      <w:szCs w:val="21"/>
                    </w:rPr>
                    <w:t>南湖区残联</w:t>
                  </w: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PM</w:t>
                  </w:r>
                  <w:r w:rsidRPr="00B226AE">
                    <w:rPr>
                      <w:szCs w:val="21"/>
                      <w:vertAlign w:val="subscript"/>
                    </w:rPr>
                    <w:t>10</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45</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7</w:t>
                  </w:r>
                  <w:r w:rsidRPr="00B226AE">
                    <w:rPr>
                      <w:szCs w:val="21"/>
                    </w:rPr>
                    <w:t>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64.3</w:t>
                  </w:r>
                </w:p>
              </w:tc>
              <w:tc>
                <w:tcPr>
                  <w:tcW w:w="737" w:type="dxa"/>
                  <w:vMerge w:val="restart"/>
                  <w:shd w:val="clear" w:color="auto" w:fill="auto"/>
                  <w:vAlign w:val="center"/>
                </w:tcPr>
                <w:p w:rsidR="00555307" w:rsidRPr="00B226AE" w:rsidRDefault="006C7E2A" w:rsidP="0067069C">
                  <w:pPr>
                    <w:adjustRightInd w:val="0"/>
                    <w:snapToGrid w:val="0"/>
                    <w:jc w:val="center"/>
                    <w:rPr>
                      <w:szCs w:val="21"/>
                    </w:rPr>
                  </w:pPr>
                  <w:r w:rsidRPr="00B226AE">
                    <w:rPr>
                      <w:szCs w:val="21"/>
                    </w:rPr>
                    <w:t>达标</w:t>
                  </w: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90</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60.0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PM</w:t>
                  </w:r>
                  <w:r w:rsidRPr="00B226AE">
                    <w:rPr>
                      <w:szCs w:val="21"/>
                      <w:vertAlign w:val="subscript"/>
                    </w:rPr>
                    <w:t>2.5</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28</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3</w:t>
                  </w:r>
                  <w:r w:rsidRPr="00B226AE">
                    <w:rPr>
                      <w:szCs w:val="21"/>
                    </w:rPr>
                    <w:t>5</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80.0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58</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7</w:t>
                  </w:r>
                  <w:r w:rsidRPr="00B226AE">
                    <w:rPr>
                      <w:szCs w:val="21"/>
                    </w:rPr>
                    <w:t>5</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77.3</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shd w:val="clear" w:color="auto" w:fill="auto"/>
                  <w:vAlign w:val="center"/>
                </w:tcPr>
                <w:p w:rsidR="00555307" w:rsidRPr="00B226AE" w:rsidRDefault="00555307" w:rsidP="0067069C">
                  <w:pPr>
                    <w:adjustRightInd w:val="0"/>
                    <w:snapToGrid w:val="0"/>
                    <w:jc w:val="center"/>
                    <w:rPr>
                      <w:szCs w:val="21"/>
                    </w:rPr>
                  </w:pPr>
                  <w:r w:rsidRPr="00B226AE">
                    <w:rPr>
                      <w:szCs w:val="21"/>
                    </w:rPr>
                    <w:t>CO</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1.0</w:t>
                  </w:r>
                  <w:r w:rsidR="00555307" w:rsidRPr="00B226AE">
                    <w:rPr>
                      <w:rFonts w:hint="eastAsia"/>
                      <w:szCs w:val="21"/>
                    </w:rPr>
                    <w:t>mg</w:t>
                  </w:r>
                  <w:r w:rsidR="00555307" w:rsidRPr="00B226AE">
                    <w:rPr>
                      <w:szCs w:val="21"/>
                    </w:rPr>
                    <w:t>/</w:t>
                  </w:r>
                  <w:r w:rsidR="00555307" w:rsidRPr="00B226AE">
                    <w:rPr>
                      <w:rFonts w:hint="eastAsia"/>
                      <w:szCs w:val="21"/>
                    </w:rPr>
                    <w:t>m</w:t>
                  </w:r>
                  <w:r w:rsidR="00555307" w:rsidRPr="00B226AE">
                    <w:rPr>
                      <w:szCs w:val="21"/>
                      <w:vertAlign w:val="superscript"/>
                    </w:rPr>
                    <w:t>3</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4</w:t>
                  </w:r>
                  <w:r w:rsidRPr="00B226AE">
                    <w:rPr>
                      <w:szCs w:val="21"/>
                    </w:rPr>
                    <w:t>mg</w:t>
                  </w:r>
                  <w:r w:rsidRPr="00B226AE">
                    <w:rPr>
                      <w:rFonts w:hint="eastAsia"/>
                      <w:szCs w:val="21"/>
                    </w:rPr>
                    <w:t>/</w:t>
                  </w:r>
                  <w:r w:rsidRPr="00B226AE">
                    <w:rPr>
                      <w:szCs w:val="21"/>
                    </w:rPr>
                    <w:t>m</w:t>
                  </w:r>
                  <w:r w:rsidRPr="00B226AE">
                    <w:rPr>
                      <w:rFonts w:hint="eastAsia"/>
                      <w:szCs w:val="21"/>
                      <w:vertAlign w:val="superscript"/>
                    </w:rPr>
                    <w:t>3</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25.0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O</w:t>
                  </w:r>
                  <w:r w:rsidRPr="00B226AE">
                    <w:rPr>
                      <w:szCs w:val="21"/>
                      <w:vertAlign w:val="subscript"/>
                    </w:rPr>
                    <w:t>3</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(90%)</w:t>
                  </w:r>
                  <w:r w:rsidRPr="00B226AE">
                    <w:rPr>
                      <w:rFonts w:hint="eastAsia"/>
                      <w:szCs w:val="21"/>
                    </w:rPr>
                    <w:t>数</w:t>
                  </w:r>
                  <w:r w:rsidRPr="00B226AE">
                    <w:rPr>
                      <w:rFonts w:hint="eastAsia"/>
                      <w:szCs w:val="21"/>
                    </w:rPr>
                    <w:t>8h</w:t>
                  </w:r>
                  <w:r w:rsidRPr="00B226AE">
                    <w:rPr>
                      <w:rFonts w:hint="eastAsia"/>
                      <w:szCs w:val="21"/>
                    </w:rPr>
                    <w:t>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133</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160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83.1</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049" w:type="dxa"/>
                  <w:gridSpan w:val="6"/>
                  <w:shd w:val="clear" w:color="auto" w:fill="auto"/>
                  <w:vAlign w:val="center"/>
                </w:tcPr>
                <w:p w:rsidR="00555307" w:rsidRPr="00B226AE" w:rsidRDefault="008D5C17" w:rsidP="0067069C">
                  <w:pPr>
                    <w:adjustRightInd w:val="0"/>
                    <w:snapToGrid w:val="0"/>
                    <w:jc w:val="center"/>
                    <w:rPr>
                      <w:bCs/>
                      <w:szCs w:val="21"/>
                    </w:rPr>
                  </w:pPr>
                  <w:r w:rsidRPr="00B226AE">
                    <w:rPr>
                      <w:bCs/>
                      <w:szCs w:val="21"/>
                    </w:rPr>
                    <w:t>清河小学</w:t>
                  </w: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SO</w:t>
                  </w:r>
                  <w:r w:rsidRPr="00B226AE">
                    <w:rPr>
                      <w:szCs w:val="21"/>
                      <w:vertAlign w:val="subscript"/>
                    </w:rPr>
                    <w:t>2</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7</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6</w:t>
                  </w:r>
                  <w:r w:rsidRPr="00B226AE">
                    <w:rPr>
                      <w:szCs w:val="21"/>
                    </w:rPr>
                    <w:t>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11.7</w:t>
                  </w:r>
                </w:p>
              </w:tc>
              <w:tc>
                <w:tcPr>
                  <w:tcW w:w="737" w:type="dxa"/>
                  <w:vMerge w:val="restart"/>
                  <w:shd w:val="clear" w:color="auto" w:fill="auto"/>
                  <w:vAlign w:val="center"/>
                </w:tcPr>
                <w:p w:rsidR="00555307" w:rsidRPr="00B226AE" w:rsidRDefault="00555307" w:rsidP="0067069C">
                  <w:pPr>
                    <w:adjustRightInd w:val="0"/>
                    <w:snapToGrid w:val="0"/>
                    <w:jc w:val="center"/>
                    <w:rPr>
                      <w:szCs w:val="21"/>
                    </w:rPr>
                  </w:pPr>
                  <w:r w:rsidRPr="00B226AE">
                    <w:rPr>
                      <w:szCs w:val="21"/>
                    </w:rPr>
                    <w:t>达标</w:t>
                  </w: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12</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8.0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NO</w:t>
                  </w:r>
                  <w:r w:rsidRPr="00B226AE">
                    <w:rPr>
                      <w:szCs w:val="21"/>
                      <w:vertAlign w:val="subscript"/>
                    </w:rPr>
                    <w:t>2</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35</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4</w:t>
                  </w:r>
                  <w:r w:rsidRPr="00B226AE">
                    <w:rPr>
                      <w:szCs w:val="21"/>
                    </w:rPr>
                    <w:t>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87.5</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(98%)</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69</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8</w:t>
                  </w:r>
                  <w:r w:rsidRPr="00B226AE">
                    <w:rPr>
                      <w:szCs w:val="21"/>
                    </w:rPr>
                    <w:t>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86.3</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PM</w:t>
                  </w:r>
                  <w:r w:rsidRPr="00B226AE">
                    <w:rPr>
                      <w:szCs w:val="21"/>
                      <w:vertAlign w:val="subscript"/>
                    </w:rPr>
                    <w:t>10</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47</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7</w:t>
                  </w:r>
                  <w:r w:rsidRPr="00B226AE">
                    <w:rPr>
                      <w:szCs w:val="21"/>
                    </w:rPr>
                    <w:t>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67.1</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96</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1</w:t>
                  </w:r>
                  <w:r w:rsidRPr="00B226AE">
                    <w:rPr>
                      <w:szCs w:val="21"/>
                    </w:rPr>
                    <w:t>50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64.0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val="restart"/>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PM</w:t>
                  </w:r>
                  <w:r w:rsidRPr="00B226AE">
                    <w:rPr>
                      <w:szCs w:val="21"/>
                      <w:vertAlign w:val="subscript"/>
                    </w:rPr>
                    <w:t>2.5</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年平均质量浓度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26</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3</w:t>
                  </w:r>
                  <w:r w:rsidRPr="00B226AE">
                    <w:rPr>
                      <w:szCs w:val="21"/>
                    </w:rPr>
                    <w:t>5</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74.3</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vMerge/>
                  <w:shd w:val="clear" w:color="auto" w:fill="auto"/>
                  <w:vAlign w:val="center"/>
                </w:tcPr>
                <w:p w:rsidR="00555307" w:rsidRPr="00B226AE" w:rsidRDefault="00555307" w:rsidP="0067069C">
                  <w:pPr>
                    <w:adjustRightInd w:val="0"/>
                    <w:snapToGrid w:val="0"/>
                    <w:jc w:val="center"/>
                    <w:rPr>
                      <w:szCs w:val="21"/>
                    </w:rPr>
                  </w:pP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55</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7</w:t>
                  </w:r>
                  <w:r w:rsidRPr="00B226AE">
                    <w:rPr>
                      <w:szCs w:val="21"/>
                    </w:rPr>
                    <w:t>5</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73.3</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shd w:val="clear" w:color="auto" w:fill="auto"/>
                  <w:vAlign w:val="center"/>
                </w:tcPr>
                <w:p w:rsidR="00555307" w:rsidRPr="00B226AE" w:rsidRDefault="00555307" w:rsidP="0067069C">
                  <w:pPr>
                    <w:adjustRightInd w:val="0"/>
                    <w:snapToGrid w:val="0"/>
                    <w:jc w:val="center"/>
                    <w:rPr>
                      <w:szCs w:val="21"/>
                    </w:rPr>
                  </w:pPr>
                  <w:r w:rsidRPr="00B226AE">
                    <w:rPr>
                      <w:szCs w:val="21"/>
                    </w:rPr>
                    <w:t>CO</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(95%)</w:t>
                  </w:r>
                  <w:r w:rsidRPr="00B226AE">
                    <w:rPr>
                      <w:rFonts w:hint="eastAsia"/>
                      <w:szCs w:val="21"/>
                    </w:rPr>
                    <w:t>数日平均质量浓度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1.2</w:t>
                  </w:r>
                  <w:r w:rsidR="00555307" w:rsidRPr="00B226AE">
                    <w:rPr>
                      <w:rFonts w:hint="eastAsia"/>
                      <w:szCs w:val="21"/>
                    </w:rPr>
                    <w:t>mg</w:t>
                  </w:r>
                  <w:r w:rsidR="00555307" w:rsidRPr="00B226AE">
                    <w:rPr>
                      <w:szCs w:val="21"/>
                    </w:rPr>
                    <w:t>/</w:t>
                  </w:r>
                  <w:r w:rsidR="00555307" w:rsidRPr="00B226AE">
                    <w:rPr>
                      <w:rFonts w:hint="eastAsia"/>
                      <w:szCs w:val="21"/>
                    </w:rPr>
                    <w:t>m</w:t>
                  </w:r>
                  <w:r w:rsidR="00555307" w:rsidRPr="00B226AE">
                    <w:rPr>
                      <w:szCs w:val="21"/>
                      <w:vertAlign w:val="superscript"/>
                    </w:rPr>
                    <w:t>3</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4</w:t>
                  </w:r>
                  <w:r w:rsidRPr="00B226AE">
                    <w:rPr>
                      <w:szCs w:val="21"/>
                    </w:rPr>
                    <w:t>mg</w:t>
                  </w:r>
                  <w:r w:rsidRPr="00B226AE">
                    <w:rPr>
                      <w:rFonts w:hint="eastAsia"/>
                      <w:szCs w:val="21"/>
                    </w:rPr>
                    <w:t>/</w:t>
                  </w:r>
                  <w:r w:rsidRPr="00B226AE">
                    <w:rPr>
                      <w:szCs w:val="21"/>
                    </w:rPr>
                    <w:t>m</w:t>
                  </w:r>
                  <w:r w:rsidRPr="00B226AE">
                    <w:rPr>
                      <w:rFonts w:hint="eastAsia"/>
                      <w:szCs w:val="21"/>
                      <w:vertAlign w:val="superscript"/>
                    </w:rPr>
                    <w:t>3</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30.0</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r w:rsidR="00B226AE" w:rsidRPr="00B226AE" w:rsidTr="0067069C">
              <w:trPr>
                <w:jc w:val="center"/>
              </w:trPr>
              <w:tc>
                <w:tcPr>
                  <w:tcW w:w="882" w:type="dxa"/>
                  <w:shd w:val="clear" w:color="auto" w:fill="auto"/>
                  <w:vAlign w:val="center"/>
                </w:tcPr>
                <w:p w:rsidR="00555307" w:rsidRPr="00B226AE" w:rsidRDefault="00555307" w:rsidP="0067069C">
                  <w:pPr>
                    <w:adjustRightInd w:val="0"/>
                    <w:snapToGrid w:val="0"/>
                    <w:jc w:val="center"/>
                    <w:rPr>
                      <w:szCs w:val="21"/>
                      <w:vertAlign w:val="subscript"/>
                    </w:rPr>
                  </w:pPr>
                  <w:r w:rsidRPr="00B226AE">
                    <w:rPr>
                      <w:szCs w:val="21"/>
                    </w:rPr>
                    <w:t>O</w:t>
                  </w:r>
                  <w:r w:rsidRPr="00B226AE">
                    <w:rPr>
                      <w:szCs w:val="21"/>
                      <w:vertAlign w:val="subscript"/>
                    </w:rPr>
                    <w:t>3</w:t>
                  </w:r>
                </w:p>
              </w:tc>
              <w:tc>
                <w:tcPr>
                  <w:tcW w:w="1843"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百分位</w:t>
                  </w:r>
                  <w:r w:rsidRPr="00B226AE">
                    <w:rPr>
                      <w:rFonts w:hint="eastAsia"/>
                      <w:szCs w:val="21"/>
                    </w:rPr>
                    <w:t>(90%)</w:t>
                  </w:r>
                  <w:r w:rsidRPr="00B226AE">
                    <w:rPr>
                      <w:rFonts w:hint="eastAsia"/>
                      <w:szCs w:val="21"/>
                    </w:rPr>
                    <w:t>数</w:t>
                  </w:r>
                  <w:r w:rsidRPr="00B226AE">
                    <w:rPr>
                      <w:rFonts w:hint="eastAsia"/>
                      <w:szCs w:val="21"/>
                    </w:rPr>
                    <w:t>8h</w:t>
                  </w:r>
                  <w:r w:rsidRPr="00B226AE">
                    <w:rPr>
                      <w:rFonts w:hint="eastAsia"/>
                      <w:szCs w:val="21"/>
                    </w:rPr>
                    <w:t>平均质量浓度</w:t>
                  </w:r>
                </w:p>
              </w:tc>
              <w:tc>
                <w:tcPr>
                  <w:tcW w:w="179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110</w:t>
                  </w:r>
                </w:p>
              </w:tc>
              <w:tc>
                <w:tcPr>
                  <w:tcW w:w="1559" w:type="dxa"/>
                  <w:shd w:val="clear" w:color="auto" w:fill="auto"/>
                  <w:vAlign w:val="center"/>
                </w:tcPr>
                <w:p w:rsidR="00555307" w:rsidRPr="00B226AE" w:rsidRDefault="00555307" w:rsidP="0067069C">
                  <w:pPr>
                    <w:adjustRightInd w:val="0"/>
                    <w:snapToGrid w:val="0"/>
                    <w:jc w:val="center"/>
                    <w:rPr>
                      <w:szCs w:val="21"/>
                    </w:rPr>
                  </w:pPr>
                  <w:r w:rsidRPr="00B226AE">
                    <w:rPr>
                      <w:rFonts w:hint="eastAsia"/>
                      <w:szCs w:val="21"/>
                    </w:rPr>
                    <w:t>160</w:t>
                  </w:r>
                </w:p>
              </w:tc>
              <w:tc>
                <w:tcPr>
                  <w:tcW w:w="1234" w:type="dxa"/>
                  <w:shd w:val="clear" w:color="auto" w:fill="auto"/>
                  <w:vAlign w:val="center"/>
                </w:tcPr>
                <w:p w:rsidR="00555307" w:rsidRPr="00B226AE" w:rsidRDefault="008D5C17" w:rsidP="0067069C">
                  <w:pPr>
                    <w:adjustRightInd w:val="0"/>
                    <w:snapToGrid w:val="0"/>
                    <w:jc w:val="center"/>
                    <w:rPr>
                      <w:szCs w:val="21"/>
                    </w:rPr>
                  </w:pPr>
                  <w:r w:rsidRPr="00B226AE">
                    <w:rPr>
                      <w:rFonts w:hint="eastAsia"/>
                      <w:szCs w:val="21"/>
                    </w:rPr>
                    <w:t>68.8</w:t>
                  </w:r>
                </w:p>
              </w:tc>
              <w:tc>
                <w:tcPr>
                  <w:tcW w:w="737" w:type="dxa"/>
                  <w:vMerge/>
                  <w:shd w:val="clear" w:color="auto" w:fill="auto"/>
                  <w:vAlign w:val="center"/>
                </w:tcPr>
                <w:p w:rsidR="00555307" w:rsidRPr="00B226AE" w:rsidRDefault="00555307" w:rsidP="0067069C">
                  <w:pPr>
                    <w:adjustRightInd w:val="0"/>
                    <w:snapToGrid w:val="0"/>
                    <w:jc w:val="center"/>
                    <w:rPr>
                      <w:szCs w:val="21"/>
                    </w:rPr>
                  </w:pPr>
                </w:p>
              </w:tc>
            </w:tr>
          </w:tbl>
          <w:p w:rsidR="00531D92" w:rsidRPr="00B226AE" w:rsidRDefault="00E853F6" w:rsidP="00E853F6">
            <w:pPr>
              <w:adjustRightInd w:val="0"/>
              <w:snapToGrid w:val="0"/>
              <w:spacing w:line="360" w:lineRule="auto"/>
              <w:ind w:firstLineChars="200" w:firstLine="480"/>
              <w:rPr>
                <w:sz w:val="24"/>
              </w:rPr>
            </w:pPr>
            <w:r w:rsidRPr="00B226AE">
              <w:rPr>
                <w:sz w:val="24"/>
              </w:rPr>
              <w:t>根据统计可知，</w:t>
            </w:r>
            <w:r w:rsidR="00435E90" w:rsidRPr="00B226AE">
              <w:rPr>
                <w:rFonts w:eastAsiaTheme="minorEastAsia"/>
                <w:sz w:val="24"/>
              </w:rPr>
              <w:t>2020</w:t>
            </w:r>
            <w:r w:rsidR="00435E90" w:rsidRPr="00B226AE">
              <w:rPr>
                <w:rFonts w:eastAsiaTheme="minorEastAsia"/>
                <w:sz w:val="24"/>
              </w:rPr>
              <w:t>年嘉兴市区城市环境空气质量现状数据中，</w:t>
            </w:r>
            <w:r w:rsidR="00435E90" w:rsidRPr="00B226AE">
              <w:rPr>
                <w:rFonts w:eastAsiaTheme="minorEastAsia"/>
                <w:sz w:val="24"/>
              </w:rPr>
              <w:t>PM</w:t>
            </w:r>
            <w:r w:rsidR="00435E90" w:rsidRPr="00B226AE">
              <w:rPr>
                <w:rFonts w:eastAsiaTheme="minorEastAsia"/>
                <w:sz w:val="24"/>
                <w:vertAlign w:val="subscript"/>
              </w:rPr>
              <w:t>2.5</w:t>
            </w:r>
            <w:r w:rsidR="00435E90" w:rsidRPr="00B226AE">
              <w:rPr>
                <w:rFonts w:eastAsiaTheme="minorEastAsia"/>
                <w:sz w:val="24"/>
              </w:rPr>
              <w:t>、</w:t>
            </w:r>
            <w:r w:rsidR="00435E90" w:rsidRPr="00B226AE">
              <w:rPr>
                <w:rFonts w:eastAsiaTheme="minorEastAsia"/>
                <w:sz w:val="24"/>
              </w:rPr>
              <w:t>O</w:t>
            </w:r>
            <w:r w:rsidR="00435E90" w:rsidRPr="00B226AE">
              <w:rPr>
                <w:rFonts w:eastAsiaTheme="minorEastAsia"/>
                <w:sz w:val="24"/>
                <w:vertAlign w:val="subscript"/>
              </w:rPr>
              <w:t>3</w:t>
            </w:r>
            <w:r w:rsidR="00435E90" w:rsidRPr="00B226AE">
              <w:rPr>
                <w:rFonts w:eastAsiaTheme="minorEastAsia"/>
                <w:sz w:val="24"/>
              </w:rPr>
              <w:t>、</w:t>
            </w:r>
            <w:r w:rsidR="00435E90" w:rsidRPr="00B226AE">
              <w:rPr>
                <w:rFonts w:eastAsiaTheme="minorEastAsia"/>
                <w:sz w:val="24"/>
              </w:rPr>
              <w:t>SO</w:t>
            </w:r>
            <w:r w:rsidR="00435E90" w:rsidRPr="00B226AE">
              <w:rPr>
                <w:rFonts w:eastAsiaTheme="minorEastAsia"/>
                <w:sz w:val="24"/>
                <w:vertAlign w:val="subscript"/>
              </w:rPr>
              <w:t>2</w:t>
            </w:r>
            <w:r w:rsidR="00435E90" w:rsidRPr="00B226AE">
              <w:rPr>
                <w:rFonts w:eastAsiaTheme="minorEastAsia"/>
                <w:sz w:val="24"/>
              </w:rPr>
              <w:t>、</w:t>
            </w:r>
            <w:r w:rsidR="00435E90" w:rsidRPr="00B226AE">
              <w:rPr>
                <w:rFonts w:eastAsiaTheme="minorEastAsia"/>
                <w:sz w:val="24"/>
              </w:rPr>
              <w:t>NO</w:t>
            </w:r>
            <w:r w:rsidR="00435E90" w:rsidRPr="00B226AE">
              <w:rPr>
                <w:rFonts w:eastAsiaTheme="minorEastAsia"/>
                <w:sz w:val="24"/>
                <w:vertAlign w:val="subscript"/>
              </w:rPr>
              <w:t>2</w:t>
            </w:r>
            <w:r w:rsidR="00435E90" w:rsidRPr="00B226AE">
              <w:rPr>
                <w:rFonts w:eastAsiaTheme="minorEastAsia"/>
                <w:sz w:val="24"/>
              </w:rPr>
              <w:t>、</w:t>
            </w:r>
            <w:r w:rsidR="00435E90" w:rsidRPr="00B226AE">
              <w:rPr>
                <w:rFonts w:eastAsiaTheme="minorEastAsia"/>
                <w:sz w:val="24"/>
              </w:rPr>
              <w:t>PM</w:t>
            </w:r>
            <w:r w:rsidR="00435E90" w:rsidRPr="00B226AE">
              <w:rPr>
                <w:rFonts w:eastAsiaTheme="minorEastAsia"/>
                <w:sz w:val="24"/>
                <w:vertAlign w:val="subscript"/>
              </w:rPr>
              <w:t>10</w:t>
            </w:r>
            <w:r w:rsidR="00435E90" w:rsidRPr="00B226AE">
              <w:rPr>
                <w:rFonts w:eastAsiaTheme="minorEastAsia"/>
                <w:sz w:val="24"/>
              </w:rPr>
              <w:t>、</w:t>
            </w:r>
            <w:r w:rsidR="00435E90" w:rsidRPr="00B226AE">
              <w:rPr>
                <w:rFonts w:eastAsiaTheme="minorEastAsia"/>
                <w:sz w:val="24"/>
              </w:rPr>
              <w:t>CO</w:t>
            </w:r>
            <w:r w:rsidR="00435E90" w:rsidRPr="00B226AE">
              <w:rPr>
                <w:rFonts w:eastAsiaTheme="minorEastAsia"/>
                <w:sz w:val="24"/>
              </w:rPr>
              <w:t>均能达到《环境空气质量标准》（</w:t>
            </w:r>
            <w:r w:rsidR="00435E90" w:rsidRPr="00B226AE">
              <w:rPr>
                <w:rFonts w:eastAsiaTheme="minorEastAsia"/>
                <w:sz w:val="24"/>
              </w:rPr>
              <w:t>GB 3095-2012</w:t>
            </w:r>
            <w:r w:rsidR="00435E90" w:rsidRPr="00B226AE">
              <w:rPr>
                <w:rFonts w:eastAsiaTheme="minorEastAsia"/>
                <w:sz w:val="24"/>
              </w:rPr>
              <w:t>）</w:t>
            </w:r>
            <w:r w:rsidR="00435E90" w:rsidRPr="00B226AE">
              <w:rPr>
                <w:rFonts w:hint="eastAsia"/>
                <w:sz w:val="24"/>
              </w:rPr>
              <w:t>及修改单</w:t>
            </w:r>
            <w:r w:rsidR="00435E90" w:rsidRPr="00B226AE">
              <w:rPr>
                <w:rFonts w:eastAsiaTheme="minorEastAsia"/>
                <w:sz w:val="24"/>
              </w:rPr>
              <w:t>中的二级标准限值要求。因此，项目所在区域为达标区</w:t>
            </w:r>
            <w:r w:rsidR="00531D92" w:rsidRPr="00B226AE">
              <w:rPr>
                <w:rFonts w:hint="eastAsia"/>
                <w:sz w:val="24"/>
              </w:rPr>
              <w:t>。</w:t>
            </w:r>
          </w:p>
          <w:p w:rsidR="00E26A0A" w:rsidRPr="00B226AE" w:rsidRDefault="00E26A0A" w:rsidP="00E853F6">
            <w:pPr>
              <w:adjustRightInd w:val="0"/>
              <w:snapToGrid w:val="0"/>
              <w:spacing w:line="360" w:lineRule="auto"/>
              <w:ind w:firstLineChars="200" w:firstLine="480"/>
              <w:rPr>
                <w:sz w:val="24"/>
              </w:rPr>
            </w:pPr>
            <w:r w:rsidRPr="00B226AE">
              <w:rPr>
                <w:rFonts w:hint="eastAsia"/>
                <w:sz w:val="24"/>
              </w:rPr>
              <w:t>（</w:t>
            </w:r>
            <w:r w:rsidRPr="00B226AE">
              <w:rPr>
                <w:rFonts w:hint="eastAsia"/>
                <w:sz w:val="24"/>
              </w:rPr>
              <w:t>3</w:t>
            </w:r>
            <w:r w:rsidRPr="00B226AE">
              <w:rPr>
                <w:rFonts w:hint="eastAsia"/>
                <w:sz w:val="24"/>
              </w:rPr>
              <w:t>）嘉善县</w:t>
            </w:r>
            <w:r w:rsidRPr="00B226AE">
              <w:rPr>
                <w:rFonts w:hint="eastAsia"/>
                <w:sz w:val="24"/>
              </w:rPr>
              <w:t>2020</w:t>
            </w:r>
            <w:r w:rsidRPr="00B226AE">
              <w:rPr>
                <w:rFonts w:hint="eastAsia"/>
                <w:sz w:val="24"/>
              </w:rPr>
              <w:t>年环境空气质量现状监测数据</w:t>
            </w:r>
          </w:p>
          <w:p w:rsidR="00E26A0A" w:rsidRPr="00B226AE" w:rsidRDefault="00E26A0A" w:rsidP="00E26A0A">
            <w:pPr>
              <w:adjustRightInd w:val="0"/>
              <w:snapToGrid w:val="0"/>
              <w:spacing w:line="360" w:lineRule="auto"/>
              <w:ind w:firstLineChars="200" w:firstLine="480"/>
              <w:rPr>
                <w:sz w:val="24"/>
              </w:rPr>
            </w:pPr>
            <w:r w:rsidRPr="00B226AE">
              <w:rPr>
                <w:rFonts w:hint="eastAsia"/>
                <w:sz w:val="24"/>
              </w:rPr>
              <w:t>由于企业北侧三店塘以北为嘉善区域，</w:t>
            </w:r>
            <w:r w:rsidR="00435E90" w:rsidRPr="00B226AE">
              <w:rPr>
                <w:rFonts w:hint="eastAsia"/>
                <w:sz w:val="24"/>
              </w:rPr>
              <w:t>在</w:t>
            </w:r>
            <w:r w:rsidR="004F635A" w:rsidRPr="00B226AE">
              <w:rPr>
                <w:rFonts w:hint="eastAsia"/>
                <w:sz w:val="24"/>
              </w:rPr>
              <w:t>项目大气环境影响评价范围</w:t>
            </w:r>
            <w:r w:rsidR="00435E90" w:rsidRPr="00B226AE">
              <w:rPr>
                <w:rFonts w:hint="eastAsia"/>
                <w:sz w:val="24"/>
              </w:rPr>
              <w:t>500m</w:t>
            </w:r>
            <w:r w:rsidR="004F635A" w:rsidRPr="00B226AE">
              <w:rPr>
                <w:rFonts w:hint="eastAsia"/>
                <w:sz w:val="24"/>
              </w:rPr>
              <w:t>内有属嘉善部分</w:t>
            </w:r>
            <w:r w:rsidR="00435E90" w:rsidRPr="00B226AE">
              <w:rPr>
                <w:rFonts w:hint="eastAsia"/>
                <w:sz w:val="24"/>
              </w:rPr>
              <w:t>（</w:t>
            </w:r>
            <w:r w:rsidR="004F635A" w:rsidRPr="00B226AE">
              <w:rPr>
                <w:rFonts w:hint="eastAsia"/>
                <w:sz w:val="24"/>
              </w:rPr>
              <w:t>嘉善范围</w:t>
            </w:r>
            <w:r w:rsidR="00435E90" w:rsidRPr="00B226AE">
              <w:rPr>
                <w:rFonts w:hint="eastAsia"/>
                <w:sz w:val="24"/>
              </w:rPr>
              <w:t>内都是工业企业），</w:t>
            </w:r>
            <w:r w:rsidRPr="00B226AE">
              <w:rPr>
                <w:rFonts w:hint="eastAsia"/>
                <w:sz w:val="24"/>
              </w:rPr>
              <w:t>因此对嘉善的大气现状达标性进行分析。本次评价收集了</w:t>
            </w:r>
            <w:r w:rsidRPr="00B226AE">
              <w:rPr>
                <w:rFonts w:hint="eastAsia"/>
                <w:sz w:val="24"/>
              </w:rPr>
              <w:t>2020</w:t>
            </w:r>
            <w:r w:rsidRPr="00B226AE">
              <w:rPr>
                <w:rFonts w:hint="eastAsia"/>
                <w:sz w:val="24"/>
              </w:rPr>
              <w:t>年嘉善县自动监测站连续一年的常规监测数据，并根据《环境影响评价技术导则大气环境》（</w:t>
            </w:r>
            <w:r w:rsidRPr="00B226AE">
              <w:rPr>
                <w:rFonts w:hint="eastAsia"/>
                <w:sz w:val="24"/>
              </w:rPr>
              <w:t>HJ 2.2-2018</w:t>
            </w:r>
            <w:r w:rsidRPr="00B226AE">
              <w:rPr>
                <w:rFonts w:hint="eastAsia"/>
                <w:sz w:val="24"/>
              </w:rPr>
              <w:t>）要求，按照《环境空气质量评价技术规范（试行）》（</w:t>
            </w:r>
            <w:r w:rsidRPr="00B226AE">
              <w:rPr>
                <w:rFonts w:hint="eastAsia"/>
                <w:sz w:val="24"/>
              </w:rPr>
              <w:t>HJ 663-2013</w:t>
            </w:r>
            <w:r w:rsidRPr="00B226AE">
              <w:rPr>
                <w:rFonts w:hint="eastAsia"/>
                <w:sz w:val="24"/>
              </w:rPr>
              <w:t>）中规定的方法进行了统计，具体见表</w:t>
            </w:r>
            <w:r w:rsidRPr="00B226AE">
              <w:rPr>
                <w:rFonts w:hint="eastAsia"/>
                <w:sz w:val="24"/>
              </w:rPr>
              <w:t>3-2</w:t>
            </w:r>
            <w:r w:rsidRPr="00B226AE">
              <w:rPr>
                <w:rFonts w:hint="eastAsia"/>
                <w:sz w:val="24"/>
              </w:rPr>
              <w:t>。</w:t>
            </w:r>
          </w:p>
          <w:p w:rsidR="00E26A0A" w:rsidRPr="00B226AE" w:rsidRDefault="00E26A0A" w:rsidP="00E26A0A">
            <w:pPr>
              <w:adjustRightInd w:val="0"/>
              <w:snapToGrid w:val="0"/>
              <w:jc w:val="center"/>
              <w:rPr>
                <w:rFonts w:eastAsiaTheme="minorEastAsia"/>
                <w:b/>
                <w:szCs w:val="21"/>
              </w:rPr>
            </w:pPr>
            <w:r w:rsidRPr="00B226AE">
              <w:rPr>
                <w:rFonts w:eastAsiaTheme="minorEastAsia"/>
                <w:b/>
                <w:szCs w:val="21"/>
              </w:rPr>
              <w:lastRenderedPageBreak/>
              <w:t>表</w:t>
            </w:r>
            <w:r w:rsidRPr="00B226AE">
              <w:rPr>
                <w:rFonts w:eastAsiaTheme="minorEastAsia"/>
                <w:b/>
                <w:szCs w:val="21"/>
              </w:rPr>
              <w:t>3-</w:t>
            </w:r>
            <w:r w:rsidRPr="00B226AE">
              <w:rPr>
                <w:rFonts w:eastAsiaTheme="minorEastAsia" w:hint="eastAsia"/>
                <w:b/>
                <w:szCs w:val="21"/>
              </w:rPr>
              <w:t>2</w:t>
            </w:r>
            <w:r w:rsidRPr="00B226AE">
              <w:rPr>
                <w:rFonts w:eastAsiaTheme="minorEastAsia"/>
                <w:b/>
                <w:szCs w:val="21"/>
              </w:rPr>
              <w:t xml:space="preserve">   </w:t>
            </w:r>
            <w:r w:rsidRPr="00B226AE">
              <w:rPr>
                <w:rFonts w:eastAsiaTheme="minorEastAsia"/>
                <w:b/>
                <w:szCs w:val="21"/>
              </w:rPr>
              <w:t>嘉善县区域空气质量现状评价表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3"/>
              <w:gridCol w:w="1794"/>
              <w:gridCol w:w="1559"/>
              <w:gridCol w:w="1234"/>
              <w:gridCol w:w="737"/>
            </w:tblGrid>
            <w:tr w:rsidR="00B226AE" w:rsidRPr="00B226AE" w:rsidTr="005C3625">
              <w:trPr>
                <w:jc w:val="center"/>
              </w:trPr>
              <w:tc>
                <w:tcPr>
                  <w:tcW w:w="882"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污染物</w:t>
                  </w:r>
                </w:p>
              </w:tc>
              <w:tc>
                <w:tcPr>
                  <w:tcW w:w="1843"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年评价指标</w:t>
                  </w:r>
                </w:p>
              </w:tc>
              <w:tc>
                <w:tcPr>
                  <w:tcW w:w="1794"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现状浓度</w:t>
                  </w:r>
                  <w:r w:rsidRPr="00B226AE">
                    <w:rPr>
                      <w:rFonts w:eastAsiaTheme="minorEastAsia"/>
                      <w:b/>
                      <w:bCs/>
                      <w:szCs w:val="21"/>
                    </w:rPr>
                    <w:t>(µg/m</w:t>
                  </w:r>
                  <w:r w:rsidRPr="00B226AE">
                    <w:rPr>
                      <w:rFonts w:eastAsiaTheme="minorEastAsia"/>
                      <w:b/>
                      <w:bCs/>
                      <w:szCs w:val="21"/>
                      <w:vertAlign w:val="superscript"/>
                    </w:rPr>
                    <w:t>3</w:t>
                  </w:r>
                  <w:r w:rsidRPr="00B226AE">
                    <w:rPr>
                      <w:rFonts w:eastAsiaTheme="minorEastAsia"/>
                      <w:b/>
                      <w:bCs/>
                      <w:szCs w:val="21"/>
                    </w:rPr>
                    <w:t>)</w:t>
                  </w:r>
                </w:p>
              </w:tc>
              <w:tc>
                <w:tcPr>
                  <w:tcW w:w="1559"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标准值</w:t>
                  </w:r>
                  <w:r w:rsidRPr="00B226AE">
                    <w:rPr>
                      <w:rFonts w:eastAsiaTheme="minorEastAsia"/>
                      <w:b/>
                      <w:bCs/>
                      <w:szCs w:val="21"/>
                    </w:rPr>
                    <w:t>(µg/m</w:t>
                  </w:r>
                  <w:r w:rsidRPr="00B226AE">
                    <w:rPr>
                      <w:rFonts w:eastAsiaTheme="minorEastAsia"/>
                      <w:b/>
                      <w:bCs/>
                      <w:szCs w:val="21"/>
                      <w:vertAlign w:val="superscript"/>
                    </w:rPr>
                    <w:t>3</w:t>
                  </w:r>
                  <w:r w:rsidRPr="00B226AE">
                    <w:rPr>
                      <w:rFonts w:eastAsiaTheme="minorEastAsia"/>
                      <w:b/>
                      <w:bCs/>
                      <w:szCs w:val="21"/>
                    </w:rPr>
                    <w:t>)</w:t>
                  </w:r>
                </w:p>
              </w:tc>
              <w:tc>
                <w:tcPr>
                  <w:tcW w:w="1234"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占标率</w:t>
                  </w:r>
                  <w:r w:rsidRPr="00B226AE">
                    <w:rPr>
                      <w:rFonts w:eastAsiaTheme="minorEastAsia"/>
                      <w:b/>
                      <w:bCs/>
                      <w:szCs w:val="21"/>
                    </w:rPr>
                    <w:t>(%)</w:t>
                  </w:r>
                </w:p>
              </w:tc>
              <w:tc>
                <w:tcPr>
                  <w:tcW w:w="737" w:type="dxa"/>
                  <w:shd w:val="clear" w:color="auto" w:fill="auto"/>
                  <w:vAlign w:val="center"/>
                </w:tcPr>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达标</w:t>
                  </w:r>
                </w:p>
                <w:p w:rsidR="00E26A0A" w:rsidRPr="00B226AE" w:rsidRDefault="00E26A0A" w:rsidP="005C3625">
                  <w:pPr>
                    <w:adjustRightInd w:val="0"/>
                    <w:snapToGrid w:val="0"/>
                    <w:jc w:val="center"/>
                    <w:rPr>
                      <w:rFonts w:eastAsiaTheme="minorEastAsia"/>
                      <w:b/>
                      <w:bCs/>
                      <w:szCs w:val="21"/>
                    </w:rPr>
                  </w:pPr>
                  <w:r w:rsidRPr="00B226AE">
                    <w:rPr>
                      <w:rFonts w:eastAsiaTheme="minorEastAsia"/>
                      <w:b/>
                      <w:bCs/>
                      <w:szCs w:val="21"/>
                    </w:rPr>
                    <w:t>情况</w:t>
                  </w:r>
                </w:p>
              </w:tc>
            </w:tr>
            <w:tr w:rsidR="00B226AE" w:rsidRPr="00B226AE" w:rsidTr="005C3625">
              <w:trPr>
                <w:jc w:val="center"/>
              </w:trPr>
              <w:tc>
                <w:tcPr>
                  <w:tcW w:w="882" w:type="dxa"/>
                  <w:vMerge w:val="restart"/>
                  <w:shd w:val="clear" w:color="auto" w:fill="auto"/>
                  <w:vAlign w:val="center"/>
                </w:tcPr>
                <w:p w:rsidR="00FF7CF1" w:rsidRPr="00B226AE" w:rsidRDefault="00FF7CF1" w:rsidP="005C3625">
                  <w:pPr>
                    <w:adjustRightInd w:val="0"/>
                    <w:snapToGrid w:val="0"/>
                    <w:jc w:val="center"/>
                    <w:rPr>
                      <w:rFonts w:eastAsiaTheme="minorEastAsia"/>
                      <w:szCs w:val="21"/>
                      <w:vertAlign w:val="subscript"/>
                    </w:rPr>
                  </w:pPr>
                  <w:r w:rsidRPr="00B226AE">
                    <w:rPr>
                      <w:rFonts w:eastAsiaTheme="minorEastAsia"/>
                      <w:szCs w:val="21"/>
                    </w:rPr>
                    <w:t>SO</w:t>
                  </w:r>
                  <w:r w:rsidRPr="00B226AE">
                    <w:rPr>
                      <w:rFonts w:eastAsiaTheme="minorEastAsia"/>
                      <w:szCs w:val="21"/>
                      <w:vertAlign w:val="subscript"/>
                    </w:rPr>
                    <w:t>2</w:t>
                  </w:r>
                </w:p>
              </w:tc>
              <w:tc>
                <w:tcPr>
                  <w:tcW w:w="1843" w:type="dxa"/>
                  <w:shd w:val="clear" w:color="auto" w:fill="auto"/>
                  <w:vAlign w:val="center"/>
                </w:tcPr>
                <w:p w:rsidR="00FF7CF1" w:rsidRPr="00B226AE" w:rsidRDefault="00FF7CF1" w:rsidP="005C3625">
                  <w:pPr>
                    <w:jc w:val="center"/>
                    <w:rPr>
                      <w:szCs w:val="21"/>
                    </w:rPr>
                  </w:pPr>
                  <w:r w:rsidRPr="00B226AE">
                    <w:rPr>
                      <w:szCs w:val="21"/>
                    </w:rPr>
                    <w:t>年平均浓度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6</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60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10.00</w:t>
                  </w:r>
                </w:p>
              </w:tc>
              <w:tc>
                <w:tcPr>
                  <w:tcW w:w="737" w:type="dxa"/>
                  <w:vMerge w:val="restart"/>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r w:rsidR="00B226AE" w:rsidRPr="00B226AE" w:rsidTr="005C3625">
              <w:trPr>
                <w:jc w:val="center"/>
              </w:trPr>
              <w:tc>
                <w:tcPr>
                  <w:tcW w:w="882"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c>
                <w:tcPr>
                  <w:tcW w:w="1843" w:type="dxa"/>
                  <w:shd w:val="clear" w:color="auto" w:fill="auto"/>
                  <w:vAlign w:val="center"/>
                </w:tcPr>
                <w:p w:rsidR="00FF7CF1" w:rsidRPr="00B226AE" w:rsidRDefault="00FF7CF1" w:rsidP="005C3625">
                  <w:pPr>
                    <w:jc w:val="center"/>
                    <w:rPr>
                      <w:szCs w:val="21"/>
                    </w:rPr>
                  </w:pPr>
                  <w:r w:rsidRPr="00B226AE">
                    <w:rPr>
                      <w:szCs w:val="21"/>
                    </w:rPr>
                    <w:t>24</w:t>
                  </w:r>
                  <w:r w:rsidRPr="00B226AE">
                    <w:rPr>
                      <w:szCs w:val="21"/>
                    </w:rPr>
                    <w:t>小时平均第</w:t>
                  </w:r>
                  <w:r w:rsidRPr="00B226AE">
                    <w:rPr>
                      <w:szCs w:val="21"/>
                    </w:rPr>
                    <w:t>98</w:t>
                  </w:r>
                  <w:r w:rsidRPr="00B226AE">
                    <w:rPr>
                      <w:szCs w:val="21"/>
                    </w:rPr>
                    <w:t>百分</w:t>
                  </w:r>
                  <w:r w:rsidRPr="00B226AE">
                    <w:rPr>
                      <w:rFonts w:hint="eastAsia"/>
                      <w:szCs w:val="21"/>
                    </w:rPr>
                    <w:t>位</w:t>
                  </w:r>
                  <w:r w:rsidRPr="00B226AE">
                    <w:rPr>
                      <w:szCs w:val="21"/>
                    </w:rPr>
                    <w:t>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11</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150</w:t>
                  </w:r>
                </w:p>
              </w:tc>
              <w:tc>
                <w:tcPr>
                  <w:tcW w:w="1234" w:type="dxa"/>
                  <w:shd w:val="clear" w:color="auto" w:fill="auto"/>
                  <w:vAlign w:val="center"/>
                </w:tcPr>
                <w:p w:rsidR="00FF7CF1" w:rsidRPr="00B226AE" w:rsidRDefault="00FF7CF1" w:rsidP="00A83C6F">
                  <w:pPr>
                    <w:jc w:val="center"/>
                    <w:rPr>
                      <w:szCs w:val="21"/>
                    </w:rPr>
                  </w:pPr>
                  <w:r w:rsidRPr="00B226AE">
                    <w:rPr>
                      <w:rFonts w:hint="eastAsia"/>
                      <w:szCs w:val="21"/>
                    </w:rPr>
                    <w:t>7.</w:t>
                  </w:r>
                  <w:r w:rsidR="00A83C6F" w:rsidRPr="00B226AE">
                    <w:rPr>
                      <w:rFonts w:hint="eastAsia"/>
                      <w:szCs w:val="21"/>
                    </w:rPr>
                    <w:t>3</w:t>
                  </w:r>
                  <w:r w:rsidRPr="00B226AE">
                    <w:rPr>
                      <w:rFonts w:hint="eastAsia"/>
                      <w:szCs w:val="21"/>
                    </w:rPr>
                    <w:t>3</w:t>
                  </w:r>
                </w:p>
              </w:tc>
              <w:tc>
                <w:tcPr>
                  <w:tcW w:w="737"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r>
            <w:tr w:rsidR="00B226AE" w:rsidRPr="00B226AE" w:rsidTr="005C3625">
              <w:trPr>
                <w:jc w:val="center"/>
              </w:trPr>
              <w:tc>
                <w:tcPr>
                  <w:tcW w:w="882" w:type="dxa"/>
                  <w:vMerge w:val="restart"/>
                  <w:shd w:val="clear" w:color="auto" w:fill="auto"/>
                  <w:vAlign w:val="center"/>
                </w:tcPr>
                <w:p w:rsidR="00FF7CF1" w:rsidRPr="00B226AE" w:rsidRDefault="00FF7CF1" w:rsidP="005C3625">
                  <w:pPr>
                    <w:adjustRightInd w:val="0"/>
                    <w:snapToGrid w:val="0"/>
                    <w:jc w:val="center"/>
                    <w:rPr>
                      <w:rFonts w:eastAsiaTheme="minorEastAsia"/>
                      <w:szCs w:val="21"/>
                      <w:vertAlign w:val="subscript"/>
                    </w:rPr>
                  </w:pPr>
                  <w:r w:rsidRPr="00B226AE">
                    <w:rPr>
                      <w:rFonts w:eastAsiaTheme="minorEastAsia"/>
                      <w:szCs w:val="21"/>
                    </w:rPr>
                    <w:t>NO</w:t>
                  </w:r>
                  <w:r w:rsidRPr="00B226AE">
                    <w:rPr>
                      <w:rFonts w:eastAsiaTheme="minorEastAsia"/>
                      <w:szCs w:val="21"/>
                      <w:vertAlign w:val="subscript"/>
                    </w:rPr>
                    <w:t>2</w:t>
                  </w:r>
                </w:p>
              </w:tc>
              <w:tc>
                <w:tcPr>
                  <w:tcW w:w="1843" w:type="dxa"/>
                  <w:shd w:val="clear" w:color="auto" w:fill="auto"/>
                  <w:vAlign w:val="center"/>
                </w:tcPr>
                <w:p w:rsidR="00FF7CF1" w:rsidRPr="00B226AE" w:rsidRDefault="00FF7CF1" w:rsidP="005C3625">
                  <w:pPr>
                    <w:jc w:val="center"/>
                    <w:rPr>
                      <w:szCs w:val="21"/>
                    </w:rPr>
                  </w:pPr>
                  <w:r w:rsidRPr="00B226AE">
                    <w:rPr>
                      <w:szCs w:val="21"/>
                    </w:rPr>
                    <w:t>年平均浓度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29</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40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72.5</w:t>
                  </w:r>
                </w:p>
              </w:tc>
              <w:tc>
                <w:tcPr>
                  <w:tcW w:w="737" w:type="dxa"/>
                  <w:vMerge w:val="restart"/>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r w:rsidR="00B226AE" w:rsidRPr="00B226AE" w:rsidTr="005C3625">
              <w:trPr>
                <w:jc w:val="center"/>
              </w:trPr>
              <w:tc>
                <w:tcPr>
                  <w:tcW w:w="882"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c>
                <w:tcPr>
                  <w:tcW w:w="1843" w:type="dxa"/>
                  <w:shd w:val="clear" w:color="auto" w:fill="auto"/>
                  <w:vAlign w:val="center"/>
                </w:tcPr>
                <w:p w:rsidR="00FF7CF1" w:rsidRPr="00B226AE" w:rsidRDefault="00FF7CF1" w:rsidP="005C3625">
                  <w:pPr>
                    <w:jc w:val="center"/>
                    <w:rPr>
                      <w:szCs w:val="21"/>
                    </w:rPr>
                  </w:pPr>
                  <w:r w:rsidRPr="00B226AE">
                    <w:rPr>
                      <w:szCs w:val="21"/>
                    </w:rPr>
                    <w:t>24</w:t>
                  </w:r>
                  <w:r w:rsidRPr="00B226AE">
                    <w:rPr>
                      <w:szCs w:val="21"/>
                    </w:rPr>
                    <w:t>小时平均第</w:t>
                  </w:r>
                  <w:r w:rsidRPr="00B226AE">
                    <w:rPr>
                      <w:szCs w:val="21"/>
                    </w:rPr>
                    <w:t>98</w:t>
                  </w:r>
                  <w:r w:rsidRPr="00B226AE">
                    <w:rPr>
                      <w:szCs w:val="21"/>
                    </w:rPr>
                    <w:t>百分</w:t>
                  </w:r>
                  <w:r w:rsidRPr="00B226AE">
                    <w:rPr>
                      <w:rFonts w:hint="eastAsia"/>
                      <w:szCs w:val="21"/>
                    </w:rPr>
                    <w:t>位</w:t>
                  </w:r>
                  <w:r w:rsidRPr="00B226AE">
                    <w:rPr>
                      <w:szCs w:val="21"/>
                    </w:rPr>
                    <w:t>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68</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80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85</w:t>
                  </w:r>
                </w:p>
              </w:tc>
              <w:tc>
                <w:tcPr>
                  <w:tcW w:w="737"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r>
            <w:tr w:rsidR="00B226AE" w:rsidRPr="00B226AE" w:rsidTr="005C3625">
              <w:trPr>
                <w:jc w:val="center"/>
              </w:trPr>
              <w:tc>
                <w:tcPr>
                  <w:tcW w:w="882" w:type="dxa"/>
                  <w:vMerge w:val="restart"/>
                  <w:shd w:val="clear" w:color="auto" w:fill="auto"/>
                  <w:vAlign w:val="center"/>
                </w:tcPr>
                <w:p w:rsidR="00FF7CF1" w:rsidRPr="00B226AE" w:rsidRDefault="00FF7CF1" w:rsidP="005C3625">
                  <w:pPr>
                    <w:adjustRightInd w:val="0"/>
                    <w:snapToGrid w:val="0"/>
                    <w:jc w:val="center"/>
                    <w:rPr>
                      <w:rFonts w:eastAsiaTheme="minorEastAsia"/>
                      <w:szCs w:val="21"/>
                      <w:vertAlign w:val="subscript"/>
                    </w:rPr>
                  </w:pPr>
                  <w:r w:rsidRPr="00B226AE">
                    <w:rPr>
                      <w:rFonts w:eastAsiaTheme="minorEastAsia"/>
                      <w:szCs w:val="21"/>
                    </w:rPr>
                    <w:t>PM</w:t>
                  </w:r>
                  <w:r w:rsidRPr="00B226AE">
                    <w:rPr>
                      <w:rFonts w:eastAsiaTheme="minorEastAsia"/>
                      <w:szCs w:val="21"/>
                      <w:vertAlign w:val="subscript"/>
                    </w:rPr>
                    <w:t>10</w:t>
                  </w:r>
                </w:p>
              </w:tc>
              <w:tc>
                <w:tcPr>
                  <w:tcW w:w="1843" w:type="dxa"/>
                  <w:shd w:val="clear" w:color="auto" w:fill="auto"/>
                  <w:vAlign w:val="center"/>
                </w:tcPr>
                <w:p w:rsidR="00FF7CF1" w:rsidRPr="00B226AE" w:rsidRDefault="00FF7CF1" w:rsidP="005C3625">
                  <w:pPr>
                    <w:jc w:val="center"/>
                    <w:rPr>
                      <w:szCs w:val="21"/>
                    </w:rPr>
                  </w:pPr>
                  <w:r w:rsidRPr="00B226AE">
                    <w:rPr>
                      <w:szCs w:val="21"/>
                    </w:rPr>
                    <w:t>年平均浓度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30</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70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42.85</w:t>
                  </w:r>
                </w:p>
              </w:tc>
              <w:tc>
                <w:tcPr>
                  <w:tcW w:w="737" w:type="dxa"/>
                  <w:vMerge w:val="restart"/>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r w:rsidR="00B226AE" w:rsidRPr="00B226AE" w:rsidTr="005C3625">
              <w:trPr>
                <w:jc w:val="center"/>
              </w:trPr>
              <w:tc>
                <w:tcPr>
                  <w:tcW w:w="882"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c>
                <w:tcPr>
                  <w:tcW w:w="1843" w:type="dxa"/>
                  <w:shd w:val="clear" w:color="auto" w:fill="auto"/>
                  <w:vAlign w:val="center"/>
                </w:tcPr>
                <w:p w:rsidR="00FF7CF1" w:rsidRPr="00B226AE" w:rsidRDefault="00FF7CF1" w:rsidP="005C3625">
                  <w:pPr>
                    <w:jc w:val="center"/>
                    <w:rPr>
                      <w:szCs w:val="21"/>
                    </w:rPr>
                  </w:pPr>
                  <w:r w:rsidRPr="00B226AE">
                    <w:rPr>
                      <w:szCs w:val="21"/>
                    </w:rPr>
                    <w:t>24</w:t>
                  </w:r>
                  <w:r w:rsidRPr="00B226AE">
                    <w:rPr>
                      <w:szCs w:val="21"/>
                    </w:rPr>
                    <w:t>小时平均第</w:t>
                  </w:r>
                  <w:r w:rsidRPr="00B226AE">
                    <w:rPr>
                      <w:szCs w:val="21"/>
                    </w:rPr>
                    <w:t>95</w:t>
                  </w:r>
                  <w:r w:rsidRPr="00B226AE">
                    <w:rPr>
                      <w:szCs w:val="21"/>
                    </w:rPr>
                    <w:t>百分位数浓度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104</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150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69.33</w:t>
                  </w:r>
                </w:p>
              </w:tc>
              <w:tc>
                <w:tcPr>
                  <w:tcW w:w="737"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r>
            <w:tr w:rsidR="00B226AE" w:rsidRPr="00B226AE" w:rsidTr="005C3625">
              <w:trPr>
                <w:jc w:val="center"/>
              </w:trPr>
              <w:tc>
                <w:tcPr>
                  <w:tcW w:w="882" w:type="dxa"/>
                  <w:vMerge w:val="restart"/>
                  <w:shd w:val="clear" w:color="auto" w:fill="auto"/>
                  <w:vAlign w:val="center"/>
                </w:tcPr>
                <w:p w:rsidR="00FF7CF1" w:rsidRPr="00B226AE" w:rsidRDefault="00FF7CF1" w:rsidP="005C3625">
                  <w:pPr>
                    <w:adjustRightInd w:val="0"/>
                    <w:snapToGrid w:val="0"/>
                    <w:jc w:val="center"/>
                    <w:rPr>
                      <w:rFonts w:eastAsiaTheme="minorEastAsia"/>
                      <w:szCs w:val="21"/>
                      <w:vertAlign w:val="subscript"/>
                    </w:rPr>
                  </w:pPr>
                  <w:r w:rsidRPr="00B226AE">
                    <w:rPr>
                      <w:rFonts w:eastAsiaTheme="minorEastAsia"/>
                      <w:szCs w:val="21"/>
                    </w:rPr>
                    <w:t>PM</w:t>
                  </w:r>
                  <w:r w:rsidRPr="00B226AE">
                    <w:rPr>
                      <w:rFonts w:eastAsiaTheme="minorEastAsia"/>
                      <w:szCs w:val="21"/>
                      <w:vertAlign w:val="subscript"/>
                    </w:rPr>
                    <w:t>2.5</w:t>
                  </w:r>
                </w:p>
              </w:tc>
              <w:tc>
                <w:tcPr>
                  <w:tcW w:w="1843" w:type="dxa"/>
                  <w:shd w:val="clear" w:color="auto" w:fill="auto"/>
                  <w:vAlign w:val="center"/>
                </w:tcPr>
                <w:p w:rsidR="00FF7CF1" w:rsidRPr="00B226AE" w:rsidRDefault="00FF7CF1" w:rsidP="005C3625">
                  <w:pPr>
                    <w:jc w:val="center"/>
                    <w:rPr>
                      <w:szCs w:val="21"/>
                    </w:rPr>
                  </w:pPr>
                  <w:r w:rsidRPr="00B226AE">
                    <w:rPr>
                      <w:szCs w:val="21"/>
                    </w:rPr>
                    <w:t>年平均浓度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30</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35</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85.71</w:t>
                  </w:r>
                </w:p>
              </w:tc>
              <w:tc>
                <w:tcPr>
                  <w:tcW w:w="737" w:type="dxa"/>
                  <w:vMerge w:val="restart"/>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r w:rsidR="00B226AE" w:rsidRPr="00B226AE" w:rsidTr="005C3625">
              <w:trPr>
                <w:jc w:val="center"/>
              </w:trPr>
              <w:tc>
                <w:tcPr>
                  <w:tcW w:w="882"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c>
                <w:tcPr>
                  <w:tcW w:w="1843" w:type="dxa"/>
                  <w:shd w:val="clear" w:color="auto" w:fill="auto"/>
                  <w:vAlign w:val="center"/>
                </w:tcPr>
                <w:p w:rsidR="00FF7CF1" w:rsidRPr="00B226AE" w:rsidRDefault="00FF7CF1" w:rsidP="005C3625">
                  <w:pPr>
                    <w:jc w:val="center"/>
                    <w:rPr>
                      <w:szCs w:val="21"/>
                    </w:rPr>
                  </w:pPr>
                  <w:r w:rsidRPr="00B226AE">
                    <w:rPr>
                      <w:szCs w:val="21"/>
                    </w:rPr>
                    <w:t>24</w:t>
                  </w:r>
                  <w:r w:rsidRPr="00B226AE">
                    <w:rPr>
                      <w:szCs w:val="21"/>
                    </w:rPr>
                    <w:t>小时平均第</w:t>
                  </w:r>
                  <w:r w:rsidRPr="00B226AE">
                    <w:rPr>
                      <w:szCs w:val="21"/>
                    </w:rPr>
                    <w:t>95</w:t>
                  </w:r>
                  <w:r w:rsidRPr="00B226AE">
                    <w:rPr>
                      <w:szCs w:val="21"/>
                    </w:rPr>
                    <w:t>百分位数浓度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65</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75</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86.66</w:t>
                  </w:r>
                </w:p>
              </w:tc>
              <w:tc>
                <w:tcPr>
                  <w:tcW w:w="737" w:type="dxa"/>
                  <w:vMerge/>
                  <w:shd w:val="clear" w:color="auto" w:fill="auto"/>
                  <w:vAlign w:val="center"/>
                </w:tcPr>
                <w:p w:rsidR="00FF7CF1" w:rsidRPr="00B226AE" w:rsidRDefault="00FF7CF1" w:rsidP="005C3625">
                  <w:pPr>
                    <w:adjustRightInd w:val="0"/>
                    <w:snapToGrid w:val="0"/>
                    <w:jc w:val="center"/>
                    <w:rPr>
                      <w:rFonts w:eastAsiaTheme="minorEastAsia"/>
                      <w:szCs w:val="21"/>
                    </w:rPr>
                  </w:pPr>
                </w:p>
              </w:tc>
            </w:tr>
            <w:tr w:rsidR="00B226AE" w:rsidRPr="00B226AE" w:rsidTr="005C3625">
              <w:trPr>
                <w:jc w:val="center"/>
              </w:trPr>
              <w:tc>
                <w:tcPr>
                  <w:tcW w:w="882"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CO</w:t>
                  </w:r>
                </w:p>
              </w:tc>
              <w:tc>
                <w:tcPr>
                  <w:tcW w:w="1843" w:type="dxa"/>
                  <w:shd w:val="clear" w:color="auto" w:fill="auto"/>
                  <w:vAlign w:val="center"/>
                </w:tcPr>
                <w:p w:rsidR="00FF7CF1" w:rsidRPr="00B226AE" w:rsidRDefault="00FF7CF1" w:rsidP="005C3625">
                  <w:pPr>
                    <w:jc w:val="center"/>
                    <w:rPr>
                      <w:szCs w:val="21"/>
                    </w:rPr>
                  </w:pPr>
                  <w:r w:rsidRPr="00B226AE">
                    <w:rPr>
                      <w:szCs w:val="21"/>
                    </w:rPr>
                    <w:t>24</w:t>
                  </w:r>
                  <w:r w:rsidRPr="00B226AE">
                    <w:rPr>
                      <w:szCs w:val="21"/>
                    </w:rPr>
                    <w:t>小时平均第</w:t>
                  </w:r>
                  <w:r w:rsidRPr="00B226AE">
                    <w:rPr>
                      <w:rFonts w:hint="eastAsia"/>
                      <w:szCs w:val="21"/>
                    </w:rPr>
                    <w:t>9</w:t>
                  </w:r>
                  <w:r w:rsidRPr="00B226AE">
                    <w:rPr>
                      <w:szCs w:val="21"/>
                    </w:rPr>
                    <w:t>5</w:t>
                  </w:r>
                  <w:r w:rsidRPr="00B226AE">
                    <w:rPr>
                      <w:rFonts w:hint="eastAsia"/>
                      <w:szCs w:val="21"/>
                    </w:rPr>
                    <w:t>百</w:t>
                  </w:r>
                  <w:r w:rsidRPr="00B226AE">
                    <w:rPr>
                      <w:szCs w:val="21"/>
                    </w:rPr>
                    <w:t>分</w:t>
                  </w:r>
                  <w:r w:rsidRPr="00B226AE">
                    <w:rPr>
                      <w:rFonts w:hint="eastAsia"/>
                      <w:szCs w:val="21"/>
                    </w:rPr>
                    <w:t>位</w:t>
                  </w:r>
                  <w:r w:rsidRPr="00B226AE">
                    <w:rPr>
                      <w:szCs w:val="21"/>
                    </w:rPr>
                    <w:t>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1200</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hint="eastAsia"/>
                      <w:szCs w:val="21"/>
                    </w:rPr>
                    <w:t>4000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30.00</w:t>
                  </w:r>
                </w:p>
              </w:tc>
              <w:tc>
                <w:tcPr>
                  <w:tcW w:w="737"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r w:rsidR="00B226AE" w:rsidRPr="00B226AE" w:rsidTr="005C3625">
              <w:trPr>
                <w:jc w:val="center"/>
              </w:trPr>
              <w:tc>
                <w:tcPr>
                  <w:tcW w:w="882" w:type="dxa"/>
                  <w:shd w:val="clear" w:color="auto" w:fill="auto"/>
                  <w:vAlign w:val="center"/>
                </w:tcPr>
                <w:p w:rsidR="00FF7CF1" w:rsidRPr="00B226AE" w:rsidRDefault="00FF7CF1" w:rsidP="005C3625">
                  <w:pPr>
                    <w:adjustRightInd w:val="0"/>
                    <w:snapToGrid w:val="0"/>
                    <w:jc w:val="center"/>
                    <w:rPr>
                      <w:rFonts w:eastAsiaTheme="minorEastAsia"/>
                      <w:szCs w:val="21"/>
                      <w:vertAlign w:val="subscript"/>
                    </w:rPr>
                  </w:pPr>
                  <w:r w:rsidRPr="00B226AE">
                    <w:rPr>
                      <w:rFonts w:eastAsiaTheme="minorEastAsia"/>
                      <w:szCs w:val="21"/>
                    </w:rPr>
                    <w:t>O</w:t>
                  </w:r>
                  <w:r w:rsidRPr="00B226AE">
                    <w:rPr>
                      <w:rFonts w:eastAsiaTheme="minorEastAsia"/>
                      <w:szCs w:val="21"/>
                      <w:vertAlign w:val="subscript"/>
                    </w:rPr>
                    <w:t>3</w:t>
                  </w:r>
                </w:p>
              </w:tc>
              <w:tc>
                <w:tcPr>
                  <w:tcW w:w="1843" w:type="dxa"/>
                  <w:shd w:val="clear" w:color="auto" w:fill="auto"/>
                  <w:vAlign w:val="center"/>
                </w:tcPr>
                <w:p w:rsidR="00FF7CF1" w:rsidRPr="00B226AE" w:rsidRDefault="00FF7CF1" w:rsidP="005C3625">
                  <w:pPr>
                    <w:jc w:val="center"/>
                    <w:rPr>
                      <w:szCs w:val="21"/>
                    </w:rPr>
                  </w:pPr>
                  <w:r w:rsidRPr="00B226AE">
                    <w:rPr>
                      <w:szCs w:val="21"/>
                    </w:rPr>
                    <w:t>日最大</w:t>
                  </w:r>
                  <w:r w:rsidRPr="00B226AE">
                    <w:rPr>
                      <w:szCs w:val="21"/>
                    </w:rPr>
                    <w:t>8</w:t>
                  </w:r>
                  <w:r w:rsidRPr="00B226AE">
                    <w:rPr>
                      <w:szCs w:val="21"/>
                    </w:rPr>
                    <w:t>小时滑动平均第</w:t>
                  </w:r>
                  <w:r w:rsidRPr="00B226AE">
                    <w:rPr>
                      <w:szCs w:val="21"/>
                    </w:rPr>
                    <w:t>90</w:t>
                  </w:r>
                  <w:r w:rsidRPr="00B226AE">
                    <w:rPr>
                      <w:szCs w:val="21"/>
                    </w:rPr>
                    <w:t>百分位数浓度</w:t>
                  </w:r>
                </w:p>
              </w:tc>
              <w:tc>
                <w:tcPr>
                  <w:tcW w:w="1794" w:type="dxa"/>
                  <w:shd w:val="clear" w:color="auto" w:fill="auto"/>
                  <w:vAlign w:val="center"/>
                </w:tcPr>
                <w:p w:rsidR="00FF7CF1" w:rsidRPr="00B226AE" w:rsidRDefault="00FF7CF1" w:rsidP="005C3625">
                  <w:pPr>
                    <w:jc w:val="center"/>
                    <w:rPr>
                      <w:szCs w:val="21"/>
                    </w:rPr>
                  </w:pPr>
                  <w:r w:rsidRPr="00B226AE">
                    <w:rPr>
                      <w:rFonts w:hint="eastAsia"/>
                      <w:szCs w:val="21"/>
                    </w:rPr>
                    <w:t>146</w:t>
                  </w:r>
                </w:p>
              </w:tc>
              <w:tc>
                <w:tcPr>
                  <w:tcW w:w="1559"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160</w:t>
                  </w:r>
                </w:p>
              </w:tc>
              <w:tc>
                <w:tcPr>
                  <w:tcW w:w="1234" w:type="dxa"/>
                  <w:shd w:val="clear" w:color="auto" w:fill="auto"/>
                  <w:vAlign w:val="center"/>
                </w:tcPr>
                <w:p w:rsidR="00FF7CF1" w:rsidRPr="00B226AE" w:rsidRDefault="00FF7CF1" w:rsidP="005C3625">
                  <w:pPr>
                    <w:jc w:val="center"/>
                    <w:rPr>
                      <w:szCs w:val="21"/>
                    </w:rPr>
                  </w:pPr>
                  <w:r w:rsidRPr="00B226AE">
                    <w:rPr>
                      <w:rFonts w:hint="eastAsia"/>
                      <w:szCs w:val="21"/>
                    </w:rPr>
                    <w:t>91.25</w:t>
                  </w:r>
                </w:p>
              </w:tc>
              <w:tc>
                <w:tcPr>
                  <w:tcW w:w="737" w:type="dxa"/>
                  <w:shd w:val="clear" w:color="auto" w:fill="auto"/>
                  <w:vAlign w:val="center"/>
                </w:tcPr>
                <w:p w:rsidR="00FF7CF1" w:rsidRPr="00B226AE" w:rsidRDefault="00FF7CF1" w:rsidP="005C3625">
                  <w:pPr>
                    <w:adjustRightInd w:val="0"/>
                    <w:snapToGrid w:val="0"/>
                    <w:jc w:val="center"/>
                    <w:rPr>
                      <w:rFonts w:eastAsiaTheme="minorEastAsia"/>
                      <w:szCs w:val="21"/>
                    </w:rPr>
                  </w:pPr>
                  <w:r w:rsidRPr="00B226AE">
                    <w:rPr>
                      <w:rFonts w:eastAsiaTheme="minorEastAsia"/>
                      <w:szCs w:val="21"/>
                    </w:rPr>
                    <w:t>达标</w:t>
                  </w:r>
                </w:p>
              </w:tc>
            </w:tr>
          </w:tbl>
          <w:p w:rsidR="00E26A0A" w:rsidRPr="00B226AE" w:rsidRDefault="00FF7CF1" w:rsidP="00E26A0A">
            <w:pPr>
              <w:adjustRightInd w:val="0"/>
              <w:snapToGrid w:val="0"/>
              <w:spacing w:line="360" w:lineRule="auto"/>
              <w:ind w:firstLineChars="200" w:firstLine="480"/>
              <w:rPr>
                <w:rFonts w:eastAsiaTheme="minorEastAsia"/>
                <w:sz w:val="24"/>
              </w:rPr>
            </w:pPr>
            <w:r w:rsidRPr="00B226AE">
              <w:rPr>
                <w:rFonts w:eastAsiaTheme="minorEastAsia"/>
                <w:sz w:val="24"/>
              </w:rPr>
              <w:t>根据《环境影响评价技术导则大气环境》（</w:t>
            </w:r>
            <w:r w:rsidRPr="00B226AE">
              <w:rPr>
                <w:rFonts w:eastAsiaTheme="minorEastAsia"/>
                <w:sz w:val="24"/>
              </w:rPr>
              <w:t>HJ 2.2-2018</w:t>
            </w:r>
            <w:r w:rsidRPr="00B226AE">
              <w:rPr>
                <w:rFonts w:eastAsiaTheme="minorEastAsia"/>
                <w:sz w:val="24"/>
              </w:rPr>
              <w:t>），城市环境空气质量达标情况评价指标为</w:t>
            </w:r>
            <w:r w:rsidRPr="00B226AE">
              <w:rPr>
                <w:rFonts w:eastAsiaTheme="minorEastAsia"/>
                <w:sz w:val="24"/>
              </w:rPr>
              <w:t>SO</w:t>
            </w:r>
            <w:r w:rsidRPr="00B226AE">
              <w:rPr>
                <w:rFonts w:eastAsiaTheme="minorEastAsia"/>
                <w:sz w:val="24"/>
                <w:vertAlign w:val="subscript"/>
              </w:rPr>
              <w:t>2</w:t>
            </w:r>
            <w:r w:rsidRPr="00B226AE">
              <w:rPr>
                <w:rFonts w:eastAsiaTheme="minorEastAsia"/>
                <w:sz w:val="24"/>
              </w:rPr>
              <w:t>、</w:t>
            </w:r>
            <w:r w:rsidRPr="00B226AE">
              <w:rPr>
                <w:rFonts w:eastAsiaTheme="minorEastAsia"/>
                <w:sz w:val="24"/>
              </w:rPr>
              <w:t>NO</w:t>
            </w:r>
            <w:r w:rsidRPr="00B226AE">
              <w:rPr>
                <w:rFonts w:eastAsiaTheme="minorEastAsia"/>
                <w:sz w:val="24"/>
                <w:vertAlign w:val="subscript"/>
              </w:rPr>
              <w:t>2</w:t>
            </w:r>
            <w:r w:rsidRPr="00B226AE">
              <w:rPr>
                <w:rFonts w:eastAsiaTheme="minorEastAsia"/>
                <w:sz w:val="24"/>
              </w:rPr>
              <w:t>、</w:t>
            </w:r>
            <w:r w:rsidRPr="00B226AE">
              <w:rPr>
                <w:rFonts w:eastAsiaTheme="minorEastAsia"/>
                <w:sz w:val="24"/>
              </w:rPr>
              <w:t>PM</w:t>
            </w:r>
            <w:r w:rsidRPr="00B226AE">
              <w:rPr>
                <w:rFonts w:eastAsiaTheme="minorEastAsia"/>
                <w:sz w:val="24"/>
                <w:vertAlign w:val="subscript"/>
              </w:rPr>
              <w:t>10</w:t>
            </w:r>
            <w:r w:rsidRPr="00B226AE">
              <w:rPr>
                <w:rFonts w:eastAsiaTheme="minorEastAsia"/>
                <w:sz w:val="24"/>
              </w:rPr>
              <w:t>、</w:t>
            </w:r>
            <w:r w:rsidRPr="00B226AE">
              <w:rPr>
                <w:rFonts w:eastAsiaTheme="minorEastAsia"/>
                <w:sz w:val="24"/>
              </w:rPr>
              <w:t>PM</w:t>
            </w:r>
            <w:r w:rsidRPr="00B226AE">
              <w:rPr>
                <w:rFonts w:eastAsiaTheme="minorEastAsia"/>
                <w:sz w:val="24"/>
                <w:vertAlign w:val="subscript"/>
              </w:rPr>
              <w:t>2.5</w:t>
            </w:r>
            <w:r w:rsidRPr="00B226AE">
              <w:rPr>
                <w:rFonts w:eastAsiaTheme="minorEastAsia"/>
                <w:sz w:val="24"/>
              </w:rPr>
              <w:t>、</w:t>
            </w:r>
            <w:r w:rsidRPr="00B226AE">
              <w:rPr>
                <w:rFonts w:eastAsiaTheme="minorEastAsia"/>
                <w:sz w:val="24"/>
              </w:rPr>
              <w:t>CO</w:t>
            </w:r>
            <w:r w:rsidRPr="00B226AE">
              <w:rPr>
                <w:rFonts w:eastAsiaTheme="minorEastAsia"/>
                <w:sz w:val="24"/>
              </w:rPr>
              <w:t>和</w:t>
            </w:r>
            <w:r w:rsidRPr="00B226AE">
              <w:rPr>
                <w:rFonts w:eastAsiaTheme="minorEastAsia"/>
                <w:sz w:val="24"/>
              </w:rPr>
              <w:t>O</w:t>
            </w:r>
            <w:r w:rsidRPr="00B226AE">
              <w:rPr>
                <w:rFonts w:eastAsiaTheme="minorEastAsia"/>
                <w:sz w:val="24"/>
                <w:vertAlign w:val="subscript"/>
              </w:rPr>
              <w:t>3</w:t>
            </w:r>
            <w:r w:rsidRPr="00B226AE">
              <w:rPr>
                <w:rFonts w:eastAsiaTheme="minorEastAsia"/>
                <w:sz w:val="24"/>
              </w:rPr>
              <w:t>，六项污染物全部达标即为城市环境空气质量达标。由表</w:t>
            </w:r>
            <w:r w:rsidRPr="00B226AE">
              <w:rPr>
                <w:rFonts w:eastAsiaTheme="minorEastAsia"/>
                <w:sz w:val="24"/>
              </w:rPr>
              <w:t>3-</w:t>
            </w:r>
            <w:r w:rsidRPr="00B226AE">
              <w:rPr>
                <w:rFonts w:eastAsiaTheme="minorEastAsia" w:hint="eastAsia"/>
                <w:sz w:val="24"/>
              </w:rPr>
              <w:t>2</w:t>
            </w:r>
            <w:r w:rsidRPr="00B226AE">
              <w:rPr>
                <w:rFonts w:eastAsiaTheme="minorEastAsia"/>
                <w:sz w:val="24"/>
              </w:rPr>
              <w:t>可知，</w:t>
            </w:r>
            <w:r w:rsidRPr="00B226AE">
              <w:rPr>
                <w:rFonts w:eastAsiaTheme="minorEastAsia"/>
                <w:sz w:val="24"/>
              </w:rPr>
              <w:t>2020</w:t>
            </w:r>
            <w:r w:rsidRPr="00B226AE">
              <w:rPr>
                <w:rFonts w:eastAsiaTheme="minorEastAsia"/>
                <w:sz w:val="24"/>
              </w:rPr>
              <w:t>年嘉善县环境空气质量现状数据中，</w:t>
            </w:r>
            <w:r w:rsidRPr="00B226AE">
              <w:rPr>
                <w:rFonts w:eastAsiaTheme="minorEastAsia"/>
                <w:sz w:val="24"/>
              </w:rPr>
              <w:t>PM</w:t>
            </w:r>
            <w:r w:rsidRPr="00B226AE">
              <w:rPr>
                <w:rFonts w:eastAsiaTheme="minorEastAsia"/>
                <w:sz w:val="24"/>
                <w:vertAlign w:val="subscript"/>
              </w:rPr>
              <w:t>2.5</w:t>
            </w:r>
            <w:r w:rsidRPr="00B226AE">
              <w:rPr>
                <w:rFonts w:eastAsiaTheme="minorEastAsia"/>
                <w:sz w:val="24"/>
              </w:rPr>
              <w:t>、</w:t>
            </w:r>
            <w:r w:rsidRPr="00B226AE">
              <w:rPr>
                <w:rFonts w:eastAsiaTheme="minorEastAsia"/>
                <w:sz w:val="24"/>
              </w:rPr>
              <w:t>O</w:t>
            </w:r>
            <w:r w:rsidRPr="00B226AE">
              <w:rPr>
                <w:rFonts w:eastAsiaTheme="minorEastAsia"/>
                <w:sz w:val="24"/>
                <w:vertAlign w:val="subscript"/>
              </w:rPr>
              <w:t>3</w:t>
            </w:r>
            <w:r w:rsidRPr="00B226AE">
              <w:rPr>
                <w:rFonts w:eastAsiaTheme="minorEastAsia"/>
                <w:sz w:val="24"/>
              </w:rPr>
              <w:t>、</w:t>
            </w:r>
            <w:r w:rsidRPr="00B226AE">
              <w:rPr>
                <w:rFonts w:eastAsiaTheme="minorEastAsia"/>
                <w:sz w:val="24"/>
              </w:rPr>
              <w:t>SO</w:t>
            </w:r>
            <w:r w:rsidRPr="00B226AE">
              <w:rPr>
                <w:rFonts w:eastAsiaTheme="minorEastAsia"/>
                <w:sz w:val="24"/>
                <w:vertAlign w:val="subscript"/>
              </w:rPr>
              <w:t>2</w:t>
            </w:r>
            <w:r w:rsidRPr="00B226AE">
              <w:rPr>
                <w:rFonts w:eastAsiaTheme="minorEastAsia"/>
                <w:sz w:val="24"/>
              </w:rPr>
              <w:t>、</w:t>
            </w:r>
            <w:r w:rsidRPr="00B226AE">
              <w:rPr>
                <w:rFonts w:eastAsiaTheme="minorEastAsia"/>
                <w:sz w:val="24"/>
              </w:rPr>
              <w:t>NO</w:t>
            </w:r>
            <w:r w:rsidRPr="00B226AE">
              <w:rPr>
                <w:rFonts w:eastAsiaTheme="minorEastAsia"/>
                <w:sz w:val="24"/>
                <w:vertAlign w:val="subscript"/>
              </w:rPr>
              <w:t>2</w:t>
            </w:r>
            <w:r w:rsidRPr="00B226AE">
              <w:rPr>
                <w:rFonts w:eastAsiaTheme="minorEastAsia"/>
                <w:sz w:val="24"/>
              </w:rPr>
              <w:t>、</w:t>
            </w:r>
            <w:r w:rsidRPr="00B226AE">
              <w:rPr>
                <w:rFonts w:eastAsiaTheme="minorEastAsia"/>
                <w:sz w:val="24"/>
              </w:rPr>
              <w:t>PM</w:t>
            </w:r>
            <w:r w:rsidRPr="00B226AE">
              <w:rPr>
                <w:rFonts w:eastAsiaTheme="minorEastAsia"/>
                <w:sz w:val="24"/>
                <w:vertAlign w:val="subscript"/>
              </w:rPr>
              <w:t>10</w:t>
            </w:r>
            <w:r w:rsidRPr="00B226AE">
              <w:rPr>
                <w:rFonts w:eastAsiaTheme="minorEastAsia"/>
                <w:sz w:val="24"/>
              </w:rPr>
              <w:t>、</w:t>
            </w:r>
            <w:r w:rsidRPr="00B226AE">
              <w:rPr>
                <w:rFonts w:eastAsiaTheme="minorEastAsia"/>
                <w:sz w:val="24"/>
              </w:rPr>
              <w:t>CO</w:t>
            </w:r>
            <w:r w:rsidRPr="00B226AE">
              <w:rPr>
                <w:rFonts w:eastAsiaTheme="minorEastAsia"/>
                <w:sz w:val="24"/>
              </w:rPr>
              <w:t>均能达到《环境空气质量标准》（</w:t>
            </w:r>
            <w:r w:rsidRPr="00B226AE">
              <w:rPr>
                <w:rFonts w:eastAsiaTheme="minorEastAsia"/>
                <w:sz w:val="24"/>
              </w:rPr>
              <w:t>GB 3095-2012</w:t>
            </w:r>
            <w:r w:rsidRPr="00B226AE">
              <w:rPr>
                <w:rFonts w:eastAsiaTheme="minorEastAsia"/>
                <w:sz w:val="24"/>
              </w:rPr>
              <w:t>）</w:t>
            </w:r>
            <w:r w:rsidR="00435E90" w:rsidRPr="00B226AE">
              <w:rPr>
                <w:rFonts w:hint="eastAsia"/>
                <w:sz w:val="24"/>
              </w:rPr>
              <w:t>及修改单</w:t>
            </w:r>
            <w:r w:rsidRPr="00B226AE">
              <w:rPr>
                <w:rFonts w:eastAsiaTheme="minorEastAsia"/>
                <w:sz w:val="24"/>
              </w:rPr>
              <w:t>中的二级标准限值要求。因此，项目所在区域为达标区</w:t>
            </w:r>
            <w:r w:rsidRPr="00B226AE">
              <w:rPr>
                <w:rFonts w:eastAsiaTheme="minorEastAsia" w:hint="eastAsia"/>
                <w:sz w:val="24"/>
              </w:rPr>
              <w:t>。</w:t>
            </w:r>
          </w:p>
          <w:p w:rsidR="00B31477" w:rsidRPr="00B226AE" w:rsidRDefault="00B31477" w:rsidP="00B31477">
            <w:pPr>
              <w:adjustRightInd w:val="0"/>
              <w:snapToGrid w:val="0"/>
              <w:spacing w:line="360" w:lineRule="auto"/>
              <w:jc w:val="left"/>
              <w:rPr>
                <w:b/>
                <w:kern w:val="0"/>
                <w:sz w:val="24"/>
              </w:rPr>
            </w:pPr>
            <w:r w:rsidRPr="00B226AE">
              <w:rPr>
                <w:b/>
                <w:kern w:val="0"/>
                <w:sz w:val="24"/>
              </w:rPr>
              <w:t>1.</w:t>
            </w:r>
            <w:r w:rsidRPr="00B226AE">
              <w:rPr>
                <w:rFonts w:hint="eastAsia"/>
                <w:b/>
                <w:kern w:val="0"/>
                <w:sz w:val="24"/>
              </w:rPr>
              <w:t>2</w:t>
            </w:r>
            <w:r w:rsidR="00A83C6F" w:rsidRPr="00B226AE">
              <w:rPr>
                <w:b/>
                <w:kern w:val="0"/>
                <w:sz w:val="24"/>
              </w:rPr>
              <w:t>其他污染物</w:t>
            </w:r>
          </w:p>
          <w:p w:rsidR="00B31477" w:rsidRPr="00B226AE" w:rsidRDefault="00B31477" w:rsidP="00E853F6">
            <w:pPr>
              <w:adjustRightInd w:val="0"/>
              <w:snapToGrid w:val="0"/>
              <w:spacing w:line="360" w:lineRule="auto"/>
              <w:ind w:firstLineChars="200" w:firstLine="480"/>
              <w:rPr>
                <w:sz w:val="24"/>
              </w:rPr>
            </w:pPr>
            <w:r w:rsidRPr="00B226AE">
              <w:rPr>
                <w:rFonts w:hint="eastAsia"/>
                <w:sz w:val="24"/>
              </w:rPr>
              <w:t>本次评价引用《嘉善亚盛塑料有限公司新建年产办公椅配套零部件</w:t>
            </w:r>
            <w:r w:rsidRPr="00B226AE">
              <w:rPr>
                <w:rFonts w:hint="eastAsia"/>
                <w:sz w:val="24"/>
              </w:rPr>
              <w:t>120</w:t>
            </w:r>
            <w:r w:rsidRPr="00B226AE">
              <w:rPr>
                <w:rFonts w:hint="eastAsia"/>
                <w:sz w:val="24"/>
              </w:rPr>
              <w:t>万套项目环境影响报告书》中区域环境控制监测结果。</w:t>
            </w:r>
          </w:p>
          <w:p w:rsidR="00B31477" w:rsidRPr="00B226AE" w:rsidRDefault="00B31477" w:rsidP="00E853F6">
            <w:pPr>
              <w:adjustRightInd w:val="0"/>
              <w:snapToGrid w:val="0"/>
              <w:spacing w:line="360" w:lineRule="auto"/>
              <w:ind w:firstLineChars="200" w:firstLine="480"/>
              <w:rPr>
                <w:sz w:val="24"/>
              </w:rPr>
            </w:pPr>
            <w:r w:rsidRPr="00B226AE">
              <w:rPr>
                <w:rFonts w:hint="eastAsia"/>
                <w:sz w:val="24"/>
              </w:rPr>
              <w:t>监测因子：</w:t>
            </w:r>
            <w:r w:rsidRPr="00B226AE">
              <w:rPr>
                <w:rFonts w:hint="eastAsia"/>
                <w:sz w:val="24"/>
              </w:rPr>
              <w:t>TSP</w:t>
            </w:r>
          </w:p>
          <w:p w:rsidR="00B31477" w:rsidRPr="00B226AE" w:rsidRDefault="00B31477" w:rsidP="00E853F6">
            <w:pPr>
              <w:adjustRightInd w:val="0"/>
              <w:snapToGrid w:val="0"/>
              <w:spacing w:line="360" w:lineRule="auto"/>
              <w:ind w:firstLineChars="200" w:firstLine="480"/>
              <w:rPr>
                <w:sz w:val="24"/>
              </w:rPr>
            </w:pPr>
            <w:r w:rsidRPr="00B226AE">
              <w:rPr>
                <w:rFonts w:hint="eastAsia"/>
                <w:sz w:val="24"/>
              </w:rPr>
              <w:t>监测时间：</w:t>
            </w:r>
            <w:r w:rsidRPr="00B226AE">
              <w:rPr>
                <w:rFonts w:hint="eastAsia"/>
                <w:sz w:val="24"/>
              </w:rPr>
              <w:t>2020</w:t>
            </w:r>
            <w:r w:rsidRPr="00B226AE">
              <w:rPr>
                <w:rFonts w:hint="eastAsia"/>
                <w:sz w:val="24"/>
              </w:rPr>
              <w:t>年</w:t>
            </w:r>
            <w:r w:rsidRPr="00B226AE">
              <w:rPr>
                <w:rFonts w:hint="eastAsia"/>
                <w:sz w:val="24"/>
              </w:rPr>
              <w:t>12</w:t>
            </w:r>
            <w:r w:rsidRPr="00B226AE">
              <w:rPr>
                <w:rFonts w:hint="eastAsia"/>
                <w:sz w:val="24"/>
              </w:rPr>
              <w:t>月</w:t>
            </w:r>
            <w:r w:rsidRPr="00B226AE">
              <w:rPr>
                <w:rFonts w:hint="eastAsia"/>
                <w:sz w:val="24"/>
              </w:rPr>
              <w:t>26</w:t>
            </w:r>
            <w:r w:rsidRPr="00B226AE">
              <w:rPr>
                <w:rFonts w:hint="eastAsia"/>
                <w:sz w:val="24"/>
              </w:rPr>
              <w:t>日</w:t>
            </w:r>
            <w:r w:rsidRPr="00B226AE">
              <w:rPr>
                <w:rFonts w:hint="eastAsia"/>
                <w:sz w:val="24"/>
              </w:rPr>
              <w:t>~2021</w:t>
            </w:r>
            <w:r w:rsidRPr="00B226AE">
              <w:rPr>
                <w:rFonts w:hint="eastAsia"/>
                <w:sz w:val="24"/>
              </w:rPr>
              <w:t>年</w:t>
            </w:r>
            <w:r w:rsidRPr="00B226AE">
              <w:rPr>
                <w:rFonts w:hint="eastAsia"/>
                <w:sz w:val="24"/>
              </w:rPr>
              <w:t>1</w:t>
            </w:r>
            <w:r w:rsidRPr="00B226AE">
              <w:rPr>
                <w:rFonts w:hint="eastAsia"/>
                <w:sz w:val="24"/>
              </w:rPr>
              <w:t>月</w:t>
            </w:r>
            <w:r w:rsidRPr="00B226AE">
              <w:rPr>
                <w:rFonts w:hint="eastAsia"/>
                <w:sz w:val="24"/>
              </w:rPr>
              <w:t>1</w:t>
            </w:r>
            <w:r w:rsidRPr="00B226AE">
              <w:rPr>
                <w:rFonts w:hint="eastAsia"/>
                <w:sz w:val="24"/>
              </w:rPr>
              <w:t>日，连续</w:t>
            </w:r>
            <w:r w:rsidRPr="00B226AE">
              <w:rPr>
                <w:rFonts w:hint="eastAsia"/>
                <w:sz w:val="24"/>
              </w:rPr>
              <w:t>24</w:t>
            </w:r>
            <w:r w:rsidRPr="00B226AE">
              <w:rPr>
                <w:rFonts w:hint="eastAsia"/>
                <w:sz w:val="24"/>
              </w:rPr>
              <w:t>小时监测</w:t>
            </w:r>
            <w:r w:rsidRPr="00B226AE">
              <w:rPr>
                <w:rFonts w:hint="eastAsia"/>
                <w:sz w:val="24"/>
              </w:rPr>
              <w:t>7</w:t>
            </w:r>
            <w:r w:rsidRPr="00B226AE">
              <w:rPr>
                <w:rFonts w:hint="eastAsia"/>
                <w:sz w:val="24"/>
              </w:rPr>
              <w:t>天，该监测点位位于本项目</w:t>
            </w:r>
            <w:r w:rsidR="00285D18" w:rsidRPr="00B226AE">
              <w:rPr>
                <w:rFonts w:hint="eastAsia"/>
                <w:sz w:val="24"/>
              </w:rPr>
              <w:t>东</w:t>
            </w:r>
            <w:r w:rsidRPr="00B226AE">
              <w:rPr>
                <w:rFonts w:hint="eastAsia"/>
                <w:sz w:val="24"/>
              </w:rPr>
              <w:t>侧</w:t>
            </w:r>
            <w:r w:rsidR="00285D18" w:rsidRPr="00B226AE">
              <w:rPr>
                <w:rFonts w:hint="eastAsia"/>
                <w:sz w:val="24"/>
              </w:rPr>
              <w:t>2.99km</w:t>
            </w:r>
            <w:r w:rsidR="00285D18" w:rsidRPr="00B226AE">
              <w:rPr>
                <w:rFonts w:hint="eastAsia"/>
                <w:sz w:val="24"/>
              </w:rPr>
              <w:t>。监测至今该区域内未新增重大废气污染源，且监测时间未超过</w:t>
            </w:r>
            <w:r w:rsidR="00285D18" w:rsidRPr="00B226AE">
              <w:rPr>
                <w:rFonts w:hint="eastAsia"/>
                <w:sz w:val="24"/>
              </w:rPr>
              <w:t>3</w:t>
            </w:r>
            <w:r w:rsidR="00285D18" w:rsidRPr="00B226AE">
              <w:rPr>
                <w:rFonts w:hint="eastAsia"/>
                <w:sz w:val="24"/>
              </w:rPr>
              <w:t>年，同时监测点与项目地理位置邻近，地形、气候条件相近，可代表目前区域空气环境质量现状。监测数据及评价结果见表</w:t>
            </w:r>
            <w:r w:rsidR="00285D18" w:rsidRPr="00B226AE">
              <w:rPr>
                <w:rFonts w:hint="eastAsia"/>
                <w:sz w:val="24"/>
              </w:rPr>
              <w:t>3-</w:t>
            </w:r>
            <w:r w:rsidR="00FF7CF1" w:rsidRPr="00B226AE">
              <w:rPr>
                <w:rFonts w:hint="eastAsia"/>
                <w:sz w:val="24"/>
              </w:rPr>
              <w:t>3</w:t>
            </w:r>
            <w:r w:rsidR="00285D18" w:rsidRPr="00B226AE">
              <w:rPr>
                <w:rFonts w:hint="eastAsia"/>
                <w:sz w:val="24"/>
              </w:rPr>
              <w:t>和表</w:t>
            </w:r>
            <w:r w:rsidR="00285D18" w:rsidRPr="00B226AE">
              <w:rPr>
                <w:rFonts w:hint="eastAsia"/>
                <w:sz w:val="24"/>
              </w:rPr>
              <w:t>3-</w:t>
            </w:r>
            <w:r w:rsidR="00FF7CF1" w:rsidRPr="00B226AE">
              <w:rPr>
                <w:rFonts w:hint="eastAsia"/>
                <w:sz w:val="24"/>
              </w:rPr>
              <w:t>4</w:t>
            </w:r>
            <w:r w:rsidR="000C37F7" w:rsidRPr="00B226AE">
              <w:rPr>
                <w:rFonts w:hint="eastAsia"/>
                <w:sz w:val="24"/>
              </w:rPr>
              <w:t>，监测点位图见附图</w:t>
            </w:r>
            <w:r w:rsidR="000C37F7" w:rsidRPr="00B226AE">
              <w:rPr>
                <w:rFonts w:hint="eastAsia"/>
                <w:sz w:val="24"/>
              </w:rPr>
              <w:t>6</w:t>
            </w:r>
            <w:r w:rsidR="00285D18" w:rsidRPr="00B226AE">
              <w:rPr>
                <w:rFonts w:hint="eastAsia"/>
                <w:sz w:val="24"/>
              </w:rPr>
              <w:t>。</w:t>
            </w:r>
          </w:p>
          <w:p w:rsidR="006C7E2A" w:rsidRPr="00B226AE" w:rsidRDefault="006C7E2A" w:rsidP="00E853F6">
            <w:pPr>
              <w:adjustRightInd w:val="0"/>
              <w:snapToGrid w:val="0"/>
              <w:spacing w:line="360" w:lineRule="auto"/>
              <w:ind w:firstLineChars="200" w:firstLine="480"/>
              <w:rPr>
                <w:sz w:val="24"/>
              </w:rPr>
            </w:pPr>
          </w:p>
          <w:p w:rsidR="006C7E2A" w:rsidRPr="00B226AE" w:rsidRDefault="006C7E2A" w:rsidP="00926BF5">
            <w:pPr>
              <w:adjustRightInd w:val="0"/>
              <w:snapToGrid w:val="0"/>
              <w:ind w:firstLineChars="200" w:firstLine="480"/>
              <w:rPr>
                <w:sz w:val="24"/>
              </w:rPr>
            </w:pPr>
          </w:p>
          <w:p w:rsidR="00285D18" w:rsidRPr="00B226AE" w:rsidRDefault="00285D18" w:rsidP="00285D18">
            <w:pPr>
              <w:adjustRightInd w:val="0"/>
              <w:snapToGrid w:val="0"/>
              <w:jc w:val="center"/>
              <w:rPr>
                <w:b/>
              </w:rPr>
            </w:pPr>
            <w:r w:rsidRPr="00B226AE">
              <w:rPr>
                <w:rFonts w:hAnsi="宋体"/>
                <w:b/>
              </w:rPr>
              <w:lastRenderedPageBreak/>
              <w:t>表</w:t>
            </w:r>
            <w:r w:rsidRPr="00B226AE">
              <w:rPr>
                <w:b/>
              </w:rPr>
              <w:t>3-</w:t>
            </w:r>
            <w:r w:rsidR="00FF7CF1" w:rsidRPr="00B226AE">
              <w:rPr>
                <w:rFonts w:hint="eastAsia"/>
                <w:b/>
              </w:rPr>
              <w:t>3</w:t>
            </w:r>
            <w:r w:rsidRPr="00B226AE">
              <w:rPr>
                <w:b/>
              </w:rPr>
              <w:t xml:space="preserve">  </w:t>
            </w:r>
            <w:r w:rsidRPr="00B226AE">
              <w:rPr>
                <w:rFonts w:hint="eastAsia"/>
                <w:b/>
              </w:rPr>
              <w:t xml:space="preserve"> TSP</w:t>
            </w:r>
            <w:r w:rsidRPr="00B226AE">
              <w:rPr>
                <w:rFonts w:hint="eastAsia"/>
                <w:b/>
              </w:rPr>
              <w:t>监测点位基本信息</w:t>
            </w: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51"/>
              <w:gridCol w:w="992"/>
              <w:gridCol w:w="1134"/>
              <w:gridCol w:w="1985"/>
              <w:gridCol w:w="1530"/>
            </w:tblGrid>
            <w:tr w:rsidR="00B226AE" w:rsidRPr="00B226AE" w:rsidTr="00285D18">
              <w:trPr>
                <w:trHeight w:val="50"/>
                <w:jc w:val="center"/>
              </w:trPr>
              <w:tc>
                <w:tcPr>
                  <w:tcW w:w="1385"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监测点名称</w:t>
                  </w:r>
                </w:p>
              </w:tc>
              <w:tc>
                <w:tcPr>
                  <w:tcW w:w="1843" w:type="dxa"/>
                  <w:gridSpan w:val="2"/>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监测点坐标</w:t>
                  </w:r>
                </w:p>
              </w:tc>
              <w:tc>
                <w:tcPr>
                  <w:tcW w:w="1134"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监测因子</w:t>
                  </w:r>
                </w:p>
              </w:tc>
              <w:tc>
                <w:tcPr>
                  <w:tcW w:w="1985"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监测时段</w:t>
                  </w:r>
                </w:p>
              </w:tc>
              <w:tc>
                <w:tcPr>
                  <w:tcW w:w="1530"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相对厂址方位</w:t>
                  </w:r>
                </w:p>
              </w:tc>
            </w:tr>
            <w:tr w:rsidR="00B226AE" w:rsidRPr="00B226AE" w:rsidTr="00285D18">
              <w:trPr>
                <w:trHeight w:val="50"/>
                <w:jc w:val="center"/>
              </w:trPr>
              <w:tc>
                <w:tcPr>
                  <w:tcW w:w="1385" w:type="dxa"/>
                  <w:vMerge/>
                  <w:shd w:val="clear" w:color="auto" w:fill="auto"/>
                  <w:vAlign w:val="center"/>
                </w:tcPr>
                <w:p w:rsidR="00285D18" w:rsidRPr="00B226AE" w:rsidRDefault="00285D18" w:rsidP="00611F50">
                  <w:pPr>
                    <w:adjustRightInd w:val="0"/>
                    <w:snapToGrid w:val="0"/>
                    <w:jc w:val="center"/>
                    <w:rPr>
                      <w:szCs w:val="21"/>
                    </w:rPr>
                  </w:pPr>
                </w:p>
              </w:tc>
              <w:tc>
                <w:tcPr>
                  <w:tcW w:w="851" w:type="dxa"/>
                  <w:shd w:val="clear" w:color="auto" w:fill="auto"/>
                  <w:vAlign w:val="center"/>
                </w:tcPr>
                <w:p w:rsidR="00285D18" w:rsidRPr="00B226AE" w:rsidRDefault="00285D18" w:rsidP="00611F50">
                  <w:pPr>
                    <w:adjustRightInd w:val="0"/>
                    <w:snapToGrid w:val="0"/>
                    <w:jc w:val="center"/>
                    <w:rPr>
                      <w:szCs w:val="21"/>
                    </w:rPr>
                  </w:pPr>
                  <w:r w:rsidRPr="00B226AE">
                    <w:rPr>
                      <w:szCs w:val="21"/>
                    </w:rPr>
                    <w:t>X</w:t>
                  </w:r>
                </w:p>
              </w:tc>
              <w:tc>
                <w:tcPr>
                  <w:tcW w:w="992" w:type="dxa"/>
                  <w:shd w:val="clear" w:color="auto" w:fill="auto"/>
                  <w:vAlign w:val="center"/>
                </w:tcPr>
                <w:p w:rsidR="00285D18" w:rsidRPr="00B226AE" w:rsidRDefault="00285D18" w:rsidP="00611F50">
                  <w:pPr>
                    <w:adjustRightInd w:val="0"/>
                    <w:snapToGrid w:val="0"/>
                    <w:jc w:val="center"/>
                    <w:rPr>
                      <w:szCs w:val="21"/>
                    </w:rPr>
                  </w:pPr>
                  <w:r w:rsidRPr="00B226AE">
                    <w:rPr>
                      <w:rFonts w:hint="eastAsia"/>
                      <w:szCs w:val="21"/>
                    </w:rPr>
                    <w:t>Y</w:t>
                  </w:r>
                </w:p>
              </w:tc>
              <w:tc>
                <w:tcPr>
                  <w:tcW w:w="1134" w:type="dxa"/>
                  <w:vMerge/>
                  <w:shd w:val="clear" w:color="auto" w:fill="auto"/>
                  <w:vAlign w:val="center"/>
                </w:tcPr>
                <w:p w:rsidR="00285D18" w:rsidRPr="00B226AE" w:rsidRDefault="00285D18" w:rsidP="00611F50">
                  <w:pPr>
                    <w:adjustRightInd w:val="0"/>
                    <w:snapToGrid w:val="0"/>
                    <w:jc w:val="center"/>
                    <w:rPr>
                      <w:szCs w:val="21"/>
                    </w:rPr>
                  </w:pPr>
                </w:p>
              </w:tc>
              <w:tc>
                <w:tcPr>
                  <w:tcW w:w="1985" w:type="dxa"/>
                  <w:vMerge/>
                  <w:shd w:val="clear" w:color="auto" w:fill="auto"/>
                  <w:vAlign w:val="center"/>
                </w:tcPr>
                <w:p w:rsidR="00285D18" w:rsidRPr="00B226AE" w:rsidRDefault="00285D18" w:rsidP="00611F50">
                  <w:pPr>
                    <w:adjustRightInd w:val="0"/>
                    <w:snapToGrid w:val="0"/>
                    <w:jc w:val="center"/>
                    <w:rPr>
                      <w:szCs w:val="21"/>
                    </w:rPr>
                  </w:pPr>
                </w:p>
              </w:tc>
              <w:tc>
                <w:tcPr>
                  <w:tcW w:w="1530" w:type="dxa"/>
                  <w:vMerge/>
                  <w:shd w:val="clear" w:color="auto" w:fill="auto"/>
                  <w:vAlign w:val="center"/>
                </w:tcPr>
                <w:p w:rsidR="00285D18" w:rsidRPr="00B226AE" w:rsidRDefault="00285D18" w:rsidP="00611F50">
                  <w:pPr>
                    <w:adjustRightInd w:val="0"/>
                    <w:snapToGrid w:val="0"/>
                    <w:jc w:val="center"/>
                    <w:rPr>
                      <w:szCs w:val="21"/>
                    </w:rPr>
                  </w:pPr>
                </w:p>
              </w:tc>
            </w:tr>
            <w:tr w:rsidR="00B226AE" w:rsidRPr="00B226AE" w:rsidTr="00285D18">
              <w:trPr>
                <w:trHeight w:val="50"/>
                <w:jc w:val="center"/>
              </w:trPr>
              <w:tc>
                <w:tcPr>
                  <w:tcW w:w="1385" w:type="dxa"/>
                  <w:shd w:val="clear" w:color="auto" w:fill="auto"/>
                  <w:vAlign w:val="center"/>
                </w:tcPr>
                <w:p w:rsidR="00285D18" w:rsidRPr="00B226AE" w:rsidRDefault="00285D18" w:rsidP="00611F50">
                  <w:pPr>
                    <w:adjustRightInd w:val="0"/>
                    <w:snapToGrid w:val="0"/>
                    <w:jc w:val="center"/>
                    <w:rPr>
                      <w:szCs w:val="21"/>
                    </w:rPr>
                  </w:pPr>
                  <w:r w:rsidRPr="00B226AE">
                    <w:rPr>
                      <w:szCs w:val="21"/>
                    </w:rPr>
                    <w:t>吴徐浜</w:t>
                  </w:r>
                </w:p>
              </w:tc>
              <w:tc>
                <w:tcPr>
                  <w:tcW w:w="851" w:type="dxa"/>
                  <w:shd w:val="clear" w:color="auto" w:fill="auto"/>
                  <w:vAlign w:val="center"/>
                </w:tcPr>
                <w:p w:rsidR="00285D18" w:rsidRPr="00B226AE" w:rsidRDefault="00285D18" w:rsidP="00611F50">
                  <w:pPr>
                    <w:adjustRightInd w:val="0"/>
                    <w:snapToGrid w:val="0"/>
                    <w:jc w:val="center"/>
                    <w:rPr>
                      <w:szCs w:val="21"/>
                    </w:rPr>
                  </w:pPr>
                  <w:r w:rsidRPr="00B226AE">
                    <w:rPr>
                      <w:rFonts w:hint="eastAsia"/>
                      <w:szCs w:val="21"/>
                    </w:rPr>
                    <w:t>295781</w:t>
                  </w:r>
                </w:p>
              </w:tc>
              <w:tc>
                <w:tcPr>
                  <w:tcW w:w="992" w:type="dxa"/>
                  <w:shd w:val="clear" w:color="auto" w:fill="auto"/>
                  <w:vAlign w:val="center"/>
                </w:tcPr>
                <w:p w:rsidR="00285D18" w:rsidRPr="00B226AE" w:rsidRDefault="00285D18" w:rsidP="00611F50">
                  <w:pPr>
                    <w:adjustRightInd w:val="0"/>
                    <w:snapToGrid w:val="0"/>
                    <w:jc w:val="center"/>
                    <w:rPr>
                      <w:szCs w:val="21"/>
                    </w:rPr>
                  </w:pPr>
                  <w:r w:rsidRPr="00B226AE">
                    <w:rPr>
                      <w:rFonts w:hint="eastAsia"/>
                      <w:szCs w:val="21"/>
                    </w:rPr>
                    <w:t>3413352</w:t>
                  </w:r>
                </w:p>
              </w:tc>
              <w:tc>
                <w:tcPr>
                  <w:tcW w:w="1134" w:type="dxa"/>
                  <w:shd w:val="clear" w:color="auto" w:fill="auto"/>
                  <w:vAlign w:val="center"/>
                </w:tcPr>
                <w:p w:rsidR="00285D18" w:rsidRPr="00B226AE" w:rsidRDefault="00285D18" w:rsidP="00611F50">
                  <w:pPr>
                    <w:adjustRightInd w:val="0"/>
                    <w:snapToGrid w:val="0"/>
                    <w:jc w:val="center"/>
                    <w:rPr>
                      <w:szCs w:val="21"/>
                    </w:rPr>
                  </w:pPr>
                  <w:r w:rsidRPr="00B226AE">
                    <w:rPr>
                      <w:szCs w:val="21"/>
                    </w:rPr>
                    <w:t>TSP</w:t>
                  </w:r>
                </w:p>
              </w:tc>
              <w:tc>
                <w:tcPr>
                  <w:tcW w:w="1985" w:type="dxa"/>
                  <w:shd w:val="clear" w:color="auto" w:fill="auto"/>
                  <w:vAlign w:val="center"/>
                </w:tcPr>
                <w:p w:rsidR="00285D18" w:rsidRPr="00B226AE" w:rsidRDefault="00285D18" w:rsidP="00611F50">
                  <w:pPr>
                    <w:adjustRightInd w:val="0"/>
                    <w:snapToGrid w:val="0"/>
                    <w:jc w:val="center"/>
                    <w:rPr>
                      <w:szCs w:val="21"/>
                    </w:rPr>
                  </w:pPr>
                  <w:r w:rsidRPr="00B226AE">
                    <w:rPr>
                      <w:rFonts w:hint="eastAsia"/>
                      <w:szCs w:val="21"/>
                    </w:rPr>
                    <w:t>2020</w:t>
                  </w:r>
                  <w:r w:rsidRPr="00B226AE">
                    <w:rPr>
                      <w:rFonts w:hint="eastAsia"/>
                      <w:szCs w:val="21"/>
                    </w:rPr>
                    <w:t>年</w:t>
                  </w:r>
                  <w:r w:rsidRPr="00B226AE">
                    <w:rPr>
                      <w:rFonts w:hint="eastAsia"/>
                      <w:szCs w:val="21"/>
                    </w:rPr>
                    <w:t>12</w:t>
                  </w:r>
                  <w:r w:rsidRPr="00B226AE">
                    <w:rPr>
                      <w:rFonts w:hint="eastAsia"/>
                      <w:szCs w:val="21"/>
                    </w:rPr>
                    <w:t>月</w:t>
                  </w:r>
                  <w:r w:rsidRPr="00B226AE">
                    <w:rPr>
                      <w:rFonts w:hint="eastAsia"/>
                      <w:szCs w:val="21"/>
                    </w:rPr>
                    <w:t>26</w:t>
                  </w:r>
                  <w:r w:rsidRPr="00B226AE">
                    <w:rPr>
                      <w:rFonts w:hint="eastAsia"/>
                      <w:szCs w:val="21"/>
                    </w:rPr>
                    <w:t>日至</w:t>
                  </w:r>
                  <w:r w:rsidRPr="00B226AE">
                    <w:rPr>
                      <w:rFonts w:hint="eastAsia"/>
                      <w:szCs w:val="21"/>
                    </w:rPr>
                    <w:t>2021</w:t>
                  </w:r>
                  <w:r w:rsidRPr="00B226AE">
                    <w:rPr>
                      <w:rFonts w:hint="eastAsia"/>
                      <w:szCs w:val="21"/>
                    </w:rPr>
                    <w:t>年</w:t>
                  </w:r>
                  <w:r w:rsidRPr="00B226AE">
                    <w:rPr>
                      <w:rFonts w:hint="eastAsia"/>
                      <w:szCs w:val="21"/>
                    </w:rPr>
                    <w:t>1</w:t>
                  </w:r>
                  <w:r w:rsidRPr="00B226AE">
                    <w:rPr>
                      <w:rFonts w:hint="eastAsia"/>
                      <w:szCs w:val="21"/>
                    </w:rPr>
                    <w:t>月</w:t>
                  </w:r>
                  <w:r w:rsidRPr="00B226AE">
                    <w:rPr>
                      <w:rFonts w:hint="eastAsia"/>
                      <w:szCs w:val="21"/>
                    </w:rPr>
                    <w:t>1</w:t>
                  </w:r>
                  <w:r w:rsidRPr="00B226AE">
                    <w:rPr>
                      <w:rFonts w:hint="eastAsia"/>
                      <w:szCs w:val="21"/>
                    </w:rPr>
                    <w:t>日</w:t>
                  </w:r>
                </w:p>
              </w:tc>
              <w:tc>
                <w:tcPr>
                  <w:tcW w:w="1530" w:type="dxa"/>
                  <w:shd w:val="clear" w:color="auto" w:fill="auto"/>
                  <w:vAlign w:val="center"/>
                </w:tcPr>
                <w:p w:rsidR="00285D18" w:rsidRPr="00B226AE" w:rsidRDefault="00285D18" w:rsidP="00611F50">
                  <w:pPr>
                    <w:adjustRightInd w:val="0"/>
                    <w:snapToGrid w:val="0"/>
                    <w:jc w:val="center"/>
                    <w:rPr>
                      <w:szCs w:val="21"/>
                    </w:rPr>
                  </w:pPr>
                  <w:r w:rsidRPr="00B226AE">
                    <w:rPr>
                      <w:szCs w:val="21"/>
                    </w:rPr>
                    <w:t>东侧</w:t>
                  </w:r>
                </w:p>
              </w:tc>
            </w:tr>
          </w:tbl>
          <w:p w:rsidR="00285D18" w:rsidRPr="00B226AE" w:rsidRDefault="00285D18" w:rsidP="00285D18">
            <w:pPr>
              <w:adjustRightInd w:val="0"/>
              <w:snapToGrid w:val="0"/>
              <w:jc w:val="center"/>
              <w:rPr>
                <w:b/>
              </w:rPr>
            </w:pPr>
            <w:r w:rsidRPr="00B226AE">
              <w:rPr>
                <w:rFonts w:hAnsi="宋体"/>
                <w:b/>
              </w:rPr>
              <w:t>表</w:t>
            </w:r>
            <w:r w:rsidRPr="00B226AE">
              <w:rPr>
                <w:b/>
              </w:rPr>
              <w:t>3-</w:t>
            </w:r>
            <w:r w:rsidR="00FF7CF1" w:rsidRPr="00B226AE">
              <w:rPr>
                <w:rFonts w:hint="eastAsia"/>
                <w:b/>
              </w:rPr>
              <w:t>4</w:t>
            </w:r>
            <w:r w:rsidRPr="00B226AE">
              <w:rPr>
                <w:b/>
              </w:rPr>
              <w:t xml:space="preserve">  </w:t>
            </w:r>
            <w:r w:rsidRPr="00B226AE">
              <w:rPr>
                <w:rFonts w:hint="eastAsia"/>
                <w:b/>
              </w:rPr>
              <w:t xml:space="preserve"> TSP</w:t>
            </w:r>
            <w:r w:rsidRPr="00B226AE">
              <w:rPr>
                <w:rFonts w:hint="eastAsia"/>
                <w:b/>
              </w:rPr>
              <w:t>环境质量现状（监测结果）表</w:t>
            </w: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598"/>
              <w:gridCol w:w="709"/>
              <w:gridCol w:w="709"/>
              <w:gridCol w:w="709"/>
              <w:gridCol w:w="992"/>
              <w:gridCol w:w="1009"/>
              <w:gridCol w:w="788"/>
              <w:gridCol w:w="788"/>
              <w:gridCol w:w="788"/>
            </w:tblGrid>
            <w:tr w:rsidR="00B226AE" w:rsidRPr="00B226AE" w:rsidTr="00C03F20">
              <w:trPr>
                <w:trHeight w:val="50"/>
                <w:jc w:val="center"/>
              </w:trPr>
              <w:tc>
                <w:tcPr>
                  <w:tcW w:w="787"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监测点位</w:t>
                  </w:r>
                </w:p>
              </w:tc>
              <w:tc>
                <w:tcPr>
                  <w:tcW w:w="1307" w:type="dxa"/>
                  <w:gridSpan w:val="2"/>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监测点坐标</w:t>
                  </w:r>
                </w:p>
              </w:tc>
              <w:tc>
                <w:tcPr>
                  <w:tcW w:w="709"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污染物</w:t>
                  </w:r>
                </w:p>
              </w:tc>
              <w:tc>
                <w:tcPr>
                  <w:tcW w:w="709" w:type="dxa"/>
                  <w:vMerge w:val="restart"/>
                  <w:shd w:val="clear" w:color="auto" w:fill="auto"/>
                  <w:vAlign w:val="center"/>
                </w:tcPr>
                <w:p w:rsidR="00285D18" w:rsidRPr="00B226AE" w:rsidRDefault="00285D18" w:rsidP="00611F50">
                  <w:pPr>
                    <w:adjustRightInd w:val="0"/>
                    <w:snapToGrid w:val="0"/>
                    <w:jc w:val="center"/>
                    <w:rPr>
                      <w:b/>
                      <w:bCs/>
                      <w:szCs w:val="21"/>
                    </w:rPr>
                  </w:pPr>
                  <w:r w:rsidRPr="00B226AE">
                    <w:rPr>
                      <w:b/>
                      <w:bCs/>
                      <w:szCs w:val="21"/>
                    </w:rPr>
                    <w:t>平均时间</w:t>
                  </w:r>
                </w:p>
              </w:tc>
              <w:tc>
                <w:tcPr>
                  <w:tcW w:w="992" w:type="dxa"/>
                  <w:vMerge w:val="restart"/>
                  <w:shd w:val="clear" w:color="auto" w:fill="auto"/>
                  <w:vAlign w:val="center"/>
                </w:tcPr>
                <w:p w:rsidR="00C03F20" w:rsidRPr="00B226AE" w:rsidRDefault="00285D18" w:rsidP="00611F50">
                  <w:pPr>
                    <w:adjustRightInd w:val="0"/>
                    <w:snapToGrid w:val="0"/>
                    <w:jc w:val="center"/>
                    <w:rPr>
                      <w:rFonts w:eastAsiaTheme="minorEastAsia"/>
                      <w:b/>
                      <w:bCs/>
                      <w:szCs w:val="21"/>
                    </w:rPr>
                  </w:pPr>
                  <w:r w:rsidRPr="00B226AE">
                    <w:rPr>
                      <w:rFonts w:eastAsiaTheme="minorEastAsia"/>
                      <w:b/>
                      <w:bCs/>
                      <w:szCs w:val="21"/>
                    </w:rPr>
                    <w:t>评价</w:t>
                  </w:r>
                </w:p>
                <w:p w:rsidR="00285D18" w:rsidRPr="00B226AE" w:rsidRDefault="00285D18" w:rsidP="00611F50">
                  <w:pPr>
                    <w:adjustRightInd w:val="0"/>
                    <w:snapToGrid w:val="0"/>
                    <w:jc w:val="center"/>
                    <w:rPr>
                      <w:rFonts w:eastAsiaTheme="minorEastAsia"/>
                      <w:b/>
                      <w:bCs/>
                      <w:szCs w:val="21"/>
                    </w:rPr>
                  </w:pPr>
                  <w:r w:rsidRPr="00B226AE">
                    <w:rPr>
                      <w:rFonts w:eastAsiaTheme="minorEastAsia"/>
                      <w:b/>
                      <w:bCs/>
                      <w:szCs w:val="21"/>
                    </w:rPr>
                    <w:t>标准</w:t>
                  </w:r>
                  <w:r w:rsidRPr="00B226AE">
                    <w:rPr>
                      <w:rFonts w:eastAsiaTheme="minorEastAsia"/>
                      <w:b/>
                      <w:bCs/>
                      <w:szCs w:val="21"/>
                    </w:rPr>
                    <w:t>/</w:t>
                  </w:r>
                  <w:r w:rsidR="00C03F20" w:rsidRPr="00B226AE">
                    <w:rPr>
                      <w:rFonts w:eastAsiaTheme="minorEastAsia"/>
                      <w:b/>
                      <w:bCs/>
                      <w:szCs w:val="21"/>
                    </w:rPr>
                    <w:t>μg/m</w:t>
                  </w:r>
                  <w:r w:rsidR="00C03F20" w:rsidRPr="00B226AE">
                    <w:rPr>
                      <w:rFonts w:eastAsiaTheme="minorEastAsia"/>
                      <w:b/>
                      <w:bCs/>
                      <w:szCs w:val="21"/>
                      <w:vertAlign w:val="superscript"/>
                    </w:rPr>
                    <w:t>3</w:t>
                  </w:r>
                </w:p>
              </w:tc>
              <w:tc>
                <w:tcPr>
                  <w:tcW w:w="1009" w:type="dxa"/>
                  <w:vMerge w:val="restart"/>
                  <w:shd w:val="clear" w:color="auto" w:fill="auto"/>
                  <w:vAlign w:val="center"/>
                </w:tcPr>
                <w:p w:rsidR="00285D18" w:rsidRPr="00B226AE" w:rsidRDefault="00C03F20" w:rsidP="00611F50">
                  <w:pPr>
                    <w:adjustRightInd w:val="0"/>
                    <w:snapToGrid w:val="0"/>
                    <w:jc w:val="center"/>
                    <w:rPr>
                      <w:b/>
                      <w:bCs/>
                      <w:szCs w:val="21"/>
                    </w:rPr>
                  </w:pPr>
                  <w:r w:rsidRPr="00B226AE">
                    <w:rPr>
                      <w:b/>
                      <w:bCs/>
                      <w:szCs w:val="21"/>
                    </w:rPr>
                    <w:t>监测最大浓度</w:t>
                  </w:r>
                  <w:r w:rsidRPr="00B226AE">
                    <w:rPr>
                      <w:rFonts w:hint="eastAsia"/>
                      <w:b/>
                      <w:bCs/>
                      <w:szCs w:val="21"/>
                    </w:rPr>
                    <w:t>/</w:t>
                  </w:r>
                  <w:r w:rsidRPr="00B226AE">
                    <w:rPr>
                      <w:rFonts w:eastAsiaTheme="minorEastAsia"/>
                      <w:b/>
                      <w:bCs/>
                      <w:szCs w:val="21"/>
                    </w:rPr>
                    <w:t>μg/m</w:t>
                  </w:r>
                  <w:r w:rsidRPr="00B226AE">
                    <w:rPr>
                      <w:rFonts w:eastAsiaTheme="minorEastAsia"/>
                      <w:b/>
                      <w:bCs/>
                      <w:szCs w:val="21"/>
                      <w:vertAlign w:val="superscript"/>
                    </w:rPr>
                    <w:t>3</w:t>
                  </w:r>
                </w:p>
              </w:tc>
              <w:tc>
                <w:tcPr>
                  <w:tcW w:w="788" w:type="dxa"/>
                  <w:vMerge w:val="restart"/>
                  <w:shd w:val="clear" w:color="auto" w:fill="auto"/>
                  <w:vAlign w:val="center"/>
                </w:tcPr>
                <w:p w:rsidR="00285D18" w:rsidRPr="00B226AE" w:rsidRDefault="00C03F20" w:rsidP="00611F50">
                  <w:pPr>
                    <w:adjustRightInd w:val="0"/>
                    <w:snapToGrid w:val="0"/>
                    <w:jc w:val="center"/>
                    <w:rPr>
                      <w:b/>
                      <w:bCs/>
                      <w:szCs w:val="21"/>
                    </w:rPr>
                  </w:pPr>
                  <w:r w:rsidRPr="00B226AE">
                    <w:rPr>
                      <w:b/>
                      <w:bCs/>
                      <w:szCs w:val="21"/>
                    </w:rPr>
                    <w:t>最大浓度占标率</w:t>
                  </w:r>
                  <w:r w:rsidRPr="00B226AE">
                    <w:rPr>
                      <w:rFonts w:hint="eastAsia"/>
                      <w:b/>
                      <w:bCs/>
                      <w:szCs w:val="21"/>
                    </w:rPr>
                    <w:t>/%</w:t>
                  </w:r>
                </w:p>
              </w:tc>
              <w:tc>
                <w:tcPr>
                  <w:tcW w:w="788" w:type="dxa"/>
                  <w:vMerge w:val="restart"/>
                  <w:shd w:val="clear" w:color="auto" w:fill="auto"/>
                  <w:vAlign w:val="center"/>
                </w:tcPr>
                <w:p w:rsidR="00285D18" w:rsidRPr="00B226AE" w:rsidRDefault="00C03F20" w:rsidP="00611F50">
                  <w:pPr>
                    <w:adjustRightInd w:val="0"/>
                    <w:snapToGrid w:val="0"/>
                    <w:jc w:val="center"/>
                    <w:rPr>
                      <w:b/>
                      <w:bCs/>
                      <w:szCs w:val="21"/>
                    </w:rPr>
                  </w:pPr>
                  <w:r w:rsidRPr="00B226AE">
                    <w:rPr>
                      <w:b/>
                      <w:bCs/>
                      <w:szCs w:val="21"/>
                    </w:rPr>
                    <w:t>超标率</w:t>
                  </w:r>
                  <w:r w:rsidRPr="00B226AE">
                    <w:rPr>
                      <w:rFonts w:hint="eastAsia"/>
                      <w:b/>
                      <w:bCs/>
                      <w:szCs w:val="21"/>
                    </w:rPr>
                    <w:t>/%</w:t>
                  </w:r>
                </w:p>
              </w:tc>
              <w:tc>
                <w:tcPr>
                  <w:tcW w:w="788" w:type="dxa"/>
                  <w:vMerge w:val="restart"/>
                  <w:shd w:val="clear" w:color="auto" w:fill="auto"/>
                  <w:vAlign w:val="center"/>
                </w:tcPr>
                <w:p w:rsidR="00285D18" w:rsidRPr="00B226AE" w:rsidRDefault="00C03F20" w:rsidP="00611F50">
                  <w:pPr>
                    <w:adjustRightInd w:val="0"/>
                    <w:snapToGrid w:val="0"/>
                    <w:jc w:val="center"/>
                    <w:rPr>
                      <w:b/>
                      <w:bCs/>
                      <w:szCs w:val="21"/>
                    </w:rPr>
                  </w:pPr>
                  <w:r w:rsidRPr="00B226AE">
                    <w:rPr>
                      <w:b/>
                      <w:bCs/>
                      <w:szCs w:val="21"/>
                    </w:rPr>
                    <w:t>达标情况</w:t>
                  </w:r>
                </w:p>
              </w:tc>
            </w:tr>
            <w:tr w:rsidR="00B226AE" w:rsidRPr="00B226AE" w:rsidTr="00C03F20">
              <w:trPr>
                <w:trHeight w:val="50"/>
                <w:jc w:val="center"/>
              </w:trPr>
              <w:tc>
                <w:tcPr>
                  <w:tcW w:w="787" w:type="dxa"/>
                  <w:vMerge/>
                  <w:shd w:val="clear" w:color="auto" w:fill="auto"/>
                  <w:vAlign w:val="center"/>
                </w:tcPr>
                <w:p w:rsidR="00285D18" w:rsidRPr="00B226AE" w:rsidRDefault="00285D18" w:rsidP="00611F50">
                  <w:pPr>
                    <w:adjustRightInd w:val="0"/>
                    <w:snapToGrid w:val="0"/>
                    <w:jc w:val="center"/>
                    <w:rPr>
                      <w:szCs w:val="21"/>
                    </w:rPr>
                  </w:pPr>
                </w:p>
              </w:tc>
              <w:tc>
                <w:tcPr>
                  <w:tcW w:w="598" w:type="dxa"/>
                  <w:shd w:val="clear" w:color="auto" w:fill="auto"/>
                  <w:vAlign w:val="center"/>
                </w:tcPr>
                <w:p w:rsidR="00285D18" w:rsidRPr="00B226AE" w:rsidRDefault="00285D18" w:rsidP="00611F50">
                  <w:pPr>
                    <w:adjustRightInd w:val="0"/>
                    <w:snapToGrid w:val="0"/>
                    <w:jc w:val="center"/>
                    <w:rPr>
                      <w:szCs w:val="21"/>
                    </w:rPr>
                  </w:pPr>
                  <w:r w:rsidRPr="00B226AE">
                    <w:rPr>
                      <w:szCs w:val="21"/>
                    </w:rPr>
                    <w:t>X</w:t>
                  </w:r>
                </w:p>
              </w:tc>
              <w:tc>
                <w:tcPr>
                  <w:tcW w:w="709" w:type="dxa"/>
                  <w:shd w:val="clear" w:color="auto" w:fill="auto"/>
                  <w:vAlign w:val="center"/>
                </w:tcPr>
                <w:p w:rsidR="00285D18" w:rsidRPr="00B226AE" w:rsidRDefault="00285D18" w:rsidP="00611F50">
                  <w:pPr>
                    <w:adjustRightInd w:val="0"/>
                    <w:snapToGrid w:val="0"/>
                    <w:jc w:val="center"/>
                    <w:rPr>
                      <w:szCs w:val="21"/>
                    </w:rPr>
                  </w:pPr>
                  <w:r w:rsidRPr="00B226AE">
                    <w:rPr>
                      <w:rFonts w:hint="eastAsia"/>
                      <w:szCs w:val="21"/>
                    </w:rPr>
                    <w:t>Y</w:t>
                  </w:r>
                </w:p>
              </w:tc>
              <w:tc>
                <w:tcPr>
                  <w:tcW w:w="709" w:type="dxa"/>
                  <w:vMerge/>
                  <w:shd w:val="clear" w:color="auto" w:fill="auto"/>
                  <w:vAlign w:val="center"/>
                </w:tcPr>
                <w:p w:rsidR="00285D18" w:rsidRPr="00B226AE" w:rsidRDefault="00285D18" w:rsidP="00611F50">
                  <w:pPr>
                    <w:adjustRightInd w:val="0"/>
                    <w:snapToGrid w:val="0"/>
                    <w:jc w:val="center"/>
                    <w:rPr>
                      <w:szCs w:val="21"/>
                    </w:rPr>
                  </w:pPr>
                </w:p>
              </w:tc>
              <w:tc>
                <w:tcPr>
                  <w:tcW w:w="709" w:type="dxa"/>
                  <w:vMerge/>
                  <w:shd w:val="clear" w:color="auto" w:fill="auto"/>
                  <w:vAlign w:val="center"/>
                </w:tcPr>
                <w:p w:rsidR="00285D18" w:rsidRPr="00B226AE" w:rsidRDefault="00285D18" w:rsidP="00611F50">
                  <w:pPr>
                    <w:adjustRightInd w:val="0"/>
                    <w:snapToGrid w:val="0"/>
                    <w:jc w:val="center"/>
                    <w:rPr>
                      <w:szCs w:val="21"/>
                    </w:rPr>
                  </w:pPr>
                </w:p>
              </w:tc>
              <w:tc>
                <w:tcPr>
                  <w:tcW w:w="992" w:type="dxa"/>
                  <w:vMerge/>
                  <w:shd w:val="clear" w:color="auto" w:fill="auto"/>
                  <w:vAlign w:val="center"/>
                </w:tcPr>
                <w:p w:rsidR="00285D18" w:rsidRPr="00B226AE" w:rsidRDefault="00285D18" w:rsidP="00611F50">
                  <w:pPr>
                    <w:adjustRightInd w:val="0"/>
                    <w:snapToGrid w:val="0"/>
                    <w:jc w:val="center"/>
                    <w:rPr>
                      <w:szCs w:val="21"/>
                    </w:rPr>
                  </w:pPr>
                </w:p>
              </w:tc>
              <w:tc>
                <w:tcPr>
                  <w:tcW w:w="1009" w:type="dxa"/>
                  <w:vMerge/>
                  <w:shd w:val="clear" w:color="auto" w:fill="auto"/>
                  <w:vAlign w:val="center"/>
                </w:tcPr>
                <w:p w:rsidR="00285D18" w:rsidRPr="00B226AE" w:rsidRDefault="00285D18" w:rsidP="00611F50">
                  <w:pPr>
                    <w:adjustRightInd w:val="0"/>
                    <w:snapToGrid w:val="0"/>
                    <w:jc w:val="center"/>
                    <w:rPr>
                      <w:szCs w:val="21"/>
                    </w:rPr>
                  </w:pPr>
                </w:p>
              </w:tc>
              <w:tc>
                <w:tcPr>
                  <w:tcW w:w="788" w:type="dxa"/>
                  <w:vMerge/>
                  <w:shd w:val="clear" w:color="auto" w:fill="auto"/>
                  <w:vAlign w:val="center"/>
                </w:tcPr>
                <w:p w:rsidR="00285D18" w:rsidRPr="00B226AE" w:rsidRDefault="00285D18" w:rsidP="00611F50">
                  <w:pPr>
                    <w:adjustRightInd w:val="0"/>
                    <w:snapToGrid w:val="0"/>
                    <w:jc w:val="center"/>
                    <w:rPr>
                      <w:szCs w:val="21"/>
                    </w:rPr>
                  </w:pPr>
                </w:p>
              </w:tc>
              <w:tc>
                <w:tcPr>
                  <w:tcW w:w="788" w:type="dxa"/>
                  <w:vMerge/>
                  <w:shd w:val="clear" w:color="auto" w:fill="auto"/>
                  <w:vAlign w:val="center"/>
                </w:tcPr>
                <w:p w:rsidR="00285D18" w:rsidRPr="00B226AE" w:rsidRDefault="00285D18" w:rsidP="00611F50">
                  <w:pPr>
                    <w:adjustRightInd w:val="0"/>
                    <w:snapToGrid w:val="0"/>
                    <w:jc w:val="center"/>
                    <w:rPr>
                      <w:szCs w:val="21"/>
                    </w:rPr>
                  </w:pPr>
                </w:p>
              </w:tc>
              <w:tc>
                <w:tcPr>
                  <w:tcW w:w="788" w:type="dxa"/>
                  <w:vMerge/>
                  <w:shd w:val="clear" w:color="auto" w:fill="auto"/>
                  <w:vAlign w:val="center"/>
                </w:tcPr>
                <w:p w:rsidR="00285D18" w:rsidRPr="00B226AE" w:rsidRDefault="00285D18" w:rsidP="00611F50">
                  <w:pPr>
                    <w:adjustRightInd w:val="0"/>
                    <w:snapToGrid w:val="0"/>
                    <w:jc w:val="center"/>
                    <w:rPr>
                      <w:szCs w:val="21"/>
                    </w:rPr>
                  </w:pPr>
                </w:p>
              </w:tc>
            </w:tr>
            <w:tr w:rsidR="00B226AE" w:rsidRPr="00B226AE" w:rsidTr="00C03F20">
              <w:trPr>
                <w:trHeight w:val="50"/>
                <w:jc w:val="center"/>
              </w:trPr>
              <w:tc>
                <w:tcPr>
                  <w:tcW w:w="787" w:type="dxa"/>
                  <w:shd w:val="clear" w:color="auto" w:fill="auto"/>
                  <w:vAlign w:val="center"/>
                </w:tcPr>
                <w:p w:rsidR="00C03F20" w:rsidRPr="00B226AE" w:rsidRDefault="00C03F20" w:rsidP="00611F50">
                  <w:pPr>
                    <w:adjustRightInd w:val="0"/>
                    <w:snapToGrid w:val="0"/>
                    <w:jc w:val="center"/>
                    <w:rPr>
                      <w:szCs w:val="21"/>
                    </w:rPr>
                  </w:pPr>
                  <w:r w:rsidRPr="00B226AE">
                    <w:rPr>
                      <w:szCs w:val="21"/>
                    </w:rPr>
                    <w:t>吴徐浜</w:t>
                  </w:r>
                </w:p>
              </w:tc>
              <w:tc>
                <w:tcPr>
                  <w:tcW w:w="598"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295</w:t>
                  </w:r>
                </w:p>
                <w:p w:rsidR="00C03F20" w:rsidRPr="00B226AE" w:rsidRDefault="00C03F20" w:rsidP="00611F50">
                  <w:pPr>
                    <w:adjustRightInd w:val="0"/>
                    <w:snapToGrid w:val="0"/>
                    <w:jc w:val="center"/>
                    <w:rPr>
                      <w:szCs w:val="21"/>
                    </w:rPr>
                  </w:pPr>
                  <w:r w:rsidRPr="00B226AE">
                    <w:rPr>
                      <w:rFonts w:hint="eastAsia"/>
                      <w:szCs w:val="21"/>
                    </w:rPr>
                    <w:t>781</w:t>
                  </w:r>
                </w:p>
              </w:tc>
              <w:tc>
                <w:tcPr>
                  <w:tcW w:w="709"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3413352</w:t>
                  </w:r>
                </w:p>
              </w:tc>
              <w:tc>
                <w:tcPr>
                  <w:tcW w:w="709" w:type="dxa"/>
                  <w:shd w:val="clear" w:color="auto" w:fill="auto"/>
                  <w:vAlign w:val="center"/>
                </w:tcPr>
                <w:p w:rsidR="00C03F20" w:rsidRPr="00B226AE" w:rsidRDefault="00C03F20" w:rsidP="00611F50">
                  <w:pPr>
                    <w:adjustRightInd w:val="0"/>
                    <w:snapToGrid w:val="0"/>
                    <w:jc w:val="center"/>
                    <w:rPr>
                      <w:szCs w:val="21"/>
                    </w:rPr>
                  </w:pPr>
                  <w:r w:rsidRPr="00B226AE">
                    <w:rPr>
                      <w:szCs w:val="21"/>
                    </w:rPr>
                    <w:t>TSP</w:t>
                  </w:r>
                </w:p>
              </w:tc>
              <w:tc>
                <w:tcPr>
                  <w:tcW w:w="709"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24h</w:t>
                  </w:r>
                  <w:r w:rsidRPr="00B226AE">
                    <w:rPr>
                      <w:rFonts w:hint="eastAsia"/>
                      <w:szCs w:val="21"/>
                    </w:rPr>
                    <w:t>平均</w:t>
                  </w:r>
                </w:p>
              </w:tc>
              <w:tc>
                <w:tcPr>
                  <w:tcW w:w="992"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300</w:t>
                  </w:r>
                </w:p>
              </w:tc>
              <w:tc>
                <w:tcPr>
                  <w:tcW w:w="1009"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19~46</w:t>
                  </w:r>
                </w:p>
              </w:tc>
              <w:tc>
                <w:tcPr>
                  <w:tcW w:w="788"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15.3</w:t>
                  </w:r>
                </w:p>
              </w:tc>
              <w:tc>
                <w:tcPr>
                  <w:tcW w:w="788"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0</w:t>
                  </w:r>
                </w:p>
              </w:tc>
              <w:tc>
                <w:tcPr>
                  <w:tcW w:w="788" w:type="dxa"/>
                  <w:shd w:val="clear" w:color="auto" w:fill="auto"/>
                  <w:vAlign w:val="center"/>
                </w:tcPr>
                <w:p w:rsidR="00C03F20" w:rsidRPr="00B226AE" w:rsidRDefault="00C03F20" w:rsidP="00611F50">
                  <w:pPr>
                    <w:adjustRightInd w:val="0"/>
                    <w:snapToGrid w:val="0"/>
                    <w:jc w:val="center"/>
                    <w:rPr>
                      <w:szCs w:val="21"/>
                    </w:rPr>
                  </w:pPr>
                  <w:r w:rsidRPr="00B226AE">
                    <w:rPr>
                      <w:rFonts w:hint="eastAsia"/>
                      <w:szCs w:val="21"/>
                    </w:rPr>
                    <w:t>达标</w:t>
                  </w:r>
                </w:p>
              </w:tc>
            </w:tr>
          </w:tbl>
          <w:p w:rsidR="00285D18" w:rsidRPr="00B226AE" w:rsidRDefault="00C03F20" w:rsidP="00E853F6">
            <w:pPr>
              <w:adjustRightInd w:val="0"/>
              <w:snapToGrid w:val="0"/>
              <w:spacing w:line="360" w:lineRule="auto"/>
              <w:ind w:firstLineChars="200" w:firstLine="480"/>
              <w:rPr>
                <w:sz w:val="24"/>
              </w:rPr>
            </w:pPr>
            <w:r w:rsidRPr="00B226AE">
              <w:rPr>
                <w:rFonts w:hint="eastAsia"/>
                <w:sz w:val="24"/>
              </w:rPr>
              <w:t>从上表监测结果可知，项目所在区域环境空气特征污染物</w:t>
            </w:r>
            <w:r w:rsidRPr="00B226AE">
              <w:rPr>
                <w:rFonts w:hint="eastAsia"/>
                <w:sz w:val="24"/>
              </w:rPr>
              <w:t>TSP</w:t>
            </w:r>
            <w:r w:rsidRPr="00B226AE">
              <w:rPr>
                <w:rFonts w:hint="eastAsia"/>
                <w:sz w:val="24"/>
              </w:rPr>
              <w:t>浓度能达到《环境空气质量标准》（</w:t>
            </w:r>
            <w:r w:rsidRPr="00B226AE">
              <w:rPr>
                <w:rFonts w:hint="eastAsia"/>
                <w:sz w:val="24"/>
              </w:rPr>
              <w:t>GB3095-2012</w:t>
            </w:r>
            <w:r w:rsidRPr="00B226AE">
              <w:rPr>
                <w:rFonts w:hint="eastAsia"/>
                <w:sz w:val="24"/>
              </w:rPr>
              <w:t>）及其修改单（</w:t>
            </w:r>
            <w:r w:rsidRPr="00B226AE">
              <w:rPr>
                <w:rFonts w:hint="eastAsia"/>
                <w:sz w:val="24"/>
              </w:rPr>
              <w:t>2018</w:t>
            </w:r>
            <w:r w:rsidRPr="00B226AE">
              <w:rPr>
                <w:rFonts w:hint="eastAsia"/>
                <w:sz w:val="24"/>
              </w:rPr>
              <w:t>年第</w:t>
            </w:r>
            <w:r w:rsidRPr="00B226AE">
              <w:rPr>
                <w:rFonts w:hint="eastAsia"/>
                <w:sz w:val="24"/>
              </w:rPr>
              <w:t>29</w:t>
            </w:r>
            <w:r w:rsidRPr="00B226AE">
              <w:rPr>
                <w:rFonts w:hint="eastAsia"/>
                <w:sz w:val="24"/>
              </w:rPr>
              <w:t>号）中的二级标准，项目所在区域环境空气质量现状良好。</w:t>
            </w:r>
          </w:p>
          <w:p w:rsidR="007802E8" w:rsidRPr="00B226AE" w:rsidRDefault="007802E8" w:rsidP="008F4DE2">
            <w:pPr>
              <w:adjustRightInd w:val="0"/>
              <w:snapToGrid w:val="0"/>
              <w:spacing w:line="355" w:lineRule="auto"/>
              <w:jc w:val="left"/>
              <w:rPr>
                <w:b/>
                <w:kern w:val="0"/>
                <w:sz w:val="24"/>
              </w:rPr>
            </w:pPr>
            <w:r w:rsidRPr="00B226AE">
              <w:rPr>
                <w:b/>
                <w:kern w:val="0"/>
                <w:sz w:val="24"/>
              </w:rPr>
              <w:t>2.</w:t>
            </w:r>
            <w:r w:rsidRPr="00B226AE">
              <w:rPr>
                <w:b/>
                <w:kern w:val="0"/>
                <w:sz w:val="24"/>
              </w:rPr>
              <w:t>地表水环境</w:t>
            </w:r>
          </w:p>
          <w:p w:rsidR="00E853F6" w:rsidRPr="00B226AE" w:rsidRDefault="00E853F6" w:rsidP="008F4DE2">
            <w:pPr>
              <w:adjustRightInd w:val="0"/>
              <w:snapToGrid w:val="0"/>
              <w:spacing w:line="355" w:lineRule="auto"/>
              <w:ind w:firstLineChars="200" w:firstLine="480"/>
              <w:jc w:val="left"/>
              <w:rPr>
                <w:sz w:val="24"/>
              </w:rPr>
            </w:pPr>
            <w:r w:rsidRPr="00B226AE">
              <w:rPr>
                <w:rFonts w:hint="eastAsia"/>
                <w:kern w:val="0"/>
                <w:sz w:val="24"/>
              </w:rPr>
              <w:t>（</w:t>
            </w:r>
            <w:r w:rsidRPr="00B226AE">
              <w:rPr>
                <w:rFonts w:hint="eastAsia"/>
                <w:kern w:val="0"/>
                <w:sz w:val="24"/>
              </w:rPr>
              <w:t>1</w:t>
            </w:r>
            <w:r w:rsidRPr="00B226AE">
              <w:rPr>
                <w:rFonts w:hint="eastAsia"/>
                <w:kern w:val="0"/>
                <w:sz w:val="24"/>
              </w:rPr>
              <w:t>）</w:t>
            </w:r>
            <w:r w:rsidRPr="00B226AE">
              <w:rPr>
                <w:rFonts w:hint="eastAsia"/>
                <w:sz w:val="24"/>
              </w:rPr>
              <w:t>嘉兴市环境状况公报数据（</w:t>
            </w:r>
            <w:r w:rsidRPr="00B226AE">
              <w:rPr>
                <w:rFonts w:hint="eastAsia"/>
                <w:sz w:val="24"/>
              </w:rPr>
              <w:t>20</w:t>
            </w:r>
            <w:r w:rsidR="00045B31" w:rsidRPr="00B226AE">
              <w:rPr>
                <w:rFonts w:hint="eastAsia"/>
                <w:sz w:val="24"/>
              </w:rPr>
              <w:t>20</w:t>
            </w:r>
            <w:r w:rsidR="00045B31" w:rsidRPr="00B226AE">
              <w:rPr>
                <w:rFonts w:hint="eastAsia"/>
                <w:sz w:val="24"/>
              </w:rPr>
              <w:t>年）</w:t>
            </w:r>
          </w:p>
          <w:p w:rsidR="00E853F6" w:rsidRPr="00B226AE" w:rsidRDefault="00E853F6" w:rsidP="00045B31">
            <w:pPr>
              <w:adjustRightInd w:val="0"/>
              <w:snapToGrid w:val="0"/>
              <w:spacing w:line="355" w:lineRule="auto"/>
              <w:ind w:firstLineChars="200" w:firstLine="480"/>
              <w:rPr>
                <w:sz w:val="24"/>
              </w:rPr>
            </w:pPr>
            <w:r w:rsidRPr="00B226AE">
              <w:rPr>
                <w:rFonts w:hint="eastAsia"/>
                <w:sz w:val="24"/>
              </w:rPr>
              <w:t>20</w:t>
            </w:r>
            <w:r w:rsidR="00045B31" w:rsidRPr="00B226AE">
              <w:rPr>
                <w:rFonts w:hint="eastAsia"/>
                <w:sz w:val="24"/>
              </w:rPr>
              <w:t>20</w:t>
            </w:r>
            <w:r w:rsidRPr="00B226AE">
              <w:rPr>
                <w:rFonts w:hint="eastAsia"/>
                <w:sz w:val="24"/>
              </w:rPr>
              <w:t>年嘉兴市</w:t>
            </w:r>
            <w:r w:rsidRPr="00B226AE">
              <w:rPr>
                <w:rFonts w:hint="eastAsia"/>
                <w:sz w:val="24"/>
              </w:rPr>
              <w:t>73</w:t>
            </w:r>
            <w:r w:rsidRPr="00B226AE">
              <w:rPr>
                <w:rFonts w:hint="eastAsia"/>
                <w:sz w:val="24"/>
              </w:rPr>
              <w:t>个市控以上地表水监测断面中，Ⅱ类</w:t>
            </w:r>
            <w:r w:rsidR="00045B31" w:rsidRPr="00B226AE">
              <w:rPr>
                <w:rFonts w:hint="eastAsia"/>
                <w:sz w:val="24"/>
              </w:rPr>
              <w:t>3</w:t>
            </w:r>
            <w:r w:rsidRPr="00B226AE">
              <w:rPr>
                <w:rFonts w:hint="eastAsia"/>
                <w:sz w:val="24"/>
              </w:rPr>
              <w:t>个、Ⅲ类</w:t>
            </w:r>
            <w:r w:rsidR="00045B31" w:rsidRPr="00B226AE">
              <w:rPr>
                <w:rFonts w:hint="eastAsia"/>
                <w:sz w:val="24"/>
              </w:rPr>
              <w:t>64</w:t>
            </w:r>
            <w:r w:rsidRPr="00B226AE">
              <w:rPr>
                <w:rFonts w:hint="eastAsia"/>
                <w:sz w:val="24"/>
              </w:rPr>
              <w:t>个、Ⅳ类</w:t>
            </w:r>
            <w:r w:rsidR="00045B31" w:rsidRPr="00B226AE">
              <w:rPr>
                <w:rFonts w:hint="eastAsia"/>
                <w:sz w:val="24"/>
              </w:rPr>
              <w:t>5</w:t>
            </w:r>
            <w:r w:rsidRPr="00B226AE">
              <w:rPr>
                <w:rFonts w:hint="eastAsia"/>
                <w:sz w:val="24"/>
              </w:rPr>
              <w:t>个、Ⅴ类</w:t>
            </w:r>
            <w:r w:rsidR="00045B31" w:rsidRPr="00B226AE">
              <w:rPr>
                <w:rFonts w:hint="eastAsia"/>
                <w:sz w:val="24"/>
              </w:rPr>
              <w:t>1</w:t>
            </w:r>
            <w:r w:rsidRPr="00B226AE">
              <w:rPr>
                <w:rFonts w:hint="eastAsia"/>
                <w:sz w:val="24"/>
              </w:rPr>
              <w:t>个，分别占</w:t>
            </w:r>
            <w:r w:rsidR="00045B31" w:rsidRPr="00B226AE">
              <w:rPr>
                <w:rFonts w:hint="eastAsia"/>
                <w:sz w:val="24"/>
              </w:rPr>
              <w:t>4</w:t>
            </w:r>
            <w:r w:rsidRPr="00B226AE">
              <w:rPr>
                <w:rFonts w:hint="eastAsia"/>
                <w:sz w:val="24"/>
              </w:rPr>
              <w:t>.</w:t>
            </w:r>
            <w:r w:rsidR="00045B31" w:rsidRPr="00B226AE">
              <w:rPr>
                <w:rFonts w:hint="eastAsia"/>
                <w:sz w:val="24"/>
              </w:rPr>
              <w:t>1</w:t>
            </w:r>
            <w:r w:rsidRPr="00B226AE">
              <w:rPr>
                <w:rFonts w:hint="eastAsia"/>
                <w:sz w:val="24"/>
              </w:rPr>
              <w:t>%</w:t>
            </w:r>
            <w:r w:rsidRPr="00B226AE">
              <w:rPr>
                <w:rFonts w:hint="eastAsia"/>
                <w:sz w:val="24"/>
              </w:rPr>
              <w:t>、</w:t>
            </w:r>
            <w:r w:rsidR="00045B31" w:rsidRPr="00B226AE">
              <w:rPr>
                <w:rFonts w:hint="eastAsia"/>
                <w:sz w:val="24"/>
              </w:rPr>
              <w:t>87</w:t>
            </w:r>
            <w:r w:rsidRPr="00B226AE">
              <w:rPr>
                <w:rFonts w:hint="eastAsia"/>
                <w:sz w:val="24"/>
              </w:rPr>
              <w:t>.</w:t>
            </w:r>
            <w:r w:rsidR="00045B31" w:rsidRPr="00B226AE">
              <w:rPr>
                <w:rFonts w:hint="eastAsia"/>
                <w:sz w:val="24"/>
              </w:rPr>
              <w:t>7</w:t>
            </w:r>
            <w:r w:rsidRPr="00B226AE">
              <w:rPr>
                <w:rFonts w:hint="eastAsia"/>
                <w:sz w:val="24"/>
              </w:rPr>
              <w:t>%</w:t>
            </w:r>
            <w:r w:rsidRPr="00B226AE">
              <w:rPr>
                <w:rFonts w:hint="eastAsia"/>
                <w:sz w:val="24"/>
              </w:rPr>
              <w:t>、</w:t>
            </w:r>
            <w:r w:rsidR="00045B31" w:rsidRPr="00B226AE">
              <w:rPr>
                <w:rFonts w:hint="eastAsia"/>
                <w:sz w:val="24"/>
              </w:rPr>
              <w:t>6</w:t>
            </w:r>
            <w:r w:rsidRPr="00B226AE">
              <w:rPr>
                <w:rFonts w:hint="eastAsia"/>
                <w:sz w:val="24"/>
              </w:rPr>
              <w:t>.</w:t>
            </w:r>
            <w:r w:rsidR="00045B31" w:rsidRPr="00B226AE">
              <w:rPr>
                <w:rFonts w:hint="eastAsia"/>
                <w:sz w:val="24"/>
              </w:rPr>
              <w:t>8</w:t>
            </w:r>
            <w:r w:rsidRPr="00B226AE">
              <w:rPr>
                <w:rFonts w:hint="eastAsia"/>
                <w:sz w:val="24"/>
              </w:rPr>
              <w:t>%</w:t>
            </w:r>
            <w:r w:rsidRPr="00B226AE">
              <w:rPr>
                <w:rFonts w:hint="eastAsia"/>
                <w:sz w:val="24"/>
              </w:rPr>
              <w:t>和</w:t>
            </w:r>
            <w:r w:rsidR="00045B31" w:rsidRPr="00B226AE">
              <w:rPr>
                <w:rFonts w:hint="eastAsia"/>
                <w:sz w:val="24"/>
              </w:rPr>
              <w:t>1</w:t>
            </w:r>
            <w:r w:rsidRPr="00B226AE">
              <w:rPr>
                <w:rFonts w:hint="eastAsia"/>
                <w:sz w:val="24"/>
              </w:rPr>
              <w:t>.</w:t>
            </w:r>
            <w:r w:rsidR="00045B31" w:rsidRPr="00B226AE">
              <w:rPr>
                <w:rFonts w:hint="eastAsia"/>
                <w:sz w:val="24"/>
              </w:rPr>
              <w:t>4</w:t>
            </w:r>
            <w:r w:rsidRPr="00B226AE">
              <w:rPr>
                <w:rFonts w:hint="eastAsia"/>
                <w:sz w:val="24"/>
              </w:rPr>
              <w:t>%</w:t>
            </w:r>
            <w:r w:rsidRPr="00B226AE">
              <w:rPr>
                <w:rFonts w:hint="eastAsia"/>
                <w:sz w:val="24"/>
              </w:rPr>
              <w:t>。与</w:t>
            </w:r>
            <w:r w:rsidRPr="00B226AE">
              <w:rPr>
                <w:rFonts w:hint="eastAsia"/>
                <w:sz w:val="24"/>
              </w:rPr>
              <w:t>201</w:t>
            </w:r>
            <w:r w:rsidR="00045B31" w:rsidRPr="00B226AE">
              <w:rPr>
                <w:rFonts w:hint="eastAsia"/>
                <w:sz w:val="24"/>
              </w:rPr>
              <w:t>9</w:t>
            </w:r>
            <w:r w:rsidRPr="00B226AE">
              <w:rPr>
                <w:rFonts w:hint="eastAsia"/>
                <w:sz w:val="24"/>
              </w:rPr>
              <w:t>年相比，Ⅲ类及以上水质比例上升了</w:t>
            </w:r>
            <w:r w:rsidRPr="00B226AE">
              <w:rPr>
                <w:rFonts w:hint="eastAsia"/>
                <w:sz w:val="24"/>
              </w:rPr>
              <w:t>2</w:t>
            </w:r>
            <w:r w:rsidR="00045B31" w:rsidRPr="00B226AE">
              <w:rPr>
                <w:rFonts w:hint="eastAsia"/>
                <w:sz w:val="24"/>
              </w:rPr>
              <w:t>6</w:t>
            </w:r>
            <w:r w:rsidRPr="00B226AE">
              <w:rPr>
                <w:rFonts w:hint="eastAsia"/>
                <w:sz w:val="24"/>
              </w:rPr>
              <w:t>.</w:t>
            </w:r>
            <w:r w:rsidR="00045B31" w:rsidRPr="00B226AE">
              <w:rPr>
                <w:rFonts w:hint="eastAsia"/>
                <w:sz w:val="24"/>
              </w:rPr>
              <w:t>0</w:t>
            </w:r>
            <w:r w:rsidRPr="00B226AE">
              <w:rPr>
                <w:rFonts w:hint="eastAsia"/>
                <w:sz w:val="24"/>
              </w:rPr>
              <w:t>个百分点，Ⅳ类水质比例下降</w:t>
            </w:r>
            <w:r w:rsidRPr="00B226AE">
              <w:rPr>
                <w:rFonts w:hint="eastAsia"/>
                <w:sz w:val="24"/>
              </w:rPr>
              <w:t>24.7</w:t>
            </w:r>
            <w:r w:rsidRPr="00B226AE">
              <w:rPr>
                <w:rFonts w:hint="eastAsia"/>
                <w:sz w:val="24"/>
              </w:rPr>
              <w:t>个百分点，Ⅴ类水质</w:t>
            </w:r>
            <w:r w:rsidR="00045B31" w:rsidRPr="00B226AE">
              <w:rPr>
                <w:rFonts w:hint="eastAsia"/>
                <w:sz w:val="24"/>
              </w:rPr>
              <w:t>下降</w:t>
            </w:r>
            <w:r w:rsidR="00045B31" w:rsidRPr="00B226AE">
              <w:rPr>
                <w:rFonts w:hint="eastAsia"/>
                <w:sz w:val="24"/>
              </w:rPr>
              <w:t>1.3</w:t>
            </w:r>
            <w:r w:rsidR="00045B31" w:rsidRPr="00B226AE">
              <w:rPr>
                <w:rFonts w:hint="eastAsia"/>
                <w:sz w:val="24"/>
              </w:rPr>
              <w:t>个百分点</w:t>
            </w:r>
            <w:r w:rsidRPr="00B226AE">
              <w:rPr>
                <w:rFonts w:hint="eastAsia"/>
                <w:sz w:val="24"/>
              </w:rPr>
              <w:t>。</w:t>
            </w:r>
            <w:r w:rsidRPr="00B226AE">
              <w:rPr>
                <w:rFonts w:hint="eastAsia"/>
                <w:sz w:val="24"/>
              </w:rPr>
              <w:t xml:space="preserve">73 </w:t>
            </w:r>
            <w:r w:rsidRPr="00B226AE">
              <w:rPr>
                <w:rFonts w:hint="eastAsia"/>
                <w:sz w:val="24"/>
              </w:rPr>
              <w:t>个断面主要污染物高锰酸盐指数、氨氮和总磷平均浓度分别为</w:t>
            </w:r>
            <w:r w:rsidRPr="00B226AE">
              <w:rPr>
                <w:rFonts w:hint="eastAsia"/>
                <w:sz w:val="24"/>
              </w:rPr>
              <w:t>4.5mg/L</w:t>
            </w:r>
            <w:r w:rsidRPr="00B226AE">
              <w:rPr>
                <w:rFonts w:hint="eastAsia"/>
                <w:sz w:val="24"/>
              </w:rPr>
              <w:t>、</w:t>
            </w:r>
            <w:r w:rsidRPr="00B226AE">
              <w:rPr>
                <w:rFonts w:hint="eastAsia"/>
                <w:sz w:val="24"/>
              </w:rPr>
              <w:t>0.</w:t>
            </w:r>
            <w:r w:rsidR="00045B31" w:rsidRPr="00B226AE">
              <w:rPr>
                <w:rFonts w:hint="eastAsia"/>
                <w:sz w:val="24"/>
              </w:rPr>
              <w:t>4</w:t>
            </w:r>
            <w:r w:rsidRPr="00B226AE">
              <w:rPr>
                <w:rFonts w:hint="eastAsia"/>
                <w:sz w:val="24"/>
              </w:rPr>
              <w:t>6mg/L</w:t>
            </w:r>
            <w:r w:rsidRPr="00B226AE">
              <w:rPr>
                <w:rFonts w:hint="eastAsia"/>
                <w:sz w:val="24"/>
              </w:rPr>
              <w:t>和</w:t>
            </w:r>
            <w:r w:rsidRPr="00B226AE">
              <w:rPr>
                <w:rFonts w:hint="eastAsia"/>
                <w:sz w:val="24"/>
              </w:rPr>
              <w:t>0.1</w:t>
            </w:r>
            <w:r w:rsidR="00045B31" w:rsidRPr="00B226AE">
              <w:rPr>
                <w:rFonts w:hint="eastAsia"/>
                <w:sz w:val="24"/>
              </w:rPr>
              <w:t>6</w:t>
            </w:r>
            <w:r w:rsidRPr="00B226AE">
              <w:rPr>
                <w:rFonts w:hint="eastAsia"/>
                <w:sz w:val="24"/>
              </w:rPr>
              <w:t>2mg/L</w:t>
            </w:r>
            <w:r w:rsidRPr="00B226AE">
              <w:rPr>
                <w:rFonts w:hint="eastAsia"/>
                <w:sz w:val="24"/>
              </w:rPr>
              <w:t>，</w:t>
            </w:r>
            <w:r w:rsidR="00045B31" w:rsidRPr="00B226AE">
              <w:rPr>
                <w:rFonts w:hint="eastAsia"/>
                <w:sz w:val="24"/>
              </w:rPr>
              <w:t>高锰酸盐指数同比持平，氨氮和总磷</w:t>
            </w:r>
            <w:r w:rsidRPr="00B226AE">
              <w:rPr>
                <w:rFonts w:hint="eastAsia"/>
                <w:sz w:val="24"/>
              </w:rPr>
              <w:t>同比分别下降</w:t>
            </w:r>
            <w:r w:rsidRPr="00B226AE">
              <w:rPr>
                <w:rFonts w:hint="eastAsia"/>
                <w:sz w:val="24"/>
              </w:rPr>
              <w:t>1</w:t>
            </w:r>
            <w:r w:rsidR="00045B31" w:rsidRPr="00B226AE">
              <w:rPr>
                <w:rFonts w:hint="eastAsia"/>
                <w:sz w:val="24"/>
              </w:rPr>
              <w:t>7</w:t>
            </w:r>
            <w:r w:rsidRPr="00B226AE">
              <w:rPr>
                <w:rFonts w:hint="eastAsia"/>
                <w:sz w:val="24"/>
              </w:rPr>
              <w:t>.</w:t>
            </w:r>
            <w:r w:rsidR="00045B31" w:rsidRPr="00B226AE">
              <w:rPr>
                <w:rFonts w:hint="eastAsia"/>
                <w:sz w:val="24"/>
              </w:rPr>
              <w:t>9</w:t>
            </w:r>
            <w:r w:rsidRPr="00B226AE">
              <w:rPr>
                <w:rFonts w:hint="eastAsia"/>
                <w:sz w:val="24"/>
              </w:rPr>
              <w:t>%</w:t>
            </w:r>
            <w:r w:rsidR="00045B31" w:rsidRPr="00B226AE">
              <w:rPr>
                <w:rFonts w:hint="eastAsia"/>
                <w:sz w:val="24"/>
              </w:rPr>
              <w:t>和</w:t>
            </w:r>
            <w:r w:rsidR="00045B31" w:rsidRPr="00B226AE">
              <w:rPr>
                <w:rFonts w:hint="eastAsia"/>
                <w:sz w:val="24"/>
              </w:rPr>
              <w:t>5</w:t>
            </w:r>
            <w:r w:rsidRPr="00B226AE">
              <w:rPr>
                <w:rFonts w:hint="eastAsia"/>
                <w:sz w:val="24"/>
              </w:rPr>
              <w:t>.</w:t>
            </w:r>
            <w:r w:rsidR="00045B31" w:rsidRPr="00B226AE">
              <w:rPr>
                <w:rFonts w:hint="eastAsia"/>
                <w:sz w:val="24"/>
              </w:rPr>
              <w:t>8</w:t>
            </w:r>
            <w:r w:rsidRPr="00B226AE">
              <w:rPr>
                <w:rFonts w:hint="eastAsia"/>
                <w:sz w:val="24"/>
              </w:rPr>
              <w:t>%</w:t>
            </w:r>
            <w:r w:rsidRPr="00B226AE">
              <w:rPr>
                <w:rFonts w:hint="eastAsia"/>
                <w:sz w:val="24"/>
              </w:rPr>
              <w:t>。</w:t>
            </w:r>
          </w:p>
          <w:p w:rsidR="00E853F6" w:rsidRPr="00B226AE" w:rsidRDefault="00E853F6" w:rsidP="00913B4A">
            <w:pPr>
              <w:adjustRightInd w:val="0"/>
              <w:snapToGrid w:val="0"/>
              <w:spacing w:line="350" w:lineRule="auto"/>
              <w:ind w:firstLineChars="200" w:firstLine="480"/>
              <w:rPr>
                <w:sz w:val="24"/>
              </w:rPr>
            </w:pPr>
            <w:r w:rsidRPr="00B226AE">
              <w:rPr>
                <w:rFonts w:hint="eastAsia"/>
                <w:sz w:val="24"/>
              </w:rPr>
              <w:t>（</w:t>
            </w:r>
            <w:r w:rsidRPr="00B226AE">
              <w:rPr>
                <w:rFonts w:hint="eastAsia"/>
                <w:sz w:val="24"/>
              </w:rPr>
              <w:t>2</w:t>
            </w:r>
            <w:r w:rsidRPr="00B226AE">
              <w:rPr>
                <w:rFonts w:hint="eastAsia"/>
                <w:sz w:val="24"/>
              </w:rPr>
              <w:t>）所在区域水质现状监测</w:t>
            </w:r>
          </w:p>
          <w:p w:rsidR="00E853F6" w:rsidRPr="00B226AE" w:rsidRDefault="00E853F6" w:rsidP="00913B4A">
            <w:pPr>
              <w:adjustRightInd w:val="0"/>
              <w:snapToGrid w:val="0"/>
              <w:spacing w:line="350" w:lineRule="auto"/>
              <w:ind w:firstLineChars="200" w:firstLine="480"/>
              <w:rPr>
                <w:sz w:val="24"/>
              </w:rPr>
            </w:pPr>
            <w:r w:rsidRPr="00B226AE">
              <w:rPr>
                <w:rFonts w:hint="eastAsia"/>
                <w:sz w:val="24"/>
              </w:rPr>
              <w:t>根据《浙江省水功能区水环境功能区划分方案》（</w:t>
            </w:r>
            <w:r w:rsidRPr="00B226AE">
              <w:rPr>
                <w:rFonts w:hint="eastAsia"/>
                <w:sz w:val="24"/>
              </w:rPr>
              <w:t>2015</w:t>
            </w:r>
            <w:r w:rsidRPr="00B226AE">
              <w:rPr>
                <w:rFonts w:hint="eastAsia"/>
                <w:sz w:val="24"/>
              </w:rPr>
              <w:t>年），本项目附近河流为</w:t>
            </w:r>
            <w:r w:rsidR="00C86CD0" w:rsidRPr="00B226AE">
              <w:rPr>
                <w:rFonts w:hint="eastAsia"/>
                <w:sz w:val="24"/>
              </w:rPr>
              <w:t>三店塘</w:t>
            </w:r>
            <w:r w:rsidRPr="00B226AE">
              <w:rPr>
                <w:rFonts w:hint="eastAsia"/>
                <w:sz w:val="24"/>
              </w:rPr>
              <w:t>及其支流，根据</w:t>
            </w:r>
            <w:r w:rsidRPr="00B226AE">
              <w:rPr>
                <w:sz w:val="24"/>
              </w:rPr>
              <w:t>浙政</w:t>
            </w:r>
            <w:r w:rsidRPr="00B226AE">
              <w:rPr>
                <w:rFonts w:hint="eastAsia"/>
                <w:sz w:val="24"/>
              </w:rPr>
              <w:t>函</w:t>
            </w:r>
            <w:r w:rsidRPr="00B226AE">
              <w:rPr>
                <w:sz w:val="24"/>
              </w:rPr>
              <w:t>[20</w:t>
            </w:r>
            <w:r w:rsidRPr="00B226AE">
              <w:rPr>
                <w:rFonts w:hint="eastAsia"/>
                <w:sz w:val="24"/>
              </w:rPr>
              <w:t>1</w:t>
            </w:r>
            <w:r w:rsidRPr="00B226AE">
              <w:rPr>
                <w:sz w:val="24"/>
              </w:rPr>
              <w:t>5]</w:t>
            </w:r>
            <w:r w:rsidRPr="00B226AE">
              <w:rPr>
                <w:rFonts w:hint="eastAsia"/>
                <w:sz w:val="24"/>
              </w:rPr>
              <w:t>71</w:t>
            </w:r>
            <w:r w:rsidRPr="00B226AE">
              <w:rPr>
                <w:sz w:val="24"/>
              </w:rPr>
              <w:t>号《浙江省水功能区水环境功能区划分方案</w:t>
            </w:r>
            <w:r w:rsidRPr="00B226AE">
              <w:rPr>
                <w:rFonts w:hint="eastAsia"/>
                <w:sz w:val="24"/>
              </w:rPr>
              <w:t>（</w:t>
            </w:r>
            <w:r w:rsidRPr="00B226AE">
              <w:rPr>
                <w:rFonts w:hint="eastAsia"/>
                <w:sz w:val="24"/>
              </w:rPr>
              <w:t>2015</w:t>
            </w:r>
            <w:r w:rsidRPr="00B226AE">
              <w:rPr>
                <w:rFonts w:hint="eastAsia"/>
                <w:sz w:val="24"/>
              </w:rPr>
              <w:t>）</w:t>
            </w:r>
            <w:r w:rsidRPr="00B226AE">
              <w:rPr>
                <w:sz w:val="24"/>
              </w:rPr>
              <w:t>》，项目选址区域执行《地表水环境质量标准》</w:t>
            </w:r>
            <w:r w:rsidRPr="00B226AE">
              <w:rPr>
                <w:sz w:val="24"/>
              </w:rPr>
              <w:t>(GB3838-2002)</w:t>
            </w:r>
            <w:r w:rsidRPr="00B226AE">
              <w:rPr>
                <w:rFonts w:ascii="宋体" w:hAnsi="宋体" w:cs="宋体" w:hint="eastAsia"/>
                <w:sz w:val="24"/>
              </w:rPr>
              <w:t>Ⅲ</w:t>
            </w:r>
            <w:r w:rsidRPr="00B226AE">
              <w:rPr>
                <w:sz w:val="24"/>
              </w:rPr>
              <w:t>类</w:t>
            </w:r>
            <w:r w:rsidRPr="00B226AE">
              <w:rPr>
                <w:rFonts w:hint="eastAsia"/>
                <w:sz w:val="24"/>
              </w:rPr>
              <w:t>，本环评收集了</w:t>
            </w:r>
            <w:r w:rsidR="00F43772" w:rsidRPr="00B226AE">
              <w:rPr>
                <w:rFonts w:hint="eastAsia"/>
                <w:sz w:val="24"/>
              </w:rPr>
              <w:t>南湖区生态环境分局发布的</w:t>
            </w:r>
            <w:r w:rsidR="00F43772" w:rsidRPr="00B226AE">
              <w:rPr>
                <w:rFonts w:hint="eastAsia"/>
                <w:sz w:val="24"/>
              </w:rPr>
              <w:t>2021</w:t>
            </w:r>
            <w:r w:rsidRPr="00B226AE">
              <w:rPr>
                <w:rFonts w:hint="eastAsia"/>
                <w:sz w:val="24"/>
              </w:rPr>
              <w:t>年</w:t>
            </w:r>
            <w:r w:rsidR="00F43772" w:rsidRPr="00B226AE">
              <w:rPr>
                <w:rFonts w:hint="eastAsia"/>
                <w:sz w:val="24"/>
              </w:rPr>
              <w:t>4</w:t>
            </w:r>
            <w:r w:rsidRPr="00B226AE">
              <w:rPr>
                <w:rFonts w:hint="eastAsia"/>
                <w:sz w:val="24"/>
              </w:rPr>
              <w:t>月</w:t>
            </w:r>
            <w:r w:rsidR="00F43772" w:rsidRPr="00B226AE">
              <w:rPr>
                <w:rFonts w:hint="eastAsia"/>
                <w:sz w:val="24"/>
              </w:rPr>
              <w:t>~8</w:t>
            </w:r>
            <w:r w:rsidR="00F43772" w:rsidRPr="00B226AE">
              <w:rPr>
                <w:rFonts w:hint="eastAsia"/>
                <w:sz w:val="24"/>
              </w:rPr>
              <w:t>月杨庙大桥</w:t>
            </w:r>
            <w:r w:rsidRPr="00B226AE">
              <w:rPr>
                <w:rFonts w:hint="eastAsia"/>
                <w:sz w:val="24"/>
              </w:rPr>
              <w:t>断面监测资料进行评价。断面位于本项目的</w:t>
            </w:r>
            <w:r w:rsidR="00F43772" w:rsidRPr="00B226AE">
              <w:rPr>
                <w:rFonts w:hint="eastAsia"/>
                <w:sz w:val="24"/>
              </w:rPr>
              <w:t>西南</w:t>
            </w:r>
            <w:r w:rsidRPr="00B226AE">
              <w:rPr>
                <w:rFonts w:hint="eastAsia"/>
                <w:sz w:val="24"/>
              </w:rPr>
              <w:t>侧，约</w:t>
            </w:r>
            <w:r w:rsidRPr="00B226AE">
              <w:rPr>
                <w:rFonts w:hint="eastAsia"/>
                <w:sz w:val="24"/>
              </w:rPr>
              <w:t>7</w:t>
            </w:r>
            <w:r w:rsidR="00ED4926" w:rsidRPr="00B226AE">
              <w:rPr>
                <w:rFonts w:hint="eastAsia"/>
                <w:sz w:val="24"/>
              </w:rPr>
              <w:t>0</w:t>
            </w:r>
            <w:r w:rsidRPr="00B226AE">
              <w:rPr>
                <w:rFonts w:hint="eastAsia"/>
                <w:sz w:val="24"/>
              </w:rPr>
              <w:t>0m</w:t>
            </w:r>
            <w:r w:rsidRPr="00B226AE">
              <w:rPr>
                <w:rFonts w:hint="eastAsia"/>
                <w:sz w:val="24"/>
              </w:rPr>
              <w:t>，在同一水环境功能区内。地表水监测点位图见附图</w:t>
            </w:r>
            <w:r w:rsidR="000C37F7" w:rsidRPr="00B226AE">
              <w:rPr>
                <w:rFonts w:hint="eastAsia"/>
                <w:sz w:val="24"/>
              </w:rPr>
              <w:t>6</w:t>
            </w:r>
            <w:r w:rsidRPr="00B226AE">
              <w:rPr>
                <w:rFonts w:hint="eastAsia"/>
                <w:sz w:val="24"/>
              </w:rPr>
              <w:t>。具体监测结果见表</w:t>
            </w:r>
            <w:r w:rsidRPr="00B226AE">
              <w:rPr>
                <w:rFonts w:hint="eastAsia"/>
                <w:sz w:val="24"/>
              </w:rPr>
              <w:t>3-</w:t>
            </w:r>
            <w:r w:rsidR="00FF7CF1" w:rsidRPr="00B226AE">
              <w:rPr>
                <w:rFonts w:hint="eastAsia"/>
                <w:sz w:val="24"/>
              </w:rPr>
              <w:t>5</w:t>
            </w:r>
            <w:r w:rsidRPr="00B226AE">
              <w:rPr>
                <w:rFonts w:hint="eastAsia"/>
                <w:sz w:val="24"/>
              </w:rPr>
              <w:t>。</w:t>
            </w:r>
          </w:p>
          <w:p w:rsidR="00E853F6" w:rsidRPr="00B226AE" w:rsidRDefault="00E853F6" w:rsidP="00E853F6">
            <w:pPr>
              <w:adjustRightInd w:val="0"/>
              <w:snapToGrid w:val="0"/>
              <w:jc w:val="center"/>
              <w:rPr>
                <w:b/>
              </w:rPr>
            </w:pPr>
            <w:r w:rsidRPr="00B226AE">
              <w:rPr>
                <w:rFonts w:hAnsi="宋体"/>
                <w:b/>
              </w:rPr>
              <w:t>表</w:t>
            </w:r>
            <w:r w:rsidRPr="00B226AE">
              <w:rPr>
                <w:b/>
              </w:rPr>
              <w:t>3-</w:t>
            </w:r>
            <w:r w:rsidR="00FF7CF1" w:rsidRPr="00B226AE">
              <w:rPr>
                <w:rFonts w:hint="eastAsia"/>
                <w:b/>
              </w:rPr>
              <w:t>5</w:t>
            </w:r>
            <w:r w:rsidRPr="00B226AE">
              <w:rPr>
                <w:b/>
              </w:rPr>
              <w:t xml:space="preserve">  </w:t>
            </w:r>
            <w:r w:rsidRPr="00B226AE">
              <w:rPr>
                <w:rFonts w:hint="eastAsia"/>
                <w:b/>
              </w:rPr>
              <w:t xml:space="preserve"> </w:t>
            </w:r>
            <w:r w:rsidR="00A83C6F" w:rsidRPr="00B226AE">
              <w:rPr>
                <w:rFonts w:hint="eastAsia"/>
                <w:b/>
              </w:rPr>
              <w:t>杨庙大桥</w:t>
            </w:r>
            <w:r w:rsidRPr="00B226AE">
              <w:rPr>
                <w:rFonts w:hint="eastAsia"/>
                <w:b/>
              </w:rPr>
              <w:t>断面水质监测情况</w:t>
            </w:r>
            <w:r w:rsidRPr="00B226AE">
              <w:rPr>
                <w:rFonts w:hint="eastAsia"/>
                <w:b/>
              </w:rPr>
              <w:t xml:space="preserve">  </w:t>
            </w:r>
            <w:r w:rsidRPr="00B226AE">
              <w:rPr>
                <w:rFonts w:hint="eastAsia"/>
                <w:b/>
              </w:rPr>
              <w:t>单位：</w:t>
            </w:r>
            <w:r w:rsidRPr="00B226AE">
              <w:rPr>
                <w:rFonts w:hint="eastAsia"/>
                <w:b/>
              </w:rPr>
              <w:t>mg/L</w:t>
            </w:r>
            <w:r w:rsidRPr="00B226AE">
              <w:rPr>
                <w:rFonts w:hint="eastAsia"/>
                <w:b/>
              </w:rPr>
              <w:t>（除</w:t>
            </w:r>
            <w:r w:rsidRPr="00B226AE">
              <w:rPr>
                <w:rFonts w:hint="eastAsia"/>
                <w:b/>
              </w:rPr>
              <w:t>pH</w:t>
            </w:r>
            <w:r w:rsidRPr="00B226AE">
              <w:rPr>
                <w:rFonts w:hint="eastAsia"/>
                <w:b/>
              </w:rPr>
              <w:t>外）</w:t>
            </w: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559"/>
              <w:gridCol w:w="1189"/>
              <w:gridCol w:w="1332"/>
              <w:gridCol w:w="1332"/>
              <w:gridCol w:w="1333"/>
            </w:tblGrid>
            <w:tr w:rsidR="00B226AE" w:rsidRPr="00B226AE" w:rsidTr="00CD1A03">
              <w:trPr>
                <w:trHeight w:val="50"/>
                <w:jc w:val="center"/>
              </w:trPr>
              <w:tc>
                <w:tcPr>
                  <w:tcW w:w="1132" w:type="dxa"/>
                  <w:shd w:val="clear" w:color="auto" w:fill="auto"/>
                  <w:vAlign w:val="center"/>
                </w:tcPr>
                <w:p w:rsidR="00E853F6" w:rsidRPr="00B226AE" w:rsidRDefault="00E853F6" w:rsidP="00CD1A03">
                  <w:pPr>
                    <w:adjustRightInd w:val="0"/>
                    <w:snapToGrid w:val="0"/>
                    <w:jc w:val="center"/>
                    <w:rPr>
                      <w:b/>
                      <w:bCs/>
                      <w:szCs w:val="21"/>
                    </w:rPr>
                  </w:pPr>
                  <w:r w:rsidRPr="00B226AE">
                    <w:rPr>
                      <w:rFonts w:hint="eastAsia"/>
                      <w:b/>
                      <w:bCs/>
                      <w:szCs w:val="21"/>
                    </w:rPr>
                    <w:t>监测断面</w:t>
                  </w:r>
                </w:p>
              </w:tc>
              <w:tc>
                <w:tcPr>
                  <w:tcW w:w="1559" w:type="dxa"/>
                  <w:shd w:val="clear" w:color="auto" w:fill="auto"/>
                  <w:vAlign w:val="center"/>
                </w:tcPr>
                <w:p w:rsidR="00E853F6" w:rsidRPr="00B226AE" w:rsidRDefault="00E853F6" w:rsidP="00CD1A03">
                  <w:pPr>
                    <w:adjustRightInd w:val="0"/>
                    <w:snapToGrid w:val="0"/>
                    <w:jc w:val="center"/>
                    <w:rPr>
                      <w:b/>
                      <w:bCs/>
                      <w:szCs w:val="21"/>
                    </w:rPr>
                  </w:pPr>
                  <w:r w:rsidRPr="00B226AE">
                    <w:rPr>
                      <w:rFonts w:hint="eastAsia"/>
                      <w:b/>
                      <w:bCs/>
                      <w:szCs w:val="21"/>
                    </w:rPr>
                    <w:t>监测时间</w:t>
                  </w:r>
                </w:p>
              </w:tc>
              <w:tc>
                <w:tcPr>
                  <w:tcW w:w="1189" w:type="dxa"/>
                  <w:shd w:val="clear" w:color="auto" w:fill="auto"/>
                  <w:vAlign w:val="center"/>
                </w:tcPr>
                <w:p w:rsidR="00E853F6" w:rsidRPr="00B226AE" w:rsidRDefault="00E853F6" w:rsidP="00CD1A03">
                  <w:pPr>
                    <w:adjustRightInd w:val="0"/>
                    <w:snapToGrid w:val="0"/>
                    <w:jc w:val="center"/>
                    <w:rPr>
                      <w:b/>
                      <w:bCs/>
                      <w:szCs w:val="21"/>
                    </w:rPr>
                  </w:pPr>
                  <w:r w:rsidRPr="00B226AE">
                    <w:rPr>
                      <w:rFonts w:hint="eastAsia"/>
                      <w:b/>
                      <w:bCs/>
                      <w:szCs w:val="21"/>
                    </w:rPr>
                    <w:t>结果</w:t>
                  </w:r>
                </w:p>
              </w:tc>
              <w:tc>
                <w:tcPr>
                  <w:tcW w:w="1332" w:type="dxa"/>
                  <w:shd w:val="clear" w:color="auto" w:fill="auto"/>
                  <w:vAlign w:val="center"/>
                </w:tcPr>
                <w:p w:rsidR="00E853F6" w:rsidRPr="00B226AE" w:rsidRDefault="00E853F6" w:rsidP="00CD1A03">
                  <w:pPr>
                    <w:adjustRightInd w:val="0"/>
                    <w:snapToGrid w:val="0"/>
                    <w:jc w:val="center"/>
                    <w:rPr>
                      <w:b/>
                      <w:bCs/>
                      <w:szCs w:val="21"/>
                    </w:rPr>
                  </w:pPr>
                  <w:r w:rsidRPr="00B226AE">
                    <w:rPr>
                      <w:rFonts w:hint="eastAsia"/>
                      <w:b/>
                      <w:bCs/>
                      <w:szCs w:val="21"/>
                    </w:rPr>
                    <w:t>COD</w:t>
                  </w:r>
                  <w:r w:rsidRPr="00B226AE">
                    <w:rPr>
                      <w:b/>
                      <w:bCs/>
                      <w:szCs w:val="21"/>
                      <w:vertAlign w:val="subscript"/>
                    </w:rPr>
                    <w:t>Mn</w:t>
                  </w:r>
                </w:p>
              </w:tc>
              <w:tc>
                <w:tcPr>
                  <w:tcW w:w="1332" w:type="dxa"/>
                  <w:shd w:val="clear" w:color="auto" w:fill="auto"/>
                  <w:vAlign w:val="center"/>
                </w:tcPr>
                <w:p w:rsidR="00E853F6" w:rsidRPr="00B226AE" w:rsidRDefault="00E853F6" w:rsidP="00CD1A03">
                  <w:pPr>
                    <w:adjustRightInd w:val="0"/>
                    <w:snapToGrid w:val="0"/>
                    <w:jc w:val="center"/>
                    <w:rPr>
                      <w:b/>
                      <w:bCs/>
                      <w:szCs w:val="21"/>
                      <w:vertAlign w:val="subscript"/>
                    </w:rPr>
                  </w:pPr>
                  <w:r w:rsidRPr="00B226AE">
                    <w:rPr>
                      <w:rFonts w:hint="eastAsia"/>
                      <w:b/>
                      <w:bCs/>
                      <w:szCs w:val="21"/>
                    </w:rPr>
                    <w:t>NH</w:t>
                  </w:r>
                  <w:r w:rsidRPr="00B226AE">
                    <w:rPr>
                      <w:b/>
                      <w:bCs/>
                      <w:szCs w:val="21"/>
                      <w:vertAlign w:val="subscript"/>
                    </w:rPr>
                    <w:t>3</w:t>
                  </w:r>
                  <w:r w:rsidRPr="00B226AE">
                    <w:rPr>
                      <w:b/>
                      <w:bCs/>
                      <w:szCs w:val="21"/>
                    </w:rPr>
                    <w:t>-N</w:t>
                  </w:r>
                </w:p>
              </w:tc>
              <w:tc>
                <w:tcPr>
                  <w:tcW w:w="1333" w:type="dxa"/>
                  <w:shd w:val="clear" w:color="auto" w:fill="auto"/>
                  <w:vAlign w:val="center"/>
                </w:tcPr>
                <w:p w:rsidR="00E853F6" w:rsidRPr="00B226AE" w:rsidRDefault="00E853F6" w:rsidP="00CD1A03">
                  <w:pPr>
                    <w:adjustRightInd w:val="0"/>
                    <w:snapToGrid w:val="0"/>
                    <w:jc w:val="center"/>
                    <w:rPr>
                      <w:b/>
                      <w:bCs/>
                      <w:szCs w:val="21"/>
                    </w:rPr>
                  </w:pPr>
                  <w:r w:rsidRPr="00B226AE">
                    <w:rPr>
                      <w:rFonts w:hint="eastAsia"/>
                      <w:b/>
                      <w:bCs/>
                      <w:szCs w:val="21"/>
                    </w:rPr>
                    <w:t>TP</w:t>
                  </w:r>
                </w:p>
              </w:tc>
            </w:tr>
            <w:tr w:rsidR="00B226AE" w:rsidRPr="00B226AE" w:rsidTr="00CD1A03">
              <w:trPr>
                <w:trHeight w:val="50"/>
                <w:jc w:val="center"/>
              </w:trPr>
              <w:tc>
                <w:tcPr>
                  <w:tcW w:w="1132" w:type="dxa"/>
                  <w:vMerge w:val="restart"/>
                  <w:shd w:val="clear" w:color="auto" w:fill="auto"/>
                  <w:vAlign w:val="center"/>
                </w:tcPr>
                <w:p w:rsidR="00E853F6" w:rsidRPr="00B226AE" w:rsidRDefault="00F43772" w:rsidP="00CD1A03">
                  <w:pPr>
                    <w:adjustRightInd w:val="0"/>
                    <w:snapToGrid w:val="0"/>
                    <w:jc w:val="center"/>
                    <w:rPr>
                      <w:szCs w:val="21"/>
                    </w:rPr>
                  </w:pPr>
                  <w:r w:rsidRPr="00B226AE">
                    <w:rPr>
                      <w:rFonts w:hint="eastAsia"/>
                      <w:szCs w:val="21"/>
                    </w:rPr>
                    <w:t>杨庙大桥</w:t>
                  </w:r>
                </w:p>
              </w:tc>
              <w:tc>
                <w:tcPr>
                  <w:tcW w:w="1559" w:type="dxa"/>
                  <w:vMerge w:val="restart"/>
                  <w:shd w:val="clear" w:color="auto" w:fill="auto"/>
                  <w:vAlign w:val="center"/>
                </w:tcPr>
                <w:p w:rsidR="00E853F6" w:rsidRPr="00B226AE" w:rsidRDefault="00F43772" w:rsidP="00CD1A03">
                  <w:pPr>
                    <w:adjustRightInd w:val="0"/>
                    <w:snapToGrid w:val="0"/>
                    <w:jc w:val="center"/>
                    <w:rPr>
                      <w:szCs w:val="21"/>
                    </w:rPr>
                  </w:pPr>
                  <w:r w:rsidRPr="00B226AE">
                    <w:rPr>
                      <w:rFonts w:hint="eastAsia"/>
                      <w:szCs w:val="21"/>
                    </w:rPr>
                    <w:t>2021</w:t>
                  </w:r>
                  <w:r w:rsidR="00E853F6" w:rsidRPr="00B226AE">
                    <w:rPr>
                      <w:rFonts w:hint="eastAsia"/>
                      <w:szCs w:val="21"/>
                    </w:rPr>
                    <w:t>年</w:t>
                  </w:r>
                </w:p>
                <w:p w:rsidR="00E853F6" w:rsidRPr="00B226AE" w:rsidRDefault="00F43772" w:rsidP="00F43772">
                  <w:pPr>
                    <w:adjustRightInd w:val="0"/>
                    <w:snapToGrid w:val="0"/>
                    <w:jc w:val="center"/>
                    <w:rPr>
                      <w:szCs w:val="21"/>
                    </w:rPr>
                  </w:pPr>
                  <w:r w:rsidRPr="00B226AE">
                    <w:rPr>
                      <w:rFonts w:hint="eastAsia"/>
                      <w:szCs w:val="21"/>
                    </w:rPr>
                    <w:t>4</w:t>
                  </w:r>
                  <w:r w:rsidR="00E853F6" w:rsidRPr="00B226AE">
                    <w:rPr>
                      <w:rFonts w:hint="eastAsia"/>
                      <w:szCs w:val="21"/>
                    </w:rPr>
                    <w:t>月</w:t>
                  </w:r>
                  <w:r w:rsidR="00E853F6" w:rsidRPr="00B226AE">
                    <w:rPr>
                      <w:rFonts w:hint="eastAsia"/>
                      <w:szCs w:val="21"/>
                    </w:rPr>
                    <w:t>~</w:t>
                  </w:r>
                  <w:r w:rsidRPr="00B226AE">
                    <w:rPr>
                      <w:rFonts w:hint="eastAsia"/>
                      <w:szCs w:val="21"/>
                    </w:rPr>
                    <w:t>8</w:t>
                  </w:r>
                  <w:r w:rsidR="00E853F6" w:rsidRPr="00B226AE">
                    <w:rPr>
                      <w:rFonts w:hint="eastAsia"/>
                      <w:szCs w:val="21"/>
                    </w:rPr>
                    <w:t>月平均</w:t>
                  </w:r>
                </w:p>
              </w:tc>
              <w:tc>
                <w:tcPr>
                  <w:tcW w:w="1189" w:type="dxa"/>
                  <w:shd w:val="clear" w:color="auto" w:fill="auto"/>
                  <w:vAlign w:val="center"/>
                </w:tcPr>
                <w:p w:rsidR="00E853F6" w:rsidRPr="00B226AE" w:rsidRDefault="00E853F6" w:rsidP="00CD1A03">
                  <w:pPr>
                    <w:adjustRightInd w:val="0"/>
                    <w:snapToGrid w:val="0"/>
                    <w:jc w:val="center"/>
                    <w:rPr>
                      <w:szCs w:val="21"/>
                    </w:rPr>
                  </w:pPr>
                  <w:r w:rsidRPr="00B226AE">
                    <w:rPr>
                      <w:rFonts w:hint="eastAsia"/>
                      <w:szCs w:val="21"/>
                    </w:rPr>
                    <w:t>浓度</w:t>
                  </w:r>
                </w:p>
              </w:tc>
              <w:tc>
                <w:tcPr>
                  <w:tcW w:w="1332" w:type="dxa"/>
                  <w:shd w:val="clear" w:color="auto" w:fill="auto"/>
                  <w:vAlign w:val="center"/>
                </w:tcPr>
                <w:p w:rsidR="00E853F6" w:rsidRPr="00B226AE" w:rsidRDefault="00F43772" w:rsidP="00CD1A03">
                  <w:pPr>
                    <w:adjustRightInd w:val="0"/>
                    <w:snapToGrid w:val="0"/>
                    <w:jc w:val="center"/>
                    <w:rPr>
                      <w:szCs w:val="21"/>
                    </w:rPr>
                  </w:pPr>
                  <w:r w:rsidRPr="00B226AE">
                    <w:rPr>
                      <w:rFonts w:hint="eastAsia"/>
                      <w:szCs w:val="21"/>
                    </w:rPr>
                    <w:t>5.42</w:t>
                  </w:r>
                </w:p>
              </w:tc>
              <w:tc>
                <w:tcPr>
                  <w:tcW w:w="1332" w:type="dxa"/>
                  <w:shd w:val="clear" w:color="auto" w:fill="auto"/>
                  <w:vAlign w:val="center"/>
                </w:tcPr>
                <w:p w:rsidR="00E853F6" w:rsidRPr="00B226AE" w:rsidRDefault="00F43772" w:rsidP="00CD1A03">
                  <w:pPr>
                    <w:adjustRightInd w:val="0"/>
                    <w:snapToGrid w:val="0"/>
                    <w:jc w:val="center"/>
                    <w:rPr>
                      <w:szCs w:val="21"/>
                    </w:rPr>
                  </w:pPr>
                  <w:r w:rsidRPr="00B226AE">
                    <w:rPr>
                      <w:rFonts w:hint="eastAsia"/>
                      <w:szCs w:val="21"/>
                    </w:rPr>
                    <w:t>0.118</w:t>
                  </w:r>
                </w:p>
              </w:tc>
              <w:tc>
                <w:tcPr>
                  <w:tcW w:w="1333" w:type="dxa"/>
                  <w:shd w:val="clear" w:color="auto" w:fill="auto"/>
                  <w:vAlign w:val="center"/>
                </w:tcPr>
                <w:p w:rsidR="00E853F6" w:rsidRPr="00B226AE" w:rsidRDefault="00F43772" w:rsidP="00CD1A03">
                  <w:pPr>
                    <w:adjustRightInd w:val="0"/>
                    <w:snapToGrid w:val="0"/>
                    <w:jc w:val="center"/>
                    <w:rPr>
                      <w:szCs w:val="21"/>
                    </w:rPr>
                  </w:pPr>
                  <w:r w:rsidRPr="00B226AE">
                    <w:rPr>
                      <w:rFonts w:hint="eastAsia"/>
                      <w:szCs w:val="21"/>
                    </w:rPr>
                    <w:t>0.165</w:t>
                  </w:r>
                </w:p>
              </w:tc>
            </w:tr>
            <w:tr w:rsidR="00B226AE" w:rsidRPr="00B226AE" w:rsidTr="00CD1A03">
              <w:trPr>
                <w:trHeight w:val="50"/>
                <w:jc w:val="center"/>
              </w:trPr>
              <w:tc>
                <w:tcPr>
                  <w:tcW w:w="1132" w:type="dxa"/>
                  <w:vMerge/>
                  <w:shd w:val="clear" w:color="auto" w:fill="auto"/>
                  <w:vAlign w:val="center"/>
                </w:tcPr>
                <w:p w:rsidR="008F441C" w:rsidRPr="00B226AE" w:rsidRDefault="008F441C" w:rsidP="00CD1A03">
                  <w:pPr>
                    <w:adjustRightInd w:val="0"/>
                    <w:snapToGrid w:val="0"/>
                    <w:jc w:val="center"/>
                    <w:rPr>
                      <w:szCs w:val="21"/>
                    </w:rPr>
                  </w:pPr>
                </w:p>
              </w:tc>
              <w:tc>
                <w:tcPr>
                  <w:tcW w:w="1559" w:type="dxa"/>
                  <w:vMerge/>
                  <w:shd w:val="clear" w:color="auto" w:fill="auto"/>
                  <w:vAlign w:val="center"/>
                </w:tcPr>
                <w:p w:rsidR="008F441C" w:rsidRPr="00B226AE" w:rsidRDefault="008F441C" w:rsidP="00CD1A03">
                  <w:pPr>
                    <w:adjustRightInd w:val="0"/>
                    <w:snapToGrid w:val="0"/>
                    <w:jc w:val="center"/>
                    <w:rPr>
                      <w:szCs w:val="21"/>
                    </w:rPr>
                  </w:pPr>
                </w:p>
              </w:tc>
              <w:tc>
                <w:tcPr>
                  <w:tcW w:w="1189" w:type="dxa"/>
                  <w:shd w:val="clear" w:color="auto" w:fill="auto"/>
                  <w:vAlign w:val="center"/>
                </w:tcPr>
                <w:p w:rsidR="008F441C" w:rsidRPr="00B226AE" w:rsidRDefault="008F441C" w:rsidP="00CD1A03">
                  <w:pPr>
                    <w:adjustRightInd w:val="0"/>
                    <w:snapToGrid w:val="0"/>
                    <w:jc w:val="center"/>
                    <w:rPr>
                      <w:rFonts w:eastAsiaTheme="minorEastAsia"/>
                      <w:szCs w:val="21"/>
                    </w:rPr>
                  </w:pPr>
                  <w:r w:rsidRPr="00B226AE">
                    <w:rPr>
                      <w:rFonts w:eastAsiaTheme="minorEastAsia"/>
                      <w:szCs w:val="21"/>
                    </w:rPr>
                    <w:t>Ⅲ</w:t>
                  </w:r>
                  <w:r w:rsidRPr="00B226AE">
                    <w:rPr>
                      <w:rFonts w:eastAsiaTheme="minorEastAsia"/>
                      <w:szCs w:val="21"/>
                    </w:rPr>
                    <w:t>类标准</w:t>
                  </w:r>
                </w:p>
              </w:tc>
              <w:tc>
                <w:tcPr>
                  <w:tcW w:w="1332" w:type="dxa"/>
                  <w:shd w:val="clear" w:color="auto" w:fill="auto"/>
                  <w:vAlign w:val="center"/>
                </w:tcPr>
                <w:p w:rsidR="008F441C" w:rsidRPr="00B226AE" w:rsidRDefault="008F441C" w:rsidP="00CD1A03">
                  <w:pPr>
                    <w:adjustRightInd w:val="0"/>
                    <w:snapToGrid w:val="0"/>
                    <w:jc w:val="center"/>
                    <w:rPr>
                      <w:rFonts w:eastAsiaTheme="minorEastAsia"/>
                      <w:szCs w:val="21"/>
                    </w:rPr>
                  </w:pPr>
                  <w:r w:rsidRPr="00B226AE">
                    <w:rPr>
                      <w:rFonts w:eastAsiaTheme="minorEastAsia"/>
                      <w:szCs w:val="21"/>
                    </w:rPr>
                    <w:t>≤6</w:t>
                  </w:r>
                </w:p>
              </w:tc>
              <w:tc>
                <w:tcPr>
                  <w:tcW w:w="1332" w:type="dxa"/>
                  <w:shd w:val="clear" w:color="auto" w:fill="auto"/>
                  <w:vAlign w:val="center"/>
                </w:tcPr>
                <w:p w:rsidR="008F441C" w:rsidRPr="00B226AE" w:rsidRDefault="008F441C" w:rsidP="00CD1A03">
                  <w:pPr>
                    <w:adjustRightInd w:val="0"/>
                    <w:snapToGrid w:val="0"/>
                    <w:jc w:val="center"/>
                    <w:rPr>
                      <w:rFonts w:eastAsiaTheme="minorEastAsia"/>
                      <w:szCs w:val="21"/>
                    </w:rPr>
                  </w:pPr>
                  <w:r w:rsidRPr="00B226AE">
                    <w:rPr>
                      <w:rFonts w:eastAsiaTheme="minorEastAsia"/>
                      <w:szCs w:val="21"/>
                    </w:rPr>
                    <w:t>≤1.0</w:t>
                  </w:r>
                </w:p>
              </w:tc>
              <w:tc>
                <w:tcPr>
                  <w:tcW w:w="1333" w:type="dxa"/>
                  <w:shd w:val="clear" w:color="auto" w:fill="auto"/>
                  <w:vAlign w:val="center"/>
                </w:tcPr>
                <w:p w:rsidR="008F441C" w:rsidRPr="00B226AE" w:rsidRDefault="008F441C" w:rsidP="00CD1A03">
                  <w:pPr>
                    <w:adjustRightInd w:val="0"/>
                    <w:snapToGrid w:val="0"/>
                    <w:jc w:val="center"/>
                    <w:rPr>
                      <w:rFonts w:eastAsiaTheme="minorEastAsia"/>
                      <w:szCs w:val="21"/>
                    </w:rPr>
                  </w:pPr>
                  <w:r w:rsidRPr="00B226AE">
                    <w:rPr>
                      <w:rFonts w:eastAsiaTheme="minorEastAsia"/>
                      <w:szCs w:val="21"/>
                    </w:rPr>
                    <w:t>≤0.2</w:t>
                  </w:r>
                </w:p>
              </w:tc>
            </w:tr>
            <w:tr w:rsidR="00B226AE" w:rsidRPr="00B226AE" w:rsidTr="00CD1A03">
              <w:trPr>
                <w:trHeight w:val="50"/>
                <w:jc w:val="center"/>
              </w:trPr>
              <w:tc>
                <w:tcPr>
                  <w:tcW w:w="1132" w:type="dxa"/>
                  <w:vMerge/>
                  <w:shd w:val="clear" w:color="auto" w:fill="auto"/>
                  <w:vAlign w:val="center"/>
                </w:tcPr>
                <w:p w:rsidR="00E853F6" w:rsidRPr="00B226AE" w:rsidRDefault="00E853F6" w:rsidP="00CD1A03">
                  <w:pPr>
                    <w:adjustRightInd w:val="0"/>
                    <w:snapToGrid w:val="0"/>
                    <w:jc w:val="center"/>
                    <w:rPr>
                      <w:szCs w:val="21"/>
                    </w:rPr>
                  </w:pPr>
                </w:p>
              </w:tc>
              <w:tc>
                <w:tcPr>
                  <w:tcW w:w="1559" w:type="dxa"/>
                  <w:vMerge/>
                  <w:shd w:val="clear" w:color="auto" w:fill="auto"/>
                  <w:vAlign w:val="center"/>
                </w:tcPr>
                <w:p w:rsidR="00E853F6" w:rsidRPr="00B226AE" w:rsidRDefault="00E853F6" w:rsidP="00CD1A03">
                  <w:pPr>
                    <w:adjustRightInd w:val="0"/>
                    <w:snapToGrid w:val="0"/>
                    <w:jc w:val="center"/>
                    <w:rPr>
                      <w:szCs w:val="21"/>
                    </w:rPr>
                  </w:pPr>
                </w:p>
              </w:tc>
              <w:tc>
                <w:tcPr>
                  <w:tcW w:w="1189" w:type="dxa"/>
                  <w:shd w:val="clear" w:color="auto" w:fill="auto"/>
                  <w:vAlign w:val="center"/>
                </w:tcPr>
                <w:p w:rsidR="00E853F6" w:rsidRPr="00B226AE" w:rsidRDefault="00E853F6" w:rsidP="00CD1A03">
                  <w:pPr>
                    <w:adjustRightInd w:val="0"/>
                    <w:snapToGrid w:val="0"/>
                    <w:jc w:val="center"/>
                    <w:rPr>
                      <w:szCs w:val="21"/>
                    </w:rPr>
                  </w:pPr>
                  <w:r w:rsidRPr="00B226AE">
                    <w:rPr>
                      <w:rFonts w:hint="eastAsia"/>
                      <w:szCs w:val="21"/>
                    </w:rPr>
                    <w:t>类别</w:t>
                  </w:r>
                </w:p>
              </w:tc>
              <w:tc>
                <w:tcPr>
                  <w:tcW w:w="1332" w:type="dxa"/>
                  <w:shd w:val="clear" w:color="auto" w:fill="auto"/>
                  <w:vAlign w:val="center"/>
                </w:tcPr>
                <w:p w:rsidR="00E853F6" w:rsidRPr="00B226AE" w:rsidRDefault="00B42BB0" w:rsidP="00CD1A03">
                  <w:pPr>
                    <w:adjustRightInd w:val="0"/>
                    <w:snapToGrid w:val="0"/>
                    <w:jc w:val="center"/>
                    <w:rPr>
                      <w:szCs w:val="21"/>
                    </w:rPr>
                  </w:pPr>
                  <w:r w:rsidRPr="00B226AE">
                    <w:rPr>
                      <w:rFonts w:ascii="宋体" w:hAnsi="宋体" w:hint="eastAsia"/>
                      <w:szCs w:val="21"/>
                    </w:rPr>
                    <w:t>Ⅲ</w:t>
                  </w:r>
                  <w:r w:rsidRPr="00B226AE">
                    <w:rPr>
                      <w:szCs w:val="21"/>
                    </w:rPr>
                    <w:t>类</w:t>
                  </w:r>
                </w:p>
              </w:tc>
              <w:tc>
                <w:tcPr>
                  <w:tcW w:w="1332" w:type="dxa"/>
                  <w:shd w:val="clear" w:color="auto" w:fill="auto"/>
                  <w:vAlign w:val="center"/>
                </w:tcPr>
                <w:p w:rsidR="00E853F6" w:rsidRPr="00B226AE" w:rsidRDefault="00B42BB0" w:rsidP="00CD1A03">
                  <w:pPr>
                    <w:adjustRightInd w:val="0"/>
                    <w:snapToGrid w:val="0"/>
                    <w:jc w:val="center"/>
                    <w:rPr>
                      <w:szCs w:val="21"/>
                    </w:rPr>
                  </w:pPr>
                  <w:r w:rsidRPr="00B226AE">
                    <w:rPr>
                      <w:rFonts w:ascii="宋体" w:hAnsi="宋体" w:hint="eastAsia"/>
                      <w:szCs w:val="21"/>
                    </w:rPr>
                    <w:t>Ⅰ</w:t>
                  </w:r>
                  <w:r w:rsidRPr="00B226AE">
                    <w:rPr>
                      <w:szCs w:val="21"/>
                    </w:rPr>
                    <w:t>类</w:t>
                  </w:r>
                </w:p>
              </w:tc>
              <w:tc>
                <w:tcPr>
                  <w:tcW w:w="1333" w:type="dxa"/>
                  <w:shd w:val="clear" w:color="auto" w:fill="auto"/>
                  <w:vAlign w:val="center"/>
                </w:tcPr>
                <w:p w:rsidR="00E853F6" w:rsidRPr="00B226AE" w:rsidRDefault="00B42BB0" w:rsidP="00CD1A03">
                  <w:pPr>
                    <w:adjustRightInd w:val="0"/>
                    <w:snapToGrid w:val="0"/>
                    <w:jc w:val="center"/>
                    <w:rPr>
                      <w:szCs w:val="21"/>
                    </w:rPr>
                  </w:pPr>
                  <w:r w:rsidRPr="00B226AE">
                    <w:rPr>
                      <w:rFonts w:ascii="宋体" w:hAnsi="宋体" w:hint="eastAsia"/>
                      <w:szCs w:val="21"/>
                    </w:rPr>
                    <w:t>Ⅲ</w:t>
                  </w:r>
                  <w:r w:rsidRPr="00B226AE">
                    <w:rPr>
                      <w:szCs w:val="21"/>
                    </w:rPr>
                    <w:t>类</w:t>
                  </w:r>
                </w:p>
              </w:tc>
            </w:tr>
            <w:tr w:rsidR="00B226AE" w:rsidRPr="00B226AE" w:rsidTr="00CD1A03">
              <w:trPr>
                <w:trHeight w:val="50"/>
                <w:jc w:val="center"/>
              </w:trPr>
              <w:tc>
                <w:tcPr>
                  <w:tcW w:w="1132" w:type="dxa"/>
                  <w:vMerge/>
                  <w:shd w:val="clear" w:color="auto" w:fill="auto"/>
                  <w:vAlign w:val="center"/>
                </w:tcPr>
                <w:p w:rsidR="00E853F6" w:rsidRPr="00B226AE" w:rsidRDefault="00E853F6" w:rsidP="00CD1A03">
                  <w:pPr>
                    <w:adjustRightInd w:val="0"/>
                    <w:snapToGrid w:val="0"/>
                    <w:jc w:val="center"/>
                    <w:rPr>
                      <w:szCs w:val="21"/>
                    </w:rPr>
                  </w:pPr>
                </w:p>
              </w:tc>
              <w:tc>
                <w:tcPr>
                  <w:tcW w:w="1559" w:type="dxa"/>
                  <w:vMerge/>
                  <w:shd w:val="clear" w:color="auto" w:fill="auto"/>
                  <w:vAlign w:val="center"/>
                </w:tcPr>
                <w:p w:rsidR="00E853F6" w:rsidRPr="00B226AE" w:rsidRDefault="00E853F6" w:rsidP="00CD1A03">
                  <w:pPr>
                    <w:adjustRightInd w:val="0"/>
                    <w:snapToGrid w:val="0"/>
                    <w:jc w:val="center"/>
                    <w:rPr>
                      <w:szCs w:val="21"/>
                    </w:rPr>
                  </w:pPr>
                </w:p>
              </w:tc>
              <w:tc>
                <w:tcPr>
                  <w:tcW w:w="1189" w:type="dxa"/>
                  <w:shd w:val="clear" w:color="auto" w:fill="auto"/>
                  <w:vAlign w:val="center"/>
                </w:tcPr>
                <w:p w:rsidR="00E853F6" w:rsidRPr="00B226AE" w:rsidRDefault="00E853F6" w:rsidP="00CD1A03">
                  <w:pPr>
                    <w:adjustRightInd w:val="0"/>
                    <w:snapToGrid w:val="0"/>
                    <w:jc w:val="center"/>
                    <w:rPr>
                      <w:szCs w:val="21"/>
                    </w:rPr>
                  </w:pPr>
                  <w:r w:rsidRPr="00B226AE">
                    <w:rPr>
                      <w:rFonts w:hint="eastAsia"/>
                      <w:szCs w:val="21"/>
                    </w:rPr>
                    <w:t>标准指数</w:t>
                  </w:r>
                </w:p>
              </w:tc>
              <w:tc>
                <w:tcPr>
                  <w:tcW w:w="1332" w:type="dxa"/>
                  <w:shd w:val="clear" w:color="auto" w:fill="auto"/>
                  <w:vAlign w:val="center"/>
                </w:tcPr>
                <w:p w:rsidR="00E853F6" w:rsidRPr="00B226AE" w:rsidRDefault="00EE75D3" w:rsidP="00CD1A03">
                  <w:pPr>
                    <w:adjustRightInd w:val="0"/>
                    <w:snapToGrid w:val="0"/>
                    <w:jc w:val="center"/>
                    <w:rPr>
                      <w:szCs w:val="21"/>
                    </w:rPr>
                  </w:pPr>
                  <w:r w:rsidRPr="00B226AE">
                    <w:rPr>
                      <w:rFonts w:hint="eastAsia"/>
                      <w:szCs w:val="21"/>
                    </w:rPr>
                    <w:t>0.903</w:t>
                  </w:r>
                </w:p>
              </w:tc>
              <w:tc>
                <w:tcPr>
                  <w:tcW w:w="1332" w:type="dxa"/>
                  <w:shd w:val="clear" w:color="auto" w:fill="auto"/>
                  <w:vAlign w:val="center"/>
                </w:tcPr>
                <w:p w:rsidR="00E853F6" w:rsidRPr="00B226AE" w:rsidRDefault="00EE75D3" w:rsidP="00CD1A03">
                  <w:pPr>
                    <w:adjustRightInd w:val="0"/>
                    <w:snapToGrid w:val="0"/>
                    <w:jc w:val="center"/>
                    <w:rPr>
                      <w:szCs w:val="21"/>
                    </w:rPr>
                  </w:pPr>
                  <w:r w:rsidRPr="00B226AE">
                    <w:rPr>
                      <w:rFonts w:hint="eastAsia"/>
                      <w:szCs w:val="21"/>
                    </w:rPr>
                    <w:t>0.118</w:t>
                  </w:r>
                </w:p>
              </w:tc>
              <w:tc>
                <w:tcPr>
                  <w:tcW w:w="1333" w:type="dxa"/>
                  <w:shd w:val="clear" w:color="auto" w:fill="auto"/>
                  <w:vAlign w:val="center"/>
                </w:tcPr>
                <w:p w:rsidR="00E853F6" w:rsidRPr="00B226AE" w:rsidRDefault="00EE75D3" w:rsidP="00CD1A03">
                  <w:pPr>
                    <w:adjustRightInd w:val="0"/>
                    <w:snapToGrid w:val="0"/>
                    <w:jc w:val="center"/>
                    <w:rPr>
                      <w:szCs w:val="21"/>
                    </w:rPr>
                  </w:pPr>
                  <w:r w:rsidRPr="00B226AE">
                    <w:rPr>
                      <w:rFonts w:hint="eastAsia"/>
                      <w:szCs w:val="21"/>
                    </w:rPr>
                    <w:t>0.825</w:t>
                  </w:r>
                </w:p>
              </w:tc>
            </w:tr>
          </w:tbl>
          <w:p w:rsidR="00E853F6" w:rsidRPr="00B226AE" w:rsidRDefault="00E853F6" w:rsidP="00913B4A">
            <w:pPr>
              <w:adjustRightInd w:val="0"/>
              <w:snapToGrid w:val="0"/>
              <w:spacing w:line="350" w:lineRule="auto"/>
              <w:ind w:firstLineChars="200" w:firstLine="480"/>
              <w:rPr>
                <w:sz w:val="24"/>
              </w:rPr>
            </w:pPr>
            <w:r w:rsidRPr="00B226AE">
              <w:rPr>
                <w:rFonts w:hint="eastAsia"/>
                <w:sz w:val="24"/>
              </w:rPr>
              <w:lastRenderedPageBreak/>
              <w:t>从上表监测结果可知，</w:t>
            </w:r>
            <w:r w:rsidR="00EE75D3" w:rsidRPr="00B226AE">
              <w:rPr>
                <w:rFonts w:hint="eastAsia"/>
                <w:sz w:val="24"/>
              </w:rPr>
              <w:t>杨庙大桥</w:t>
            </w:r>
            <w:r w:rsidRPr="00B226AE">
              <w:rPr>
                <w:rFonts w:hint="eastAsia"/>
                <w:sz w:val="24"/>
              </w:rPr>
              <w:t>断面水质均能达到《地表水环境质量标准》（</w:t>
            </w:r>
            <w:r w:rsidRPr="00B226AE">
              <w:rPr>
                <w:rFonts w:hint="eastAsia"/>
                <w:sz w:val="24"/>
              </w:rPr>
              <w:t>GB</w:t>
            </w:r>
            <w:r w:rsidRPr="00B226AE">
              <w:rPr>
                <w:sz w:val="24"/>
              </w:rPr>
              <w:t>3838-2002</w:t>
            </w:r>
            <w:r w:rsidRPr="00B226AE">
              <w:rPr>
                <w:rFonts w:hint="eastAsia"/>
                <w:sz w:val="24"/>
              </w:rPr>
              <w:t>）</w:t>
            </w:r>
            <w:r w:rsidRPr="00B226AE">
              <w:rPr>
                <w:rFonts w:ascii="宋体" w:hAnsi="宋体" w:hint="eastAsia"/>
                <w:sz w:val="24"/>
              </w:rPr>
              <w:t>Ⅲ</w:t>
            </w:r>
            <w:r w:rsidRPr="00B226AE">
              <w:rPr>
                <w:rFonts w:hint="eastAsia"/>
                <w:sz w:val="24"/>
              </w:rPr>
              <w:t>类标准。本项目废水纳管排放，不向附近水体排放废水。</w:t>
            </w:r>
          </w:p>
          <w:p w:rsidR="007802E8" w:rsidRPr="00B226AE" w:rsidRDefault="007802E8" w:rsidP="00913B4A">
            <w:pPr>
              <w:adjustRightInd w:val="0"/>
              <w:snapToGrid w:val="0"/>
              <w:spacing w:line="350" w:lineRule="auto"/>
              <w:jc w:val="left"/>
              <w:rPr>
                <w:b/>
                <w:kern w:val="0"/>
                <w:sz w:val="24"/>
              </w:rPr>
            </w:pPr>
            <w:r w:rsidRPr="00B226AE">
              <w:rPr>
                <w:b/>
                <w:kern w:val="0"/>
                <w:sz w:val="24"/>
              </w:rPr>
              <w:t>3.</w:t>
            </w:r>
            <w:r w:rsidRPr="00B226AE">
              <w:rPr>
                <w:b/>
                <w:kern w:val="0"/>
                <w:sz w:val="24"/>
              </w:rPr>
              <w:t>声环境</w:t>
            </w:r>
          </w:p>
          <w:p w:rsidR="00EE75D3" w:rsidRPr="00B226AE" w:rsidRDefault="00E853F6" w:rsidP="00913B4A">
            <w:pPr>
              <w:adjustRightInd w:val="0"/>
              <w:snapToGrid w:val="0"/>
              <w:spacing w:line="350" w:lineRule="auto"/>
              <w:ind w:firstLineChars="200" w:firstLine="480"/>
              <w:rPr>
                <w:kern w:val="0"/>
                <w:sz w:val="24"/>
              </w:rPr>
            </w:pPr>
            <w:r w:rsidRPr="00B226AE">
              <w:rPr>
                <w:rFonts w:hint="eastAsia"/>
                <w:kern w:val="0"/>
                <w:sz w:val="24"/>
              </w:rPr>
              <w:t>本项目厂界周边</w:t>
            </w:r>
            <w:r w:rsidRPr="00B226AE">
              <w:rPr>
                <w:rFonts w:hint="eastAsia"/>
                <w:kern w:val="0"/>
                <w:sz w:val="24"/>
              </w:rPr>
              <w:t>50m</w:t>
            </w:r>
            <w:r w:rsidRPr="00B226AE">
              <w:rPr>
                <w:rFonts w:hint="eastAsia"/>
                <w:kern w:val="0"/>
                <w:sz w:val="24"/>
              </w:rPr>
              <w:t>范围内</w:t>
            </w:r>
            <w:r w:rsidR="000302D3" w:rsidRPr="00B226AE">
              <w:rPr>
                <w:rFonts w:hint="eastAsia"/>
                <w:kern w:val="0"/>
                <w:sz w:val="24"/>
              </w:rPr>
              <w:t>无声环境保护目标，无需进行声环境现状监测。</w:t>
            </w:r>
          </w:p>
          <w:p w:rsidR="007802E8" w:rsidRPr="00B226AE" w:rsidRDefault="007802E8" w:rsidP="00913B4A">
            <w:pPr>
              <w:adjustRightInd w:val="0"/>
              <w:snapToGrid w:val="0"/>
              <w:spacing w:line="350" w:lineRule="auto"/>
              <w:jc w:val="left"/>
              <w:rPr>
                <w:b/>
                <w:kern w:val="0"/>
                <w:sz w:val="24"/>
              </w:rPr>
            </w:pPr>
            <w:r w:rsidRPr="00B226AE">
              <w:rPr>
                <w:b/>
                <w:kern w:val="0"/>
                <w:sz w:val="24"/>
              </w:rPr>
              <w:t>4.</w:t>
            </w:r>
            <w:r w:rsidRPr="00B226AE">
              <w:rPr>
                <w:b/>
                <w:kern w:val="0"/>
                <w:sz w:val="24"/>
              </w:rPr>
              <w:t>生态环境</w:t>
            </w:r>
          </w:p>
          <w:p w:rsidR="007802E8" w:rsidRPr="00B226AE" w:rsidRDefault="007802E8" w:rsidP="00D75FA7">
            <w:pPr>
              <w:adjustRightInd w:val="0"/>
              <w:snapToGrid w:val="0"/>
              <w:spacing w:line="350" w:lineRule="auto"/>
              <w:ind w:firstLineChars="200" w:firstLine="480"/>
              <w:jc w:val="left"/>
              <w:rPr>
                <w:kern w:val="0"/>
                <w:sz w:val="24"/>
              </w:rPr>
            </w:pPr>
            <w:r w:rsidRPr="00B226AE">
              <w:rPr>
                <w:kern w:val="0"/>
                <w:sz w:val="24"/>
              </w:rPr>
              <w:t>本项目位于</w:t>
            </w:r>
            <w:r w:rsidR="008C7E6B" w:rsidRPr="00B226AE">
              <w:rPr>
                <w:rFonts w:hint="eastAsia"/>
                <w:kern w:val="0"/>
                <w:sz w:val="24"/>
              </w:rPr>
              <w:t>嘉兴市</w:t>
            </w:r>
            <w:r w:rsidR="000302D3" w:rsidRPr="00B226AE">
              <w:rPr>
                <w:rFonts w:hint="eastAsia"/>
                <w:kern w:val="0"/>
                <w:sz w:val="24"/>
              </w:rPr>
              <w:t>南湖</w:t>
            </w:r>
            <w:r w:rsidR="008C7E6B" w:rsidRPr="00B226AE">
              <w:rPr>
                <w:rFonts w:hint="eastAsia"/>
                <w:kern w:val="0"/>
                <w:sz w:val="24"/>
              </w:rPr>
              <w:t>区</w:t>
            </w:r>
            <w:r w:rsidR="000302D3" w:rsidRPr="00B226AE">
              <w:rPr>
                <w:rFonts w:hint="eastAsia"/>
                <w:kern w:val="0"/>
                <w:sz w:val="24"/>
              </w:rPr>
              <w:t>七星街道东大路</w:t>
            </w:r>
            <w:r w:rsidR="000302D3" w:rsidRPr="00B226AE">
              <w:rPr>
                <w:rFonts w:hint="eastAsia"/>
                <w:kern w:val="0"/>
                <w:sz w:val="24"/>
              </w:rPr>
              <w:t>26</w:t>
            </w:r>
            <w:r w:rsidR="000302D3" w:rsidRPr="00B226AE">
              <w:rPr>
                <w:rFonts w:hint="eastAsia"/>
                <w:kern w:val="0"/>
                <w:sz w:val="24"/>
              </w:rPr>
              <w:t>号，</w:t>
            </w:r>
            <w:r w:rsidR="00D91D6C" w:rsidRPr="00B226AE">
              <w:rPr>
                <w:rFonts w:hint="eastAsia"/>
                <w:kern w:val="0"/>
                <w:sz w:val="24"/>
              </w:rPr>
              <w:t>大部分属于南湖区七星街道产业集聚重点管控单元（编码：</w:t>
            </w:r>
            <w:r w:rsidR="00D91D6C" w:rsidRPr="00B226AE">
              <w:rPr>
                <w:rFonts w:hint="eastAsia"/>
                <w:kern w:val="0"/>
                <w:sz w:val="24"/>
              </w:rPr>
              <w:t>ZH3304022004</w:t>
            </w:r>
            <w:r w:rsidR="00D91D6C" w:rsidRPr="00B226AE">
              <w:rPr>
                <w:rFonts w:hint="eastAsia"/>
                <w:kern w:val="0"/>
                <w:sz w:val="24"/>
              </w:rPr>
              <w:t>），北侧靠近三店塘</w:t>
            </w:r>
            <w:r w:rsidR="00D75FA7" w:rsidRPr="00B226AE">
              <w:rPr>
                <w:rFonts w:hint="eastAsia"/>
                <w:kern w:val="0"/>
                <w:sz w:val="24"/>
              </w:rPr>
              <w:t>小</w:t>
            </w:r>
            <w:r w:rsidR="00D91D6C" w:rsidRPr="00B226AE">
              <w:rPr>
                <w:rFonts w:hint="eastAsia"/>
                <w:kern w:val="0"/>
                <w:sz w:val="24"/>
              </w:rPr>
              <w:t>部分</w:t>
            </w:r>
            <w:r w:rsidR="00D75FA7" w:rsidRPr="00B226AE">
              <w:rPr>
                <w:rFonts w:hint="eastAsia"/>
                <w:kern w:val="0"/>
                <w:sz w:val="24"/>
              </w:rPr>
              <w:t>绿化带</w:t>
            </w:r>
            <w:r w:rsidR="00D91D6C" w:rsidRPr="00B226AE">
              <w:rPr>
                <w:rFonts w:hint="eastAsia"/>
                <w:kern w:val="0"/>
                <w:sz w:val="24"/>
              </w:rPr>
              <w:t>属于浙江省嘉兴市南湖区水网防护绿带区优先保护单元（编码：</w:t>
            </w:r>
            <w:r w:rsidR="00D91D6C" w:rsidRPr="00B226AE">
              <w:rPr>
                <w:rFonts w:hint="eastAsia"/>
                <w:kern w:val="0"/>
                <w:sz w:val="24"/>
              </w:rPr>
              <w:t>ZH33040210007</w:t>
            </w:r>
            <w:r w:rsidR="00D91D6C" w:rsidRPr="00B226AE">
              <w:rPr>
                <w:rFonts w:hint="eastAsia"/>
                <w:kern w:val="0"/>
                <w:sz w:val="24"/>
              </w:rPr>
              <w:t>）</w:t>
            </w:r>
            <w:r w:rsidRPr="00B226AE">
              <w:rPr>
                <w:kern w:val="0"/>
                <w:sz w:val="24"/>
              </w:rPr>
              <w:t>，且不新增用地，无需进行生态环境现状调查。</w:t>
            </w:r>
          </w:p>
          <w:p w:rsidR="007802E8" w:rsidRPr="00B226AE" w:rsidRDefault="007802E8" w:rsidP="00913B4A">
            <w:pPr>
              <w:adjustRightInd w:val="0"/>
              <w:snapToGrid w:val="0"/>
              <w:spacing w:line="350" w:lineRule="auto"/>
              <w:jc w:val="left"/>
              <w:rPr>
                <w:b/>
                <w:kern w:val="0"/>
                <w:sz w:val="24"/>
              </w:rPr>
            </w:pPr>
            <w:r w:rsidRPr="00B226AE">
              <w:rPr>
                <w:b/>
                <w:kern w:val="0"/>
                <w:sz w:val="24"/>
              </w:rPr>
              <w:t>5.</w:t>
            </w:r>
            <w:r w:rsidRPr="00B226AE">
              <w:rPr>
                <w:b/>
                <w:kern w:val="0"/>
                <w:sz w:val="24"/>
              </w:rPr>
              <w:t>电磁辐射</w:t>
            </w:r>
          </w:p>
          <w:p w:rsidR="007802E8" w:rsidRPr="00B226AE" w:rsidRDefault="007802E8" w:rsidP="00913B4A">
            <w:pPr>
              <w:adjustRightInd w:val="0"/>
              <w:snapToGrid w:val="0"/>
              <w:spacing w:line="350" w:lineRule="auto"/>
              <w:ind w:firstLineChars="200" w:firstLine="480"/>
              <w:rPr>
                <w:kern w:val="0"/>
                <w:sz w:val="24"/>
              </w:rPr>
            </w:pPr>
            <w:r w:rsidRPr="00B226AE">
              <w:rPr>
                <w:kern w:val="0"/>
                <w:sz w:val="24"/>
              </w:rPr>
              <w:t>本项目不属于</w:t>
            </w:r>
            <w:r w:rsidRPr="00B226AE">
              <w:rPr>
                <w:kern w:val="0"/>
                <w:sz w:val="24"/>
              </w:rPr>
              <w:t>“</w:t>
            </w:r>
            <w:r w:rsidRPr="00B226AE">
              <w:rPr>
                <w:kern w:val="0"/>
                <w:sz w:val="24"/>
              </w:rPr>
              <w:t>新建或改建、扩建广播电台、差转台、电视塔台、卫星地球上行站、雷达等电磁辐射类项目</w:t>
            </w:r>
            <w:r w:rsidRPr="00B226AE">
              <w:rPr>
                <w:kern w:val="0"/>
                <w:sz w:val="24"/>
              </w:rPr>
              <w:t>”</w:t>
            </w:r>
            <w:r w:rsidRPr="00B226AE">
              <w:rPr>
                <w:kern w:val="0"/>
                <w:sz w:val="24"/>
              </w:rPr>
              <w:t>，无需开展电磁辐射现状监测与评价。</w:t>
            </w:r>
          </w:p>
          <w:p w:rsidR="007802E8" w:rsidRPr="00B226AE" w:rsidRDefault="007802E8" w:rsidP="00913B4A">
            <w:pPr>
              <w:adjustRightInd w:val="0"/>
              <w:snapToGrid w:val="0"/>
              <w:spacing w:line="350" w:lineRule="auto"/>
              <w:rPr>
                <w:b/>
                <w:kern w:val="0"/>
                <w:sz w:val="24"/>
              </w:rPr>
            </w:pPr>
            <w:r w:rsidRPr="00B226AE">
              <w:rPr>
                <w:b/>
                <w:kern w:val="0"/>
                <w:sz w:val="24"/>
              </w:rPr>
              <w:t>6.</w:t>
            </w:r>
            <w:r w:rsidRPr="00B226AE">
              <w:rPr>
                <w:b/>
                <w:kern w:val="0"/>
                <w:sz w:val="24"/>
              </w:rPr>
              <w:t>地下水</w:t>
            </w:r>
          </w:p>
          <w:p w:rsidR="007802E8" w:rsidRPr="00B226AE" w:rsidRDefault="00D76CDA" w:rsidP="00913B4A">
            <w:pPr>
              <w:adjustRightInd w:val="0"/>
              <w:snapToGrid w:val="0"/>
              <w:spacing w:line="350" w:lineRule="auto"/>
              <w:ind w:firstLineChars="200" w:firstLine="480"/>
              <w:rPr>
                <w:kern w:val="0"/>
                <w:sz w:val="24"/>
              </w:rPr>
            </w:pPr>
            <w:r w:rsidRPr="00B226AE">
              <w:rPr>
                <w:rFonts w:hint="eastAsia"/>
                <w:kern w:val="0"/>
                <w:sz w:val="24"/>
              </w:rPr>
              <w:t>本项目进行宠物食品的生产，</w:t>
            </w:r>
            <w:r w:rsidRPr="00B226AE">
              <w:rPr>
                <w:rFonts w:hint="eastAsia"/>
                <w:sz w:val="24"/>
              </w:rPr>
              <w:t>主要工艺为初清筛、粉碎、配料、混合、调质、膨化、烘干、喷涂、</w:t>
            </w:r>
            <w:r w:rsidR="00323D10" w:rsidRPr="00B226AE">
              <w:rPr>
                <w:rFonts w:hint="eastAsia"/>
                <w:sz w:val="24"/>
              </w:rPr>
              <w:t>风冷</w:t>
            </w:r>
            <w:r w:rsidRPr="00B226AE">
              <w:rPr>
                <w:rFonts w:hint="eastAsia"/>
                <w:sz w:val="24"/>
              </w:rPr>
              <w:t>、包装等，生产车间及危废仓库都将做好防渗处理，不涉及重金属、持久性难降解有机污染物排放，无需开展地下水、土壤环境现状调查。</w:t>
            </w:r>
          </w:p>
        </w:tc>
      </w:tr>
      <w:tr w:rsidR="00B226AE" w:rsidRPr="00B226AE" w:rsidTr="00F52C65">
        <w:trPr>
          <w:trHeight w:val="845"/>
          <w:jc w:val="center"/>
        </w:trPr>
        <w:tc>
          <w:tcPr>
            <w:tcW w:w="800" w:type="dxa"/>
            <w:vAlign w:val="center"/>
          </w:tcPr>
          <w:p w:rsidR="00DE1D33" w:rsidRPr="00B226AE" w:rsidRDefault="00DE1D33" w:rsidP="00DE1D33">
            <w:pPr>
              <w:adjustRightInd w:val="0"/>
              <w:snapToGrid w:val="0"/>
              <w:spacing w:line="480" w:lineRule="auto"/>
              <w:jc w:val="center"/>
              <w:rPr>
                <w:kern w:val="0"/>
                <w:sz w:val="24"/>
              </w:rPr>
            </w:pPr>
          </w:p>
          <w:p w:rsidR="00DE1D33" w:rsidRPr="00B226AE" w:rsidRDefault="00DE1D33" w:rsidP="00DE1D33">
            <w:pPr>
              <w:adjustRightInd w:val="0"/>
              <w:snapToGrid w:val="0"/>
              <w:spacing w:line="480" w:lineRule="auto"/>
              <w:jc w:val="center"/>
              <w:rPr>
                <w:kern w:val="0"/>
                <w:sz w:val="24"/>
              </w:rPr>
            </w:pPr>
          </w:p>
          <w:p w:rsidR="00DE1D33" w:rsidRPr="00B226AE" w:rsidRDefault="00DE1D33" w:rsidP="006C7E2A">
            <w:pPr>
              <w:adjustRightInd w:val="0"/>
              <w:snapToGrid w:val="0"/>
              <w:spacing w:line="480" w:lineRule="auto"/>
              <w:jc w:val="center"/>
              <w:rPr>
                <w:kern w:val="0"/>
                <w:sz w:val="24"/>
              </w:rPr>
            </w:pPr>
          </w:p>
          <w:p w:rsidR="007802E8" w:rsidRPr="00B226AE" w:rsidRDefault="007802E8" w:rsidP="001A1753">
            <w:pPr>
              <w:adjustRightInd w:val="0"/>
              <w:snapToGrid w:val="0"/>
              <w:spacing w:line="360" w:lineRule="auto"/>
              <w:jc w:val="center"/>
              <w:rPr>
                <w:kern w:val="0"/>
                <w:sz w:val="24"/>
              </w:rPr>
            </w:pPr>
            <w:r w:rsidRPr="00B226AE">
              <w:rPr>
                <w:kern w:val="0"/>
                <w:sz w:val="24"/>
              </w:rPr>
              <w:t>环境</w:t>
            </w:r>
          </w:p>
          <w:p w:rsidR="007802E8" w:rsidRPr="00B226AE" w:rsidRDefault="007802E8" w:rsidP="001A1753">
            <w:pPr>
              <w:adjustRightInd w:val="0"/>
              <w:snapToGrid w:val="0"/>
              <w:spacing w:line="360" w:lineRule="auto"/>
              <w:jc w:val="center"/>
              <w:rPr>
                <w:kern w:val="0"/>
                <w:sz w:val="24"/>
              </w:rPr>
            </w:pPr>
            <w:r w:rsidRPr="00B226AE">
              <w:rPr>
                <w:kern w:val="0"/>
                <w:sz w:val="24"/>
              </w:rPr>
              <w:t>保护</w:t>
            </w:r>
          </w:p>
          <w:p w:rsidR="007802E8" w:rsidRPr="00B226AE" w:rsidRDefault="007802E8" w:rsidP="001A1753">
            <w:pPr>
              <w:adjustRightInd w:val="0"/>
              <w:snapToGrid w:val="0"/>
              <w:spacing w:line="360" w:lineRule="auto"/>
              <w:jc w:val="center"/>
              <w:rPr>
                <w:kern w:val="0"/>
                <w:sz w:val="24"/>
              </w:rPr>
            </w:pPr>
            <w:r w:rsidRPr="00B226AE">
              <w:rPr>
                <w:kern w:val="0"/>
                <w:sz w:val="24"/>
              </w:rPr>
              <w:t>目标</w:t>
            </w:r>
          </w:p>
          <w:p w:rsidR="00DE1D33" w:rsidRPr="00B226AE" w:rsidRDefault="00DE1D33" w:rsidP="00DE1D33">
            <w:pPr>
              <w:adjustRightInd w:val="0"/>
              <w:snapToGrid w:val="0"/>
              <w:spacing w:line="480" w:lineRule="auto"/>
              <w:jc w:val="center"/>
              <w:rPr>
                <w:kern w:val="0"/>
                <w:szCs w:val="21"/>
              </w:rPr>
            </w:pPr>
          </w:p>
          <w:p w:rsidR="00DE1D33" w:rsidRPr="00B226AE" w:rsidRDefault="00DE1D33" w:rsidP="00DE1D33">
            <w:pPr>
              <w:adjustRightInd w:val="0"/>
              <w:snapToGrid w:val="0"/>
              <w:spacing w:line="480" w:lineRule="auto"/>
              <w:jc w:val="center"/>
              <w:rPr>
                <w:kern w:val="0"/>
                <w:szCs w:val="21"/>
              </w:rPr>
            </w:pPr>
          </w:p>
          <w:p w:rsidR="00DE1D33" w:rsidRPr="00B226AE" w:rsidRDefault="00DE1D33" w:rsidP="00DE1D33">
            <w:pPr>
              <w:adjustRightInd w:val="0"/>
              <w:snapToGrid w:val="0"/>
              <w:spacing w:line="480" w:lineRule="auto"/>
              <w:jc w:val="center"/>
              <w:rPr>
                <w:kern w:val="0"/>
                <w:szCs w:val="21"/>
              </w:rPr>
            </w:pPr>
          </w:p>
          <w:p w:rsidR="006C7E2A" w:rsidRPr="00B226AE" w:rsidRDefault="006C7E2A" w:rsidP="006C7E2A">
            <w:pPr>
              <w:adjustRightInd w:val="0"/>
              <w:snapToGrid w:val="0"/>
              <w:spacing w:line="360" w:lineRule="auto"/>
              <w:jc w:val="center"/>
              <w:rPr>
                <w:kern w:val="0"/>
                <w:sz w:val="24"/>
              </w:rPr>
            </w:pPr>
          </w:p>
          <w:p w:rsidR="006C7E2A" w:rsidRPr="00B226AE" w:rsidRDefault="006C7E2A" w:rsidP="006C7E2A">
            <w:pPr>
              <w:adjustRightInd w:val="0"/>
              <w:snapToGrid w:val="0"/>
              <w:spacing w:line="360" w:lineRule="auto"/>
              <w:jc w:val="center"/>
              <w:rPr>
                <w:kern w:val="0"/>
                <w:sz w:val="24"/>
              </w:rPr>
            </w:pPr>
            <w:r w:rsidRPr="00B226AE">
              <w:rPr>
                <w:kern w:val="0"/>
                <w:sz w:val="24"/>
              </w:rPr>
              <w:t>环境</w:t>
            </w:r>
          </w:p>
          <w:p w:rsidR="006C7E2A" w:rsidRPr="00B226AE" w:rsidRDefault="006C7E2A" w:rsidP="006C7E2A">
            <w:pPr>
              <w:adjustRightInd w:val="0"/>
              <w:snapToGrid w:val="0"/>
              <w:spacing w:line="360" w:lineRule="auto"/>
              <w:jc w:val="center"/>
              <w:rPr>
                <w:kern w:val="0"/>
                <w:sz w:val="24"/>
              </w:rPr>
            </w:pPr>
            <w:r w:rsidRPr="00B226AE">
              <w:rPr>
                <w:kern w:val="0"/>
                <w:sz w:val="24"/>
              </w:rPr>
              <w:t>保护</w:t>
            </w:r>
          </w:p>
          <w:p w:rsidR="006C7E2A" w:rsidRPr="00B226AE" w:rsidRDefault="006C7E2A" w:rsidP="006C7E2A">
            <w:pPr>
              <w:adjustRightInd w:val="0"/>
              <w:snapToGrid w:val="0"/>
              <w:spacing w:line="360" w:lineRule="auto"/>
              <w:jc w:val="center"/>
              <w:rPr>
                <w:kern w:val="0"/>
                <w:sz w:val="24"/>
              </w:rPr>
            </w:pPr>
            <w:r w:rsidRPr="00B226AE">
              <w:rPr>
                <w:kern w:val="0"/>
                <w:sz w:val="24"/>
              </w:rPr>
              <w:t>目标</w:t>
            </w:r>
          </w:p>
          <w:p w:rsidR="00EB6411" w:rsidRPr="00B226AE" w:rsidRDefault="00EB6411" w:rsidP="006C7E2A">
            <w:pPr>
              <w:adjustRightInd w:val="0"/>
              <w:snapToGrid w:val="0"/>
              <w:spacing w:line="480" w:lineRule="auto"/>
              <w:jc w:val="center"/>
              <w:rPr>
                <w:kern w:val="0"/>
                <w:szCs w:val="21"/>
              </w:rPr>
            </w:pPr>
          </w:p>
        </w:tc>
        <w:tc>
          <w:tcPr>
            <w:tcW w:w="8190" w:type="dxa"/>
            <w:vAlign w:val="center"/>
          </w:tcPr>
          <w:p w:rsidR="007802E8" w:rsidRPr="00B226AE" w:rsidRDefault="007802E8" w:rsidP="001A1753">
            <w:pPr>
              <w:adjustRightInd w:val="0"/>
              <w:snapToGrid w:val="0"/>
              <w:spacing w:line="360" w:lineRule="auto"/>
              <w:jc w:val="left"/>
              <w:rPr>
                <w:b/>
                <w:kern w:val="0"/>
                <w:sz w:val="24"/>
              </w:rPr>
            </w:pPr>
            <w:r w:rsidRPr="00B226AE">
              <w:rPr>
                <w:b/>
                <w:kern w:val="0"/>
                <w:sz w:val="24"/>
              </w:rPr>
              <w:lastRenderedPageBreak/>
              <w:t>1.</w:t>
            </w:r>
            <w:r w:rsidRPr="00B226AE">
              <w:rPr>
                <w:b/>
                <w:kern w:val="0"/>
                <w:sz w:val="24"/>
              </w:rPr>
              <w:t>大气环境</w:t>
            </w:r>
          </w:p>
          <w:p w:rsidR="00C36F3B" w:rsidRPr="00B226AE" w:rsidRDefault="007802E8" w:rsidP="00AC15A1">
            <w:pPr>
              <w:adjustRightInd w:val="0"/>
              <w:snapToGrid w:val="0"/>
              <w:spacing w:line="360" w:lineRule="auto"/>
              <w:ind w:firstLineChars="200" w:firstLine="480"/>
              <w:jc w:val="left"/>
              <w:rPr>
                <w:kern w:val="0"/>
                <w:sz w:val="24"/>
              </w:rPr>
            </w:pPr>
            <w:r w:rsidRPr="00B226AE">
              <w:rPr>
                <w:kern w:val="0"/>
                <w:sz w:val="24"/>
              </w:rPr>
              <w:t>本项目厂界外</w:t>
            </w:r>
            <w:r w:rsidRPr="00B226AE">
              <w:rPr>
                <w:kern w:val="0"/>
                <w:sz w:val="24"/>
              </w:rPr>
              <w:t>500</w:t>
            </w:r>
            <w:r w:rsidRPr="00B226AE">
              <w:rPr>
                <w:kern w:val="0"/>
                <w:sz w:val="24"/>
              </w:rPr>
              <w:t>米范围内</w:t>
            </w:r>
            <w:r w:rsidR="00C36F3B" w:rsidRPr="00B226AE">
              <w:rPr>
                <w:kern w:val="0"/>
                <w:sz w:val="24"/>
              </w:rPr>
              <w:t>无</w:t>
            </w:r>
            <w:r w:rsidR="003640CD" w:rsidRPr="00B226AE">
              <w:rPr>
                <w:kern w:val="0"/>
                <w:sz w:val="24"/>
              </w:rPr>
              <w:t>自然保护区、风景名胜区、居住区、文化区和农村地区中人群较集中的区域等保护目标。</w:t>
            </w:r>
          </w:p>
          <w:p w:rsidR="000071B2" w:rsidRPr="00B226AE" w:rsidRDefault="000071B2" w:rsidP="000071B2">
            <w:pPr>
              <w:adjustRightInd w:val="0"/>
              <w:snapToGrid w:val="0"/>
              <w:spacing w:line="360" w:lineRule="auto"/>
              <w:jc w:val="left"/>
              <w:rPr>
                <w:b/>
                <w:kern w:val="0"/>
                <w:sz w:val="24"/>
              </w:rPr>
            </w:pPr>
            <w:r w:rsidRPr="00B226AE">
              <w:rPr>
                <w:b/>
                <w:kern w:val="0"/>
                <w:sz w:val="24"/>
              </w:rPr>
              <w:t>2.</w:t>
            </w:r>
            <w:r w:rsidRPr="00B226AE">
              <w:rPr>
                <w:b/>
                <w:kern w:val="0"/>
                <w:sz w:val="24"/>
              </w:rPr>
              <w:t>声环境</w:t>
            </w:r>
          </w:p>
          <w:p w:rsidR="000071B2" w:rsidRPr="00B226AE" w:rsidRDefault="000071B2" w:rsidP="000071B2">
            <w:pPr>
              <w:adjustRightInd w:val="0"/>
              <w:snapToGrid w:val="0"/>
              <w:spacing w:line="360" w:lineRule="auto"/>
              <w:ind w:firstLineChars="200" w:firstLine="480"/>
              <w:jc w:val="left"/>
              <w:rPr>
                <w:kern w:val="0"/>
                <w:sz w:val="24"/>
              </w:rPr>
            </w:pPr>
            <w:r w:rsidRPr="00B226AE">
              <w:rPr>
                <w:kern w:val="0"/>
                <w:sz w:val="24"/>
              </w:rPr>
              <w:t>本项目厂界外</w:t>
            </w:r>
            <w:r w:rsidRPr="00B226AE">
              <w:rPr>
                <w:kern w:val="0"/>
                <w:sz w:val="24"/>
              </w:rPr>
              <w:t>50</w:t>
            </w:r>
            <w:r w:rsidRPr="00B226AE">
              <w:rPr>
                <w:kern w:val="0"/>
                <w:sz w:val="24"/>
              </w:rPr>
              <w:t>米范围内</w:t>
            </w:r>
            <w:r w:rsidR="00D34EB1" w:rsidRPr="00B226AE">
              <w:rPr>
                <w:kern w:val="0"/>
                <w:sz w:val="24"/>
              </w:rPr>
              <w:t>无声环境保护目标</w:t>
            </w:r>
            <w:r w:rsidRPr="00B226AE">
              <w:rPr>
                <w:rFonts w:hint="eastAsia"/>
                <w:kern w:val="0"/>
                <w:sz w:val="24"/>
              </w:rPr>
              <w:t>。</w:t>
            </w:r>
          </w:p>
          <w:p w:rsidR="000071B2" w:rsidRPr="00B226AE" w:rsidRDefault="000071B2" w:rsidP="000071B2">
            <w:pPr>
              <w:adjustRightInd w:val="0"/>
              <w:snapToGrid w:val="0"/>
              <w:spacing w:line="360" w:lineRule="auto"/>
              <w:jc w:val="left"/>
              <w:rPr>
                <w:b/>
                <w:kern w:val="0"/>
                <w:sz w:val="24"/>
              </w:rPr>
            </w:pPr>
            <w:r w:rsidRPr="00B226AE">
              <w:rPr>
                <w:b/>
                <w:kern w:val="0"/>
                <w:sz w:val="24"/>
              </w:rPr>
              <w:t>3.</w:t>
            </w:r>
            <w:r w:rsidRPr="00B226AE">
              <w:rPr>
                <w:b/>
                <w:kern w:val="0"/>
                <w:sz w:val="24"/>
              </w:rPr>
              <w:t>地下水环境</w:t>
            </w:r>
          </w:p>
          <w:p w:rsidR="000071B2" w:rsidRPr="00B226AE" w:rsidRDefault="000071B2" w:rsidP="000071B2">
            <w:pPr>
              <w:adjustRightInd w:val="0"/>
              <w:snapToGrid w:val="0"/>
              <w:spacing w:line="360" w:lineRule="auto"/>
              <w:ind w:firstLineChars="200" w:firstLine="480"/>
              <w:jc w:val="left"/>
              <w:rPr>
                <w:kern w:val="0"/>
                <w:sz w:val="24"/>
              </w:rPr>
            </w:pPr>
            <w:r w:rsidRPr="00B226AE">
              <w:rPr>
                <w:kern w:val="0"/>
                <w:sz w:val="24"/>
              </w:rPr>
              <w:t>本项目厂界外</w:t>
            </w:r>
            <w:r w:rsidRPr="00B226AE">
              <w:rPr>
                <w:kern w:val="0"/>
                <w:sz w:val="24"/>
              </w:rPr>
              <w:t>500</w:t>
            </w:r>
            <w:r w:rsidRPr="00B226AE">
              <w:rPr>
                <w:kern w:val="0"/>
                <w:sz w:val="24"/>
              </w:rPr>
              <w:t>米范围内无地下水集中饮用水水源和热水、矿泉水、温泉等特殊地下水资源。</w:t>
            </w:r>
          </w:p>
          <w:p w:rsidR="008D5C17" w:rsidRPr="00B226AE" w:rsidRDefault="008D5C17" w:rsidP="000071B2">
            <w:pPr>
              <w:adjustRightInd w:val="0"/>
              <w:snapToGrid w:val="0"/>
              <w:spacing w:line="360" w:lineRule="auto"/>
              <w:ind w:firstLineChars="200" w:firstLine="480"/>
              <w:jc w:val="left"/>
              <w:rPr>
                <w:kern w:val="0"/>
                <w:sz w:val="24"/>
              </w:rPr>
            </w:pPr>
          </w:p>
          <w:p w:rsidR="008D5C17" w:rsidRPr="00B226AE" w:rsidRDefault="008D5C17" w:rsidP="000071B2">
            <w:pPr>
              <w:adjustRightInd w:val="0"/>
              <w:snapToGrid w:val="0"/>
              <w:spacing w:line="360" w:lineRule="auto"/>
              <w:ind w:firstLineChars="200" w:firstLine="480"/>
              <w:jc w:val="left"/>
              <w:rPr>
                <w:kern w:val="0"/>
                <w:sz w:val="24"/>
              </w:rPr>
            </w:pPr>
          </w:p>
          <w:p w:rsidR="000071B2" w:rsidRPr="00B226AE" w:rsidRDefault="000071B2" w:rsidP="000071B2">
            <w:pPr>
              <w:adjustRightInd w:val="0"/>
              <w:snapToGrid w:val="0"/>
              <w:spacing w:line="360" w:lineRule="auto"/>
              <w:jc w:val="left"/>
              <w:rPr>
                <w:b/>
                <w:kern w:val="0"/>
                <w:sz w:val="24"/>
              </w:rPr>
            </w:pPr>
            <w:r w:rsidRPr="00B226AE">
              <w:rPr>
                <w:b/>
                <w:kern w:val="0"/>
                <w:sz w:val="24"/>
              </w:rPr>
              <w:lastRenderedPageBreak/>
              <w:t>4.</w:t>
            </w:r>
            <w:r w:rsidRPr="00B226AE">
              <w:rPr>
                <w:b/>
                <w:kern w:val="0"/>
                <w:sz w:val="24"/>
              </w:rPr>
              <w:t>生态环境</w:t>
            </w:r>
          </w:p>
          <w:p w:rsidR="007802E8" w:rsidRPr="00B226AE" w:rsidRDefault="000071B2" w:rsidP="00FF7CF1">
            <w:pPr>
              <w:adjustRightInd w:val="0"/>
              <w:snapToGrid w:val="0"/>
              <w:spacing w:line="360" w:lineRule="auto"/>
              <w:ind w:firstLineChars="200" w:firstLine="480"/>
              <w:jc w:val="left"/>
              <w:rPr>
                <w:kern w:val="0"/>
                <w:sz w:val="24"/>
              </w:rPr>
            </w:pPr>
            <w:r w:rsidRPr="00B226AE">
              <w:rPr>
                <w:kern w:val="0"/>
                <w:sz w:val="24"/>
              </w:rPr>
              <w:t>本项目位于嘉兴市</w:t>
            </w:r>
            <w:r w:rsidR="00D34EB1" w:rsidRPr="00B226AE">
              <w:rPr>
                <w:kern w:val="0"/>
                <w:sz w:val="24"/>
              </w:rPr>
              <w:t>南湖</w:t>
            </w:r>
            <w:r w:rsidRPr="00B226AE">
              <w:rPr>
                <w:kern w:val="0"/>
                <w:sz w:val="24"/>
              </w:rPr>
              <w:t>区</w:t>
            </w:r>
            <w:r w:rsidR="00D34EB1" w:rsidRPr="00B226AE">
              <w:rPr>
                <w:kern w:val="0"/>
                <w:sz w:val="24"/>
              </w:rPr>
              <w:t>七星街道东大路</w:t>
            </w:r>
            <w:r w:rsidR="00D34EB1" w:rsidRPr="00B226AE">
              <w:rPr>
                <w:rFonts w:hint="eastAsia"/>
                <w:kern w:val="0"/>
                <w:sz w:val="24"/>
              </w:rPr>
              <w:t>26</w:t>
            </w:r>
            <w:r w:rsidR="00D34EB1" w:rsidRPr="00B226AE">
              <w:rPr>
                <w:rFonts w:hint="eastAsia"/>
                <w:kern w:val="0"/>
                <w:sz w:val="24"/>
              </w:rPr>
              <w:t>号</w:t>
            </w:r>
            <w:r w:rsidRPr="00B226AE">
              <w:rPr>
                <w:kern w:val="0"/>
                <w:sz w:val="24"/>
              </w:rPr>
              <w:t>，</w:t>
            </w:r>
            <w:r w:rsidR="00D34EB1" w:rsidRPr="00B226AE">
              <w:rPr>
                <w:rFonts w:hint="eastAsia"/>
                <w:kern w:val="0"/>
                <w:sz w:val="24"/>
              </w:rPr>
              <w:t>大部分属于南湖区七星街道产业集聚重点管控单元，北侧靠近三店塘</w:t>
            </w:r>
            <w:r w:rsidR="00D75FA7" w:rsidRPr="00B226AE">
              <w:rPr>
                <w:rFonts w:hint="eastAsia"/>
                <w:kern w:val="0"/>
                <w:sz w:val="24"/>
              </w:rPr>
              <w:t>小</w:t>
            </w:r>
            <w:r w:rsidR="00D34EB1" w:rsidRPr="00B226AE">
              <w:rPr>
                <w:rFonts w:hint="eastAsia"/>
                <w:kern w:val="0"/>
                <w:sz w:val="24"/>
              </w:rPr>
              <w:t>部分</w:t>
            </w:r>
            <w:r w:rsidR="00D75FA7" w:rsidRPr="00B226AE">
              <w:rPr>
                <w:rFonts w:hint="eastAsia"/>
                <w:kern w:val="0"/>
                <w:sz w:val="24"/>
              </w:rPr>
              <w:t>绿化带</w:t>
            </w:r>
            <w:r w:rsidR="00D34EB1" w:rsidRPr="00B226AE">
              <w:rPr>
                <w:rFonts w:hint="eastAsia"/>
                <w:kern w:val="0"/>
                <w:sz w:val="24"/>
              </w:rPr>
              <w:t>属于浙江省嘉兴市南湖区水网防护绿带区优先保护单元，</w:t>
            </w:r>
            <w:r w:rsidRPr="00B226AE">
              <w:rPr>
                <w:kern w:val="0"/>
                <w:sz w:val="24"/>
              </w:rPr>
              <w:t>且不新增用地，无生态环境保护目标。</w:t>
            </w:r>
          </w:p>
        </w:tc>
      </w:tr>
      <w:tr w:rsidR="00B226AE" w:rsidRPr="00B226AE" w:rsidTr="00822F40">
        <w:trPr>
          <w:trHeight w:val="4385"/>
          <w:jc w:val="center"/>
        </w:trPr>
        <w:tc>
          <w:tcPr>
            <w:tcW w:w="800" w:type="dxa"/>
            <w:tcMar>
              <w:left w:w="28" w:type="dxa"/>
              <w:right w:w="28" w:type="dxa"/>
            </w:tcMar>
            <w:vAlign w:val="center"/>
          </w:tcPr>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997B30" w:rsidRPr="00B226AE" w:rsidRDefault="00997B30" w:rsidP="001A1753">
            <w:pPr>
              <w:adjustRightInd w:val="0"/>
              <w:snapToGrid w:val="0"/>
              <w:spacing w:line="480" w:lineRule="auto"/>
              <w:jc w:val="center"/>
              <w:rPr>
                <w:kern w:val="0"/>
                <w:sz w:val="24"/>
              </w:rPr>
            </w:pPr>
          </w:p>
          <w:p w:rsidR="00295332" w:rsidRPr="00B226AE" w:rsidRDefault="00295332" w:rsidP="001A1753">
            <w:pPr>
              <w:adjustRightInd w:val="0"/>
              <w:snapToGrid w:val="0"/>
              <w:spacing w:line="480" w:lineRule="auto"/>
              <w:jc w:val="center"/>
              <w:rPr>
                <w:kern w:val="0"/>
                <w:sz w:val="24"/>
              </w:rPr>
            </w:pPr>
          </w:p>
          <w:p w:rsidR="006C7E2A" w:rsidRPr="00B226AE" w:rsidRDefault="006C7E2A" w:rsidP="001A1753">
            <w:pPr>
              <w:adjustRightInd w:val="0"/>
              <w:snapToGrid w:val="0"/>
              <w:spacing w:line="480" w:lineRule="auto"/>
              <w:jc w:val="center"/>
              <w:rPr>
                <w:kern w:val="0"/>
                <w:sz w:val="24"/>
              </w:rPr>
            </w:pPr>
          </w:p>
          <w:p w:rsidR="006C7E2A" w:rsidRPr="00B226AE" w:rsidRDefault="006C7E2A" w:rsidP="001A1753">
            <w:pPr>
              <w:adjustRightInd w:val="0"/>
              <w:snapToGrid w:val="0"/>
              <w:spacing w:line="480" w:lineRule="auto"/>
              <w:jc w:val="center"/>
              <w:rPr>
                <w:kern w:val="0"/>
                <w:sz w:val="24"/>
              </w:rPr>
            </w:pPr>
          </w:p>
          <w:p w:rsidR="006C7E2A" w:rsidRPr="00B226AE" w:rsidRDefault="006C7E2A"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360" w:lineRule="auto"/>
              <w:jc w:val="center"/>
              <w:rPr>
                <w:kern w:val="0"/>
                <w:sz w:val="24"/>
              </w:rPr>
            </w:pPr>
            <w:r w:rsidRPr="00B226AE">
              <w:rPr>
                <w:kern w:val="0"/>
                <w:sz w:val="24"/>
              </w:rPr>
              <w:t>污染</w:t>
            </w:r>
          </w:p>
          <w:p w:rsidR="007802E8" w:rsidRPr="00B226AE" w:rsidRDefault="007802E8" w:rsidP="001A1753">
            <w:pPr>
              <w:adjustRightInd w:val="0"/>
              <w:snapToGrid w:val="0"/>
              <w:spacing w:line="360" w:lineRule="auto"/>
              <w:jc w:val="center"/>
              <w:rPr>
                <w:kern w:val="0"/>
                <w:sz w:val="24"/>
              </w:rPr>
            </w:pPr>
            <w:r w:rsidRPr="00B226AE">
              <w:rPr>
                <w:kern w:val="0"/>
                <w:sz w:val="24"/>
              </w:rPr>
              <w:t>物排</w:t>
            </w:r>
          </w:p>
          <w:p w:rsidR="007802E8" w:rsidRPr="00B226AE" w:rsidRDefault="007802E8" w:rsidP="001A1753">
            <w:pPr>
              <w:adjustRightInd w:val="0"/>
              <w:snapToGrid w:val="0"/>
              <w:spacing w:line="360" w:lineRule="auto"/>
              <w:jc w:val="center"/>
              <w:rPr>
                <w:kern w:val="0"/>
                <w:sz w:val="24"/>
              </w:rPr>
            </w:pPr>
            <w:r w:rsidRPr="00B226AE">
              <w:rPr>
                <w:kern w:val="0"/>
                <w:sz w:val="24"/>
              </w:rPr>
              <w:t>放控</w:t>
            </w:r>
          </w:p>
          <w:p w:rsidR="007802E8" w:rsidRPr="00B226AE" w:rsidRDefault="007802E8" w:rsidP="001A1753">
            <w:pPr>
              <w:adjustRightInd w:val="0"/>
              <w:snapToGrid w:val="0"/>
              <w:spacing w:line="360" w:lineRule="auto"/>
              <w:jc w:val="center"/>
              <w:rPr>
                <w:kern w:val="0"/>
                <w:sz w:val="24"/>
              </w:rPr>
            </w:pPr>
            <w:r w:rsidRPr="00B226AE">
              <w:rPr>
                <w:kern w:val="0"/>
                <w:sz w:val="24"/>
              </w:rPr>
              <w:t>制标</w:t>
            </w:r>
          </w:p>
          <w:p w:rsidR="007802E8" w:rsidRPr="00B226AE" w:rsidRDefault="007802E8" w:rsidP="001A1753">
            <w:pPr>
              <w:adjustRightInd w:val="0"/>
              <w:snapToGrid w:val="0"/>
              <w:spacing w:line="360" w:lineRule="auto"/>
              <w:jc w:val="center"/>
              <w:rPr>
                <w:kern w:val="0"/>
                <w:sz w:val="24"/>
              </w:rPr>
            </w:pPr>
            <w:r w:rsidRPr="00B226AE">
              <w:rPr>
                <w:kern w:val="0"/>
                <w:sz w:val="24"/>
              </w:rPr>
              <w:t>准</w:t>
            </w: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7802E8" w:rsidRPr="00B226AE" w:rsidRDefault="007802E8" w:rsidP="001A1753">
            <w:pPr>
              <w:adjustRightInd w:val="0"/>
              <w:snapToGrid w:val="0"/>
              <w:spacing w:line="480" w:lineRule="auto"/>
              <w:jc w:val="center"/>
              <w:rPr>
                <w:kern w:val="0"/>
                <w:szCs w:val="21"/>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480" w:lineRule="auto"/>
              <w:jc w:val="center"/>
              <w:rPr>
                <w:kern w:val="0"/>
                <w:sz w:val="24"/>
              </w:rPr>
            </w:pPr>
          </w:p>
          <w:p w:rsidR="006C7E2A" w:rsidRPr="00B226AE" w:rsidRDefault="006C7E2A" w:rsidP="00997B30">
            <w:pPr>
              <w:adjustRightInd w:val="0"/>
              <w:snapToGrid w:val="0"/>
              <w:spacing w:line="480" w:lineRule="auto"/>
              <w:jc w:val="center"/>
              <w:rPr>
                <w:kern w:val="0"/>
                <w:sz w:val="24"/>
              </w:rPr>
            </w:pPr>
          </w:p>
          <w:p w:rsidR="006C7E2A" w:rsidRPr="00B226AE" w:rsidRDefault="006C7E2A" w:rsidP="00997B30">
            <w:pPr>
              <w:adjustRightInd w:val="0"/>
              <w:snapToGrid w:val="0"/>
              <w:spacing w:line="480" w:lineRule="auto"/>
              <w:jc w:val="center"/>
              <w:rPr>
                <w:kern w:val="0"/>
                <w:sz w:val="24"/>
              </w:rPr>
            </w:pPr>
          </w:p>
          <w:p w:rsidR="00997B30" w:rsidRPr="00B226AE" w:rsidRDefault="00997B30" w:rsidP="00997B30">
            <w:pPr>
              <w:adjustRightInd w:val="0"/>
              <w:snapToGrid w:val="0"/>
              <w:spacing w:line="360" w:lineRule="auto"/>
              <w:jc w:val="center"/>
              <w:rPr>
                <w:kern w:val="0"/>
                <w:sz w:val="24"/>
              </w:rPr>
            </w:pPr>
            <w:r w:rsidRPr="00B226AE">
              <w:rPr>
                <w:kern w:val="0"/>
                <w:sz w:val="24"/>
              </w:rPr>
              <w:t>污染</w:t>
            </w:r>
          </w:p>
          <w:p w:rsidR="00997B30" w:rsidRPr="00B226AE" w:rsidRDefault="00997B30" w:rsidP="00997B30">
            <w:pPr>
              <w:adjustRightInd w:val="0"/>
              <w:snapToGrid w:val="0"/>
              <w:spacing w:line="360" w:lineRule="auto"/>
              <w:jc w:val="center"/>
              <w:rPr>
                <w:kern w:val="0"/>
                <w:sz w:val="24"/>
              </w:rPr>
            </w:pPr>
            <w:r w:rsidRPr="00B226AE">
              <w:rPr>
                <w:kern w:val="0"/>
                <w:sz w:val="24"/>
              </w:rPr>
              <w:t>物排</w:t>
            </w:r>
          </w:p>
          <w:p w:rsidR="00997B30" w:rsidRPr="00B226AE" w:rsidRDefault="00997B30" w:rsidP="00997B30">
            <w:pPr>
              <w:adjustRightInd w:val="0"/>
              <w:snapToGrid w:val="0"/>
              <w:spacing w:line="360" w:lineRule="auto"/>
              <w:jc w:val="center"/>
              <w:rPr>
                <w:kern w:val="0"/>
                <w:sz w:val="24"/>
              </w:rPr>
            </w:pPr>
            <w:r w:rsidRPr="00B226AE">
              <w:rPr>
                <w:kern w:val="0"/>
                <w:sz w:val="24"/>
              </w:rPr>
              <w:t>放控</w:t>
            </w:r>
          </w:p>
          <w:p w:rsidR="00997B30" w:rsidRPr="00B226AE" w:rsidRDefault="00997B30" w:rsidP="00997B30">
            <w:pPr>
              <w:adjustRightInd w:val="0"/>
              <w:snapToGrid w:val="0"/>
              <w:spacing w:line="360" w:lineRule="auto"/>
              <w:jc w:val="center"/>
              <w:rPr>
                <w:kern w:val="0"/>
                <w:sz w:val="24"/>
              </w:rPr>
            </w:pPr>
            <w:r w:rsidRPr="00B226AE">
              <w:rPr>
                <w:kern w:val="0"/>
                <w:sz w:val="24"/>
              </w:rPr>
              <w:t>制标</w:t>
            </w:r>
          </w:p>
          <w:p w:rsidR="00997B30" w:rsidRPr="00B226AE" w:rsidRDefault="00997B30" w:rsidP="00997B30">
            <w:pPr>
              <w:adjustRightInd w:val="0"/>
              <w:snapToGrid w:val="0"/>
              <w:spacing w:line="360" w:lineRule="auto"/>
              <w:jc w:val="center"/>
              <w:rPr>
                <w:kern w:val="0"/>
                <w:sz w:val="24"/>
              </w:rPr>
            </w:pPr>
            <w:r w:rsidRPr="00B226AE">
              <w:rPr>
                <w:kern w:val="0"/>
                <w:sz w:val="24"/>
              </w:rPr>
              <w:t>准</w:t>
            </w: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997B30" w:rsidRPr="00B226AE" w:rsidRDefault="00997B30" w:rsidP="00295332">
            <w:pPr>
              <w:adjustRightInd w:val="0"/>
              <w:snapToGrid w:val="0"/>
              <w:spacing w:line="480" w:lineRule="auto"/>
              <w:jc w:val="center"/>
              <w:rPr>
                <w:kern w:val="0"/>
                <w:szCs w:val="21"/>
              </w:rPr>
            </w:pPr>
          </w:p>
          <w:p w:rsidR="007802E8" w:rsidRPr="00B226AE" w:rsidRDefault="007802E8" w:rsidP="00295332">
            <w:pPr>
              <w:adjustRightInd w:val="0"/>
              <w:snapToGrid w:val="0"/>
              <w:spacing w:line="480" w:lineRule="auto"/>
              <w:jc w:val="center"/>
              <w:rPr>
                <w:kern w:val="0"/>
                <w:sz w:val="24"/>
              </w:rPr>
            </w:pPr>
          </w:p>
          <w:p w:rsidR="00997B30" w:rsidRPr="00B226AE" w:rsidRDefault="00997B30"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ED00DC" w:rsidRPr="00B226AE" w:rsidRDefault="00ED00DC" w:rsidP="00295332">
            <w:pPr>
              <w:adjustRightInd w:val="0"/>
              <w:snapToGrid w:val="0"/>
              <w:spacing w:line="480" w:lineRule="auto"/>
              <w:jc w:val="center"/>
              <w:rPr>
                <w:kern w:val="0"/>
                <w:sz w:val="24"/>
              </w:rPr>
            </w:pPr>
          </w:p>
          <w:p w:rsidR="00ED00DC" w:rsidRPr="00B226AE" w:rsidRDefault="00ED00DC"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ED00DC" w:rsidRPr="00B226AE" w:rsidRDefault="00ED00DC" w:rsidP="00295332">
            <w:pPr>
              <w:adjustRightInd w:val="0"/>
              <w:snapToGrid w:val="0"/>
              <w:spacing w:line="360" w:lineRule="auto"/>
              <w:jc w:val="center"/>
              <w:rPr>
                <w:kern w:val="0"/>
                <w:sz w:val="24"/>
              </w:rPr>
            </w:pPr>
            <w:r w:rsidRPr="00B226AE">
              <w:rPr>
                <w:kern w:val="0"/>
                <w:sz w:val="24"/>
              </w:rPr>
              <w:t>污染</w:t>
            </w:r>
          </w:p>
          <w:p w:rsidR="00ED00DC" w:rsidRPr="00B226AE" w:rsidRDefault="00ED00DC" w:rsidP="00295332">
            <w:pPr>
              <w:adjustRightInd w:val="0"/>
              <w:snapToGrid w:val="0"/>
              <w:spacing w:line="360" w:lineRule="auto"/>
              <w:jc w:val="center"/>
              <w:rPr>
                <w:kern w:val="0"/>
                <w:sz w:val="24"/>
              </w:rPr>
            </w:pPr>
            <w:r w:rsidRPr="00B226AE">
              <w:rPr>
                <w:kern w:val="0"/>
                <w:sz w:val="24"/>
              </w:rPr>
              <w:t>物排</w:t>
            </w:r>
          </w:p>
          <w:p w:rsidR="00ED00DC" w:rsidRPr="00B226AE" w:rsidRDefault="00ED00DC" w:rsidP="00295332">
            <w:pPr>
              <w:adjustRightInd w:val="0"/>
              <w:snapToGrid w:val="0"/>
              <w:spacing w:line="360" w:lineRule="auto"/>
              <w:jc w:val="center"/>
              <w:rPr>
                <w:kern w:val="0"/>
                <w:sz w:val="24"/>
              </w:rPr>
            </w:pPr>
            <w:r w:rsidRPr="00B226AE">
              <w:rPr>
                <w:kern w:val="0"/>
                <w:sz w:val="24"/>
              </w:rPr>
              <w:t>放控</w:t>
            </w:r>
          </w:p>
          <w:p w:rsidR="00ED00DC" w:rsidRPr="00B226AE" w:rsidRDefault="00ED00DC" w:rsidP="00295332">
            <w:pPr>
              <w:adjustRightInd w:val="0"/>
              <w:snapToGrid w:val="0"/>
              <w:spacing w:line="360" w:lineRule="auto"/>
              <w:jc w:val="center"/>
              <w:rPr>
                <w:kern w:val="0"/>
                <w:sz w:val="24"/>
              </w:rPr>
            </w:pPr>
            <w:r w:rsidRPr="00B226AE">
              <w:rPr>
                <w:kern w:val="0"/>
                <w:sz w:val="24"/>
              </w:rPr>
              <w:t>制标</w:t>
            </w:r>
          </w:p>
          <w:p w:rsidR="00ED00DC" w:rsidRPr="00B226AE" w:rsidRDefault="00ED00DC" w:rsidP="00295332">
            <w:pPr>
              <w:adjustRightInd w:val="0"/>
              <w:snapToGrid w:val="0"/>
              <w:spacing w:line="360" w:lineRule="auto"/>
              <w:jc w:val="center"/>
              <w:rPr>
                <w:kern w:val="0"/>
                <w:sz w:val="24"/>
              </w:rPr>
            </w:pPr>
            <w:r w:rsidRPr="00B226AE">
              <w:rPr>
                <w:kern w:val="0"/>
                <w:sz w:val="24"/>
              </w:rPr>
              <w:t>准</w:t>
            </w:r>
          </w:p>
          <w:p w:rsidR="00ED00DC" w:rsidRPr="00B226AE" w:rsidRDefault="00ED00DC"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295332" w:rsidRPr="00B226AE" w:rsidRDefault="00295332" w:rsidP="00295332">
            <w:pPr>
              <w:adjustRightInd w:val="0"/>
              <w:snapToGrid w:val="0"/>
              <w:spacing w:line="480" w:lineRule="auto"/>
              <w:jc w:val="center"/>
              <w:rPr>
                <w:kern w:val="0"/>
                <w:sz w:val="24"/>
              </w:rPr>
            </w:pPr>
          </w:p>
          <w:p w:rsidR="00483430" w:rsidRPr="00B226AE" w:rsidRDefault="00483430"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0001F" w:rsidRPr="00B226AE" w:rsidRDefault="0070001F" w:rsidP="00295332">
            <w:pPr>
              <w:adjustRightInd w:val="0"/>
              <w:snapToGrid w:val="0"/>
              <w:spacing w:line="480" w:lineRule="auto"/>
              <w:jc w:val="center"/>
              <w:rPr>
                <w:kern w:val="0"/>
                <w:sz w:val="24"/>
              </w:rPr>
            </w:pPr>
          </w:p>
          <w:p w:rsidR="00736B1D" w:rsidRPr="00B226AE" w:rsidRDefault="00736B1D" w:rsidP="00736B1D">
            <w:pPr>
              <w:adjustRightInd w:val="0"/>
              <w:snapToGrid w:val="0"/>
              <w:spacing w:line="480" w:lineRule="auto"/>
              <w:jc w:val="center"/>
              <w:rPr>
                <w:kern w:val="0"/>
                <w:szCs w:val="21"/>
              </w:rPr>
            </w:pPr>
          </w:p>
          <w:p w:rsidR="00736B1D" w:rsidRPr="00B226AE" w:rsidRDefault="00736B1D" w:rsidP="00736B1D">
            <w:pPr>
              <w:adjustRightInd w:val="0"/>
              <w:snapToGrid w:val="0"/>
              <w:spacing w:line="480" w:lineRule="auto"/>
              <w:jc w:val="center"/>
              <w:rPr>
                <w:kern w:val="0"/>
                <w:szCs w:val="21"/>
              </w:rPr>
            </w:pPr>
          </w:p>
          <w:p w:rsidR="006C7E2A" w:rsidRPr="00B226AE" w:rsidRDefault="006C7E2A" w:rsidP="00736B1D">
            <w:pPr>
              <w:adjustRightInd w:val="0"/>
              <w:snapToGrid w:val="0"/>
              <w:spacing w:line="480" w:lineRule="auto"/>
              <w:jc w:val="center"/>
              <w:rPr>
                <w:kern w:val="0"/>
                <w:szCs w:val="21"/>
              </w:rPr>
            </w:pPr>
          </w:p>
          <w:p w:rsidR="00736B1D" w:rsidRPr="00B226AE" w:rsidRDefault="00736B1D" w:rsidP="00736B1D">
            <w:pPr>
              <w:adjustRightInd w:val="0"/>
              <w:snapToGrid w:val="0"/>
              <w:spacing w:line="360" w:lineRule="auto"/>
              <w:jc w:val="center"/>
              <w:rPr>
                <w:kern w:val="0"/>
                <w:sz w:val="24"/>
              </w:rPr>
            </w:pPr>
            <w:r w:rsidRPr="00B226AE">
              <w:rPr>
                <w:kern w:val="0"/>
                <w:sz w:val="24"/>
              </w:rPr>
              <w:t>污染</w:t>
            </w:r>
          </w:p>
          <w:p w:rsidR="00736B1D" w:rsidRPr="00B226AE" w:rsidRDefault="00736B1D" w:rsidP="00736B1D">
            <w:pPr>
              <w:adjustRightInd w:val="0"/>
              <w:snapToGrid w:val="0"/>
              <w:spacing w:line="360" w:lineRule="auto"/>
              <w:jc w:val="center"/>
              <w:rPr>
                <w:kern w:val="0"/>
                <w:sz w:val="24"/>
              </w:rPr>
            </w:pPr>
            <w:r w:rsidRPr="00B226AE">
              <w:rPr>
                <w:kern w:val="0"/>
                <w:sz w:val="24"/>
              </w:rPr>
              <w:t>物排</w:t>
            </w:r>
          </w:p>
          <w:p w:rsidR="00736B1D" w:rsidRPr="00B226AE" w:rsidRDefault="00736B1D" w:rsidP="00736B1D">
            <w:pPr>
              <w:adjustRightInd w:val="0"/>
              <w:snapToGrid w:val="0"/>
              <w:spacing w:line="360" w:lineRule="auto"/>
              <w:jc w:val="center"/>
              <w:rPr>
                <w:kern w:val="0"/>
                <w:sz w:val="24"/>
              </w:rPr>
            </w:pPr>
            <w:r w:rsidRPr="00B226AE">
              <w:rPr>
                <w:kern w:val="0"/>
                <w:sz w:val="24"/>
              </w:rPr>
              <w:t>放控</w:t>
            </w:r>
          </w:p>
          <w:p w:rsidR="00736B1D" w:rsidRPr="00B226AE" w:rsidRDefault="00736B1D" w:rsidP="00736B1D">
            <w:pPr>
              <w:adjustRightInd w:val="0"/>
              <w:snapToGrid w:val="0"/>
              <w:spacing w:line="360" w:lineRule="auto"/>
              <w:jc w:val="center"/>
              <w:rPr>
                <w:kern w:val="0"/>
                <w:sz w:val="24"/>
              </w:rPr>
            </w:pPr>
            <w:r w:rsidRPr="00B226AE">
              <w:rPr>
                <w:kern w:val="0"/>
                <w:sz w:val="24"/>
              </w:rPr>
              <w:t>制标</w:t>
            </w:r>
          </w:p>
          <w:p w:rsidR="00736B1D" w:rsidRPr="00B226AE" w:rsidRDefault="00736B1D" w:rsidP="00736B1D">
            <w:pPr>
              <w:adjustRightInd w:val="0"/>
              <w:snapToGrid w:val="0"/>
              <w:spacing w:line="360" w:lineRule="auto"/>
              <w:jc w:val="center"/>
              <w:rPr>
                <w:kern w:val="0"/>
                <w:sz w:val="24"/>
              </w:rPr>
            </w:pPr>
            <w:r w:rsidRPr="00B226AE">
              <w:rPr>
                <w:kern w:val="0"/>
                <w:sz w:val="24"/>
              </w:rPr>
              <w:t>准</w:t>
            </w:r>
          </w:p>
          <w:p w:rsidR="00736B1D" w:rsidRPr="00B226AE" w:rsidRDefault="00736B1D" w:rsidP="00736B1D">
            <w:pPr>
              <w:adjustRightInd w:val="0"/>
              <w:snapToGrid w:val="0"/>
              <w:spacing w:line="480" w:lineRule="auto"/>
              <w:jc w:val="center"/>
              <w:rPr>
                <w:kern w:val="0"/>
                <w:szCs w:val="21"/>
              </w:rPr>
            </w:pPr>
          </w:p>
          <w:p w:rsidR="00736B1D" w:rsidRPr="00B226AE" w:rsidRDefault="00736B1D" w:rsidP="006C7E2A">
            <w:pPr>
              <w:adjustRightInd w:val="0"/>
              <w:snapToGrid w:val="0"/>
              <w:spacing w:line="480" w:lineRule="auto"/>
              <w:jc w:val="center"/>
              <w:rPr>
                <w:kern w:val="0"/>
                <w:sz w:val="24"/>
              </w:rPr>
            </w:pPr>
          </w:p>
        </w:tc>
        <w:tc>
          <w:tcPr>
            <w:tcW w:w="8190" w:type="dxa"/>
            <w:vAlign w:val="center"/>
          </w:tcPr>
          <w:p w:rsidR="007802E8" w:rsidRPr="00B226AE" w:rsidRDefault="007802E8" w:rsidP="001A1753">
            <w:pPr>
              <w:adjustRightInd w:val="0"/>
              <w:snapToGrid w:val="0"/>
              <w:spacing w:line="360" w:lineRule="auto"/>
              <w:jc w:val="left"/>
              <w:rPr>
                <w:b/>
                <w:kern w:val="0"/>
                <w:sz w:val="24"/>
              </w:rPr>
            </w:pPr>
            <w:r w:rsidRPr="00B226AE">
              <w:rPr>
                <w:b/>
                <w:kern w:val="0"/>
                <w:sz w:val="24"/>
              </w:rPr>
              <w:lastRenderedPageBreak/>
              <w:t>1.</w:t>
            </w:r>
            <w:r w:rsidRPr="00B226AE">
              <w:rPr>
                <w:b/>
                <w:kern w:val="0"/>
                <w:sz w:val="24"/>
              </w:rPr>
              <w:t>废气</w:t>
            </w:r>
          </w:p>
          <w:p w:rsidR="00FF7CF1" w:rsidRPr="00B226AE" w:rsidRDefault="00F52C65" w:rsidP="005F587F">
            <w:pPr>
              <w:adjustRightInd w:val="0"/>
              <w:snapToGrid w:val="0"/>
              <w:spacing w:line="360" w:lineRule="auto"/>
              <w:ind w:firstLineChars="200" w:firstLine="480"/>
              <w:jc w:val="left"/>
              <w:rPr>
                <w:kern w:val="0"/>
                <w:sz w:val="24"/>
              </w:rPr>
            </w:pPr>
            <w:r w:rsidRPr="00B226AE">
              <w:rPr>
                <w:rFonts w:hint="eastAsia"/>
                <w:kern w:val="0"/>
                <w:sz w:val="24"/>
              </w:rPr>
              <w:t>企业</w:t>
            </w:r>
            <w:r w:rsidR="00FF7CF1" w:rsidRPr="00B226AE">
              <w:rPr>
                <w:rFonts w:hint="eastAsia"/>
                <w:kern w:val="0"/>
                <w:sz w:val="24"/>
              </w:rPr>
              <w:t>现有项目废气主要为生产（进料、粉碎、配料、混合、超微粉、制粒、成品仓、包装、膨化、冷却）过程产生的粉尘；</w:t>
            </w:r>
            <w:r w:rsidR="00FF7CF1" w:rsidRPr="00B226AE">
              <w:rPr>
                <w:kern w:val="0"/>
                <w:sz w:val="24"/>
              </w:rPr>
              <w:t>燃气锅炉产生的锅炉燃气废气、食堂油烟废气。</w:t>
            </w:r>
          </w:p>
          <w:p w:rsidR="00CE60A2" w:rsidRPr="00B226AE" w:rsidRDefault="00FF7CF1" w:rsidP="005F587F">
            <w:pPr>
              <w:adjustRightInd w:val="0"/>
              <w:snapToGrid w:val="0"/>
              <w:spacing w:line="360" w:lineRule="auto"/>
              <w:ind w:firstLineChars="200" w:firstLine="480"/>
              <w:jc w:val="left"/>
              <w:rPr>
                <w:kern w:val="0"/>
                <w:sz w:val="24"/>
              </w:rPr>
            </w:pPr>
            <w:r w:rsidRPr="00B226AE">
              <w:rPr>
                <w:kern w:val="0"/>
                <w:sz w:val="24"/>
              </w:rPr>
              <w:t>本项目</w:t>
            </w:r>
            <w:r w:rsidR="007802E8" w:rsidRPr="00B226AE">
              <w:rPr>
                <w:kern w:val="0"/>
                <w:sz w:val="24"/>
              </w:rPr>
              <w:t>废气主要为</w:t>
            </w:r>
            <w:r w:rsidR="003640CD" w:rsidRPr="00B226AE">
              <w:rPr>
                <w:kern w:val="0"/>
                <w:sz w:val="24"/>
              </w:rPr>
              <w:t>生产（</w:t>
            </w:r>
            <w:r w:rsidR="008D2AC0" w:rsidRPr="00B226AE">
              <w:rPr>
                <w:rFonts w:hint="eastAsia"/>
                <w:kern w:val="0"/>
                <w:sz w:val="24"/>
              </w:rPr>
              <w:t>进料</w:t>
            </w:r>
            <w:r w:rsidR="003640CD" w:rsidRPr="00B226AE">
              <w:rPr>
                <w:kern w:val="0"/>
                <w:sz w:val="24"/>
              </w:rPr>
              <w:t>、</w:t>
            </w:r>
            <w:r w:rsidR="008D2AC0" w:rsidRPr="00B226AE">
              <w:rPr>
                <w:kern w:val="0"/>
                <w:sz w:val="24"/>
              </w:rPr>
              <w:t>一次粉碎、混料、二次粉碎、配料、膨化、烘干、风冷</w:t>
            </w:r>
            <w:r w:rsidR="003640CD" w:rsidRPr="00B226AE">
              <w:rPr>
                <w:kern w:val="0"/>
                <w:sz w:val="24"/>
              </w:rPr>
              <w:t>）</w:t>
            </w:r>
            <w:r w:rsidR="00F52C65" w:rsidRPr="00B226AE">
              <w:rPr>
                <w:kern w:val="0"/>
                <w:sz w:val="24"/>
              </w:rPr>
              <w:t>过程产生的</w:t>
            </w:r>
            <w:r w:rsidR="008D2AC0" w:rsidRPr="00B226AE">
              <w:rPr>
                <w:kern w:val="0"/>
                <w:sz w:val="24"/>
              </w:rPr>
              <w:t>粉尘；生产（</w:t>
            </w:r>
            <w:r w:rsidR="00AC773E" w:rsidRPr="00B226AE">
              <w:rPr>
                <w:kern w:val="0"/>
                <w:sz w:val="24"/>
              </w:rPr>
              <w:t>膨化</w:t>
            </w:r>
            <w:r w:rsidR="008D2AC0" w:rsidRPr="00B226AE">
              <w:rPr>
                <w:kern w:val="0"/>
                <w:sz w:val="24"/>
              </w:rPr>
              <w:t>、烘干、风冷）、原料储存、粉状投料、污水处理</w:t>
            </w:r>
            <w:r w:rsidR="00AC773E" w:rsidRPr="00B226AE">
              <w:rPr>
                <w:kern w:val="0"/>
                <w:sz w:val="24"/>
              </w:rPr>
              <w:t>过程产生的</w:t>
            </w:r>
            <w:r w:rsidR="00CF484D" w:rsidRPr="00B226AE">
              <w:rPr>
                <w:kern w:val="0"/>
                <w:sz w:val="24"/>
              </w:rPr>
              <w:t>恶臭</w:t>
            </w:r>
            <w:r w:rsidR="008D2AC0" w:rsidRPr="00B226AE">
              <w:rPr>
                <w:kern w:val="0"/>
                <w:sz w:val="24"/>
              </w:rPr>
              <w:t>；烘干（烘干机直燃）过程产生的</w:t>
            </w:r>
            <w:r w:rsidR="00B1784F" w:rsidRPr="00B226AE">
              <w:rPr>
                <w:kern w:val="0"/>
                <w:sz w:val="24"/>
              </w:rPr>
              <w:t>烘干</w:t>
            </w:r>
            <w:r w:rsidR="008D2AC0" w:rsidRPr="00B226AE">
              <w:rPr>
                <w:kern w:val="0"/>
                <w:sz w:val="24"/>
              </w:rPr>
              <w:t>燃气废气、</w:t>
            </w:r>
            <w:r w:rsidR="00AC773E" w:rsidRPr="00B226AE">
              <w:rPr>
                <w:kern w:val="0"/>
                <w:sz w:val="24"/>
              </w:rPr>
              <w:t>燃气锅炉产生的</w:t>
            </w:r>
            <w:r w:rsidR="00B1784F" w:rsidRPr="00B226AE">
              <w:rPr>
                <w:kern w:val="0"/>
                <w:sz w:val="24"/>
              </w:rPr>
              <w:t>锅炉</w:t>
            </w:r>
            <w:r w:rsidR="00AC773E" w:rsidRPr="00B226AE">
              <w:rPr>
                <w:kern w:val="0"/>
                <w:sz w:val="24"/>
              </w:rPr>
              <w:t>燃气废气、</w:t>
            </w:r>
            <w:r w:rsidR="00CF484D" w:rsidRPr="00B226AE">
              <w:rPr>
                <w:kern w:val="0"/>
                <w:sz w:val="24"/>
              </w:rPr>
              <w:t>食堂油烟废气。</w:t>
            </w:r>
          </w:p>
          <w:p w:rsidR="00CF484D" w:rsidRPr="00B226AE" w:rsidRDefault="00CF484D" w:rsidP="00CE60A2">
            <w:pPr>
              <w:adjustRightInd w:val="0"/>
              <w:snapToGrid w:val="0"/>
              <w:spacing w:line="360" w:lineRule="auto"/>
              <w:ind w:firstLineChars="200" w:firstLine="480"/>
              <w:jc w:val="left"/>
              <w:rPr>
                <w:kern w:val="0"/>
                <w:sz w:val="24"/>
              </w:rPr>
            </w:pPr>
            <w:r w:rsidRPr="00B226AE">
              <w:rPr>
                <w:rFonts w:hint="eastAsia"/>
                <w:kern w:val="0"/>
                <w:sz w:val="24"/>
              </w:rPr>
              <w:t>废气具体标准见表</w:t>
            </w:r>
            <w:r w:rsidR="000A37A1" w:rsidRPr="00B226AE">
              <w:rPr>
                <w:rFonts w:hint="eastAsia"/>
                <w:kern w:val="0"/>
                <w:sz w:val="24"/>
              </w:rPr>
              <w:t>3-</w:t>
            </w:r>
            <w:r w:rsidRPr="00B226AE">
              <w:rPr>
                <w:rFonts w:hint="eastAsia"/>
                <w:kern w:val="0"/>
                <w:sz w:val="24"/>
              </w:rPr>
              <w:t>3</w:t>
            </w:r>
            <w:r w:rsidRPr="00B226AE">
              <w:rPr>
                <w:rFonts w:hint="eastAsia"/>
                <w:kern w:val="0"/>
                <w:sz w:val="24"/>
              </w:rPr>
              <w:t>。</w:t>
            </w:r>
          </w:p>
          <w:p w:rsidR="00CF484D" w:rsidRPr="00B226AE" w:rsidRDefault="00CF484D" w:rsidP="00CF484D">
            <w:pPr>
              <w:adjustRightInd w:val="0"/>
              <w:snapToGrid w:val="0"/>
              <w:jc w:val="center"/>
              <w:rPr>
                <w:b/>
              </w:rPr>
            </w:pPr>
            <w:r w:rsidRPr="00B226AE">
              <w:rPr>
                <w:b/>
              </w:rPr>
              <w:t>表</w:t>
            </w:r>
            <w:r w:rsidRPr="00B226AE">
              <w:rPr>
                <w:b/>
              </w:rPr>
              <w:t>3-</w:t>
            </w:r>
            <w:r w:rsidRPr="00B226AE">
              <w:rPr>
                <w:rFonts w:hint="eastAsia"/>
                <w:b/>
              </w:rPr>
              <w:t>3</w:t>
            </w:r>
            <w:r w:rsidRPr="00B226AE">
              <w:rPr>
                <w:b/>
              </w:rPr>
              <w:t xml:space="preserve">   </w:t>
            </w:r>
            <w:r w:rsidRPr="00B226AE">
              <w:rPr>
                <w:b/>
              </w:rPr>
              <w:t>项目废气排放标准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92"/>
              <w:gridCol w:w="1418"/>
              <w:gridCol w:w="1134"/>
              <w:gridCol w:w="2977"/>
              <w:gridCol w:w="1004"/>
            </w:tblGrid>
            <w:tr w:rsidR="00B226AE" w:rsidRPr="00B226AE" w:rsidTr="006C7E2A">
              <w:trPr>
                <w:jc w:val="center"/>
              </w:trPr>
              <w:tc>
                <w:tcPr>
                  <w:tcW w:w="1426" w:type="dxa"/>
                  <w:gridSpan w:val="2"/>
                  <w:shd w:val="clear" w:color="auto" w:fill="auto"/>
                  <w:vAlign w:val="center"/>
                </w:tcPr>
                <w:p w:rsidR="00CF484D" w:rsidRPr="00B226AE" w:rsidRDefault="00CF484D" w:rsidP="003476ED">
                  <w:pPr>
                    <w:adjustRightInd w:val="0"/>
                    <w:snapToGrid w:val="0"/>
                    <w:jc w:val="center"/>
                  </w:pPr>
                  <w:r w:rsidRPr="00B226AE">
                    <w:rPr>
                      <w:rFonts w:hint="eastAsia"/>
                    </w:rPr>
                    <w:t>污染源</w:t>
                  </w:r>
                </w:p>
              </w:tc>
              <w:tc>
                <w:tcPr>
                  <w:tcW w:w="1418" w:type="dxa"/>
                  <w:shd w:val="clear" w:color="auto" w:fill="auto"/>
                  <w:vAlign w:val="center"/>
                </w:tcPr>
                <w:p w:rsidR="00CF484D" w:rsidRPr="00B226AE" w:rsidRDefault="00CF484D" w:rsidP="003476ED">
                  <w:pPr>
                    <w:adjustRightInd w:val="0"/>
                    <w:snapToGrid w:val="0"/>
                    <w:jc w:val="center"/>
                  </w:pPr>
                  <w:r w:rsidRPr="00B226AE">
                    <w:rPr>
                      <w:rFonts w:hint="eastAsia"/>
                    </w:rPr>
                    <w:t>污染因子</w:t>
                  </w:r>
                </w:p>
              </w:tc>
              <w:tc>
                <w:tcPr>
                  <w:tcW w:w="1134" w:type="dxa"/>
                  <w:shd w:val="clear" w:color="auto" w:fill="auto"/>
                  <w:vAlign w:val="center"/>
                </w:tcPr>
                <w:p w:rsidR="00CF484D" w:rsidRPr="00B226AE" w:rsidRDefault="00CF484D" w:rsidP="003476ED">
                  <w:pPr>
                    <w:adjustRightInd w:val="0"/>
                    <w:snapToGrid w:val="0"/>
                    <w:jc w:val="center"/>
                  </w:pPr>
                  <w:r w:rsidRPr="00B226AE">
                    <w:rPr>
                      <w:rFonts w:hint="eastAsia"/>
                    </w:rPr>
                    <w:t>排放形式</w:t>
                  </w:r>
                </w:p>
              </w:tc>
              <w:tc>
                <w:tcPr>
                  <w:tcW w:w="2977" w:type="dxa"/>
                  <w:shd w:val="clear" w:color="auto" w:fill="auto"/>
                  <w:vAlign w:val="center"/>
                </w:tcPr>
                <w:p w:rsidR="00CF484D" w:rsidRPr="00B226AE" w:rsidRDefault="00CF484D" w:rsidP="003476ED">
                  <w:pPr>
                    <w:adjustRightInd w:val="0"/>
                    <w:snapToGrid w:val="0"/>
                    <w:jc w:val="center"/>
                  </w:pPr>
                  <w:r w:rsidRPr="00B226AE">
                    <w:rPr>
                      <w:rFonts w:hint="eastAsia"/>
                    </w:rPr>
                    <w:t>执行标准</w:t>
                  </w:r>
                </w:p>
              </w:tc>
              <w:tc>
                <w:tcPr>
                  <w:tcW w:w="1004" w:type="dxa"/>
                  <w:shd w:val="clear" w:color="auto" w:fill="auto"/>
                  <w:vAlign w:val="center"/>
                </w:tcPr>
                <w:p w:rsidR="00CF484D" w:rsidRPr="00B226AE" w:rsidRDefault="00CF484D" w:rsidP="003476ED">
                  <w:pPr>
                    <w:adjustRightInd w:val="0"/>
                    <w:snapToGrid w:val="0"/>
                    <w:jc w:val="center"/>
                  </w:pPr>
                  <w:r w:rsidRPr="00B226AE">
                    <w:rPr>
                      <w:rFonts w:hint="eastAsia"/>
                    </w:rPr>
                    <w:t>备注</w:t>
                  </w:r>
                </w:p>
              </w:tc>
            </w:tr>
            <w:tr w:rsidR="00B226AE" w:rsidRPr="00B226AE" w:rsidTr="006C7E2A">
              <w:trPr>
                <w:jc w:val="center"/>
              </w:trPr>
              <w:tc>
                <w:tcPr>
                  <w:tcW w:w="1426" w:type="dxa"/>
                  <w:gridSpan w:val="2"/>
                  <w:shd w:val="clear" w:color="auto" w:fill="auto"/>
                  <w:vAlign w:val="center"/>
                </w:tcPr>
                <w:p w:rsidR="00736B1D" w:rsidRPr="00B226AE" w:rsidRDefault="00736B1D" w:rsidP="003476ED">
                  <w:pPr>
                    <w:adjustRightInd w:val="0"/>
                    <w:snapToGrid w:val="0"/>
                    <w:jc w:val="center"/>
                  </w:pPr>
                  <w:r w:rsidRPr="00B226AE">
                    <w:rPr>
                      <w:rFonts w:hint="eastAsia"/>
                    </w:rPr>
                    <w:t>生产（进料、粉碎、配料、混合、超微粉、制粒、成品仓、包装、膨化、冷却）</w:t>
                  </w:r>
                </w:p>
              </w:tc>
              <w:tc>
                <w:tcPr>
                  <w:tcW w:w="1418" w:type="dxa"/>
                  <w:shd w:val="clear" w:color="auto" w:fill="auto"/>
                  <w:vAlign w:val="center"/>
                </w:tcPr>
                <w:p w:rsidR="00736B1D" w:rsidRPr="00B226AE" w:rsidRDefault="00736B1D" w:rsidP="003476ED">
                  <w:pPr>
                    <w:adjustRightInd w:val="0"/>
                    <w:snapToGrid w:val="0"/>
                    <w:jc w:val="center"/>
                  </w:pPr>
                  <w:r w:rsidRPr="00B226AE">
                    <w:rPr>
                      <w:rFonts w:hint="eastAsia"/>
                    </w:rPr>
                    <w:t>颗粒物</w:t>
                  </w:r>
                </w:p>
              </w:tc>
              <w:tc>
                <w:tcPr>
                  <w:tcW w:w="1134" w:type="dxa"/>
                  <w:shd w:val="clear" w:color="auto" w:fill="auto"/>
                  <w:vAlign w:val="center"/>
                </w:tcPr>
                <w:p w:rsidR="00736B1D" w:rsidRPr="00B226AE" w:rsidRDefault="00736B1D" w:rsidP="003476ED">
                  <w:pPr>
                    <w:adjustRightInd w:val="0"/>
                    <w:snapToGrid w:val="0"/>
                    <w:jc w:val="center"/>
                  </w:pPr>
                  <w:r w:rsidRPr="00B226AE">
                    <w:rPr>
                      <w:rFonts w:hint="eastAsia"/>
                    </w:rPr>
                    <w:t>DA001~</w:t>
                  </w:r>
                </w:p>
                <w:p w:rsidR="00736B1D" w:rsidRPr="00B226AE" w:rsidRDefault="00736B1D" w:rsidP="003476ED">
                  <w:pPr>
                    <w:adjustRightInd w:val="0"/>
                    <w:snapToGrid w:val="0"/>
                    <w:jc w:val="center"/>
                  </w:pPr>
                  <w:r w:rsidRPr="00B226AE">
                    <w:rPr>
                      <w:rFonts w:hint="eastAsia"/>
                    </w:rPr>
                    <w:t>DA019</w:t>
                  </w:r>
                </w:p>
                <w:p w:rsidR="00736B1D" w:rsidRPr="00B226AE" w:rsidRDefault="00736B1D" w:rsidP="003476ED">
                  <w:pPr>
                    <w:adjustRightInd w:val="0"/>
                    <w:snapToGrid w:val="0"/>
                    <w:jc w:val="center"/>
                  </w:pPr>
                  <w:r w:rsidRPr="00B226AE">
                    <w:rPr>
                      <w:rFonts w:hint="eastAsia"/>
                    </w:rPr>
                    <w:t>排气筒</w:t>
                  </w:r>
                </w:p>
              </w:tc>
              <w:tc>
                <w:tcPr>
                  <w:tcW w:w="2977" w:type="dxa"/>
                  <w:vMerge w:val="restart"/>
                  <w:shd w:val="clear" w:color="auto" w:fill="auto"/>
                  <w:vAlign w:val="center"/>
                </w:tcPr>
                <w:p w:rsidR="00736B1D" w:rsidRPr="00B226AE" w:rsidRDefault="00736B1D" w:rsidP="003476ED">
                  <w:pPr>
                    <w:adjustRightInd w:val="0"/>
                    <w:snapToGrid w:val="0"/>
                    <w:jc w:val="center"/>
                  </w:pPr>
                  <w:r w:rsidRPr="00B226AE">
                    <w:rPr>
                      <w:rFonts w:hint="eastAsia"/>
                    </w:rPr>
                    <w:t>《大气污染物综合排放标准》（</w:t>
                  </w:r>
                  <w:r w:rsidRPr="00B226AE">
                    <w:rPr>
                      <w:rFonts w:hint="eastAsia"/>
                    </w:rPr>
                    <w:t>GB16297-1996</w:t>
                  </w:r>
                  <w:r w:rsidRPr="00B226AE">
                    <w:rPr>
                      <w:rFonts w:hint="eastAsia"/>
                    </w:rPr>
                    <w:t>）</w:t>
                  </w:r>
                </w:p>
              </w:tc>
              <w:tc>
                <w:tcPr>
                  <w:tcW w:w="1004" w:type="dxa"/>
                  <w:vMerge w:val="restart"/>
                  <w:shd w:val="clear" w:color="auto" w:fill="auto"/>
                  <w:vAlign w:val="center"/>
                </w:tcPr>
                <w:p w:rsidR="00736B1D" w:rsidRPr="00B226AE" w:rsidRDefault="00736B1D" w:rsidP="003476ED">
                  <w:pPr>
                    <w:adjustRightInd w:val="0"/>
                    <w:snapToGrid w:val="0"/>
                    <w:jc w:val="center"/>
                  </w:pPr>
                  <w:r w:rsidRPr="00B226AE">
                    <w:t>具体见表</w:t>
                  </w:r>
                  <w:r w:rsidRPr="00B226AE">
                    <w:rPr>
                      <w:rFonts w:hint="eastAsia"/>
                    </w:rPr>
                    <w:t>3-4</w:t>
                  </w:r>
                </w:p>
              </w:tc>
            </w:tr>
            <w:tr w:rsidR="00B226AE" w:rsidRPr="00B226AE" w:rsidTr="006C7E2A">
              <w:trPr>
                <w:trHeight w:val="45"/>
                <w:jc w:val="center"/>
              </w:trPr>
              <w:tc>
                <w:tcPr>
                  <w:tcW w:w="434" w:type="dxa"/>
                  <w:vMerge w:val="restart"/>
                  <w:shd w:val="clear" w:color="auto" w:fill="auto"/>
                  <w:vAlign w:val="center"/>
                </w:tcPr>
                <w:p w:rsidR="00736B1D" w:rsidRPr="00B226AE" w:rsidRDefault="00736B1D" w:rsidP="008D2AC0">
                  <w:pPr>
                    <w:adjustRightInd w:val="0"/>
                    <w:snapToGrid w:val="0"/>
                    <w:jc w:val="center"/>
                  </w:pPr>
                  <w:r w:rsidRPr="00B226AE">
                    <w:t>生产</w:t>
                  </w:r>
                </w:p>
              </w:tc>
              <w:tc>
                <w:tcPr>
                  <w:tcW w:w="992" w:type="dxa"/>
                  <w:shd w:val="clear" w:color="auto" w:fill="auto"/>
                  <w:vAlign w:val="center"/>
                </w:tcPr>
                <w:p w:rsidR="00736B1D" w:rsidRPr="00B226AE" w:rsidRDefault="00736B1D" w:rsidP="008D2AC0">
                  <w:pPr>
                    <w:adjustRightInd w:val="0"/>
                    <w:snapToGrid w:val="0"/>
                    <w:jc w:val="center"/>
                  </w:pPr>
                  <w:r w:rsidRPr="00B226AE">
                    <w:t>进料</w:t>
                  </w:r>
                </w:p>
              </w:tc>
              <w:tc>
                <w:tcPr>
                  <w:tcW w:w="1418" w:type="dxa"/>
                  <w:vMerge w:val="restart"/>
                  <w:shd w:val="clear" w:color="auto" w:fill="auto"/>
                  <w:vAlign w:val="center"/>
                </w:tcPr>
                <w:p w:rsidR="00736B1D" w:rsidRPr="00B226AE" w:rsidRDefault="00736B1D" w:rsidP="003476ED">
                  <w:pPr>
                    <w:adjustRightInd w:val="0"/>
                    <w:snapToGrid w:val="0"/>
                    <w:jc w:val="center"/>
                  </w:pPr>
                  <w:r w:rsidRPr="00B226AE">
                    <w:rPr>
                      <w:rFonts w:hint="eastAsia"/>
                    </w:rPr>
                    <w:t>颗粒物</w:t>
                  </w:r>
                </w:p>
              </w:tc>
              <w:tc>
                <w:tcPr>
                  <w:tcW w:w="1134" w:type="dxa"/>
                  <w:shd w:val="clear" w:color="auto" w:fill="auto"/>
                  <w:vAlign w:val="center"/>
                </w:tcPr>
                <w:p w:rsidR="00736B1D" w:rsidRPr="00B226AE" w:rsidRDefault="00736B1D" w:rsidP="003476ED">
                  <w:pPr>
                    <w:adjustRightInd w:val="0"/>
                    <w:snapToGrid w:val="0"/>
                    <w:jc w:val="center"/>
                  </w:pPr>
                  <w:r w:rsidRPr="00B226AE">
                    <w:rPr>
                      <w:rFonts w:hint="eastAsia"/>
                    </w:rPr>
                    <w:t>DA022</w:t>
                  </w:r>
                </w:p>
                <w:p w:rsidR="00736B1D" w:rsidRPr="00B226AE" w:rsidRDefault="00736B1D" w:rsidP="003476ED">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jc w:val="center"/>
              </w:trPr>
              <w:tc>
                <w:tcPr>
                  <w:tcW w:w="434" w:type="dxa"/>
                  <w:vMerge/>
                  <w:shd w:val="clear" w:color="auto" w:fill="auto"/>
                  <w:vAlign w:val="center"/>
                </w:tcPr>
                <w:p w:rsidR="00736B1D" w:rsidRPr="00B226AE" w:rsidRDefault="00736B1D" w:rsidP="003476ED">
                  <w:pPr>
                    <w:adjustRightInd w:val="0"/>
                    <w:snapToGrid w:val="0"/>
                    <w:jc w:val="center"/>
                  </w:pPr>
                </w:p>
              </w:tc>
              <w:tc>
                <w:tcPr>
                  <w:tcW w:w="992" w:type="dxa"/>
                  <w:shd w:val="clear" w:color="auto" w:fill="auto"/>
                  <w:vAlign w:val="center"/>
                </w:tcPr>
                <w:p w:rsidR="00736B1D" w:rsidRPr="00B226AE" w:rsidRDefault="00736B1D" w:rsidP="003476ED">
                  <w:pPr>
                    <w:adjustRightInd w:val="0"/>
                    <w:snapToGrid w:val="0"/>
                    <w:jc w:val="center"/>
                  </w:pPr>
                  <w:r w:rsidRPr="00B226AE">
                    <w:t>一次</w:t>
                  </w:r>
                </w:p>
                <w:p w:rsidR="00736B1D" w:rsidRPr="00B226AE" w:rsidRDefault="00736B1D" w:rsidP="003476ED">
                  <w:pPr>
                    <w:adjustRightInd w:val="0"/>
                    <w:snapToGrid w:val="0"/>
                    <w:jc w:val="center"/>
                  </w:pPr>
                  <w:r w:rsidRPr="00B226AE">
                    <w:t>粉碎</w:t>
                  </w:r>
                </w:p>
              </w:tc>
              <w:tc>
                <w:tcPr>
                  <w:tcW w:w="1418" w:type="dxa"/>
                  <w:vMerge/>
                  <w:shd w:val="clear" w:color="auto" w:fill="auto"/>
                  <w:vAlign w:val="center"/>
                </w:tcPr>
                <w:p w:rsidR="00736B1D" w:rsidRPr="00B226AE" w:rsidRDefault="00736B1D" w:rsidP="003476ED">
                  <w:pPr>
                    <w:adjustRightInd w:val="0"/>
                    <w:snapToGrid w:val="0"/>
                    <w:jc w:val="center"/>
                  </w:pPr>
                </w:p>
              </w:tc>
              <w:tc>
                <w:tcPr>
                  <w:tcW w:w="1134" w:type="dxa"/>
                  <w:shd w:val="clear" w:color="auto" w:fill="auto"/>
                  <w:vAlign w:val="center"/>
                </w:tcPr>
                <w:p w:rsidR="00736B1D" w:rsidRPr="00B226AE" w:rsidRDefault="00736B1D" w:rsidP="003476ED">
                  <w:pPr>
                    <w:adjustRightInd w:val="0"/>
                    <w:snapToGrid w:val="0"/>
                    <w:jc w:val="center"/>
                  </w:pPr>
                  <w:r w:rsidRPr="00B226AE">
                    <w:rPr>
                      <w:rFonts w:hint="eastAsia"/>
                    </w:rPr>
                    <w:t>DA023</w:t>
                  </w:r>
                </w:p>
                <w:p w:rsidR="00736B1D" w:rsidRPr="00B226AE" w:rsidRDefault="00736B1D" w:rsidP="003476ED">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jc w:val="center"/>
              </w:trPr>
              <w:tc>
                <w:tcPr>
                  <w:tcW w:w="434" w:type="dxa"/>
                  <w:vMerge/>
                  <w:shd w:val="clear" w:color="auto" w:fill="auto"/>
                  <w:vAlign w:val="center"/>
                </w:tcPr>
                <w:p w:rsidR="00736B1D" w:rsidRPr="00B226AE" w:rsidRDefault="00736B1D" w:rsidP="003476ED">
                  <w:pPr>
                    <w:adjustRightInd w:val="0"/>
                    <w:snapToGrid w:val="0"/>
                    <w:jc w:val="center"/>
                  </w:pPr>
                </w:p>
              </w:tc>
              <w:tc>
                <w:tcPr>
                  <w:tcW w:w="992" w:type="dxa"/>
                  <w:shd w:val="clear" w:color="auto" w:fill="auto"/>
                  <w:vAlign w:val="center"/>
                </w:tcPr>
                <w:p w:rsidR="00736B1D" w:rsidRPr="00B226AE" w:rsidRDefault="00736B1D" w:rsidP="003476ED">
                  <w:pPr>
                    <w:adjustRightInd w:val="0"/>
                    <w:snapToGrid w:val="0"/>
                    <w:jc w:val="center"/>
                  </w:pPr>
                  <w:r w:rsidRPr="00B226AE">
                    <w:t>混料</w:t>
                  </w:r>
                </w:p>
              </w:tc>
              <w:tc>
                <w:tcPr>
                  <w:tcW w:w="1418" w:type="dxa"/>
                  <w:vMerge/>
                  <w:shd w:val="clear" w:color="auto" w:fill="auto"/>
                  <w:vAlign w:val="center"/>
                </w:tcPr>
                <w:p w:rsidR="00736B1D" w:rsidRPr="00B226AE" w:rsidRDefault="00736B1D" w:rsidP="003476ED">
                  <w:pPr>
                    <w:adjustRightInd w:val="0"/>
                    <w:snapToGrid w:val="0"/>
                    <w:jc w:val="center"/>
                  </w:pPr>
                </w:p>
              </w:tc>
              <w:tc>
                <w:tcPr>
                  <w:tcW w:w="1134" w:type="dxa"/>
                  <w:shd w:val="clear" w:color="auto" w:fill="auto"/>
                  <w:vAlign w:val="center"/>
                </w:tcPr>
                <w:p w:rsidR="00736B1D" w:rsidRPr="00B226AE" w:rsidRDefault="00736B1D" w:rsidP="008D2AC0">
                  <w:pPr>
                    <w:adjustRightInd w:val="0"/>
                    <w:snapToGrid w:val="0"/>
                    <w:jc w:val="center"/>
                  </w:pPr>
                  <w:r w:rsidRPr="00B226AE">
                    <w:rPr>
                      <w:rFonts w:hint="eastAsia"/>
                    </w:rPr>
                    <w:t>DA024</w:t>
                  </w:r>
                </w:p>
                <w:p w:rsidR="00736B1D" w:rsidRPr="00B226AE" w:rsidRDefault="00736B1D" w:rsidP="008D2AC0">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jc w:val="center"/>
              </w:trPr>
              <w:tc>
                <w:tcPr>
                  <w:tcW w:w="434" w:type="dxa"/>
                  <w:vMerge/>
                  <w:shd w:val="clear" w:color="auto" w:fill="auto"/>
                  <w:vAlign w:val="center"/>
                </w:tcPr>
                <w:p w:rsidR="00736B1D" w:rsidRPr="00B226AE" w:rsidRDefault="00736B1D" w:rsidP="003476ED">
                  <w:pPr>
                    <w:adjustRightInd w:val="0"/>
                    <w:snapToGrid w:val="0"/>
                    <w:jc w:val="center"/>
                  </w:pPr>
                </w:p>
              </w:tc>
              <w:tc>
                <w:tcPr>
                  <w:tcW w:w="992" w:type="dxa"/>
                  <w:shd w:val="clear" w:color="auto" w:fill="auto"/>
                  <w:vAlign w:val="center"/>
                </w:tcPr>
                <w:p w:rsidR="00736B1D" w:rsidRPr="00B226AE" w:rsidRDefault="00736B1D" w:rsidP="003476ED">
                  <w:pPr>
                    <w:adjustRightInd w:val="0"/>
                    <w:snapToGrid w:val="0"/>
                    <w:jc w:val="center"/>
                  </w:pPr>
                  <w:r w:rsidRPr="00B226AE">
                    <w:t>二次</w:t>
                  </w:r>
                </w:p>
                <w:p w:rsidR="00736B1D" w:rsidRPr="00B226AE" w:rsidRDefault="00736B1D" w:rsidP="003476ED">
                  <w:pPr>
                    <w:adjustRightInd w:val="0"/>
                    <w:snapToGrid w:val="0"/>
                    <w:jc w:val="center"/>
                  </w:pPr>
                  <w:r w:rsidRPr="00B226AE">
                    <w:rPr>
                      <w:rFonts w:hint="eastAsia"/>
                    </w:rPr>
                    <w:t>粉碎</w:t>
                  </w:r>
                </w:p>
              </w:tc>
              <w:tc>
                <w:tcPr>
                  <w:tcW w:w="1418" w:type="dxa"/>
                  <w:vMerge/>
                  <w:shd w:val="clear" w:color="auto" w:fill="auto"/>
                  <w:vAlign w:val="center"/>
                </w:tcPr>
                <w:p w:rsidR="00736B1D" w:rsidRPr="00B226AE" w:rsidRDefault="00736B1D" w:rsidP="003476ED">
                  <w:pPr>
                    <w:adjustRightInd w:val="0"/>
                    <w:snapToGrid w:val="0"/>
                    <w:jc w:val="center"/>
                  </w:pPr>
                </w:p>
              </w:tc>
              <w:tc>
                <w:tcPr>
                  <w:tcW w:w="1134" w:type="dxa"/>
                  <w:shd w:val="clear" w:color="auto" w:fill="auto"/>
                  <w:vAlign w:val="center"/>
                </w:tcPr>
                <w:p w:rsidR="00736B1D" w:rsidRPr="00B226AE" w:rsidRDefault="00736B1D" w:rsidP="008D2AC0">
                  <w:pPr>
                    <w:adjustRightInd w:val="0"/>
                    <w:snapToGrid w:val="0"/>
                    <w:jc w:val="center"/>
                  </w:pPr>
                  <w:r w:rsidRPr="00B226AE">
                    <w:rPr>
                      <w:rFonts w:hint="eastAsia"/>
                    </w:rPr>
                    <w:t>DA025</w:t>
                  </w:r>
                </w:p>
                <w:p w:rsidR="00736B1D" w:rsidRPr="00B226AE" w:rsidRDefault="00736B1D" w:rsidP="008D2AC0">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jc w:val="center"/>
              </w:trPr>
              <w:tc>
                <w:tcPr>
                  <w:tcW w:w="434" w:type="dxa"/>
                  <w:vMerge/>
                  <w:shd w:val="clear" w:color="auto" w:fill="auto"/>
                  <w:vAlign w:val="center"/>
                </w:tcPr>
                <w:p w:rsidR="00736B1D" w:rsidRPr="00B226AE" w:rsidRDefault="00736B1D" w:rsidP="003476ED">
                  <w:pPr>
                    <w:adjustRightInd w:val="0"/>
                    <w:snapToGrid w:val="0"/>
                    <w:jc w:val="center"/>
                  </w:pPr>
                </w:p>
              </w:tc>
              <w:tc>
                <w:tcPr>
                  <w:tcW w:w="992" w:type="dxa"/>
                  <w:shd w:val="clear" w:color="auto" w:fill="auto"/>
                  <w:vAlign w:val="center"/>
                </w:tcPr>
                <w:p w:rsidR="00736B1D" w:rsidRPr="00B226AE" w:rsidRDefault="00736B1D" w:rsidP="003476ED">
                  <w:pPr>
                    <w:adjustRightInd w:val="0"/>
                    <w:snapToGrid w:val="0"/>
                    <w:jc w:val="center"/>
                  </w:pPr>
                  <w:r w:rsidRPr="00B226AE">
                    <w:t>配料</w:t>
                  </w:r>
                </w:p>
              </w:tc>
              <w:tc>
                <w:tcPr>
                  <w:tcW w:w="1418" w:type="dxa"/>
                  <w:vMerge/>
                  <w:shd w:val="clear" w:color="auto" w:fill="auto"/>
                  <w:vAlign w:val="center"/>
                </w:tcPr>
                <w:p w:rsidR="00736B1D" w:rsidRPr="00B226AE" w:rsidRDefault="00736B1D" w:rsidP="003476ED">
                  <w:pPr>
                    <w:adjustRightInd w:val="0"/>
                    <w:snapToGrid w:val="0"/>
                    <w:jc w:val="center"/>
                  </w:pPr>
                </w:p>
              </w:tc>
              <w:tc>
                <w:tcPr>
                  <w:tcW w:w="1134" w:type="dxa"/>
                  <w:shd w:val="clear" w:color="auto" w:fill="auto"/>
                  <w:vAlign w:val="center"/>
                </w:tcPr>
                <w:p w:rsidR="00736B1D" w:rsidRPr="00B226AE" w:rsidRDefault="00736B1D" w:rsidP="008D2AC0">
                  <w:pPr>
                    <w:adjustRightInd w:val="0"/>
                    <w:snapToGrid w:val="0"/>
                    <w:jc w:val="center"/>
                  </w:pPr>
                  <w:r w:rsidRPr="00B226AE">
                    <w:rPr>
                      <w:rFonts w:hint="eastAsia"/>
                    </w:rPr>
                    <w:t>DA026</w:t>
                  </w:r>
                </w:p>
                <w:p w:rsidR="00736B1D" w:rsidRPr="00B226AE" w:rsidRDefault="00736B1D" w:rsidP="008D2AC0">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trHeight w:val="241"/>
                <w:jc w:val="center"/>
              </w:trPr>
              <w:tc>
                <w:tcPr>
                  <w:tcW w:w="434" w:type="dxa"/>
                  <w:vMerge/>
                  <w:shd w:val="clear" w:color="auto" w:fill="auto"/>
                  <w:vAlign w:val="center"/>
                </w:tcPr>
                <w:p w:rsidR="00736B1D" w:rsidRPr="00B226AE" w:rsidRDefault="00736B1D" w:rsidP="003476ED">
                  <w:pPr>
                    <w:adjustRightInd w:val="0"/>
                    <w:snapToGrid w:val="0"/>
                    <w:jc w:val="center"/>
                  </w:pPr>
                </w:p>
              </w:tc>
              <w:tc>
                <w:tcPr>
                  <w:tcW w:w="992" w:type="dxa"/>
                  <w:vMerge w:val="restart"/>
                  <w:shd w:val="clear" w:color="auto" w:fill="auto"/>
                  <w:vAlign w:val="center"/>
                </w:tcPr>
                <w:p w:rsidR="00736B1D" w:rsidRPr="00B226AE" w:rsidRDefault="00736B1D" w:rsidP="003476ED">
                  <w:pPr>
                    <w:adjustRightInd w:val="0"/>
                    <w:snapToGrid w:val="0"/>
                    <w:jc w:val="center"/>
                  </w:pPr>
                  <w:r w:rsidRPr="00B226AE">
                    <w:t>膨化、烘干、风冷</w:t>
                  </w:r>
                </w:p>
              </w:tc>
              <w:tc>
                <w:tcPr>
                  <w:tcW w:w="1418" w:type="dxa"/>
                  <w:vMerge/>
                  <w:shd w:val="clear" w:color="auto" w:fill="auto"/>
                  <w:vAlign w:val="center"/>
                </w:tcPr>
                <w:p w:rsidR="00736B1D" w:rsidRPr="00B226AE" w:rsidRDefault="00736B1D" w:rsidP="003476ED">
                  <w:pPr>
                    <w:adjustRightInd w:val="0"/>
                    <w:snapToGrid w:val="0"/>
                    <w:jc w:val="center"/>
                  </w:pPr>
                </w:p>
              </w:tc>
              <w:tc>
                <w:tcPr>
                  <w:tcW w:w="1134" w:type="dxa"/>
                  <w:vMerge w:val="restart"/>
                  <w:shd w:val="clear" w:color="auto" w:fill="auto"/>
                  <w:vAlign w:val="center"/>
                </w:tcPr>
                <w:p w:rsidR="00736B1D" w:rsidRPr="00B226AE" w:rsidRDefault="00736B1D" w:rsidP="008D2AC0">
                  <w:pPr>
                    <w:adjustRightInd w:val="0"/>
                    <w:snapToGrid w:val="0"/>
                    <w:jc w:val="center"/>
                  </w:pPr>
                  <w:r w:rsidRPr="00B226AE">
                    <w:rPr>
                      <w:rFonts w:hint="eastAsia"/>
                    </w:rPr>
                    <w:t>DA027</w:t>
                  </w:r>
                </w:p>
                <w:p w:rsidR="00736B1D" w:rsidRPr="00B226AE" w:rsidRDefault="00736B1D" w:rsidP="008D2AC0">
                  <w:pPr>
                    <w:adjustRightInd w:val="0"/>
                    <w:snapToGrid w:val="0"/>
                    <w:jc w:val="center"/>
                  </w:pPr>
                  <w:r w:rsidRPr="00B226AE">
                    <w:rPr>
                      <w:rFonts w:hint="eastAsia"/>
                    </w:rPr>
                    <w:t>排气筒</w:t>
                  </w:r>
                </w:p>
              </w:tc>
              <w:tc>
                <w:tcPr>
                  <w:tcW w:w="2977" w:type="dxa"/>
                  <w:vMerge/>
                  <w:shd w:val="clear" w:color="auto" w:fill="auto"/>
                  <w:vAlign w:val="center"/>
                </w:tcPr>
                <w:p w:rsidR="00736B1D" w:rsidRPr="00B226AE" w:rsidRDefault="00736B1D" w:rsidP="003476ED">
                  <w:pPr>
                    <w:adjustRightInd w:val="0"/>
                    <w:snapToGrid w:val="0"/>
                    <w:jc w:val="center"/>
                  </w:pPr>
                </w:p>
              </w:tc>
              <w:tc>
                <w:tcPr>
                  <w:tcW w:w="1004" w:type="dxa"/>
                  <w:vMerge/>
                  <w:shd w:val="clear" w:color="auto" w:fill="auto"/>
                  <w:vAlign w:val="center"/>
                </w:tcPr>
                <w:p w:rsidR="00736B1D" w:rsidRPr="00B226AE" w:rsidRDefault="00736B1D" w:rsidP="003476ED">
                  <w:pPr>
                    <w:adjustRightInd w:val="0"/>
                    <w:snapToGrid w:val="0"/>
                    <w:jc w:val="center"/>
                  </w:pPr>
                </w:p>
              </w:tc>
            </w:tr>
            <w:tr w:rsidR="00B226AE" w:rsidRPr="00B226AE" w:rsidTr="006C7E2A">
              <w:trPr>
                <w:jc w:val="center"/>
              </w:trPr>
              <w:tc>
                <w:tcPr>
                  <w:tcW w:w="434" w:type="dxa"/>
                  <w:vMerge/>
                  <w:shd w:val="clear" w:color="auto" w:fill="auto"/>
                  <w:vAlign w:val="center"/>
                </w:tcPr>
                <w:p w:rsidR="00202601" w:rsidRPr="00B226AE" w:rsidRDefault="00202601" w:rsidP="003476ED">
                  <w:pPr>
                    <w:adjustRightInd w:val="0"/>
                    <w:snapToGrid w:val="0"/>
                    <w:jc w:val="center"/>
                  </w:pPr>
                </w:p>
              </w:tc>
              <w:tc>
                <w:tcPr>
                  <w:tcW w:w="992" w:type="dxa"/>
                  <w:vMerge/>
                  <w:shd w:val="clear" w:color="auto" w:fill="auto"/>
                  <w:vAlign w:val="center"/>
                </w:tcPr>
                <w:p w:rsidR="00202601" w:rsidRPr="00B226AE" w:rsidRDefault="00202601" w:rsidP="003476ED">
                  <w:pPr>
                    <w:adjustRightInd w:val="0"/>
                    <w:snapToGrid w:val="0"/>
                    <w:jc w:val="center"/>
                  </w:pPr>
                </w:p>
              </w:tc>
              <w:tc>
                <w:tcPr>
                  <w:tcW w:w="1418" w:type="dxa"/>
                  <w:shd w:val="clear" w:color="auto" w:fill="auto"/>
                  <w:vAlign w:val="center"/>
                </w:tcPr>
                <w:p w:rsidR="00202601" w:rsidRPr="00B226AE" w:rsidRDefault="00202601" w:rsidP="003476ED">
                  <w:pPr>
                    <w:adjustRightInd w:val="0"/>
                    <w:snapToGrid w:val="0"/>
                    <w:jc w:val="center"/>
                  </w:pPr>
                  <w:r w:rsidRPr="00B226AE">
                    <w:rPr>
                      <w:rFonts w:hint="eastAsia"/>
                    </w:rPr>
                    <w:t>臭气浓度</w:t>
                  </w:r>
                </w:p>
              </w:tc>
              <w:tc>
                <w:tcPr>
                  <w:tcW w:w="1134" w:type="dxa"/>
                  <w:vMerge/>
                  <w:shd w:val="clear" w:color="auto" w:fill="auto"/>
                  <w:vAlign w:val="center"/>
                </w:tcPr>
                <w:p w:rsidR="00202601" w:rsidRPr="00B226AE" w:rsidRDefault="00202601" w:rsidP="008D2AC0">
                  <w:pPr>
                    <w:adjustRightInd w:val="0"/>
                    <w:snapToGrid w:val="0"/>
                    <w:jc w:val="center"/>
                  </w:pPr>
                </w:p>
              </w:tc>
              <w:tc>
                <w:tcPr>
                  <w:tcW w:w="2977" w:type="dxa"/>
                  <w:vMerge w:val="restart"/>
                  <w:shd w:val="clear" w:color="auto" w:fill="auto"/>
                  <w:vAlign w:val="center"/>
                </w:tcPr>
                <w:p w:rsidR="00202601" w:rsidRPr="00B226AE" w:rsidRDefault="00202601" w:rsidP="003476ED">
                  <w:pPr>
                    <w:adjustRightInd w:val="0"/>
                    <w:snapToGrid w:val="0"/>
                    <w:jc w:val="center"/>
                  </w:pPr>
                  <w:r w:rsidRPr="00B226AE">
                    <w:rPr>
                      <w:rFonts w:hint="eastAsia"/>
                    </w:rPr>
                    <w:t>《恶臭污染物排放标准》（</w:t>
                  </w:r>
                  <w:r w:rsidRPr="00B226AE">
                    <w:rPr>
                      <w:rFonts w:hint="eastAsia"/>
                    </w:rPr>
                    <w:t>GB14554-93</w:t>
                  </w:r>
                  <w:r w:rsidRPr="00B226AE">
                    <w:rPr>
                      <w:rFonts w:hint="eastAsia"/>
                    </w:rPr>
                    <w:t>）</w:t>
                  </w:r>
                </w:p>
              </w:tc>
              <w:tc>
                <w:tcPr>
                  <w:tcW w:w="1004" w:type="dxa"/>
                  <w:vMerge w:val="restart"/>
                  <w:shd w:val="clear" w:color="auto" w:fill="auto"/>
                  <w:vAlign w:val="center"/>
                </w:tcPr>
                <w:p w:rsidR="00202601" w:rsidRPr="00B226AE" w:rsidRDefault="00202601" w:rsidP="003476ED">
                  <w:pPr>
                    <w:adjustRightInd w:val="0"/>
                    <w:snapToGrid w:val="0"/>
                    <w:jc w:val="center"/>
                  </w:pPr>
                  <w:r w:rsidRPr="00B226AE">
                    <w:t>具体见表</w:t>
                  </w:r>
                  <w:r w:rsidR="000A37A1" w:rsidRPr="00B226AE">
                    <w:rPr>
                      <w:rFonts w:hint="eastAsia"/>
                    </w:rPr>
                    <w:t>3-</w:t>
                  </w:r>
                  <w:r w:rsidRPr="00B226AE">
                    <w:rPr>
                      <w:rFonts w:hint="eastAsia"/>
                    </w:rPr>
                    <w:t>5</w:t>
                  </w:r>
                </w:p>
              </w:tc>
            </w:tr>
            <w:tr w:rsidR="00B226AE" w:rsidRPr="00B226AE" w:rsidTr="006C7E2A">
              <w:trPr>
                <w:jc w:val="center"/>
              </w:trPr>
              <w:tc>
                <w:tcPr>
                  <w:tcW w:w="1426" w:type="dxa"/>
                  <w:gridSpan w:val="2"/>
                  <w:shd w:val="clear" w:color="auto" w:fill="auto"/>
                  <w:vAlign w:val="center"/>
                </w:tcPr>
                <w:p w:rsidR="006C7E2A" w:rsidRPr="00B226AE" w:rsidRDefault="00202601" w:rsidP="003476ED">
                  <w:pPr>
                    <w:adjustRightInd w:val="0"/>
                    <w:snapToGrid w:val="0"/>
                    <w:jc w:val="center"/>
                  </w:pPr>
                  <w:r w:rsidRPr="00B226AE">
                    <w:t>物料储存、</w:t>
                  </w:r>
                </w:p>
                <w:p w:rsidR="00202601" w:rsidRPr="00B226AE" w:rsidRDefault="00202601" w:rsidP="003476ED">
                  <w:pPr>
                    <w:adjustRightInd w:val="0"/>
                    <w:snapToGrid w:val="0"/>
                    <w:jc w:val="center"/>
                  </w:pPr>
                  <w:r w:rsidRPr="00B226AE">
                    <w:t>粉状投料</w:t>
                  </w:r>
                </w:p>
              </w:tc>
              <w:tc>
                <w:tcPr>
                  <w:tcW w:w="1418" w:type="dxa"/>
                  <w:shd w:val="clear" w:color="auto" w:fill="auto"/>
                  <w:vAlign w:val="center"/>
                </w:tcPr>
                <w:p w:rsidR="00202601" w:rsidRPr="00B226AE" w:rsidRDefault="00202601" w:rsidP="003476ED">
                  <w:pPr>
                    <w:adjustRightInd w:val="0"/>
                    <w:snapToGrid w:val="0"/>
                    <w:jc w:val="center"/>
                  </w:pPr>
                  <w:r w:rsidRPr="00B226AE">
                    <w:rPr>
                      <w:rFonts w:hint="eastAsia"/>
                    </w:rPr>
                    <w:t>臭气浓度</w:t>
                  </w:r>
                </w:p>
              </w:tc>
              <w:tc>
                <w:tcPr>
                  <w:tcW w:w="1134" w:type="dxa"/>
                  <w:shd w:val="clear" w:color="auto" w:fill="auto"/>
                  <w:vAlign w:val="center"/>
                </w:tcPr>
                <w:p w:rsidR="00202601" w:rsidRPr="00B226AE" w:rsidRDefault="00202601" w:rsidP="003476ED">
                  <w:pPr>
                    <w:adjustRightInd w:val="0"/>
                    <w:snapToGrid w:val="0"/>
                    <w:jc w:val="center"/>
                  </w:pPr>
                  <w:r w:rsidRPr="00B226AE">
                    <w:rPr>
                      <w:rFonts w:hint="eastAsia"/>
                    </w:rPr>
                    <w:t>DA0</w:t>
                  </w:r>
                  <w:r w:rsidR="0078404F" w:rsidRPr="00B226AE">
                    <w:rPr>
                      <w:rFonts w:hint="eastAsia"/>
                    </w:rPr>
                    <w:t>28</w:t>
                  </w:r>
                </w:p>
                <w:p w:rsidR="00202601" w:rsidRPr="00B226AE" w:rsidRDefault="00202601" w:rsidP="003476ED">
                  <w:pPr>
                    <w:adjustRightInd w:val="0"/>
                    <w:snapToGrid w:val="0"/>
                    <w:jc w:val="center"/>
                  </w:pPr>
                  <w:r w:rsidRPr="00B226AE">
                    <w:rPr>
                      <w:rFonts w:hint="eastAsia"/>
                    </w:rPr>
                    <w:t>排气筒</w:t>
                  </w:r>
                </w:p>
              </w:tc>
              <w:tc>
                <w:tcPr>
                  <w:tcW w:w="2977" w:type="dxa"/>
                  <w:vMerge/>
                  <w:shd w:val="clear" w:color="auto" w:fill="auto"/>
                  <w:vAlign w:val="center"/>
                </w:tcPr>
                <w:p w:rsidR="00202601" w:rsidRPr="00B226AE" w:rsidRDefault="00202601" w:rsidP="003476ED">
                  <w:pPr>
                    <w:adjustRightInd w:val="0"/>
                    <w:snapToGrid w:val="0"/>
                    <w:jc w:val="center"/>
                  </w:pPr>
                </w:p>
              </w:tc>
              <w:tc>
                <w:tcPr>
                  <w:tcW w:w="1004" w:type="dxa"/>
                  <w:vMerge/>
                  <w:shd w:val="clear" w:color="auto" w:fill="auto"/>
                  <w:vAlign w:val="center"/>
                </w:tcPr>
                <w:p w:rsidR="00202601" w:rsidRPr="00B226AE" w:rsidRDefault="00202601" w:rsidP="003476ED">
                  <w:pPr>
                    <w:adjustRightInd w:val="0"/>
                    <w:snapToGrid w:val="0"/>
                    <w:jc w:val="center"/>
                  </w:pPr>
                </w:p>
              </w:tc>
            </w:tr>
            <w:tr w:rsidR="00B226AE" w:rsidRPr="00B226AE" w:rsidTr="006C7E2A">
              <w:trPr>
                <w:jc w:val="center"/>
              </w:trPr>
              <w:tc>
                <w:tcPr>
                  <w:tcW w:w="1426" w:type="dxa"/>
                  <w:gridSpan w:val="2"/>
                  <w:shd w:val="clear" w:color="auto" w:fill="auto"/>
                  <w:vAlign w:val="center"/>
                </w:tcPr>
                <w:p w:rsidR="00202601" w:rsidRPr="00B226AE" w:rsidRDefault="00202601" w:rsidP="003476ED">
                  <w:pPr>
                    <w:adjustRightInd w:val="0"/>
                    <w:snapToGrid w:val="0"/>
                    <w:jc w:val="center"/>
                  </w:pPr>
                  <w:r w:rsidRPr="00B226AE">
                    <w:t>污水处理</w:t>
                  </w:r>
                </w:p>
              </w:tc>
              <w:tc>
                <w:tcPr>
                  <w:tcW w:w="1418" w:type="dxa"/>
                  <w:shd w:val="clear" w:color="auto" w:fill="auto"/>
                  <w:vAlign w:val="center"/>
                </w:tcPr>
                <w:p w:rsidR="00202601" w:rsidRPr="00B226AE" w:rsidRDefault="00202601" w:rsidP="003476ED">
                  <w:pPr>
                    <w:adjustRightInd w:val="0"/>
                    <w:snapToGrid w:val="0"/>
                    <w:jc w:val="center"/>
                  </w:pPr>
                  <w:r w:rsidRPr="00B226AE">
                    <w:rPr>
                      <w:rFonts w:hint="eastAsia"/>
                    </w:rPr>
                    <w:t>臭气浓度</w:t>
                  </w:r>
                </w:p>
              </w:tc>
              <w:tc>
                <w:tcPr>
                  <w:tcW w:w="1134" w:type="dxa"/>
                  <w:shd w:val="clear" w:color="auto" w:fill="auto"/>
                  <w:vAlign w:val="center"/>
                </w:tcPr>
                <w:p w:rsidR="00202601" w:rsidRPr="00B226AE" w:rsidRDefault="00202601" w:rsidP="003476ED">
                  <w:pPr>
                    <w:adjustRightInd w:val="0"/>
                    <w:snapToGrid w:val="0"/>
                    <w:jc w:val="center"/>
                  </w:pPr>
                  <w:r w:rsidRPr="00B226AE">
                    <w:rPr>
                      <w:rFonts w:hint="eastAsia"/>
                    </w:rPr>
                    <w:t>DA0</w:t>
                  </w:r>
                  <w:r w:rsidR="0078404F" w:rsidRPr="00B226AE">
                    <w:rPr>
                      <w:rFonts w:hint="eastAsia"/>
                    </w:rPr>
                    <w:t>29</w:t>
                  </w:r>
                </w:p>
                <w:p w:rsidR="00202601" w:rsidRPr="00B226AE" w:rsidRDefault="00202601" w:rsidP="003476ED">
                  <w:pPr>
                    <w:adjustRightInd w:val="0"/>
                    <w:snapToGrid w:val="0"/>
                    <w:jc w:val="center"/>
                  </w:pPr>
                  <w:r w:rsidRPr="00B226AE">
                    <w:rPr>
                      <w:rFonts w:hint="eastAsia"/>
                    </w:rPr>
                    <w:t>排气筒</w:t>
                  </w:r>
                </w:p>
              </w:tc>
              <w:tc>
                <w:tcPr>
                  <w:tcW w:w="2977" w:type="dxa"/>
                  <w:vMerge/>
                  <w:shd w:val="clear" w:color="auto" w:fill="auto"/>
                  <w:vAlign w:val="center"/>
                </w:tcPr>
                <w:p w:rsidR="00202601" w:rsidRPr="00B226AE" w:rsidRDefault="00202601" w:rsidP="003476ED">
                  <w:pPr>
                    <w:adjustRightInd w:val="0"/>
                    <w:snapToGrid w:val="0"/>
                    <w:jc w:val="center"/>
                  </w:pPr>
                </w:p>
              </w:tc>
              <w:tc>
                <w:tcPr>
                  <w:tcW w:w="1004" w:type="dxa"/>
                  <w:vMerge/>
                  <w:shd w:val="clear" w:color="auto" w:fill="auto"/>
                  <w:vAlign w:val="center"/>
                </w:tcPr>
                <w:p w:rsidR="00202601" w:rsidRPr="00B226AE" w:rsidRDefault="00202601" w:rsidP="003476ED">
                  <w:pPr>
                    <w:adjustRightInd w:val="0"/>
                    <w:snapToGrid w:val="0"/>
                    <w:jc w:val="center"/>
                  </w:pPr>
                </w:p>
              </w:tc>
            </w:tr>
          </w:tbl>
          <w:p w:rsidR="006C7E2A" w:rsidRPr="00B226AE" w:rsidRDefault="006C7E2A" w:rsidP="006C7E2A">
            <w:pPr>
              <w:adjustRightInd w:val="0"/>
              <w:snapToGrid w:val="0"/>
              <w:jc w:val="center"/>
              <w:rPr>
                <w:b/>
              </w:rPr>
            </w:pPr>
          </w:p>
          <w:p w:rsidR="006C7E2A" w:rsidRPr="00B226AE" w:rsidRDefault="006C7E2A" w:rsidP="006C7E2A">
            <w:pPr>
              <w:adjustRightInd w:val="0"/>
              <w:snapToGrid w:val="0"/>
              <w:jc w:val="center"/>
              <w:rPr>
                <w:b/>
              </w:rPr>
            </w:pPr>
            <w:r w:rsidRPr="00B226AE">
              <w:rPr>
                <w:rFonts w:hint="eastAsia"/>
                <w:b/>
              </w:rPr>
              <w:lastRenderedPageBreak/>
              <w:t>续</w:t>
            </w:r>
            <w:r w:rsidRPr="00B226AE">
              <w:rPr>
                <w:b/>
              </w:rPr>
              <w:t>表</w:t>
            </w:r>
            <w:r w:rsidRPr="00B226AE">
              <w:rPr>
                <w:b/>
              </w:rPr>
              <w:t>3-</w:t>
            </w:r>
            <w:r w:rsidRPr="00B226AE">
              <w:rPr>
                <w:rFonts w:hint="eastAsia"/>
                <w:b/>
              </w:rPr>
              <w:t>3</w:t>
            </w:r>
            <w:r w:rsidRPr="00B226AE">
              <w:rPr>
                <w:b/>
              </w:rPr>
              <w:t xml:space="preserve">   </w:t>
            </w:r>
            <w:r w:rsidRPr="00B226AE">
              <w:rPr>
                <w:b/>
              </w:rPr>
              <w:t>项目废气排放标准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418"/>
              <w:gridCol w:w="1134"/>
              <w:gridCol w:w="2977"/>
              <w:gridCol w:w="1004"/>
            </w:tblGrid>
            <w:tr w:rsidR="00B226AE" w:rsidRPr="00B226AE" w:rsidTr="006C7E2A">
              <w:trPr>
                <w:jc w:val="center"/>
              </w:trPr>
              <w:tc>
                <w:tcPr>
                  <w:tcW w:w="1426" w:type="dxa"/>
                  <w:shd w:val="clear" w:color="auto" w:fill="auto"/>
                  <w:vAlign w:val="center"/>
                </w:tcPr>
                <w:p w:rsidR="006C7E2A" w:rsidRPr="00B226AE" w:rsidRDefault="006C7E2A" w:rsidP="0067069C">
                  <w:pPr>
                    <w:adjustRightInd w:val="0"/>
                    <w:snapToGrid w:val="0"/>
                    <w:jc w:val="center"/>
                  </w:pPr>
                  <w:r w:rsidRPr="00B226AE">
                    <w:rPr>
                      <w:rFonts w:hint="eastAsia"/>
                    </w:rPr>
                    <w:t>污染源</w:t>
                  </w: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污染因子</w:t>
                  </w:r>
                </w:p>
              </w:tc>
              <w:tc>
                <w:tcPr>
                  <w:tcW w:w="1134" w:type="dxa"/>
                  <w:shd w:val="clear" w:color="auto" w:fill="auto"/>
                  <w:vAlign w:val="center"/>
                </w:tcPr>
                <w:p w:rsidR="006C7E2A" w:rsidRPr="00B226AE" w:rsidRDefault="006C7E2A" w:rsidP="0067069C">
                  <w:pPr>
                    <w:adjustRightInd w:val="0"/>
                    <w:snapToGrid w:val="0"/>
                    <w:jc w:val="center"/>
                  </w:pPr>
                  <w:r w:rsidRPr="00B226AE">
                    <w:rPr>
                      <w:rFonts w:hint="eastAsia"/>
                    </w:rPr>
                    <w:t>排放形式</w:t>
                  </w:r>
                </w:p>
              </w:tc>
              <w:tc>
                <w:tcPr>
                  <w:tcW w:w="2977" w:type="dxa"/>
                  <w:shd w:val="clear" w:color="auto" w:fill="auto"/>
                  <w:vAlign w:val="center"/>
                </w:tcPr>
                <w:p w:rsidR="006C7E2A" w:rsidRPr="00B226AE" w:rsidRDefault="006C7E2A" w:rsidP="0067069C">
                  <w:pPr>
                    <w:adjustRightInd w:val="0"/>
                    <w:snapToGrid w:val="0"/>
                    <w:jc w:val="center"/>
                  </w:pPr>
                  <w:r w:rsidRPr="00B226AE">
                    <w:rPr>
                      <w:rFonts w:hint="eastAsia"/>
                    </w:rPr>
                    <w:t>执行标准</w:t>
                  </w:r>
                </w:p>
              </w:tc>
              <w:tc>
                <w:tcPr>
                  <w:tcW w:w="1004" w:type="dxa"/>
                  <w:shd w:val="clear" w:color="auto" w:fill="auto"/>
                  <w:vAlign w:val="center"/>
                </w:tcPr>
                <w:p w:rsidR="006C7E2A" w:rsidRPr="00B226AE" w:rsidRDefault="006C7E2A" w:rsidP="0067069C">
                  <w:pPr>
                    <w:adjustRightInd w:val="0"/>
                    <w:snapToGrid w:val="0"/>
                    <w:jc w:val="center"/>
                  </w:pPr>
                  <w:r w:rsidRPr="00B226AE">
                    <w:rPr>
                      <w:rFonts w:hint="eastAsia"/>
                    </w:rPr>
                    <w:t>备注</w:t>
                  </w:r>
                </w:p>
              </w:tc>
            </w:tr>
            <w:tr w:rsidR="00B226AE" w:rsidRPr="00B226AE" w:rsidTr="006C7E2A">
              <w:trPr>
                <w:jc w:val="center"/>
              </w:trPr>
              <w:tc>
                <w:tcPr>
                  <w:tcW w:w="1426"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烘干（烘干炉直燃）</w:t>
                  </w: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颗粒物</w:t>
                  </w:r>
                </w:p>
              </w:tc>
              <w:tc>
                <w:tcPr>
                  <w:tcW w:w="1134"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DA027</w:t>
                  </w:r>
                </w:p>
                <w:p w:rsidR="006C7E2A" w:rsidRPr="00B226AE" w:rsidRDefault="006C7E2A" w:rsidP="0067069C">
                  <w:pPr>
                    <w:adjustRightInd w:val="0"/>
                    <w:snapToGrid w:val="0"/>
                    <w:jc w:val="center"/>
                  </w:pPr>
                  <w:r w:rsidRPr="00B226AE">
                    <w:rPr>
                      <w:rFonts w:hint="eastAsia"/>
                    </w:rPr>
                    <w:t>排气筒</w:t>
                  </w:r>
                </w:p>
              </w:tc>
              <w:tc>
                <w:tcPr>
                  <w:tcW w:w="2977"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《关于印发</w:t>
                  </w:r>
                  <w:r w:rsidRPr="00B226AE">
                    <w:rPr>
                      <w:rFonts w:hint="eastAsia"/>
                    </w:rPr>
                    <w:t>&lt;</w:t>
                  </w:r>
                  <w:r w:rsidRPr="00B226AE">
                    <w:rPr>
                      <w:rFonts w:hint="eastAsia"/>
                    </w:rPr>
                    <w:t>工业炉窑大气污染综合治理方案</w:t>
                  </w:r>
                  <w:r w:rsidRPr="00B226AE">
                    <w:rPr>
                      <w:rFonts w:hint="eastAsia"/>
                    </w:rPr>
                    <w:t>&gt;</w:t>
                  </w:r>
                  <w:r w:rsidRPr="00B226AE">
                    <w:rPr>
                      <w:rFonts w:hint="eastAsia"/>
                    </w:rPr>
                    <w:t>的通知》（环大气</w:t>
                  </w:r>
                  <w:r w:rsidRPr="00B226AE">
                    <w:rPr>
                      <w:rFonts w:hint="eastAsia"/>
                    </w:rPr>
                    <w:t>[2019]56</w:t>
                  </w:r>
                  <w:r w:rsidRPr="00B226AE">
                    <w:rPr>
                      <w:rFonts w:hint="eastAsia"/>
                    </w:rPr>
                    <w:t>号）和《浙江省工业炉窑大气污染综合治理方案》（浙环函</w:t>
                  </w:r>
                  <w:r w:rsidRPr="00B226AE">
                    <w:rPr>
                      <w:rFonts w:hint="eastAsia"/>
                    </w:rPr>
                    <w:t>[2019]315</w:t>
                  </w:r>
                  <w:r w:rsidRPr="00B226AE">
                    <w:rPr>
                      <w:rFonts w:hint="eastAsia"/>
                    </w:rPr>
                    <w:t>号）中关于未制定行业标准的其他炉窑相关要求</w:t>
                  </w:r>
                </w:p>
              </w:tc>
              <w:tc>
                <w:tcPr>
                  <w:tcW w:w="1004" w:type="dxa"/>
                  <w:vMerge w:val="restart"/>
                  <w:shd w:val="clear" w:color="auto" w:fill="auto"/>
                  <w:vAlign w:val="center"/>
                </w:tcPr>
                <w:p w:rsidR="006C7E2A" w:rsidRPr="00B226AE" w:rsidRDefault="006C7E2A" w:rsidP="0067069C">
                  <w:pPr>
                    <w:adjustRightInd w:val="0"/>
                    <w:snapToGrid w:val="0"/>
                    <w:jc w:val="center"/>
                  </w:pPr>
                  <w:r w:rsidRPr="00B226AE">
                    <w:t>具体见表</w:t>
                  </w:r>
                  <w:r w:rsidRPr="00B226AE">
                    <w:rPr>
                      <w:rFonts w:hint="eastAsia"/>
                    </w:rPr>
                    <w:t>3-6</w:t>
                  </w:r>
                </w:p>
              </w:tc>
            </w:tr>
            <w:tr w:rsidR="00B226AE" w:rsidRPr="00B226AE" w:rsidTr="006C7E2A">
              <w:trPr>
                <w:jc w:val="center"/>
              </w:trPr>
              <w:tc>
                <w:tcPr>
                  <w:tcW w:w="1426" w:type="dxa"/>
                  <w:vMerge/>
                  <w:shd w:val="clear" w:color="auto" w:fill="auto"/>
                  <w:vAlign w:val="center"/>
                </w:tcPr>
                <w:p w:rsidR="006C7E2A" w:rsidRPr="00B226AE" w:rsidRDefault="006C7E2A" w:rsidP="0067069C">
                  <w:pPr>
                    <w:adjustRightInd w:val="0"/>
                    <w:snapToGrid w:val="0"/>
                    <w:jc w:val="center"/>
                  </w:pP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SO</w:t>
                  </w:r>
                  <w:r w:rsidRPr="00B226AE">
                    <w:rPr>
                      <w:rFonts w:hint="eastAsia"/>
                      <w:vertAlign w:val="subscript"/>
                    </w:rPr>
                    <w:t>2</w:t>
                  </w:r>
                </w:p>
              </w:tc>
              <w:tc>
                <w:tcPr>
                  <w:tcW w:w="1134" w:type="dxa"/>
                  <w:vMerge/>
                  <w:shd w:val="clear" w:color="auto" w:fill="auto"/>
                  <w:vAlign w:val="center"/>
                </w:tcPr>
                <w:p w:rsidR="006C7E2A" w:rsidRPr="00B226AE" w:rsidRDefault="006C7E2A" w:rsidP="0067069C">
                  <w:pPr>
                    <w:adjustRightInd w:val="0"/>
                    <w:snapToGrid w:val="0"/>
                    <w:jc w:val="center"/>
                  </w:pPr>
                </w:p>
              </w:tc>
              <w:tc>
                <w:tcPr>
                  <w:tcW w:w="2977" w:type="dxa"/>
                  <w:vMerge/>
                  <w:shd w:val="clear" w:color="auto" w:fill="auto"/>
                  <w:vAlign w:val="center"/>
                </w:tcPr>
                <w:p w:rsidR="006C7E2A" w:rsidRPr="00B226AE" w:rsidRDefault="006C7E2A" w:rsidP="0067069C">
                  <w:pPr>
                    <w:adjustRightInd w:val="0"/>
                    <w:snapToGrid w:val="0"/>
                    <w:jc w:val="center"/>
                  </w:pPr>
                </w:p>
              </w:tc>
              <w:tc>
                <w:tcPr>
                  <w:tcW w:w="1004" w:type="dxa"/>
                  <w:vMerge/>
                  <w:shd w:val="clear" w:color="auto" w:fill="auto"/>
                  <w:vAlign w:val="center"/>
                </w:tcPr>
                <w:p w:rsidR="006C7E2A" w:rsidRPr="00B226AE" w:rsidRDefault="006C7E2A" w:rsidP="0067069C">
                  <w:pPr>
                    <w:adjustRightInd w:val="0"/>
                    <w:snapToGrid w:val="0"/>
                    <w:jc w:val="center"/>
                  </w:pPr>
                </w:p>
              </w:tc>
            </w:tr>
            <w:tr w:rsidR="00B226AE" w:rsidRPr="00B226AE" w:rsidTr="006C7E2A">
              <w:trPr>
                <w:jc w:val="center"/>
              </w:trPr>
              <w:tc>
                <w:tcPr>
                  <w:tcW w:w="1426" w:type="dxa"/>
                  <w:vMerge/>
                  <w:shd w:val="clear" w:color="auto" w:fill="auto"/>
                  <w:vAlign w:val="center"/>
                </w:tcPr>
                <w:p w:rsidR="006C7E2A" w:rsidRPr="00B226AE" w:rsidRDefault="006C7E2A" w:rsidP="0067069C">
                  <w:pPr>
                    <w:adjustRightInd w:val="0"/>
                    <w:snapToGrid w:val="0"/>
                    <w:jc w:val="center"/>
                  </w:pPr>
                </w:p>
              </w:tc>
              <w:tc>
                <w:tcPr>
                  <w:tcW w:w="1418" w:type="dxa"/>
                  <w:shd w:val="clear" w:color="auto" w:fill="auto"/>
                  <w:vAlign w:val="center"/>
                </w:tcPr>
                <w:p w:rsidR="006C7E2A" w:rsidRPr="00B226AE" w:rsidRDefault="006C7E2A" w:rsidP="0067069C">
                  <w:pPr>
                    <w:adjustRightInd w:val="0"/>
                    <w:snapToGrid w:val="0"/>
                    <w:jc w:val="center"/>
                    <w:rPr>
                      <w:vertAlign w:val="subscript"/>
                    </w:rPr>
                  </w:pPr>
                  <w:r w:rsidRPr="00B226AE">
                    <w:rPr>
                      <w:rFonts w:hint="eastAsia"/>
                    </w:rPr>
                    <w:t>NO</w:t>
                  </w:r>
                  <w:r w:rsidRPr="00B226AE">
                    <w:rPr>
                      <w:rFonts w:hint="eastAsia"/>
                      <w:vertAlign w:val="subscript"/>
                    </w:rPr>
                    <w:t>X</w:t>
                  </w:r>
                </w:p>
              </w:tc>
              <w:tc>
                <w:tcPr>
                  <w:tcW w:w="1134" w:type="dxa"/>
                  <w:vMerge/>
                  <w:shd w:val="clear" w:color="auto" w:fill="auto"/>
                  <w:vAlign w:val="center"/>
                </w:tcPr>
                <w:p w:rsidR="006C7E2A" w:rsidRPr="00B226AE" w:rsidRDefault="006C7E2A" w:rsidP="0067069C">
                  <w:pPr>
                    <w:adjustRightInd w:val="0"/>
                    <w:snapToGrid w:val="0"/>
                    <w:jc w:val="center"/>
                  </w:pPr>
                </w:p>
              </w:tc>
              <w:tc>
                <w:tcPr>
                  <w:tcW w:w="2977" w:type="dxa"/>
                  <w:vMerge/>
                  <w:shd w:val="clear" w:color="auto" w:fill="auto"/>
                  <w:vAlign w:val="center"/>
                </w:tcPr>
                <w:p w:rsidR="006C7E2A" w:rsidRPr="00B226AE" w:rsidRDefault="006C7E2A" w:rsidP="0067069C">
                  <w:pPr>
                    <w:adjustRightInd w:val="0"/>
                    <w:snapToGrid w:val="0"/>
                    <w:jc w:val="center"/>
                  </w:pPr>
                </w:p>
              </w:tc>
              <w:tc>
                <w:tcPr>
                  <w:tcW w:w="1004" w:type="dxa"/>
                  <w:vMerge/>
                  <w:shd w:val="clear" w:color="auto" w:fill="auto"/>
                  <w:vAlign w:val="center"/>
                </w:tcPr>
                <w:p w:rsidR="006C7E2A" w:rsidRPr="00B226AE" w:rsidRDefault="006C7E2A" w:rsidP="0067069C">
                  <w:pPr>
                    <w:adjustRightInd w:val="0"/>
                    <w:snapToGrid w:val="0"/>
                    <w:jc w:val="center"/>
                  </w:pPr>
                </w:p>
              </w:tc>
            </w:tr>
            <w:tr w:rsidR="00B226AE" w:rsidRPr="00B226AE" w:rsidTr="006C7E2A">
              <w:trPr>
                <w:jc w:val="center"/>
              </w:trPr>
              <w:tc>
                <w:tcPr>
                  <w:tcW w:w="1426"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燃气锅炉</w:t>
                  </w: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颗粒物</w:t>
                  </w:r>
                </w:p>
              </w:tc>
              <w:tc>
                <w:tcPr>
                  <w:tcW w:w="1134"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DA020</w:t>
                  </w:r>
                  <w:r w:rsidRPr="00B226AE">
                    <w:rPr>
                      <w:rFonts w:hint="eastAsia"/>
                    </w:rPr>
                    <w:t>、</w:t>
                  </w:r>
                </w:p>
                <w:p w:rsidR="006C7E2A" w:rsidRPr="00B226AE" w:rsidRDefault="006C7E2A" w:rsidP="0067069C">
                  <w:pPr>
                    <w:adjustRightInd w:val="0"/>
                    <w:snapToGrid w:val="0"/>
                    <w:jc w:val="center"/>
                  </w:pPr>
                  <w:r w:rsidRPr="00B226AE">
                    <w:rPr>
                      <w:rFonts w:hint="eastAsia"/>
                    </w:rPr>
                    <w:t>DA030</w:t>
                  </w:r>
                </w:p>
                <w:p w:rsidR="006C7E2A" w:rsidRPr="00B226AE" w:rsidRDefault="006C7E2A" w:rsidP="0067069C">
                  <w:pPr>
                    <w:adjustRightInd w:val="0"/>
                    <w:snapToGrid w:val="0"/>
                    <w:jc w:val="center"/>
                  </w:pPr>
                  <w:r w:rsidRPr="00B226AE">
                    <w:rPr>
                      <w:rFonts w:hint="eastAsia"/>
                    </w:rPr>
                    <w:t>排气筒</w:t>
                  </w:r>
                </w:p>
              </w:tc>
              <w:tc>
                <w:tcPr>
                  <w:tcW w:w="2977" w:type="dxa"/>
                  <w:vMerge w:val="restart"/>
                  <w:shd w:val="clear" w:color="auto" w:fill="auto"/>
                  <w:vAlign w:val="center"/>
                </w:tcPr>
                <w:p w:rsidR="006C7E2A" w:rsidRPr="00B226AE" w:rsidRDefault="006C7E2A" w:rsidP="0067069C">
                  <w:pPr>
                    <w:adjustRightInd w:val="0"/>
                    <w:snapToGrid w:val="0"/>
                    <w:jc w:val="center"/>
                  </w:pPr>
                  <w:r w:rsidRPr="00B226AE">
                    <w:rPr>
                      <w:rFonts w:hint="eastAsia"/>
                    </w:rPr>
                    <w:t>《锅炉大气污染物排放</w:t>
                  </w:r>
                </w:p>
                <w:p w:rsidR="006C7E2A" w:rsidRPr="00B226AE" w:rsidRDefault="006C7E2A" w:rsidP="0067069C">
                  <w:pPr>
                    <w:adjustRightInd w:val="0"/>
                    <w:snapToGrid w:val="0"/>
                    <w:jc w:val="center"/>
                  </w:pPr>
                  <w:r w:rsidRPr="00B226AE">
                    <w:rPr>
                      <w:rFonts w:hint="eastAsia"/>
                    </w:rPr>
                    <w:t>标准》（</w:t>
                  </w:r>
                  <w:r w:rsidRPr="00B226AE">
                    <w:rPr>
                      <w:rFonts w:hint="eastAsia"/>
                    </w:rPr>
                    <w:t>GB13271-2014</w:t>
                  </w:r>
                  <w:r w:rsidRPr="00B226AE">
                    <w:rPr>
                      <w:rFonts w:hint="eastAsia"/>
                    </w:rPr>
                    <w:t>）和《关于印发</w:t>
                  </w:r>
                  <w:r w:rsidRPr="00B226AE">
                    <w:rPr>
                      <w:rFonts w:hint="eastAsia"/>
                    </w:rPr>
                    <w:t>&lt;2020</w:t>
                  </w:r>
                  <w:r w:rsidRPr="00B226AE">
                    <w:rPr>
                      <w:rFonts w:hint="eastAsia"/>
                    </w:rPr>
                    <w:t>年嘉兴市区大气污染治理攻坚方案</w:t>
                  </w:r>
                  <w:r w:rsidRPr="00B226AE">
                    <w:rPr>
                      <w:rFonts w:hint="eastAsia"/>
                    </w:rPr>
                    <w:t>&gt;</w:t>
                  </w:r>
                  <w:r w:rsidRPr="00B226AE">
                    <w:rPr>
                      <w:rFonts w:hint="eastAsia"/>
                    </w:rPr>
                    <w:t>的通知》（嘉生态示范市创</w:t>
                  </w:r>
                  <w:r w:rsidRPr="00B226AE">
                    <w:rPr>
                      <w:rFonts w:hint="eastAsia"/>
                    </w:rPr>
                    <w:t>[2020]34</w:t>
                  </w:r>
                  <w:r w:rsidRPr="00B226AE">
                    <w:rPr>
                      <w:rFonts w:hint="eastAsia"/>
                    </w:rPr>
                    <w:t>号）</w:t>
                  </w:r>
                </w:p>
              </w:tc>
              <w:tc>
                <w:tcPr>
                  <w:tcW w:w="1004" w:type="dxa"/>
                  <w:vMerge w:val="restart"/>
                  <w:shd w:val="clear" w:color="auto" w:fill="auto"/>
                  <w:vAlign w:val="center"/>
                </w:tcPr>
                <w:p w:rsidR="006C7E2A" w:rsidRPr="00B226AE" w:rsidRDefault="006C7E2A" w:rsidP="0067069C">
                  <w:pPr>
                    <w:adjustRightInd w:val="0"/>
                    <w:snapToGrid w:val="0"/>
                    <w:jc w:val="center"/>
                  </w:pPr>
                  <w:r w:rsidRPr="00B226AE">
                    <w:t>具体见表</w:t>
                  </w:r>
                  <w:r w:rsidRPr="00B226AE">
                    <w:rPr>
                      <w:rFonts w:hint="eastAsia"/>
                    </w:rPr>
                    <w:t>3-7</w:t>
                  </w:r>
                </w:p>
              </w:tc>
            </w:tr>
            <w:tr w:rsidR="00B226AE" w:rsidRPr="00B226AE" w:rsidTr="006C7E2A">
              <w:trPr>
                <w:jc w:val="center"/>
              </w:trPr>
              <w:tc>
                <w:tcPr>
                  <w:tcW w:w="1426" w:type="dxa"/>
                  <w:vMerge/>
                  <w:shd w:val="clear" w:color="auto" w:fill="auto"/>
                  <w:vAlign w:val="center"/>
                </w:tcPr>
                <w:p w:rsidR="006C7E2A" w:rsidRPr="00B226AE" w:rsidRDefault="006C7E2A" w:rsidP="0067069C">
                  <w:pPr>
                    <w:adjustRightInd w:val="0"/>
                    <w:snapToGrid w:val="0"/>
                    <w:jc w:val="center"/>
                  </w:pP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SO</w:t>
                  </w:r>
                  <w:r w:rsidRPr="00B226AE">
                    <w:rPr>
                      <w:rFonts w:hint="eastAsia"/>
                      <w:vertAlign w:val="subscript"/>
                    </w:rPr>
                    <w:t>2</w:t>
                  </w:r>
                </w:p>
              </w:tc>
              <w:tc>
                <w:tcPr>
                  <w:tcW w:w="1134" w:type="dxa"/>
                  <w:vMerge/>
                  <w:shd w:val="clear" w:color="auto" w:fill="auto"/>
                  <w:vAlign w:val="center"/>
                </w:tcPr>
                <w:p w:rsidR="006C7E2A" w:rsidRPr="00B226AE" w:rsidRDefault="006C7E2A" w:rsidP="0067069C">
                  <w:pPr>
                    <w:adjustRightInd w:val="0"/>
                    <w:snapToGrid w:val="0"/>
                    <w:jc w:val="center"/>
                  </w:pPr>
                </w:p>
              </w:tc>
              <w:tc>
                <w:tcPr>
                  <w:tcW w:w="2977" w:type="dxa"/>
                  <w:vMerge/>
                  <w:shd w:val="clear" w:color="auto" w:fill="auto"/>
                  <w:vAlign w:val="center"/>
                </w:tcPr>
                <w:p w:rsidR="006C7E2A" w:rsidRPr="00B226AE" w:rsidRDefault="006C7E2A" w:rsidP="0067069C">
                  <w:pPr>
                    <w:adjustRightInd w:val="0"/>
                    <w:snapToGrid w:val="0"/>
                    <w:jc w:val="center"/>
                  </w:pPr>
                </w:p>
              </w:tc>
              <w:tc>
                <w:tcPr>
                  <w:tcW w:w="1004" w:type="dxa"/>
                  <w:vMerge/>
                  <w:shd w:val="clear" w:color="auto" w:fill="auto"/>
                  <w:vAlign w:val="center"/>
                </w:tcPr>
                <w:p w:rsidR="006C7E2A" w:rsidRPr="00B226AE" w:rsidRDefault="006C7E2A" w:rsidP="0067069C">
                  <w:pPr>
                    <w:adjustRightInd w:val="0"/>
                    <w:snapToGrid w:val="0"/>
                    <w:jc w:val="center"/>
                  </w:pPr>
                </w:p>
              </w:tc>
            </w:tr>
            <w:tr w:rsidR="00B226AE" w:rsidRPr="00B226AE" w:rsidTr="006C7E2A">
              <w:trPr>
                <w:jc w:val="center"/>
              </w:trPr>
              <w:tc>
                <w:tcPr>
                  <w:tcW w:w="1426" w:type="dxa"/>
                  <w:vMerge/>
                  <w:shd w:val="clear" w:color="auto" w:fill="auto"/>
                  <w:vAlign w:val="center"/>
                </w:tcPr>
                <w:p w:rsidR="006C7E2A" w:rsidRPr="00B226AE" w:rsidRDefault="006C7E2A" w:rsidP="0067069C">
                  <w:pPr>
                    <w:adjustRightInd w:val="0"/>
                    <w:snapToGrid w:val="0"/>
                    <w:jc w:val="center"/>
                  </w:pPr>
                </w:p>
              </w:tc>
              <w:tc>
                <w:tcPr>
                  <w:tcW w:w="1418" w:type="dxa"/>
                  <w:shd w:val="clear" w:color="auto" w:fill="auto"/>
                  <w:vAlign w:val="center"/>
                </w:tcPr>
                <w:p w:rsidR="006C7E2A" w:rsidRPr="00B226AE" w:rsidRDefault="006C7E2A" w:rsidP="0067069C">
                  <w:pPr>
                    <w:adjustRightInd w:val="0"/>
                    <w:snapToGrid w:val="0"/>
                    <w:jc w:val="center"/>
                    <w:rPr>
                      <w:vertAlign w:val="subscript"/>
                    </w:rPr>
                  </w:pPr>
                  <w:r w:rsidRPr="00B226AE">
                    <w:rPr>
                      <w:rFonts w:hint="eastAsia"/>
                    </w:rPr>
                    <w:t>NO</w:t>
                  </w:r>
                  <w:r w:rsidRPr="00B226AE">
                    <w:rPr>
                      <w:rFonts w:hint="eastAsia"/>
                      <w:vertAlign w:val="subscript"/>
                    </w:rPr>
                    <w:t>X</w:t>
                  </w:r>
                </w:p>
              </w:tc>
              <w:tc>
                <w:tcPr>
                  <w:tcW w:w="1134" w:type="dxa"/>
                  <w:vMerge/>
                  <w:shd w:val="clear" w:color="auto" w:fill="auto"/>
                  <w:vAlign w:val="center"/>
                </w:tcPr>
                <w:p w:rsidR="006C7E2A" w:rsidRPr="00B226AE" w:rsidRDefault="006C7E2A" w:rsidP="0067069C">
                  <w:pPr>
                    <w:adjustRightInd w:val="0"/>
                    <w:snapToGrid w:val="0"/>
                    <w:jc w:val="center"/>
                  </w:pPr>
                </w:p>
              </w:tc>
              <w:tc>
                <w:tcPr>
                  <w:tcW w:w="2977" w:type="dxa"/>
                  <w:vMerge/>
                  <w:shd w:val="clear" w:color="auto" w:fill="auto"/>
                  <w:vAlign w:val="center"/>
                </w:tcPr>
                <w:p w:rsidR="006C7E2A" w:rsidRPr="00B226AE" w:rsidRDefault="006C7E2A" w:rsidP="0067069C">
                  <w:pPr>
                    <w:adjustRightInd w:val="0"/>
                    <w:snapToGrid w:val="0"/>
                    <w:jc w:val="center"/>
                  </w:pPr>
                </w:p>
              </w:tc>
              <w:tc>
                <w:tcPr>
                  <w:tcW w:w="1004" w:type="dxa"/>
                  <w:vMerge/>
                  <w:shd w:val="clear" w:color="auto" w:fill="auto"/>
                  <w:vAlign w:val="center"/>
                </w:tcPr>
                <w:p w:rsidR="006C7E2A" w:rsidRPr="00B226AE" w:rsidRDefault="006C7E2A" w:rsidP="0067069C">
                  <w:pPr>
                    <w:adjustRightInd w:val="0"/>
                    <w:snapToGrid w:val="0"/>
                    <w:jc w:val="center"/>
                  </w:pPr>
                </w:p>
              </w:tc>
            </w:tr>
            <w:tr w:rsidR="00B226AE" w:rsidRPr="00B226AE" w:rsidTr="006C7E2A">
              <w:trPr>
                <w:jc w:val="center"/>
              </w:trPr>
              <w:tc>
                <w:tcPr>
                  <w:tcW w:w="1426" w:type="dxa"/>
                  <w:shd w:val="clear" w:color="auto" w:fill="auto"/>
                  <w:vAlign w:val="center"/>
                </w:tcPr>
                <w:p w:rsidR="006C7E2A" w:rsidRPr="00B226AE" w:rsidRDefault="006C7E2A" w:rsidP="0067069C">
                  <w:pPr>
                    <w:adjustRightInd w:val="0"/>
                    <w:snapToGrid w:val="0"/>
                    <w:jc w:val="center"/>
                  </w:pPr>
                  <w:r w:rsidRPr="00B226AE">
                    <w:rPr>
                      <w:rFonts w:hint="eastAsia"/>
                    </w:rPr>
                    <w:t>食堂</w:t>
                  </w:r>
                </w:p>
              </w:tc>
              <w:tc>
                <w:tcPr>
                  <w:tcW w:w="1418" w:type="dxa"/>
                  <w:shd w:val="clear" w:color="auto" w:fill="auto"/>
                  <w:vAlign w:val="center"/>
                </w:tcPr>
                <w:p w:rsidR="006C7E2A" w:rsidRPr="00B226AE" w:rsidRDefault="006C7E2A" w:rsidP="0067069C">
                  <w:pPr>
                    <w:adjustRightInd w:val="0"/>
                    <w:snapToGrid w:val="0"/>
                    <w:jc w:val="center"/>
                  </w:pPr>
                  <w:r w:rsidRPr="00B226AE">
                    <w:rPr>
                      <w:rFonts w:hint="eastAsia"/>
                    </w:rPr>
                    <w:t>油烟</w:t>
                  </w:r>
                </w:p>
              </w:tc>
              <w:tc>
                <w:tcPr>
                  <w:tcW w:w="1134" w:type="dxa"/>
                  <w:shd w:val="clear" w:color="auto" w:fill="auto"/>
                  <w:vAlign w:val="center"/>
                </w:tcPr>
                <w:p w:rsidR="006C7E2A" w:rsidRPr="00B226AE" w:rsidRDefault="006C7E2A" w:rsidP="0067069C">
                  <w:pPr>
                    <w:adjustRightInd w:val="0"/>
                    <w:snapToGrid w:val="0"/>
                    <w:jc w:val="center"/>
                  </w:pPr>
                  <w:r w:rsidRPr="00B226AE">
                    <w:t>屋顶现有排气筒</w:t>
                  </w:r>
                  <w:r w:rsidRPr="00B226AE">
                    <w:t>DA</w:t>
                  </w:r>
                  <w:r w:rsidRPr="00B226AE">
                    <w:rPr>
                      <w:rFonts w:hint="eastAsia"/>
                    </w:rPr>
                    <w:t>021</w:t>
                  </w:r>
                </w:p>
              </w:tc>
              <w:tc>
                <w:tcPr>
                  <w:tcW w:w="2977" w:type="dxa"/>
                  <w:shd w:val="clear" w:color="auto" w:fill="auto"/>
                  <w:vAlign w:val="center"/>
                </w:tcPr>
                <w:p w:rsidR="006C7E2A" w:rsidRPr="00B226AE" w:rsidRDefault="006C7E2A" w:rsidP="0067069C">
                  <w:pPr>
                    <w:adjustRightInd w:val="0"/>
                    <w:snapToGrid w:val="0"/>
                    <w:jc w:val="center"/>
                  </w:pPr>
                  <w:r w:rsidRPr="00B226AE">
                    <w:rPr>
                      <w:rFonts w:hint="eastAsia"/>
                    </w:rPr>
                    <w:t>《饮食业油烟排放标准》（</w:t>
                  </w:r>
                  <w:r w:rsidRPr="00B226AE">
                    <w:rPr>
                      <w:rFonts w:hint="eastAsia"/>
                    </w:rPr>
                    <w:t>GB18483-2001</w:t>
                  </w:r>
                  <w:r w:rsidRPr="00B226AE">
                    <w:rPr>
                      <w:rFonts w:hint="eastAsia"/>
                    </w:rPr>
                    <w:t>）中型</w:t>
                  </w:r>
                </w:p>
              </w:tc>
              <w:tc>
                <w:tcPr>
                  <w:tcW w:w="1004" w:type="dxa"/>
                  <w:shd w:val="clear" w:color="auto" w:fill="auto"/>
                  <w:vAlign w:val="center"/>
                </w:tcPr>
                <w:p w:rsidR="006C7E2A" w:rsidRPr="00B226AE" w:rsidRDefault="006C7E2A" w:rsidP="0067069C">
                  <w:pPr>
                    <w:adjustRightInd w:val="0"/>
                    <w:snapToGrid w:val="0"/>
                    <w:jc w:val="center"/>
                  </w:pPr>
                  <w:r w:rsidRPr="00B226AE">
                    <w:rPr>
                      <w:rFonts w:hint="eastAsia"/>
                    </w:rPr>
                    <w:t>具体见表</w:t>
                  </w:r>
                  <w:r w:rsidRPr="00B226AE">
                    <w:rPr>
                      <w:rFonts w:hint="eastAsia"/>
                    </w:rPr>
                    <w:t xml:space="preserve">3-8 </w:t>
                  </w:r>
                </w:p>
              </w:tc>
            </w:tr>
            <w:tr w:rsidR="00B226AE" w:rsidRPr="00B226AE" w:rsidTr="006C7E2A">
              <w:trPr>
                <w:jc w:val="center"/>
              </w:trPr>
              <w:tc>
                <w:tcPr>
                  <w:tcW w:w="1426" w:type="dxa"/>
                  <w:vMerge w:val="restart"/>
                  <w:shd w:val="clear" w:color="auto" w:fill="auto"/>
                  <w:vAlign w:val="center"/>
                </w:tcPr>
                <w:p w:rsidR="006C7E2A" w:rsidRPr="00B226AE" w:rsidRDefault="006C7E2A" w:rsidP="0067069C">
                  <w:pPr>
                    <w:adjustRightInd w:val="0"/>
                    <w:snapToGrid w:val="0"/>
                    <w:jc w:val="center"/>
                  </w:pPr>
                  <w:r w:rsidRPr="00B226AE">
                    <w:t>厂界</w:t>
                  </w:r>
                </w:p>
              </w:tc>
              <w:tc>
                <w:tcPr>
                  <w:tcW w:w="1418" w:type="dxa"/>
                  <w:shd w:val="clear" w:color="auto" w:fill="auto"/>
                  <w:vAlign w:val="center"/>
                </w:tcPr>
                <w:p w:rsidR="006C7E2A" w:rsidRPr="00B226AE" w:rsidRDefault="006C7E2A" w:rsidP="0067069C">
                  <w:pPr>
                    <w:adjustRightInd w:val="0"/>
                    <w:snapToGrid w:val="0"/>
                    <w:jc w:val="center"/>
                  </w:pPr>
                  <w:r w:rsidRPr="00B226AE">
                    <w:t>颗粒物</w:t>
                  </w:r>
                </w:p>
              </w:tc>
              <w:tc>
                <w:tcPr>
                  <w:tcW w:w="1134" w:type="dxa"/>
                  <w:vMerge w:val="restart"/>
                  <w:shd w:val="clear" w:color="auto" w:fill="auto"/>
                  <w:vAlign w:val="center"/>
                </w:tcPr>
                <w:p w:rsidR="006C7E2A" w:rsidRPr="00B226AE" w:rsidRDefault="006C7E2A" w:rsidP="0067069C">
                  <w:pPr>
                    <w:adjustRightInd w:val="0"/>
                    <w:snapToGrid w:val="0"/>
                    <w:jc w:val="center"/>
                  </w:pPr>
                  <w:r w:rsidRPr="00B226AE">
                    <w:t>无组织</w:t>
                  </w:r>
                </w:p>
              </w:tc>
              <w:tc>
                <w:tcPr>
                  <w:tcW w:w="2977" w:type="dxa"/>
                  <w:shd w:val="clear" w:color="auto" w:fill="auto"/>
                  <w:vAlign w:val="center"/>
                </w:tcPr>
                <w:p w:rsidR="006C7E2A" w:rsidRPr="00B226AE" w:rsidRDefault="006C7E2A" w:rsidP="0067069C">
                  <w:pPr>
                    <w:adjustRightInd w:val="0"/>
                    <w:snapToGrid w:val="0"/>
                    <w:jc w:val="center"/>
                  </w:pPr>
                  <w:r w:rsidRPr="00B226AE">
                    <w:rPr>
                      <w:rFonts w:hint="eastAsia"/>
                    </w:rPr>
                    <w:t>《大气污染物综合排放标准》（</w:t>
                  </w:r>
                  <w:r w:rsidRPr="00B226AE">
                    <w:rPr>
                      <w:rFonts w:hint="eastAsia"/>
                    </w:rPr>
                    <w:t>GB16297-1996</w:t>
                  </w:r>
                  <w:r w:rsidRPr="00B226AE">
                    <w:rPr>
                      <w:rFonts w:hint="eastAsia"/>
                    </w:rPr>
                    <w:t>）</w:t>
                  </w:r>
                </w:p>
              </w:tc>
              <w:tc>
                <w:tcPr>
                  <w:tcW w:w="1004" w:type="dxa"/>
                  <w:shd w:val="clear" w:color="auto" w:fill="auto"/>
                  <w:vAlign w:val="center"/>
                </w:tcPr>
                <w:p w:rsidR="006C7E2A" w:rsidRPr="00B226AE" w:rsidRDefault="006C7E2A" w:rsidP="0067069C">
                  <w:pPr>
                    <w:adjustRightInd w:val="0"/>
                    <w:snapToGrid w:val="0"/>
                    <w:jc w:val="center"/>
                  </w:pPr>
                  <w:r w:rsidRPr="00B226AE">
                    <w:t>具体</w:t>
                  </w:r>
                  <w:r w:rsidRPr="00B226AE">
                    <w:rPr>
                      <w:rFonts w:hint="eastAsia"/>
                    </w:rPr>
                    <w:t>见表</w:t>
                  </w:r>
                  <w:r w:rsidRPr="00B226AE">
                    <w:rPr>
                      <w:rFonts w:hint="eastAsia"/>
                    </w:rPr>
                    <w:t xml:space="preserve">3-4   </w:t>
                  </w:r>
                </w:p>
              </w:tc>
            </w:tr>
            <w:tr w:rsidR="00B226AE" w:rsidRPr="00B226AE" w:rsidTr="006C7E2A">
              <w:trPr>
                <w:jc w:val="center"/>
              </w:trPr>
              <w:tc>
                <w:tcPr>
                  <w:tcW w:w="1426" w:type="dxa"/>
                  <w:vMerge/>
                  <w:shd w:val="clear" w:color="auto" w:fill="auto"/>
                  <w:vAlign w:val="center"/>
                </w:tcPr>
                <w:p w:rsidR="006C7E2A" w:rsidRPr="00B226AE" w:rsidRDefault="006C7E2A" w:rsidP="0067069C">
                  <w:pPr>
                    <w:adjustRightInd w:val="0"/>
                    <w:snapToGrid w:val="0"/>
                    <w:jc w:val="center"/>
                  </w:pPr>
                </w:p>
              </w:tc>
              <w:tc>
                <w:tcPr>
                  <w:tcW w:w="1418" w:type="dxa"/>
                  <w:shd w:val="clear" w:color="auto" w:fill="auto"/>
                  <w:vAlign w:val="center"/>
                </w:tcPr>
                <w:p w:rsidR="006C7E2A" w:rsidRPr="00B226AE" w:rsidRDefault="006C7E2A" w:rsidP="0067069C">
                  <w:pPr>
                    <w:adjustRightInd w:val="0"/>
                    <w:snapToGrid w:val="0"/>
                    <w:jc w:val="center"/>
                  </w:pPr>
                  <w:r w:rsidRPr="00B226AE">
                    <w:t>臭气浓度</w:t>
                  </w:r>
                </w:p>
              </w:tc>
              <w:tc>
                <w:tcPr>
                  <w:tcW w:w="1134" w:type="dxa"/>
                  <w:vMerge/>
                  <w:shd w:val="clear" w:color="auto" w:fill="auto"/>
                  <w:vAlign w:val="center"/>
                </w:tcPr>
                <w:p w:rsidR="006C7E2A" w:rsidRPr="00B226AE" w:rsidRDefault="006C7E2A" w:rsidP="0067069C">
                  <w:pPr>
                    <w:adjustRightInd w:val="0"/>
                    <w:snapToGrid w:val="0"/>
                    <w:jc w:val="center"/>
                  </w:pPr>
                </w:p>
              </w:tc>
              <w:tc>
                <w:tcPr>
                  <w:tcW w:w="2977" w:type="dxa"/>
                  <w:shd w:val="clear" w:color="auto" w:fill="auto"/>
                  <w:vAlign w:val="center"/>
                </w:tcPr>
                <w:p w:rsidR="006C7E2A" w:rsidRPr="00B226AE" w:rsidRDefault="006C7E2A" w:rsidP="0067069C">
                  <w:pPr>
                    <w:adjustRightInd w:val="0"/>
                    <w:snapToGrid w:val="0"/>
                    <w:jc w:val="center"/>
                  </w:pPr>
                  <w:r w:rsidRPr="00B226AE">
                    <w:rPr>
                      <w:rFonts w:hint="eastAsia"/>
                    </w:rPr>
                    <w:t>《恶臭污染物排放标准》（</w:t>
                  </w:r>
                  <w:r w:rsidRPr="00B226AE">
                    <w:rPr>
                      <w:rFonts w:hint="eastAsia"/>
                    </w:rPr>
                    <w:t>GB14554-93</w:t>
                  </w:r>
                  <w:r w:rsidRPr="00B226AE">
                    <w:rPr>
                      <w:rFonts w:hint="eastAsia"/>
                    </w:rPr>
                    <w:t>）</w:t>
                  </w:r>
                </w:p>
              </w:tc>
              <w:tc>
                <w:tcPr>
                  <w:tcW w:w="1004" w:type="dxa"/>
                  <w:shd w:val="clear" w:color="auto" w:fill="auto"/>
                  <w:vAlign w:val="center"/>
                </w:tcPr>
                <w:p w:rsidR="006C7E2A" w:rsidRPr="00B226AE" w:rsidRDefault="006C7E2A" w:rsidP="0067069C">
                  <w:pPr>
                    <w:adjustRightInd w:val="0"/>
                    <w:snapToGrid w:val="0"/>
                    <w:jc w:val="center"/>
                  </w:pPr>
                  <w:r w:rsidRPr="00B226AE">
                    <w:t>具体见表</w:t>
                  </w:r>
                  <w:r w:rsidRPr="00B226AE">
                    <w:rPr>
                      <w:rFonts w:hint="eastAsia"/>
                    </w:rPr>
                    <w:t>3-5</w:t>
                  </w:r>
                </w:p>
              </w:tc>
            </w:tr>
          </w:tbl>
          <w:p w:rsidR="00126F28" w:rsidRPr="00B226AE" w:rsidRDefault="00126F28" w:rsidP="00126F28">
            <w:pPr>
              <w:adjustRightInd w:val="0"/>
              <w:snapToGrid w:val="0"/>
              <w:jc w:val="left"/>
              <w:rPr>
                <w:b/>
              </w:rPr>
            </w:pPr>
            <w:r w:rsidRPr="00B226AE">
              <w:rPr>
                <w:b/>
              </w:rPr>
              <w:t>注：由于企业排气筒高度均无法满足高于周围</w:t>
            </w:r>
            <w:r w:rsidRPr="00B226AE">
              <w:rPr>
                <w:rFonts w:hint="eastAsia"/>
                <w:b/>
              </w:rPr>
              <w:t>200m</w:t>
            </w:r>
            <w:r w:rsidRPr="00B226AE">
              <w:rPr>
                <w:rFonts w:hint="eastAsia"/>
                <w:b/>
              </w:rPr>
              <w:t>半径范围的建筑</w:t>
            </w:r>
            <w:r w:rsidRPr="00B226AE">
              <w:rPr>
                <w:rFonts w:hint="eastAsia"/>
                <w:b/>
              </w:rPr>
              <w:t>5m</w:t>
            </w:r>
            <w:r w:rsidRPr="00B226AE">
              <w:rPr>
                <w:rFonts w:hint="eastAsia"/>
                <w:b/>
              </w:rPr>
              <w:t>以上的要求，因此，本项目排气筒对应的排放速率标准值均严格</w:t>
            </w:r>
            <w:r w:rsidRPr="00B226AE">
              <w:rPr>
                <w:rFonts w:hint="eastAsia"/>
                <w:b/>
              </w:rPr>
              <w:t>50%</w:t>
            </w:r>
            <w:r w:rsidRPr="00B226AE">
              <w:rPr>
                <w:rFonts w:hint="eastAsia"/>
                <w:b/>
              </w:rPr>
              <w:t>执行。</w:t>
            </w:r>
            <w:r w:rsidR="00EF5B98" w:rsidRPr="00B226AE">
              <w:rPr>
                <w:rFonts w:hint="eastAsia"/>
                <w:b/>
              </w:rPr>
              <w:t>另外，烘干燃气废气（烟尘、</w:t>
            </w:r>
            <w:r w:rsidR="00EF5B98" w:rsidRPr="00B226AE">
              <w:rPr>
                <w:rFonts w:hint="eastAsia"/>
                <w:b/>
              </w:rPr>
              <w:t>SO</w:t>
            </w:r>
            <w:r w:rsidR="00EF5B98" w:rsidRPr="00B226AE">
              <w:rPr>
                <w:rFonts w:hint="eastAsia"/>
                <w:b/>
                <w:vertAlign w:val="subscript"/>
              </w:rPr>
              <w:t>2</w:t>
            </w:r>
            <w:r w:rsidR="00EF5B98" w:rsidRPr="00B226AE">
              <w:rPr>
                <w:rFonts w:hint="eastAsia"/>
                <w:b/>
              </w:rPr>
              <w:t>、</w:t>
            </w:r>
            <w:r w:rsidR="00EF5B98" w:rsidRPr="00B226AE">
              <w:rPr>
                <w:rFonts w:hint="eastAsia"/>
                <w:b/>
              </w:rPr>
              <w:t>NO</w:t>
            </w:r>
            <w:r w:rsidR="00EF5B98" w:rsidRPr="00B226AE">
              <w:rPr>
                <w:rFonts w:hint="eastAsia"/>
                <w:b/>
                <w:vertAlign w:val="subscript"/>
              </w:rPr>
              <w:t>X</w:t>
            </w:r>
            <w:r w:rsidR="00EF5B98" w:rsidRPr="00B226AE">
              <w:rPr>
                <w:rFonts w:hint="eastAsia"/>
                <w:b/>
              </w:rPr>
              <w:t>）与膨化、烘干、风冷废气（粉尘、臭气浓度）通过同一个排气筒排放，因此，颗粒物有组织排放浓度限值从严执行表</w:t>
            </w:r>
            <w:r w:rsidR="00EF5B98" w:rsidRPr="00B226AE">
              <w:rPr>
                <w:rFonts w:hint="eastAsia"/>
                <w:b/>
              </w:rPr>
              <w:t>3-7</w:t>
            </w:r>
            <w:r w:rsidR="00EF5B98" w:rsidRPr="00B226AE">
              <w:rPr>
                <w:rFonts w:hint="eastAsia"/>
                <w:b/>
              </w:rPr>
              <w:t>标准。</w:t>
            </w:r>
          </w:p>
          <w:p w:rsidR="00533A49" w:rsidRPr="00B226AE" w:rsidRDefault="00533A49" w:rsidP="00533A49">
            <w:pPr>
              <w:adjustRightInd w:val="0"/>
              <w:snapToGrid w:val="0"/>
              <w:jc w:val="center"/>
              <w:rPr>
                <w:b/>
              </w:rPr>
            </w:pPr>
            <w:r w:rsidRPr="00B226AE">
              <w:rPr>
                <w:b/>
              </w:rPr>
              <w:t>表</w:t>
            </w:r>
            <w:r w:rsidRPr="00B226AE">
              <w:rPr>
                <w:b/>
              </w:rPr>
              <w:t>3-</w:t>
            </w:r>
            <w:r w:rsidRPr="00B226AE">
              <w:rPr>
                <w:rFonts w:hint="eastAsia"/>
                <w:b/>
              </w:rPr>
              <w:t>4</w:t>
            </w:r>
            <w:r w:rsidRPr="00B226AE">
              <w:rPr>
                <w:b/>
              </w:rPr>
              <w:t xml:space="preserve">   </w:t>
            </w:r>
            <w:r w:rsidRPr="00B226AE">
              <w:rPr>
                <w:b/>
              </w:rPr>
              <w:t>《大气污染物综合排放标准》（</w:t>
            </w:r>
            <w:r w:rsidRPr="00B226AE">
              <w:rPr>
                <w:b/>
              </w:rPr>
              <w:t>GB</w:t>
            </w:r>
            <w:r w:rsidRPr="00B226AE">
              <w:rPr>
                <w:rFonts w:hint="eastAsia"/>
                <w:b/>
              </w:rPr>
              <w:t>16297-1996</w:t>
            </w:r>
            <w:r w:rsidRPr="00B226A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180"/>
              <w:gridCol w:w="1744"/>
              <w:gridCol w:w="896"/>
              <w:gridCol w:w="2136"/>
            </w:tblGrid>
            <w:tr w:rsidR="00B226AE" w:rsidRPr="00B226AE" w:rsidTr="003476ED">
              <w:tc>
                <w:tcPr>
                  <w:tcW w:w="1003" w:type="dxa"/>
                  <w:vMerge w:val="restart"/>
                  <w:shd w:val="clear" w:color="auto" w:fill="auto"/>
                  <w:vAlign w:val="center"/>
                </w:tcPr>
                <w:p w:rsidR="0085275F" w:rsidRPr="00B226AE" w:rsidRDefault="0085275F" w:rsidP="003476ED">
                  <w:pPr>
                    <w:adjustRightInd w:val="0"/>
                    <w:snapToGrid w:val="0"/>
                    <w:jc w:val="center"/>
                  </w:pPr>
                  <w:r w:rsidRPr="00B226AE">
                    <w:rPr>
                      <w:rFonts w:hint="eastAsia"/>
                    </w:rPr>
                    <w:t>污染物</w:t>
                  </w:r>
                </w:p>
              </w:tc>
              <w:tc>
                <w:tcPr>
                  <w:tcW w:w="2180" w:type="dxa"/>
                  <w:vMerge w:val="restart"/>
                  <w:shd w:val="clear" w:color="auto" w:fill="auto"/>
                  <w:vAlign w:val="center"/>
                </w:tcPr>
                <w:p w:rsidR="0085275F" w:rsidRPr="00B226AE" w:rsidRDefault="0085275F" w:rsidP="003476ED">
                  <w:pPr>
                    <w:adjustRightInd w:val="0"/>
                    <w:snapToGrid w:val="0"/>
                    <w:jc w:val="center"/>
                  </w:pPr>
                  <w:r w:rsidRPr="00B226AE">
                    <w:rPr>
                      <w:rFonts w:hint="eastAsia"/>
                    </w:rPr>
                    <w:t>最高允许排放标准（</w:t>
                  </w:r>
                  <w:r w:rsidRPr="00B226AE">
                    <w:rPr>
                      <w:rFonts w:hint="eastAsia"/>
                    </w:rPr>
                    <w:t>mg/m</w:t>
                  </w:r>
                  <w:r w:rsidRPr="00B226AE">
                    <w:rPr>
                      <w:rFonts w:hint="eastAsia"/>
                      <w:vertAlign w:val="superscript"/>
                    </w:rPr>
                    <w:t>3</w:t>
                  </w:r>
                  <w:r w:rsidRPr="00B226AE">
                    <w:rPr>
                      <w:rFonts w:hint="eastAsia"/>
                    </w:rPr>
                    <w:t>）</w:t>
                  </w:r>
                </w:p>
              </w:tc>
              <w:tc>
                <w:tcPr>
                  <w:tcW w:w="2640" w:type="dxa"/>
                  <w:gridSpan w:val="2"/>
                  <w:shd w:val="clear" w:color="auto" w:fill="auto"/>
                  <w:vAlign w:val="center"/>
                </w:tcPr>
                <w:p w:rsidR="0085275F" w:rsidRPr="00B226AE" w:rsidRDefault="0085275F" w:rsidP="003476ED">
                  <w:pPr>
                    <w:adjustRightInd w:val="0"/>
                    <w:snapToGrid w:val="0"/>
                    <w:jc w:val="center"/>
                  </w:pPr>
                  <w:r w:rsidRPr="00B226AE">
                    <w:rPr>
                      <w:rFonts w:hint="eastAsia"/>
                    </w:rPr>
                    <w:t>最高允许排放速率</w:t>
                  </w:r>
                  <w:r w:rsidRPr="00B226AE">
                    <w:rPr>
                      <w:rFonts w:hint="eastAsia"/>
                    </w:rPr>
                    <w:t>kg/h</w:t>
                  </w:r>
                </w:p>
              </w:tc>
              <w:tc>
                <w:tcPr>
                  <w:tcW w:w="2136" w:type="dxa"/>
                  <w:vMerge w:val="restart"/>
                  <w:shd w:val="clear" w:color="auto" w:fill="auto"/>
                  <w:vAlign w:val="center"/>
                </w:tcPr>
                <w:p w:rsidR="0085275F" w:rsidRPr="00B226AE" w:rsidRDefault="0085275F" w:rsidP="003476ED">
                  <w:pPr>
                    <w:adjustRightInd w:val="0"/>
                    <w:snapToGrid w:val="0"/>
                    <w:jc w:val="center"/>
                  </w:pPr>
                  <w:r w:rsidRPr="00B226AE">
                    <w:rPr>
                      <w:rFonts w:hint="eastAsia"/>
                    </w:rPr>
                    <w:t>无组织排放监控浓度限值（</w:t>
                  </w:r>
                  <w:r w:rsidRPr="00B226AE">
                    <w:rPr>
                      <w:rFonts w:hint="eastAsia"/>
                    </w:rPr>
                    <w:t>mg/m</w:t>
                  </w:r>
                  <w:r w:rsidRPr="00B226AE">
                    <w:rPr>
                      <w:rFonts w:hint="eastAsia"/>
                      <w:vertAlign w:val="superscript"/>
                    </w:rPr>
                    <w:t>3</w:t>
                  </w:r>
                  <w:r w:rsidRPr="00B226AE">
                    <w:rPr>
                      <w:rFonts w:hint="eastAsia"/>
                    </w:rPr>
                    <w:t>）</w:t>
                  </w:r>
                </w:p>
              </w:tc>
            </w:tr>
            <w:tr w:rsidR="00B226AE" w:rsidRPr="00B226AE" w:rsidTr="003476ED">
              <w:tc>
                <w:tcPr>
                  <w:tcW w:w="1003" w:type="dxa"/>
                  <w:vMerge/>
                  <w:shd w:val="clear" w:color="auto" w:fill="auto"/>
                  <w:vAlign w:val="center"/>
                </w:tcPr>
                <w:p w:rsidR="0085275F" w:rsidRPr="00B226AE" w:rsidRDefault="0085275F" w:rsidP="003476ED">
                  <w:pPr>
                    <w:adjustRightInd w:val="0"/>
                    <w:snapToGrid w:val="0"/>
                    <w:jc w:val="center"/>
                  </w:pPr>
                </w:p>
              </w:tc>
              <w:tc>
                <w:tcPr>
                  <w:tcW w:w="2180" w:type="dxa"/>
                  <w:vMerge/>
                  <w:shd w:val="clear" w:color="auto" w:fill="auto"/>
                  <w:vAlign w:val="center"/>
                </w:tcPr>
                <w:p w:rsidR="0085275F" w:rsidRPr="00B226AE" w:rsidRDefault="0085275F" w:rsidP="003476ED">
                  <w:pPr>
                    <w:adjustRightInd w:val="0"/>
                    <w:snapToGrid w:val="0"/>
                    <w:jc w:val="center"/>
                  </w:pPr>
                </w:p>
              </w:tc>
              <w:tc>
                <w:tcPr>
                  <w:tcW w:w="1744" w:type="dxa"/>
                  <w:shd w:val="clear" w:color="auto" w:fill="auto"/>
                  <w:vAlign w:val="center"/>
                </w:tcPr>
                <w:p w:rsidR="0085275F" w:rsidRPr="00B226AE" w:rsidRDefault="0085275F" w:rsidP="003476ED">
                  <w:pPr>
                    <w:adjustRightInd w:val="0"/>
                    <w:snapToGrid w:val="0"/>
                    <w:jc w:val="center"/>
                  </w:pPr>
                  <w:r w:rsidRPr="00B226AE">
                    <w:rPr>
                      <w:rFonts w:hint="eastAsia"/>
                    </w:rPr>
                    <w:t>排气筒高度（</w:t>
                  </w:r>
                  <w:r w:rsidRPr="00B226AE">
                    <w:rPr>
                      <w:rFonts w:hint="eastAsia"/>
                    </w:rPr>
                    <w:t>m</w:t>
                  </w:r>
                  <w:r w:rsidRPr="00B226AE">
                    <w:rPr>
                      <w:rFonts w:hint="eastAsia"/>
                    </w:rPr>
                    <w:t>）</w:t>
                  </w:r>
                </w:p>
              </w:tc>
              <w:tc>
                <w:tcPr>
                  <w:tcW w:w="896" w:type="dxa"/>
                  <w:shd w:val="clear" w:color="auto" w:fill="auto"/>
                  <w:vAlign w:val="center"/>
                </w:tcPr>
                <w:p w:rsidR="0085275F" w:rsidRPr="00B226AE" w:rsidRDefault="0085275F" w:rsidP="003476ED">
                  <w:pPr>
                    <w:adjustRightInd w:val="0"/>
                    <w:snapToGrid w:val="0"/>
                    <w:jc w:val="center"/>
                  </w:pPr>
                  <w:r w:rsidRPr="00B226AE">
                    <w:rPr>
                      <w:rFonts w:hint="eastAsia"/>
                    </w:rPr>
                    <w:t>二级</w:t>
                  </w:r>
                </w:p>
              </w:tc>
              <w:tc>
                <w:tcPr>
                  <w:tcW w:w="2136" w:type="dxa"/>
                  <w:vMerge/>
                  <w:shd w:val="clear" w:color="auto" w:fill="auto"/>
                  <w:vAlign w:val="center"/>
                </w:tcPr>
                <w:p w:rsidR="0085275F" w:rsidRPr="00B226AE" w:rsidRDefault="0085275F" w:rsidP="003476ED">
                  <w:pPr>
                    <w:adjustRightInd w:val="0"/>
                    <w:snapToGrid w:val="0"/>
                    <w:jc w:val="center"/>
                  </w:pPr>
                </w:p>
              </w:tc>
            </w:tr>
            <w:tr w:rsidR="00B226AE" w:rsidRPr="00B226AE" w:rsidTr="00A23BC7">
              <w:trPr>
                <w:trHeight w:val="41"/>
              </w:trPr>
              <w:tc>
                <w:tcPr>
                  <w:tcW w:w="1003" w:type="dxa"/>
                  <w:vMerge w:val="restart"/>
                  <w:shd w:val="clear" w:color="auto" w:fill="auto"/>
                  <w:vAlign w:val="center"/>
                </w:tcPr>
                <w:p w:rsidR="00A23BC7" w:rsidRPr="00B226AE" w:rsidRDefault="00A23BC7" w:rsidP="003476ED">
                  <w:pPr>
                    <w:adjustRightInd w:val="0"/>
                    <w:snapToGrid w:val="0"/>
                    <w:jc w:val="center"/>
                  </w:pPr>
                  <w:r w:rsidRPr="00B226AE">
                    <w:rPr>
                      <w:rFonts w:hint="eastAsia"/>
                    </w:rPr>
                    <w:t>颗粒物</w:t>
                  </w:r>
                </w:p>
              </w:tc>
              <w:tc>
                <w:tcPr>
                  <w:tcW w:w="2180" w:type="dxa"/>
                  <w:vMerge w:val="restart"/>
                  <w:shd w:val="clear" w:color="auto" w:fill="auto"/>
                  <w:vAlign w:val="center"/>
                </w:tcPr>
                <w:p w:rsidR="00A23BC7" w:rsidRPr="00B226AE" w:rsidRDefault="00A23BC7" w:rsidP="003476ED">
                  <w:pPr>
                    <w:adjustRightInd w:val="0"/>
                    <w:snapToGrid w:val="0"/>
                    <w:jc w:val="center"/>
                  </w:pPr>
                  <w:r w:rsidRPr="00B226AE">
                    <w:rPr>
                      <w:rFonts w:hint="eastAsia"/>
                    </w:rPr>
                    <w:t>120</w:t>
                  </w:r>
                </w:p>
              </w:tc>
              <w:tc>
                <w:tcPr>
                  <w:tcW w:w="1744" w:type="dxa"/>
                  <w:shd w:val="clear" w:color="auto" w:fill="auto"/>
                  <w:vAlign w:val="center"/>
                </w:tcPr>
                <w:p w:rsidR="00A23BC7" w:rsidRPr="00B226AE" w:rsidRDefault="00A23BC7" w:rsidP="005C3625">
                  <w:pPr>
                    <w:adjustRightInd w:val="0"/>
                    <w:snapToGrid w:val="0"/>
                    <w:jc w:val="center"/>
                  </w:pPr>
                  <w:r w:rsidRPr="00B226AE">
                    <w:rPr>
                      <w:rFonts w:hint="eastAsia"/>
                    </w:rPr>
                    <w:t>15</w:t>
                  </w:r>
                </w:p>
              </w:tc>
              <w:tc>
                <w:tcPr>
                  <w:tcW w:w="896" w:type="dxa"/>
                  <w:shd w:val="clear" w:color="auto" w:fill="auto"/>
                  <w:vAlign w:val="center"/>
                </w:tcPr>
                <w:p w:rsidR="00A23BC7" w:rsidRPr="00B226AE" w:rsidRDefault="00A23BC7" w:rsidP="005C3625">
                  <w:pPr>
                    <w:adjustRightInd w:val="0"/>
                    <w:snapToGrid w:val="0"/>
                    <w:jc w:val="center"/>
                  </w:pPr>
                  <w:r w:rsidRPr="00B226AE">
                    <w:rPr>
                      <w:rFonts w:hint="eastAsia"/>
                    </w:rPr>
                    <w:t>1.75</w:t>
                  </w:r>
                </w:p>
              </w:tc>
              <w:tc>
                <w:tcPr>
                  <w:tcW w:w="2136" w:type="dxa"/>
                  <w:vMerge w:val="restart"/>
                  <w:shd w:val="clear" w:color="auto" w:fill="auto"/>
                  <w:vAlign w:val="center"/>
                </w:tcPr>
                <w:p w:rsidR="00A23BC7" w:rsidRPr="00B226AE" w:rsidRDefault="00A23BC7" w:rsidP="003476ED">
                  <w:pPr>
                    <w:adjustRightInd w:val="0"/>
                    <w:snapToGrid w:val="0"/>
                    <w:jc w:val="center"/>
                  </w:pPr>
                  <w:r w:rsidRPr="00B226AE">
                    <w:rPr>
                      <w:rFonts w:hint="eastAsia"/>
                    </w:rPr>
                    <w:t>1.0</w:t>
                  </w:r>
                </w:p>
              </w:tc>
            </w:tr>
            <w:tr w:rsidR="00B226AE" w:rsidRPr="00B226AE" w:rsidTr="003476ED">
              <w:tc>
                <w:tcPr>
                  <w:tcW w:w="1003" w:type="dxa"/>
                  <w:vMerge/>
                  <w:shd w:val="clear" w:color="auto" w:fill="auto"/>
                  <w:vAlign w:val="center"/>
                </w:tcPr>
                <w:p w:rsidR="00736B1D" w:rsidRPr="00B226AE" w:rsidRDefault="00736B1D" w:rsidP="003476ED">
                  <w:pPr>
                    <w:adjustRightInd w:val="0"/>
                    <w:snapToGrid w:val="0"/>
                    <w:jc w:val="center"/>
                  </w:pPr>
                </w:p>
              </w:tc>
              <w:tc>
                <w:tcPr>
                  <w:tcW w:w="2180" w:type="dxa"/>
                  <w:vMerge/>
                  <w:shd w:val="clear" w:color="auto" w:fill="auto"/>
                  <w:vAlign w:val="center"/>
                </w:tcPr>
                <w:p w:rsidR="00736B1D" w:rsidRPr="00B226AE" w:rsidRDefault="00736B1D" w:rsidP="003476ED">
                  <w:pPr>
                    <w:adjustRightInd w:val="0"/>
                    <w:snapToGrid w:val="0"/>
                    <w:jc w:val="center"/>
                  </w:pPr>
                </w:p>
              </w:tc>
              <w:tc>
                <w:tcPr>
                  <w:tcW w:w="1744" w:type="dxa"/>
                  <w:shd w:val="clear" w:color="auto" w:fill="auto"/>
                  <w:vAlign w:val="center"/>
                </w:tcPr>
                <w:p w:rsidR="00736B1D" w:rsidRPr="00B226AE" w:rsidRDefault="00C05C0E" w:rsidP="003476ED">
                  <w:pPr>
                    <w:adjustRightInd w:val="0"/>
                    <w:snapToGrid w:val="0"/>
                    <w:jc w:val="center"/>
                  </w:pPr>
                  <w:r w:rsidRPr="00B226AE">
                    <w:rPr>
                      <w:rFonts w:hint="eastAsia"/>
                    </w:rPr>
                    <w:t>16</w:t>
                  </w:r>
                </w:p>
              </w:tc>
              <w:tc>
                <w:tcPr>
                  <w:tcW w:w="896" w:type="dxa"/>
                  <w:shd w:val="clear" w:color="auto" w:fill="auto"/>
                  <w:vAlign w:val="center"/>
                </w:tcPr>
                <w:p w:rsidR="00736B1D" w:rsidRPr="00B226AE" w:rsidRDefault="00C05C0E" w:rsidP="003476ED">
                  <w:pPr>
                    <w:adjustRightInd w:val="0"/>
                    <w:snapToGrid w:val="0"/>
                    <w:jc w:val="center"/>
                  </w:pPr>
                  <w:r w:rsidRPr="00B226AE">
                    <w:rPr>
                      <w:rFonts w:hint="eastAsia"/>
                    </w:rPr>
                    <w:t>1.99</w:t>
                  </w:r>
                </w:p>
              </w:tc>
              <w:tc>
                <w:tcPr>
                  <w:tcW w:w="2136" w:type="dxa"/>
                  <w:vMerge/>
                  <w:shd w:val="clear" w:color="auto" w:fill="auto"/>
                  <w:vAlign w:val="center"/>
                </w:tcPr>
                <w:p w:rsidR="00736B1D" w:rsidRPr="00B226AE" w:rsidRDefault="00736B1D" w:rsidP="003476ED">
                  <w:pPr>
                    <w:adjustRightInd w:val="0"/>
                    <w:snapToGrid w:val="0"/>
                    <w:jc w:val="center"/>
                  </w:pPr>
                </w:p>
              </w:tc>
            </w:tr>
            <w:tr w:rsidR="00B226AE" w:rsidRPr="00B226AE" w:rsidTr="003476ED">
              <w:tc>
                <w:tcPr>
                  <w:tcW w:w="1003" w:type="dxa"/>
                  <w:vMerge/>
                  <w:shd w:val="clear" w:color="auto" w:fill="auto"/>
                  <w:vAlign w:val="center"/>
                </w:tcPr>
                <w:p w:rsidR="00736B1D" w:rsidRPr="00B226AE" w:rsidRDefault="00736B1D" w:rsidP="003476ED">
                  <w:pPr>
                    <w:adjustRightInd w:val="0"/>
                    <w:snapToGrid w:val="0"/>
                    <w:jc w:val="center"/>
                  </w:pPr>
                </w:p>
              </w:tc>
              <w:tc>
                <w:tcPr>
                  <w:tcW w:w="2180" w:type="dxa"/>
                  <w:vMerge/>
                  <w:shd w:val="clear" w:color="auto" w:fill="auto"/>
                  <w:vAlign w:val="center"/>
                </w:tcPr>
                <w:p w:rsidR="00736B1D" w:rsidRPr="00B226AE" w:rsidRDefault="00736B1D" w:rsidP="003476ED">
                  <w:pPr>
                    <w:adjustRightInd w:val="0"/>
                    <w:snapToGrid w:val="0"/>
                    <w:jc w:val="center"/>
                  </w:pPr>
                </w:p>
              </w:tc>
              <w:tc>
                <w:tcPr>
                  <w:tcW w:w="1744" w:type="dxa"/>
                  <w:shd w:val="clear" w:color="auto" w:fill="auto"/>
                  <w:vAlign w:val="center"/>
                </w:tcPr>
                <w:p w:rsidR="00736B1D" w:rsidRPr="00B226AE" w:rsidRDefault="00736B1D" w:rsidP="003476ED">
                  <w:pPr>
                    <w:adjustRightInd w:val="0"/>
                    <w:snapToGrid w:val="0"/>
                    <w:jc w:val="center"/>
                  </w:pPr>
                  <w:r w:rsidRPr="00B226AE">
                    <w:rPr>
                      <w:rFonts w:hint="eastAsia"/>
                    </w:rPr>
                    <w:t>20</w:t>
                  </w:r>
                </w:p>
              </w:tc>
              <w:tc>
                <w:tcPr>
                  <w:tcW w:w="896" w:type="dxa"/>
                  <w:shd w:val="clear" w:color="auto" w:fill="auto"/>
                  <w:vAlign w:val="center"/>
                </w:tcPr>
                <w:p w:rsidR="00736B1D" w:rsidRPr="00B226AE" w:rsidRDefault="00736B1D" w:rsidP="003476ED">
                  <w:pPr>
                    <w:adjustRightInd w:val="0"/>
                    <w:snapToGrid w:val="0"/>
                    <w:jc w:val="center"/>
                  </w:pPr>
                  <w:r w:rsidRPr="00B226AE">
                    <w:rPr>
                      <w:rFonts w:hint="eastAsia"/>
                    </w:rPr>
                    <w:t>2.95</w:t>
                  </w:r>
                </w:p>
              </w:tc>
              <w:tc>
                <w:tcPr>
                  <w:tcW w:w="2136" w:type="dxa"/>
                  <w:vMerge/>
                  <w:shd w:val="clear" w:color="auto" w:fill="auto"/>
                  <w:vAlign w:val="center"/>
                </w:tcPr>
                <w:p w:rsidR="00736B1D" w:rsidRPr="00B226AE" w:rsidRDefault="00736B1D" w:rsidP="003476ED">
                  <w:pPr>
                    <w:adjustRightInd w:val="0"/>
                    <w:snapToGrid w:val="0"/>
                    <w:jc w:val="center"/>
                  </w:pPr>
                </w:p>
              </w:tc>
            </w:tr>
            <w:tr w:rsidR="00B226AE" w:rsidRPr="00B226AE" w:rsidTr="003476ED">
              <w:tc>
                <w:tcPr>
                  <w:tcW w:w="1003" w:type="dxa"/>
                  <w:vMerge/>
                  <w:shd w:val="clear" w:color="auto" w:fill="auto"/>
                  <w:vAlign w:val="center"/>
                </w:tcPr>
                <w:p w:rsidR="00C05C0E" w:rsidRPr="00B226AE" w:rsidRDefault="00C05C0E" w:rsidP="003476ED">
                  <w:pPr>
                    <w:adjustRightInd w:val="0"/>
                    <w:snapToGrid w:val="0"/>
                    <w:jc w:val="center"/>
                  </w:pPr>
                </w:p>
              </w:tc>
              <w:tc>
                <w:tcPr>
                  <w:tcW w:w="2180" w:type="dxa"/>
                  <w:vMerge/>
                  <w:shd w:val="clear" w:color="auto" w:fill="auto"/>
                  <w:vAlign w:val="center"/>
                </w:tcPr>
                <w:p w:rsidR="00C05C0E" w:rsidRPr="00B226AE" w:rsidRDefault="00C05C0E" w:rsidP="003476ED">
                  <w:pPr>
                    <w:adjustRightInd w:val="0"/>
                    <w:snapToGrid w:val="0"/>
                    <w:jc w:val="center"/>
                  </w:pPr>
                </w:p>
              </w:tc>
              <w:tc>
                <w:tcPr>
                  <w:tcW w:w="1744" w:type="dxa"/>
                  <w:shd w:val="clear" w:color="auto" w:fill="auto"/>
                  <w:vAlign w:val="center"/>
                </w:tcPr>
                <w:p w:rsidR="00C05C0E" w:rsidRPr="00B226AE" w:rsidRDefault="00C05C0E" w:rsidP="00C05C0E">
                  <w:pPr>
                    <w:adjustRightInd w:val="0"/>
                    <w:snapToGrid w:val="0"/>
                    <w:jc w:val="center"/>
                  </w:pPr>
                  <w:r w:rsidRPr="00B226AE">
                    <w:rPr>
                      <w:rFonts w:hint="eastAsia"/>
                    </w:rPr>
                    <w:t>25</w:t>
                  </w:r>
                </w:p>
              </w:tc>
              <w:tc>
                <w:tcPr>
                  <w:tcW w:w="896" w:type="dxa"/>
                  <w:shd w:val="clear" w:color="auto" w:fill="auto"/>
                  <w:vAlign w:val="center"/>
                </w:tcPr>
                <w:p w:rsidR="00C05C0E" w:rsidRPr="00B226AE" w:rsidRDefault="00C05C0E" w:rsidP="00C05C0E">
                  <w:pPr>
                    <w:adjustRightInd w:val="0"/>
                    <w:snapToGrid w:val="0"/>
                    <w:jc w:val="center"/>
                  </w:pPr>
                  <w:r w:rsidRPr="00B226AE">
                    <w:rPr>
                      <w:rFonts w:hint="eastAsia"/>
                    </w:rPr>
                    <w:t>7.23</w:t>
                  </w:r>
                </w:p>
              </w:tc>
              <w:tc>
                <w:tcPr>
                  <w:tcW w:w="2136" w:type="dxa"/>
                  <w:vMerge/>
                  <w:shd w:val="clear" w:color="auto" w:fill="auto"/>
                  <w:vAlign w:val="center"/>
                </w:tcPr>
                <w:p w:rsidR="00C05C0E" w:rsidRPr="00B226AE" w:rsidRDefault="00C05C0E" w:rsidP="003476ED">
                  <w:pPr>
                    <w:adjustRightInd w:val="0"/>
                    <w:snapToGrid w:val="0"/>
                    <w:jc w:val="center"/>
                  </w:pPr>
                </w:p>
              </w:tc>
            </w:tr>
            <w:tr w:rsidR="00B226AE" w:rsidRPr="00B226AE" w:rsidTr="003476ED">
              <w:tc>
                <w:tcPr>
                  <w:tcW w:w="1003" w:type="dxa"/>
                  <w:vMerge/>
                  <w:shd w:val="clear" w:color="auto" w:fill="auto"/>
                  <w:vAlign w:val="center"/>
                </w:tcPr>
                <w:p w:rsidR="00C05C0E" w:rsidRPr="00B226AE" w:rsidRDefault="00C05C0E" w:rsidP="003476ED">
                  <w:pPr>
                    <w:adjustRightInd w:val="0"/>
                    <w:snapToGrid w:val="0"/>
                    <w:jc w:val="center"/>
                  </w:pPr>
                </w:p>
              </w:tc>
              <w:tc>
                <w:tcPr>
                  <w:tcW w:w="2180" w:type="dxa"/>
                  <w:vMerge/>
                  <w:shd w:val="clear" w:color="auto" w:fill="auto"/>
                  <w:vAlign w:val="center"/>
                </w:tcPr>
                <w:p w:rsidR="00C05C0E" w:rsidRPr="00B226AE" w:rsidRDefault="00C05C0E" w:rsidP="003476ED">
                  <w:pPr>
                    <w:adjustRightInd w:val="0"/>
                    <w:snapToGrid w:val="0"/>
                    <w:jc w:val="center"/>
                  </w:pPr>
                </w:p>
              </w:tc>
              <w:tc>
                <w:tcPr>
                  <w:tcW w:w="1744" w:type="dxa"/>
                  <w:shd w:val="clear" w:color="auto" w:fill="auto"/>
                  <w:vAlign w:val="center"/>
                </w:tcPr>
                <w:p w:rsidR="00C05C0E" w:rsidRPr="00B226AE" w:rsidRDefault="00C05C0E" w:rsidP="00C05C0E">
                  <w:pPr>
                    <w:adjustRightInd w:val="0"/>
                    <w:snapToGrid w:val="0"/>
                    <w:jc w:val="center"/>
                  </w:pPr>
                  <w:r w:rsidRPr="00B226AE">
                    <w:rPr>
                      <w:rFonts w:hint="eastAsia"/>
                    </w:rPr>
                    <w:t>30</w:t>
                  </w:r>
                </w:p>
              </w:tc>
              <w:tc>
                <w:tcPr>
                  <w:tcW w:w="896" w:type="dxa"/>
                  <w:shd w:val="clear" w:color="auto" w:fill="auto"/>
                  <w:vAlign w:val="center"/>
                </w:tcPr>
                <w:p w:rsidR="00C05C0E" w:rsidRPr="00B226AE" w:rsidRDefault="00C05C0E" w:rsidP="00C05C0E">
                  <w:pPr>
                    <w:adjustRightInd w:val="0"/>
                    <w:snapToGrid w:val="0"/>
                    <w:jc w:val="center"/>
                  </w:pPr>
                  <w:r w:rsidRPr="00B226AE">
                    <w:rPr>
                      <w:rFonts w:hint="eastAsia"/>
                    </w:rPr>
                    <w:t>11.5</w:t>
                  </w:r>
                </w:p>
              </w:tc>
              <w:tc>
                <w:tcPr>
                  <w:tcW w:w="2136" w:type="dxa"/>
                  <w:vMerge/>
                  <w:shd w:val="clear" w:color="auto" w:fill="auto"/>
                  <w:vAlign w:val="center"/>
                </w:tcPr>
                <w:p w:rsidR="00C05C0E" w:rsidRPr="00B226AE" w:rsidRDefault="00C05C0E" w:rsidP="003476ED">
                  <w:pPr>
                    <w:adjustRightInd w:val="0"/>
                    <w:snapToGrid w:val="0"/>
                    <w:jc w:val="center"/>
                  </w:pPr>
                </w:p>
              </w:tc>
            </w:tr>
            <w:tr w:rsidR="00B226AE" w:rsidRPr="00B226AE" w:rsidTr="003476ED">
              <w:tc>
                <w:tcPr>
                  <w:tcW w:w="1003" w:type="dxa"/>
                  <w:vMerge/>
                  <w:shd w:val="clear" w:color="auto" w:fill="auto"/>
                  <w:vAlign w:val="center"/>
                </w:tcPr>
                <w:p w:rsidR="00C05C0E" w:rsidRPr="00B226AE" w:rsidRDefault="00C05C0E" w:rsidP="003476ED">
                  <w:pPr>
                    <w:adjustRightInd w:val="0"/>
                    <w:snapToGrid w:val="0"/>
                    <w:jc w:val="center"/>
                  </w:pPr>
                </w:p>
              </w:tc>
              <w:tc>
                <w:tcPr>
                  <w:tcW w:w="2180" w:type="dxa"/>
                  <w:vMerge/>
                  <w:shd w:val="clear" w:color="auto" w:fill="auto"/>
                  <w:vAlign w:val="center"/>
                </w:tcPr>
                <w:p w:rsidR="00C05C0E" w:rsidRPr="00B226AE" w:rsidRDefault="00C05C0E" w:rsidP="003476ED">
                  <w:pPr>
                    <w:adjustRightInd w:val="0"/>
                    <w:snapToGrid w:val="0"/>
                    <w:jc w:val="center"/>
                  </w:pPr>
                </w:p>
              </w:tc>
              <w:tc>
                <w:tcPr>
                  <w:tcW w:w="1744" w:type="dxa"/>
                  <w:shd w:val="clear" w:color="auto" w:fill="auto"/>
                  <w:vAlign w:val="center"/>
                </w:tcPr>
                <w:p w:rsidR="00C05C0E" w:rsidRPr="00B226AE" w:rsidRDefault="00C05C0E" w:rsidP="00C05C0E">
                  <w:pPr>
                    <w:adjustRightInd w:val="0"/>
                    <w:snapToGrid w:val="0"/>
                    <w:jc w:val="center"/>
                  </w:pPr>
                  <w:r w:rsidRPr="00B226AE">
                    <w:rPr>
                      <w:rFonts w:hint="eastAsia"/>
                    </w:rPr>
                    <w:t>33</w:t>
                  </w:r>
                </w:p>
              </w:tc>
              <w:tc>
                <w:tcPr>
                  <w:tcW w:w="896" w:type="dxa"/>
                  <w:shd w:val="clear" w:color="auto" w:fill="auto"/>
                  <w:vAlign w:val="center"/>
                </w:tcPr>
                <w:p w:rsidR="00C05C0E" w:rsidRPr="00B226AE" w:rsidRDefault="00C05C0E" w:rsidP="00C05C0E">
                  <w:pPr>
                    <w:adjustRightInd w:val="0"/>
                    <w:snapToGrid w:val="0"/>
                    <w:jc w:val="center"/>
                  </w:pPr>
                  <w:r w:rsidRPr="00B226AE">
                    <w:rPr>
                      <w:rFonts w:hint="eastAsia"/>
                    </w:rPr>
                    <w:t>13.9</w:t>
                  </w:r>
                </w:p>
              </w:tc>
              <w:tc>
                <w:tcPr>
                  <w:tcW w:w="2136" w:type="dxa"/>
                  <w:vMerge/>
                  <w:shd w:val="clear" w:color="auto" w:fill="auto"/>
                  <w:vAlign w:val="center"/>
                </w:tcPr>
                <w:p w:rsidR="00C05C0E" w:rsidRPr="00B226AE" w:rsidRDefault="00C05C0E" w:rsidP="003476ED">
                  <w:pPr>
                    <w:adjustRightInd w:val="0"/>
                    <w:snapToGrid w:val="0"/>
                    <w:jc w:val="center"/>
                  </w:pPr>
                </w:p>
              </w:tc>
            </w:tr>
            <w:tr w:rsidR="00B226AE" w:rsidRPr="00B226AE" w:rsidTr="003476ED">
              <w:tc>
                <w:tcPr>
                  <w:tcW w:w="1003" w:type="dxa"/>
                  <w:vMerge/>
                  <w:shd w:val="clear" w:color="auto" w:fill="auto"/>
                  <w:vAlign w:val="center"/>
                </w:tcPr>
                <w:p w:rsidR="00C05C0E" w:rsidRPr="00B226AE" w:rsidRDefault="00C05C0E" w:rsidP="003476ED">
                  <w:pPr>
                    <w:adjustRightInd w:val="0"/>
                    <w:snapToGrid w:val="0"/>
                    <w:jc w:val="center"/>
                  </w:pPr>
                </w:p>
              </w:tc>
              <w:tc>
                <w:tcPr>
                  <w:tcW w:w="2180" w:type="dxa"/>
                  <w:vMerge/>
                  <w:shd w:val="clear" w:color="auto" w:fill="auto"/>
                  <w:vAlign w:val="center"/>
                </w:tcPr>
                <w:p w:rsidR="00C05C0E" w:rsidRPr="00B226AE" w:rsidRDefault="00C05C0E" w:rsidP="003476ED">
                  <w:pPr>
                    <w:adjustRightInd w:val="0"/>
                    <w:snapToGrid w:val="0"/>
                    <w:jc w:val="center"/>
                  </w:pPr>
                </w:p>
              </w:tc>
              <w:tc>
                <w:tcPr>
                  <w:tcW w:w="1744" w:type="dxa"/>
                  <w:shd w:val="clear" w:color="auto" w:fill="auto"/>
                  <w:vAlign w:val="center"/>
                </w:tcPr>
                <w:p w:rsidR="00C05C0E" w:rsidRPr="00B226AE" w:rsidRDefault="00C05C0E" w:rsidP="00C05C0E">
                  <w:pPr>
                    <w:adjustRightInd w:val="0"/>
                    <w:snapToGrid w:val="0"/>
                    <w:jc w:val="center"/>
                  </w:pPr>
                  <w:r w:rsidRPr="00B226AE">
                    <w:rPr>
                      <w:rFonts w:hint="eastAsia"/>
                    </w:rPr>
                    <w:t>50</w:t>
                  </w:r>
                </w:p>
              </w:tc>
              <w:tc>
                <w:tcPr>
                  <w:tcW w:w="896" w:type="dxa"/>
                  <w:shd w:val="clear" w:color="auto" w:fill="auto"/>
                  <w:vAlign w:val="center"/>
                </w:tcPr>
                <w:p w:rsidR="00C05C0E" w:rsidRPr="00B226AE" w:rsidRDefault="00C05C0E" w:rsidP="00C05C0E">
                  <w:pPr>
                    <w:adjustRightInd w:val="0"/>
                    <w:snapToGrid w:val="0"/>
                    <w:jc w:val="center"/>
                  </w:pPr>
                  <w:r w:rsidRPr="00B226AE">
                    <w:rPr>
                      <w:rFonts w:hint="eastAsia"/>
                    </w:rPr>
                    <w:t>30.0</w:t>
                  </w:r>
                </w:p>
              </w:tc>
              <w:tc>
                <w:tcPr>
                  <w:tcW w:w="2136" w:type="dxa"/>
                  <w:vMerge/>
                  <w:shd w:val="clear" w:color="auto" w:fill="auto"/>
                  <w:vAlign w:val="center"/>
                </w:tcPr>
                <w:p w:rsidR="00C05C0E" w:rsidRPr="00B226AE" w:rsidRDefault="00C05C0E" w:rsidP="003476ED">
                  <w:pPr>
                    <w:adjustRightInd w:val="0"/>
                    <w:snapToGrid w:val="0"/>
                    <w:jc w:val="center"/>
                  </w:pPr>
                </w:p>
              </w:tc>
            </w:tr>
          </w:tbl>
          <w:p w:rsidR="0085275F" w:rsidRPr="00B226AE" w:rsidRDefault="0085275F" w:rsidP="0085275F">
            <w:pPr>
              <w:adjustRightInd w:val="0"/>
              <w:snapToGrid w:val="0"/>
              <w:jc w:val="center"/>
              <w:rPr>
                <w:b/>
              </w:rPr>
            </w:pPr>
            <w:r w:rsidRPr="00B226AE">
              <w:rPr>
                <w:b/>
              </w:rPr>
              <w:t>表</w:t>
            </w:r>
            <w:r w:rsidRPr="00B226AE">
              <w:rPr>
                <w:b/>
              </w:rPr>
              <w:t>3-</w:t>
            </w:r>
            <w:r w:rsidRPr="00B226AE">
              <w:rPr>
                <w:rFonts w:hint="eastAsia"/>
                <w:b/>
              </w:rPr>
              <w:t>5</w:t>
            </w:r>
            <w:r w:rsidRPr="00B226AE">
              <w:rPr>
                <w:b/>
              </w:rPr>
              <w:t xml:space="preserve">   </w:t>
            </w:r>
            <w:r w:rsidRPr="00B226AE">
              <w:rPr>
                <w:b/>
              </w:rPr>
              <w:t>《</w:t>
            </w:r>
            <w:r w:rsidR="003D23D8" w:rsidRPr="00B226AE">
              <w:rPr>
                <w:rFonts w:hint="eastAsia"/>
                <w:b/>
              </w:rPr>
              <w:t>恶臭污染物排放标准</w:t>
            </w:r>
            <w:r w:rsidRPr="00B226AE">
              <w:rPr>
                <w:rFonts w:hint="eastAsia"/>
                <w:b/>
              </w:rPr>
              <w:t>》（</w:t>
            </w:r>
            <w:r w:rsidR="003D23D8" w:rsidRPr="00B226AE">
              <w:rPr>
                <w:rFonts w:hint="eastAsia"/>
                <w:b/>
              </w:rPr>
              <w:t>GB14554-93</w:t>
            </w:r>
            <w:r w:rsidRPr="00B226AE">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126"/>
              <w:gridCol w:w="1701"/>
              <w:gridCol w:w="1711"/>
            </w:tblGrid>
            <w:tr w:rsidR="00B226AE" w:rsidRPr="00B226AE" w:rsidTr="003D23D8">
              <w:tc>
                <w:tcPr>
                  <w:tcW w:w="2421" w:type="dxa"/>
                  <w:shd w:val="clear" w:color="auto" w:fill="auto"/>
                  <w:vAlign w:val="center"/>
                </w:tcPr>
                <w:p w:rsidR="003D23D8" w:rsidRPr="00B226AE" w:rsidRDefault="003D23D8" w:rsidP="00DB3B45">
                  <w:pPr>
                    <w:adjustRightInd w:val="0"/>
                    <w:snapToGrid w:val="0"/>
                    <w:jc w:val="center"/>
                  </w:pPr>
                  <w:r w:rsidRPr="00B226AE">
                    <w:t>污染物</w:t>
                  </w:r>
                </w:p>
              </w:tc>
              <w:tc>
                <w:tcPr>
                  <w:tcW w:w="2126" w:type="dxa"/>
                  <w:shd w:val="clear" w:color="auto" w:fill="auto"/>
                  <w:vAlign w:val="center"/>
                </w:tcPr>
                <w:p w:rsidR="003D23D8" w:rsidRPr="00B226AE" w:rsidRDefault="003D23D8" w:rsidP="00DB3B45">
                  <w:pPr>
                    <w:adjustRightInd w:val="0"/>
                    <w:snapToGrid w:val="0"/>
                    <w:jc w:val="center"/>
                  </w:pPr>
                  <w:r w:rsidRPr="00B226AE">
                    <w:t>最高允许排放速率</w:t>
                  </w:r>
                </w:p>
              </w:tc>
              <w:tc>
                <w:tcPr>
                  <w:tcW w:w="1701" w:type="dxa"/>
                  <w:shd w:val="clear" w:color="auto" w:fill="auto"/>
                  <w:vAlign w:val="center"/>
                </w:tcPr>
                <w:p w:rsidR="003D23D8" w:rsidRPr="00B226AE" w:rsidRDefault="003D23D8" w:rsidP="00DB3B45">
                  <w:pPr>
                    <w:adjustRightInd w:val="0"/>
                    <w:snapToGrid w:val="0"/>
                    <w:jc w:val="center"/>
                  </w:pPr>
                  <w:r w:rsidRPr="00B226AE">
                    <w:t>排气筒高</w:t>
                  </w:r>
                  <w:r w:rsidR="009D0122" w:rsidRPr="00B226AE">
                    <w:rPr>
                      <w:rFonts w:hint="eastAsia"/>
                    </w:rPr>
                    <w:t>（</w:t>
                  </w:r>
                  <w:r w:rsidR="009D0122" w:rsidRPr="00B226AE">
                    <w:rPr>
                      <w:rFonts w:hint="eastAsia"/>
                    </w:rPr>
                    <w:t>m</w:t>
                  </w:r>
                  <w:r w:rsidR="009D0122" w:rsidRPr="00B226AE">
                    <w:rPr>
                      <w:rFonts w:hint="eastAsia"/>
                    </w:rPr>
                    <w:t>）</w:t>
                  </w:r>
                </w:p>
              </w:tc>
              <w:tc>
                <w:tcPr>
                  <w:tcW w:w="1711" w:type="dxa"/>
                  <w:shd w:val="clear" w:color="auto" w:fill="auto"/>
                  <w:vAlign w:val="center"/>
                </w:tcPr>
                <w:p w:rsidR="003D23D8" w:rsidRPr="00B226AE" w:rsidRDefault="003D23D8" w:rsidP="00DB3B45">
                  <w:pPr>
                    <w:adjustRightInd w:val="0"/>
                    <w:snapToGrid w:val="0"/>
                    <w:jc w:val="center"/>
                  </w:pPr>
                  <w:r w:rsidRPr="00B226AE">
                    <w:t>厂界标准值</w:t>
                  </w:r>
                </w:p>
              </w:tc>
            </w:tr>
            <w:tr w:rsidR="00B226AE" w:rsidRPr="00B226AE" w:rsidTr="003D23D8">
              <w:tc>
                <w:tcPr>
                  <w:tcW w:w="2421" w:type="dxa"/>
                  <w:vMerge w:val="restart"/>
                  <w:shd w:val="clear" w:color="auto" w:fill="auto"/>
                  <w:vAlign w:val="center"/>
                </w:tcPr>
                <w:p w:rsidR="009D0122" w:rsidRPr="00B226AE" w:rsidRDefault="009D0122" w:rsidP="00DB3B45">
                  <w:pPr>
                    <w:adjustRightInd w:val="0"/>
                    <w:snapToGrid w:val="0"/>
                    <w:jc w:val="center"/>
                  </w:pPr>
                  <w:r w:rsidRPr="00B226AE">
                    <w:t>臭气浓度（无量纲）</w:t>
                  </w:r>
                </w:p>
              </w:tc>
              <w:tc>
                <w:tcPr>
                  <w:tcW w:w="2126" w:type="dxa"/>
                  <w:shd w:val="clear" w:color="auto" w:fill="auto"/>
                  <w:vAlign w:val="center"/>
                </w:tcPr>
                <w:p w:rsidR="009D0122" w:rsidRPr="00B226AE" w:rsidRDefault="00126F28" w:rsidP="00DB3B45">
                  <w:pPr>
                    <w:adjustRightInd w:val="0"/>
                    <w:snapToGrid w:val="0"/>
                    <w:jc w:val="center"/>
                  </w:pPr>
                  <w:r w:rsidRPr="00B226AE">
                    <w:rPr>
                      <w:rFonts w:hint="eastAsia"/>
                    </w:rPr>
                    <w:t>1000</w:t>
                  </w:r>
                </w:p>
              </w:tc>
              <w:tc>
                <w:tcPr>
                  <w:tcW w:w="1701" w:type="dxa"/>
                  <w:shd w:val="clear" w:color="auto" w:fill="auto"/>
                  <w:vAlign w:val="center"/>
                </w:tcPr>
                <w:p w:rsidR="009D0122" w:rsidRPr="00B226AE" w:rsidRDefault="009D0122" w:rsidP="00DB3B45">
                  <w:pPr>
                    <w:adjustRightInd w:val="0"/>
                    <w:snapToGrid w:val="0"/>
                    <w:jc w:val="center"/>
                  </w:pPr>
                  <w:r w:rsidRPr="00B226AE">
                    <w:rPr>
                      <w:rFonts w:hint="eastAsia"/>
                    </w:rPr>
                    <w:t>15</w:t>
                  </w:r>
                </w:p>
              </w:tc>
              <w:tc>
                <w:tcPr>
                  <w:tcW w:w="1711" w:type="dxa"/>
                  <w:vMerge w:val="restart"/>
                  <w:shd w:val="clear" w:color="auto" w:fill="auto"/>
                  <w:vAlign w:val="center"/>
                </w:tcPr>
                <w:p w:rsidR="009D0122" w:rsidRPr="00B226AE" w:rsidRDefault="009D0122" w:rsidP="00DB3B45">
                  <w:pPr>
                    <w:adjustRightInd w:val="0"/>
                    <w:snapToGrid w:val="0"/>
                    <w:jc w:val="center"/>
                  </w:pPr>
                  <w:r w:rsidRPr="00B226AE">
                    <w:rPr>
                      <w:rFonts w:hint="eastAsia"/>
                    </w:rPr>
                    <w:t>20</w:t>
                  </w:r>
                </w:p>
              </w:tc>
            </w:tr>
            <w:tr w:rsidR="00B226AE" w:rsidRPr="00B226AE" w:rsidTr="003D23D8">
              <w:tc>
                <w:tcPr>
                  <w:tcW w:w="2421" w:type="dxa"/>
                  <w:vMerge/>
                  <w:shd w:val="clear" w:color="auto" w:fill="auto"/>
                  <w:vAlign w:val="center"/>
                </w:tcPr>
                <w:p w:rsidR="009D0122" w:rsidRPr="00B226AE" w:rsidRDefault="009D0122" w:rsidP="00DB3B45">
                  <w:pPr>
                    <w:adjustRightInd w:val="0"/>
                    <w:snapToGrid w:val="0"/>
                    <w:jc w:val="center"/>
                  </w:pPr>
                </w:p>
              </w:tc>
              <w:tc>
                <w:tcPr>
                  <w:tcW w:w="2126" w:type="dxa"/>
                  <w:shd w:val="clear" w:color="auto" w:fill="auto"/>
                  <w:vAlign w:val="center"/>
                </w:tcPr>
                <w:p w:rsidR="009D0122" w:rsidRPr="00B226AE" w:rsidRDefault="00596EC2" w:rsidP="00DB3B45">
                  <w:pPr>
                    <w:adjustRightInd w:val="0"/>
                    <w:snapToGrid w:val="0"/>
                    <w:jc w:val="center"/>
                  </w:pPr>
                  <w:r w:rsidRPr="00B226AE">
                    <w:rPr>
                      <w:rFonts w:hint="eastAsia"/>
                    </w:rPr>
                    <w:t>6600</w:t>
                  </w:r>
                </w:p>
              </w:tc>
              <w:tc>
                <w:tcPr>
                  <w:tcW w:w="1701" w:type="dxa"/>
                  <w:shd w:val="clear" w:color="auto" w:fill="auto"/>
                  <w:vAlign w:val="center"/>
                </w:tcPr>
                <w:p w:rsidR="009D0122" w:rsidRPr="00B226AE" w:rsidRDefault="00596EC2" w:rsidP="00DB3B45">
                  <w:pPr>
                    <w:adjustRightInd w:val="0"/>
                    <w:snapToGrid w:val="0"/>
                    <w:jc w:val="center"/>
                  </w:pPr>
                  <w:r w:rsidRPr="00B226AE">
                    <w:rPr>
                      <w:rFonts w:hint="eastAsia"/>
                    </w:rPr>
                    <w:t>33</w:t>
                  </w:r>
                </w:p>
              </w:tc>
              <w:tc>
                <w:tcPr>
                  <w:tcW w:w="1711" w:type="dxa"/>
                  <w:vMerge/>
                  <w:shd w:val="clear" w:color="auto" w:fill="auto"/>
                  <w:vAlign w:val="center"/>
                </w:tcPr>
                <w:p w:rsidR="009D0122" w:rsidRPr="00B226AE" w:rsidRDefault="009D0122" w:rsidP="00DB3B45">
                  <w:pPr>
                    <w:adjustRightInd w:val="0"/>
                    <w:snapToGrid w:val="0"/>
                    <w:jc w:val="center"/>
                  </w:pPr>
                </w:p>
              </w:tc>
            </w:tr>
          </w:tbl>
          <w:p w:rsidR="00126F28" w:rsidRPr="00B226AE" w:rsidRDefault="00126F28" w:rsidP="00126F28">
            <w:pPr>
              <w:adjustRightInd w:val="0"/>
              <w:snapToGrid w:val="0"/>
              <w:jc w:val="center"/>
              <w:rPr>
                <w:b/>
              </w:rPr>
            </w:pPr>
            <w:r w:rsidRPr="00B226AE">
              <w:rPr>
                <w:b/>
              </w:rPr>
              <w:t>表</w:t>
            </w:r>
            <w:r w:rsidRPr="00B226AE">
              <w:rPr>
                <w:b/>
              </w:rPr>
              <w:t>3-</w:t>
            </w:r>
            <w:r w:rsidRPr="00B226AE">
              <w:rPr>
                <w:rFonts w:hint="eastAsia"/>
                <w:b/>
              </w:rPr>
              <w:t>6</w:t>
            </w:r>
            <w:r w:rsidRPr="00B226AE">
              <w:rPr>
                <w:b/>
              </w:rPr>
              <w:t xml:space="preserve">   </w:t>
            </w:r>
            <w:r w:rsidRPr="00B226AE">
              <w:rPr>
                <w:b/>
              </w:rPr>
              <w:t>未制定行业标准的工业炉窑废气污染物排放限值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9"/>
              <w:gridCol w:w="3980"/>
            </w:tblGrid>
            <w:tr w:rsidR="00B226AE" w:rsidRPr="00B226AE" w:rsidTr="00157FF2">
              <w:trPr>
                <w:trHeight w:val="44"/>
              </w:trPr>
              <w:tc>
                <w:tcPr>
                  <w:tcW w:w="3979" w:type="dxa"/>
                  <w:shd w:val="clear" w:color="auto" w:fill="auto"/>
                  <w:vAlign w:val="center"/>
                </w:tcPr>
                <w:p w:rsidR="00126F28" w:rsidRPr="00B226AE" w:rsidRDefault="00126F28" w:rsidP="00157FF2">
                  <w:pPr>
                    <w:adjustRightInd w:val="0"/>
                    <w:snapToGrid w:val="0"/>
                    <w:jc w:val="center"/>
                    <w:rPr>
                      <w:kern w:val="0"/>
                      <w:szCs w:val="21"/>
                    </w:rPr>
                  </w:pPr>
                  <w:r w:rsidRPr="00B226AE">
                    <w:rPr>
                      <w:kern w:val="0"/>
                      <w:szCs w:val="21"/>
                    </w:rPr>
                    <w:t>污染因子</w:t>
                  </w:r>
                </w:p>
              </w:tc>
              <w:tc>
                <w:tcPr>
                  <w:tcW w:w="3980" w:type="dxa"/>
                  <w:shd w:val="clear" w:color="auto" w:fill="auto"/>
                  <w:vAlign w:val="center"/>
                </w:tcPr>
                <w:p w:rsidR="00126F28" w:rsidRPr="00B226AE" w:rsidRDefault="00126F28" w:rsidP="00157FF2">
                  <w:pPr>
                    <w:adjustRightInd w:val="0"/>
                    <w:snapToGrid w:val="0"/>
                    <w:jc w:val="center"/>
                    <w:rPr>
                      <w:kern w:val="0"/>
                      <w:szCs w:val="21"/>
                    </w:rPr>
                  </w:pPr>
                  <w:r w:rsidRPr="00B226AE">
                    <w:rPr>
                      <w:kern w:val="0"/>
                      <w:szCs w:val="21"/>
                    </w:rPr>
                    <w:t>标准限值</w:t>
                  </w:r>
                </w:p>
              </w:tc>
            </w:tr>
            <w:tr w:rsidR="00B226AE" w:rsidRPr="00B226AE" w:rsidTr="00157FF2">
              <w:tc>
                <w:tcPr>
                  <w:tcW w:w="3979" w:type="dxa"/>
                  <w:shd w:val="clear" w:color="auto" w:fill="auto"/>
                  <w:vAlign w:val="center"/>
                </w:tcPr>
                <w:p w:rsidR="00126F28" w:rsidRPr="00B226AE" w:rsidRDefault="00126F28" w:rsidP="00157FF2">
                  <w:pPr>
                    <w:adjustRightInd w:val="0"/>
                    <w:snapToGrid w:val="0"/>
                    <w:jc w:val="center"/>
                    <w:rPr>
                      <w:szCs w:val="21"/>
                    </w:rPr>
                  </w:pPr>
                  <w:r w:rsidRPr="00B226AE">
                    <w:rPr>
                      <w:szCs w:val="21"/>
                    </w:rPr>
                    <w:t>颗粒物</w:t>
                  </w:r>
                </w:p>
              </w:tc>
              <w:tc>
                <w:tcPr>
                  <w:tcW w:w="3980" w:type="dxa"/>
                  <w:shd w:val="clear" w:color="auto" w:fill="auto"/>
                  <w:vAlign w:val="center"/>
                </w:tcPr>
                <w:p w:rsidR="00126F28" w:rsidRPr="00B226AE" w:rsidRDefault="00126F28" w:rsidP="00157FF2">
                  <w:pPr>
                    <w:adjustRightInd w:val="0"/>
                    <w:snapToGrid w:val="0"/>
                    <w:jc w:val="center"/>
                    <w:rPr>
                      <w:szCs w:val="21"/>
                    </w:rPr>
                  </w:pPr>
                  <w:r w:rsidRPr="00B226AE">
                    <w:rPr>
                      <w:rFonts w:ascii="宋体" w:hAnsi="宋体" w:hint="eastAsia"/>
                      <w:szCs w:val="21"/>
                    </w:rPr>
                    <w:t>≤</w:t>
                  </w:r>
                  <w:r w:rsidRPr="00B226AE">
                    <w:rPr>
                      <w:rFonts w:hint="eastAsia"/>
                      <w:szCs w:val="21"/>
                    </w:rPr>
                    <w:t>30mg/m</w:t>
                  </w:r>
                  <w:r w:rsidRPr="00B226AE">
                    <w:rPr>
                      <w:rFonts w:hint="eastAsia"/>
                      <w:szCs w:val="21"/>
                      <w:vertAlign w:val="superscript"/>
                    </w:rPr>
                    <w:t>3</w:t>
                  </w:r>
                </w:p>
              </w:tc>
            </w:tr>
            <w:tr w:rsidR="00B226AE" w:rsidRPr="00B226AE" w:rsidTr="00157FF2">
              <w:tc>
                <w:tcPr>
                  <w:tcW w:w="3979" w:type="dxa"/>
                  <w:shd w:val="clear" w:color="auto" w:fill="auto"/>
                  <w:vAlign w:val="center"/>
                </w:tcPr>
                <w:p w:rsidR="00126F28" w:rsidRPr="00B226AE" w:rsidRDefault="00126F28" w:rsidP="00157FF2">
                  <w:pPr>
                    <w:adjustRightInd w:val="0"/>
                    <w:snapToGrid w:val="0"/>
                    <w:jc w:val="center"/>
                    <w:rPr>
                      <w:szCs w:val="21"/>
                    </w:rPr>
                  </w:pPr>
                  <w:r w:rsidRPr="00B226AE">
                    <w:rPr>
                      <w:szCs w:val="21"/>
                    </w:rPr>
                    <w:t>二氧化硫</w:t>
                  </w:r>
                </w:p>
              </w:tc>
              <w:tc>
                <w:tcPr>
                  <w:tcW w:w="3980" w:type="dxa"/>
                  <w:shd w:val="clear" w:color="auto" w:fill="auto"/>
                  <w:vAlign w:val="center"/>
                </w:tcPr>
                <w:p w:rsidR="00126F28" w:rsidRPr="00B226AE" w:rsidRDefault="00126F28" w:rsidP="00157FF2">
                  <w:pPr>
                    <w:adjustRightInd w:val="0"/>
                    <w:snapToGrid w:val="0"/>
                    <w:jc w:val="center"/>
                    <w:rPr>
                      <w:szCs w:val="21"/>
                    </w:rPr>
                  </w:pPr>
                  <w:r w:rsidRPr="00B226AE">
                    <w:rPr>
                      <w:rFonts w:ascii="宋体" w:hAnsi="宋体" w:hint="eastAsia"/>
                      <w:szCs w:val="21"/>
                    </w:rPr>
                    <w:t>≤</w:t>
                  </w:r>
                  <w:r w:rsidRPr="00B226AE">
                    <w:rPr>
                      <w:rFonts w:hint="eastAsia"/>
                      <w:szCs w:val="21"/>
                    </w:rPr>
                    <w:t>200mg/m</w:t>
                  </w:r>
                  <w:r w:rsidRPr="00B226AE">
                    <w:rPr>
                      <w:rFonts w:hint="eastAsia"/>
                      <w:szCs w:val="21"/>
                      <w:vertAlign w:val="superscript"/>
                    </w:rPr>
                    <w:t>3</w:t>
                  </w:r>
                </w:p>
              </w:tc>
            </w:tr>
            <w:tr w:rsidR="00B226AE" w:rsidRPr="00B226AE" w:rsidTr="00157FF2">
              <w:trPr>
                <w:trHeight w:val="44"/>
              </w:trPr>
              <w:tc>
                <w:tcPr>
                  <w:tcW w:w="3979" w:type="dxa"/>
                  <w:shd w:val="clear" w:color="auto" w:fill="auto"/>
                  <w:vAlign w:val="center"/>
                </w:tcPr>
                <w:p w:rsidR="00126F28" w:rsidRPr="00B226AE" w:rsidRDefault="00126F28" w:rsidP="00157FF2">
                  <w:pPr>
                    <w:adjustRightInd w:val="0"/>
                    <w:snapToGrid w:val="0"/>
                    <w:jc w:val="center"/>
                    <w:rPr>
                      <w:szCs w:val="21"/>
                    </w:rPr>
                  </w:pPr>
                  <w:r w:rsidRPr="00B226AE">
                    <w:rPr>
                      <w:szCs w:val="21"/>
                    </w:rPr>
                    <w:t>氮氧化物</w:t>
                  </w:r>
                </w:p>
              </w:tc>
              <w:tc>
                <w:tcPr>
                  <w:tcW w:w="3980" w:type="dxa"/>
                  <w:shd w:val="clear" w:color="auto" w:fill="auto"/>
                  <w:vAlign w:val="center"/>
                </w:tcPr>
                <w:p w:rsidR="00126F28" w:rsidRPr="00B226AE" w:rsidRDefault="00126F28" w:rsidP="00157FF2">
                  <w:pPr>
                    <w:adjustRightInd w:val="0"/>
                    <w:snapToGrid w:val="0"/>
                    <w:jc w:val="center"/>
                    <w:rPr>
                      <w:szCs w:val="21"/>
                    </w:rPr>
                  </w:pPr>
                  <w:r w:rsidRPr="00B226AE">
                    <w:rPr>
                      <w:rFonts w:ascii="宋体" w:hAnsi="宋体" w:hint="eastAsia"/>
                      <w:szCs w:val="21"/>
                    </w:rPr>
                    <w:t>≤</w:t>
                  </w:r>
                  <w:r w:rsidRPr="00B226AE">
                    <w:rPr>
                      <w:rFonts w:hint="eastAsia"/>
                      <w:szCs w:val="21"/>
                    </w:rPr>
                    <w:t>300mg/m</w:t>
                  </w:r>
                  <w:r w:rsidRPr="00B226AE">
                    <w:rPr>
                      <w:rFonts w:hint="eastAsia"/>
                      <w:szCs w:val="21"/>
                      <w:vertAlign w:val="superscript"/>
                    </w:rPr>
                    <w:t>3</w:t>
                  </w:r>
                </w:p>
              </w:tc>
            </w:tr>
          </w:tbl>
          <w:p w:rsidR="006C7E2A" w:rsidRPr="00B226AE" w:rsidRDefault="006C7E2A" w:rsidP="009D0122">
            <w:pPr>
              <w:adjustRightInd w:val="0"/>
              <w:snapToGrid w:val="0"/>
              <w:jc w:val="center"/>
              <w:rPr>
                <w:b/>
              </w:rPr>
            </w:pPr>
          </w:p>
          <w:p w:rsidR="00C05C0E" w:rsidRPr="00B226AE" w:rsidRDefault="00C05C0E" w:rsidP="009D0122">
            <w:pPr>
              <w:adjustRightInd w:val="0"/>
              <w:snapToGrid w:val="0"/>
              <w:jc w:val="center"/>
              <w:rPr>
                <w:b/>
              </w:rPr>
            </w:pPr>
          </w:p>
          <w:p w:rsidR="00C05C0E" w:rsidRPr="00B226AE" w:rsidRDefault="00C05C0E" w:rsidP="009D0122">
            <w:pPr>
              <w:adjustRightInd w:val="0"/>
              <w:snapToGrid w:val="0"/>
              <w:jc w:val="center"/>
              <w:rPr>
                <w:b/>
              </w:rPr>
            </w:pPr>
          </w:p>
          <w:p w:rsidR="00A23BC7" w:rsidRPr="00B226AE" w:rsidRDefault="00A23BC7" w:rsidP="009D0122">
            <w:pPr>
              <w:adjustRightInd w:val="0"/>
              <w:snapToGrid w:val="0"/>
              <w:jc w:val="center"/>
              <w:rPr>
                <w:b/>
              </w:rPr>
            </w:pPr>
          </w:p>
          <w:p w:rsidR="009D0122" w:rsidRPr="00B226AE" w:rsidRDefault="009D0122" w:rsidP="009D0122">
            <w:pPr>
              <w:adjustRightInd w:val="0"/>
              <w:snapToGrid w:val="0"/>
              <w:jc w:val="center"/>
              <w:rPr>
                <w:b/>
              </w:rPr>
            </w:pPr>
            <w:r w:rsidRPr="00B226AE">
              <w:rPr>
                <w:b/>
              </w:rPr>
              <w:lastRenderedPageBreak/>
              <w:t>表</w:t>
            </w:r>
            <w:r w:rsidRPr="00B226AE">
              <w:rPr>
                <w:b/>
              </w:rPr>
              <w:t>3-</w:t>
            </w:r>
            <w:r w:rsidR="00126F28" w:rsidRPr="00B226AE">
              <w:rPr>
                <w:rFonts w:hint="eastAsia"/>
                <w:b/>
              </w:rPr>
              <w:t>7</w:t>
            </w:r>
            <w:r w:rsidRPr="00B226AE">
              <w:rPr>
                <w:b/>
              </w:rPr>
              <w:t xml:space="preserve">   </w:t>
            </w:r>
            <w:r w:rsidRPr="00B226AE">
              <w:rPr>
                <w:b/>
              </w:rPr>
              <w:t>《</w:t>
            </w:r>
            <w:r w:rsidRPr="00B226AE">
              <w:rPr>
                <w:rFonts w:hint="eastAsia"/>
                <w:b/>
              </w:rPr>
              <w:t>锅炉大气污染物排放标准</w:t>
            </w:r>
            <w:r w:rsidRPr="00B226AE">
              <w:rPr>
                <w:b/>
              </w:rPr>
              <w:t>》（</w:t>
            </w:r>
            <w:r w:rsidRPr="00B226AE">
              <w:rPr>
                <w:b/>
              </w:rPr>
              <w:t>GB</w:t>
            </w:r>
            <w:r w:rsidRPr="00B226AE">
              <w:rPr>
                <w:rFonts w:hint="eastAsia"/>
                <w:b/>
              </w:rPr>
              <w:t>13271-2014</w:t>
            </w:r>
            <w:r w:rsidRPr="00B226A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3543"/>
              <w:gridCol w:w="2562"/>
            </w:tblGrid>
            <w:tr w:rsidR="00B226AE" w:rsidRPr="00B226AE" w:rsidTr="00736B1D">
              <w:trPr>
                <w:trHeight w:val="44"/>
              </w:trPr>
              <w:tc>
                <w:tcPr>
                  <w:tcW w:w="1854" w:type="dxa"/>
                  <w:vMerge w:val="restart"/>
                  <w:shd w:val="clear" w:color="auto" w:fill="auto"/>
                  <w:vAlign w:val="center"/>
                </w:tcPr>
                <w:p w:rsidR="009D0122" w:rsidRPr="00B226AE" w:rsidRDefault="009D0122" w:rsidP="009D0122">
                  <w:pPr>
                    <w:adjustRightInd w:val="0"/>
                    <w:snapToGrid w:val="0"/>
                    <w:jc w:val="center"/>
                    <w:rPr>
                      <w:kern w:val="0"/>
                      <w:szCs w:val="21"/>
                    </w:rPr>
                  </w:pPr>
                  <w:r w:rsidRPr="00B226AE">
                    <w:rPr>
                      <w:kern w:val="0"/>
                      <w:szCs w:val="21"/>
                    </w:rPr>
                    <w:t>污染因子</w:t>
                  </w:r>
                </w:p>
              </w:tc>
              <w:tc>
                <w:tcPr>
                  <w:tcW w:w="3543" w:type="dxa"/>
                  <w:shd w:val="clear" w:color="auto" w:fill="auto"/>
                  <w:vAlign w:val="center"/>
                </w:tcPr>
                <w:p w:rsidR="009D0122" w:rsidRPr="00B226AE" w:rsidRDefault="009D0122" w:rsidP="009D0122">
                  <w:pPr>
                    <w:adjustRightInd w:val="0"/>
                    <w:snapToGrid w:val="0"/>
                    <w:jc w:val="center"/>
                    <w:rPr>
                      <w:kern w:val="0"/>
                      <w:szCs w:val="21"/>
                    </w:rPr>
                  </w:pPr>
                  <w:r w:rsidRPr="00B226AE">
                    <w:rPr>
                      <w:kern w:val="0"/>
                      <w:szCs w:val="21"/>
                    </w:rPr>
                    <w:t>限值</w:t>
                  </w:r>
                </w:p>
              </w:tc>
              <w:tc>
                <w:tcPr>
                  <w:tcW w:w="2562" w:type="dxa"/>
                  <w:vMerge w:val="restart"/>
                  <w:shd w:val="clear" w:color="auto" w:fill="auto"/>
                  <w:vAlign w:val="center"/>
                </w:tcPr>
                <w:p w:rsidR="009D0122" w:rsidRPr="00B226AE" w:rsidRDefault="009D0122" w:rsidP="009D0122">
                  <w:pPr>
                    <w:adjustRightInd w:val="0"/>
                    <w:snapToGrid w:val="0"/>
                    <w:jc w:val="center"/>
                    <w:rPr>
                      <w:kern w:val="0"/>
                      <w:szCs w:val="21"/>
                    </w:rPr>
                  </w:pPr>
                  <w:r w:rsidRPr="00B226AE">
                    <w:rPr>
                      <w:kern w:val="0"/>
                      <w:szCs w:val="21"/>
                    </w:rPr>
                    <w:t>污染物排放监控位置</w:t>
                  </w:r>
                </w:p>
              </w:tc>
            </w:tr>
            <w:tr w:rsidR="00B226AE" w:rsidRPr="00B226AE" w:rsidTr="00736B1D">
              <w:tc>
                <w:tcPr>
                  <w:tcW w:w="1854" w:type="dxa"/>
                  <w:vMerge/>
                  <w:shd w:val="clear" w:color="auto" w:fill="auto"/>
                  <w:vAlign w:val="center"/>
                </w:tcPr>
                <w:p w:rsidR="009D0122" w:rsidRPr="00B226AE" w:rsidRDefault="009D0122" w:rsidP="009D0122">
                  <w:pPr>
                    <w:adjustRightInd w:val="0"/>
                    <w:snapToGrid w:val="0"/>
                    <w:jc w:val="center"/>
                    <w:rPr>
                      <w:szCs w:val="21"/>
                    </w:rPr>
                  </w:pPr>
                </w:p>
              </w:tc>
              <w:tc>
                <w:tcPr>
                  <w:tcW w:w="3543" w:type="dxa"/>
                  <w:shd w:val="clear" w:color="auto" w:fill="auto"/>
                  <w:vAlign w:val="center"/>
                </w:tcPr>
                <w:p w:rsidR="009D0122" w:rsidRPr="00B226AE" w:rsidRDefault="009D0122" w:rsidP="009D0122">
                  <w:pPr>
                    <w:adjustRightInd w:val="0"/>
                    <w:snapToGrid w:val="0"/>
                    <w:jc w:val="center"/>
                    <w:rPr>
                      <w:szCs w:val="21"/>
                    </w:rPr>
                  </w:pPr>
                  <w:r w:rsidRPr="00B226AE">
                    <w:rPr>
                      <w:szCs w:val="21"/>
                    </w:rPr>
                    <w:t>燃气锅炉</w:t>
                  </w:r>
                </w:p>
              </w:tc>
              <w:tc>
                <w:tcPr>
                  <w:tcW w:w="2562" w:type="dxa"/>
                  <w:vMerge/>
                  <w:shd w:val="clear" w:color="auto" w:fill="auto"/>
                  <w:vAlign w:val="center"/>
                </w:tcPr>
                <w:p w:rsidR="009D0122" w:rsidRPr="00B226AE" w:rsidRDefault="009D0122" w:rsidP="009D0122">
                  <w:pPr>
                    <w:adjustRightInd w:val="0"/>
                    <w:snapToGrid w:val="0"/>
                    <w:jc w:val="center"/>
                    <w:rPr>
                      <w:szCs w:val="21"/>
                    </w:rPr>
                  </w:pPr>
                </w:p>
              </w:tc>
            </w:tr>
            <w:tr w:rsidR="00B226AE" w:rsidRPr="00B226AE" w:rsidTr="00736B1D">
              <w:tc>
                <w:tcPr>
                  <w:tcW w:w="1854" w:type="dxa"/>
                  <w:shd w:val="clear" w:color="auto" w:fill="auto"/>
                  <w:vAlign w:val="center"/>
                </w:tcPr>
                <w:p w:rsidR="009D0122" w:rsidRPr="00B226AE" w:rsidRDefault="009D0122" w:rsidP="009D0122">
                  <w:pPr>
                    <w:adjustRightInd w:val="0"/>
                    <w:snapToGrid w:val="0"/>
                    <w:jc w:val="center"/>
                    <w:rPr>
                      <w:szCs w:val="21"/>
                    </w:rPr>
                  </w:pPr>
                  <w:r w:rsidRPr="00B226AE">
                    <w:rPr>
                      <w:szCs w:val="21"/>
                    </w:rPr>
                    <w:t>颗粒物</w:t>
                  </w:r>
                </w:p>
              </w:tc>
              <w:tc>
                <w:tcPr>
                  <w:tcW w:w="3543" w:type="dxa"/>
                  <w:shd w:val="clear" w:color="auto" w:fill="auto"/>
                  <w:vAlign w:val="center"/>
                </w:tcPr>
                <w:p w:rsidR="009D0122" w:rsidRPr="00B226AE" w:rsidRDefault="009D0122" w:rsidP="009D0122">
                  <w:pPr>
                    <w:adjustRightInd w:val="0"/>
                    <w:snapToGrid w:val="0"/>
                    <w:jc w:val="center"/>
                    <w:rPr>
                      <w:szCs w:val="21"/>
                    </w:rPr>
                  </w:pPr>
                  <w:r w:rsidRPr="00B226AE">
                    <w:rPr>
                      <w:rFonts w:hint="eastAsia"/>
                      <w:szCs w:val="21"/>
                    </w:rPr>
                    <w:t>20</w:t>
                  </w:r>
                  <w:r w:rsidR="00BD4291" w:rsidRPr="00B226AE">
                    <w:rPr>
                      <w:rFonts w:hint="eastAsia"/>
                      <w:szCs w:val="21"/>
                    </w:rPr>
                    <w:t>mg/m</w:t>
                  </w:r>
                  <w:r w:rsidR="00BD4291" w:rsidRPr="00B226AE">
                    <w:rPr>
                      <w:rFonts w:hint="eastAsia"/>
                      <w:szCs w:val="21"/>
                      <w:vertAlign w:val="superscript"/>
                    </w:rPr>
                    <w:t>3</w:t>
                  </w:r>
                </w:p>
              </w:tc>
              <w:tc>
                <w:tcPr>
                  <w:tcW w:w="2562" w:type="dxa"/>
                  <w:vMerge w:val="restart"/>
                  <w:shd w:val="clear" w:color="auto" w:fill="auto"/>
                  <w:vAlign w:val="center"/>
                </w:tcPr>
                <w:p w:rsidR="009D0122" w:rsidRPr="00B226AE" w:rsidRDefault="009D0122" w:rsidP="009D0122">
                  <w:pPr>
                    <w:adjustRightInd w:val="0"/>
                    <w:snapToGrid w:val="0"/>
                    <w:jc w:val="center"/>
                    <w:rPr>
                      <w:szCs w:val="21"/>
                    </w:rPr>
                  </w:pPr>
                  <w:r w:rsidRPr="00B226AE">
                    <w:rPr>
                      <w:szCs w:val="21"/>
                    </w:rPr>
                    <w:t>烟囱或烟道</w:t>
                  </w:r>
                </w:p>
              </w:tc>
            </w:tr>
            <w:tr w:rsidR="00B226AE" w:rsidRPr="00B226AE" w:rsidTr="00736B1D">
              <w:tc>
                <w:tcPr>
                  <w:tcW w:w="1854" w:type="dxa"/>
                  <w:shd w:val="clear" w:color="auto" w:fill="auto"/>
                  <w:vAlign w:val="center"/>
                </w:tcPr>
                <w:p w:rsidR="009D0122" w:rsidRPr="00B226AE" w:rsidRDefault="009D0122" w:rsidP="009D0122">
                  <w:pPr>
                    <w:adjustRightInd w:val="0"/>
                    <w:snapToGrid w:val="0"/>
                    <w:jc w:val="center"/>
                    <w:rPr>
                      <w:szCs w:val="21"/>
                    </w:rPr>
                  </w:pPr>
                  <w:r w:rsidRPr="00B226AE">
                    <w:rPr>
                      <w:szCs w:val="21"/>
                    </w:rPr>
                    <w:t>二氧化硫</w:t>
                  </w:r>
                </w:p>
              </w:tc>
              <w:tc>
                <w:tcPr>
                  <w:tcW w:w="3543" w:type="dxa"/>
                  <w:shd w:val="clear" w:color="auto" w:fill="auto"/>
                  <w:vAlign w:val="center"/>
                </w:tcPr>
                <w:p w:rsidR="009D0122" w:rsidRPr="00B226AE" w:rsidRDefault="009D0122" w:rsidP="009D0122">
                  <w:pPr>
                    <w:adjustRightInd w:val="0"/>
                    <w:snapToGrid w:val="0"/>
                    <w:jc w:val="center"/>
                    <w:rPr>
                      <w:szCs w:val="21"/>
                    </w:rPr>
                  </w:pPr>
                  <w:r w:rsidRPr="00B226AE">
                    <w:rPr>
                      <w:rFonts w:hint="eastAsia"/>
                      <w:szCs w:val="21"/>
                    </w:rPr>
                    <w:t>50</w:t>
                  </w:r>
                  <w:r w:rsidR="00BD4291" w:rsidRPr="00B226AE">
                    <w:rPr>
                      <w:rFonts w:hint="eastAsia"/>
                      <w:szCs w:val="21"/>
                    </w:rPr>
                    <w:t>mg/m</w:t>
                  </w:r>
                  <w:r w:rsidR="00BD4291" w:rsidRPr="00B226AE">
                    <w:rPr>
                      <w:rFonts w:hint="eastAsia"/>
                      <w:szCs w:val="21"/>
                      <w:vertAlign w:val="superscript"/>
                    </w:rPr>
                    <w:t>3</w:t>
                  </w:r>
                </w:p>
              </w:tc>
              <w:tc>
                <w:tcPr>
                  <w:tcW w:w="2562" w:type="dxa"/>
                  <w:vMerge/>
                  <w:shd w:val="clear" w:color="auto" w:fill="auto"/>
                  <w:vAlign w:val="center"/>
                </w:tcPr>
                <w:p w:rsidR="009D0122" w:rsidRPr="00B226AE" w:rsidRDefault="009D0122" w:rsidP="009D0122">
                  <w:pPr>
                    <w:adjustRightInd w:val="0"/>
                    <w:snapToGrid w:val="0"/>
                    <w:jc w:val="center"/>
                    <w:rPr>
                      <w:szCs w:val="21"/>
                    </w:rPr>
                  </w:pPr>
                </w:p>
              </w:tc>
            </w:tr>
            <w:tr w:rsidR="00B226AE" w:rsidRPr="00B226AE" w:rsidTr="00736B1D">
              <w:tc>
                <w:tcPr>
                  <w:tcW w:w="1854" w:type="dxa"/>
                  <w:shd w:val="clear" w:color="auto" w:fill="auto"/>
                  <w:vAlign w:val="center"/>
                </w:tcPr>
                <w:p w:rsidR="009D0122" w:rsidRPr="00B226AE" w:rsidRDefault="009D0122" w:rsidP="009D0122">
                  <w:pPr>
                    <w:adjustRightInd w:val="0"/>
                    <w:snapToGrid w:val="0"/>
                    <w:jc w:val="center"/>
                    <w:rPr>
                      <w:szCs w:val="21"/>
                    </w:rPr>
                  </w:pPr>
                  <w:r w:rsidRPr="00B226AE">
                    <w:rPr>
                      <w:szCs w:val="21"/>
                    </w:rPr>
                    <w:t>氮氧化物</w:t>
                  </w:r>
                  <w:r w:rsidR="00BD4291" w:rsidRPr="00B226AE">
                    <w:rPr>
                      <w:rFonts w:hint="eastAsia"/>
                      <w:szCs w:val="21"/>
                    </w:rPr>
                    <w:t>*</w:t>
                  </w:r>
                </w:p>
              </w:tc>
              <w:tc>
                <w:tcPr>
                  <w:tcW w:w="3543" w:type="dxa"/>
                  <w:shd w:val="clear" w:color="auto" w:fill="auto"/>
                  <w:vAlign w:val="center"/>
                </w:tcPr>
                <w:p w:rsidR="009D0122" w:rsidRPr="00B226AE" w:rsidRDefault="00736B1D" w:rsidP="00736B1D">
                  <w:pPr>
                    <w:adjustRightInd w:val="0"/>
                    <w:snapToGrid w:val="0"/>
                    <w:jc w:val="center"/>
                    <w:rPr>
                      <w:szCs w:val="21"/>
                    </w:rPr>
                  </w:pPr>
                  <w:r w:rsidRPr="00B226AE">
                    <w:rPr>
                      <w:rFonts w:hint="eastAsia"/>
                      <w:szCs w:val="21"/>
                    </w:rPr>
                    <w:t>现有：</w:t>
                  </w:r>
                  <w:r w:rsidRPr="00B226AE">
                    <w:rPr>
                      <w:rFonts w:hint="eastAsia"/>
                      <w:szCs w:val="21"/>
                    </w:rPr>
                    <w:t>50mg/m</w:t>
                  </w:r>
                  <w:r w:rsidRPr="00B226AE">
                    <w:rPr>
                      <w:rFonts w:hint="eastAsia"/>
                      <w:szCs w:val="21"/>
                      <w:vertAlign w:val="superscript"/>
                    </w:rPr>
                    <w:t>3</w:t>
                  </w:r>
                  <w:r w:rsidRPr="00B226AE">
                    <w:rPr>
                      <w:rFonts w:hint="eastAsia"/>
                      <w:szCs w:val="21"/>
                    </w:rPr>
                    <w:t>，本项目</w:t>
                  </w:r>
                  <w:r w:rsidR="00BD4291" w:rsidRPr="00B226AE">
                    <w:rPr>
                      <w:rFonts w:hint="eastAsia"/>
                      <w:szCs w:val="21"/>
                    </w:rPr>
                    <w:t>30mg/m</w:t>
                  </w:r>
                  <w:r w:rsidR="00BD4291" w:rsidRPr="00B226AE">
                    <w:rPr>
                      <w:rFonts w:hint="eastAsia"/>
                      <w:szCs w:val="21"/>
                      <w:vertAlign w:val="superscript"/>
                    </w:rPr>
                    <w:t>3</w:t>
                  </w:r>
                </w:p>
              </w:tc>
              <w:tc>
                <w:tcPr>
                  <w:tcW w:w="2562" w:type="dxa"/>
                  <w:vMerge/>
                  <w:shd w:val="clear" w:color="auto" w:fill="auto"/>
                  <w:vAlign w:val="center"/>
                </w:tcPr>
                <w:p w:rsidR="009D0122" w:rsidRPr="00B226AE" w:rsidRDefault="009D0122" w:rsidP="009D0122">
                  <w:pPr>
                    <w:adjustRightInd w:val="0"/>
                    <w:snapToGrid w:val="0"/>
                    <w:jc w:val="center"/>
                    <w:rPr>
                      <w:kern w:val="0"/>
                      <w:szCs w:val="21"/>
                    </w:rPr>
                  </w:pPr>
                </w:p>
              </w:tc>
            </w:tr>
            <w:tr w:rsidR="00B226AE" w:rsidRPr="00B226AE" w:rsidTr="00736B1D">
              <w:tc>
                <w:tcPr>
                  <w:tcW w:w="1854" w:type="dxa"/>
                  <w:shd w:val="clear" w:color="auto" w:fill="auto"/>
                  <w:vAlign w:val="center"/>
                </w:tcPr>
                <w:p w:rsidR="009D0122" w:rsidRPr="00B226AE" w:rsidRDefault="009D0122" w:rsidP="009D0122">
                  <w:pPr>
                    <w:adjustRightInd w:val="0"/>
                    <w:snapToGrid w:val="0"/>
                    <w:jc w:val="center"/>
                    <w:rPr>
                      <w:szCs w:val="21"/>
                    </w:rPr>
                  </w:pPr>
                  <w:r w:rsidRPr="00B226AE">
                    <w:rPr>
                      <w:szCs w:val="21"/>
                    </w:rPr>
                    <w:t>烟气黑度</w:t>
                  </w:r>
                </w:p>
              </w:tc>
              <w:tc>
                <w:tcPr>
                  <w:tcW w:w="3543" w:type="dxa"/>
                  <w:shd w:val="clear" w:color="auto" w:fill="auto"/>
                  <w:vAlign w:val="center"/>
                </w:tcPr>
                <w:p w:rsidR="009D0122" w:rsidRPr="00B226AE" w:rsidRDefault="009D0122" w:rsidP="009D0122">
                  <w:pPr>
                    <w:adjustRightInd w:val="0"/>
                    <w:snapToGrid w:val="0"/>
                    <w:jc w:val="center"/>
                    <w:rPr>
                      <w:szCs w:val="21"/>
                    </w:rPr>
                  </w:pPr>
                  <w:r w:rsidRPr="00B226AE">
                    <w:rPr>
                      <w:rFonts w:ascii="宋体" w:hAnsi="宋体" w:hint="eastAsia"/>
                      <w:szCs w:val="21"/>
                    </w:rPr>
                    <w:t>≤</w:t>
                  </w:r>
                  <w:r w:rsidRPr="00B226AE">
                    <w:rPr>
                      <w:rFonts w:hint="eastAsia"/>
                      <w:szCs w:val="21"/>
                    </w:rPr>
                    <w:t>1</w:t>
                  </w:r>
                  <w:r w:rsidR="00BD4291" w:rsidRPr="00B226AE">
                    <w:rPr>
                      <w:rFonts w:hint="eastAsia"/>
                      <w:szCs w:val="21"/>
                    </w:rPr>
                    <w:t>级</w:t>
                  </w:r>
                </w:p>
              </w:tc>
              <w:tc>
                <w:tcPr>
                  <w:tcW w:w="2562" w:type="dxa"/>
                  <w:shd w:val="clear" w:color="auto" w:fill="auto"/>
                  <w:vAlign w:val="center"/>
                </w:tcPr>
                <w:p w:rsidR="009D0122" w:rsidRPr="00B226AE" w:rsidRDefault="009D0122" w:rsidP="009D0122">
                  <w:pPr>
                    <w:adjustRightInd w:val="0"/>
                    <w:snapToGrid w:val="0"/>
                    <w:jc w:val="center"/>
                    <w:rPr>
                      <w:kern w:val="0"/>
                      <w:szCs w:val="21"/>
                    </w:rPr>
                  </w:pPr>
                  <w:r w:rsidRPr="00B226AE">
                    <w:rPr>
                      <w:kern w:val="0"/>
                      <w:szCs w:val="21"/>
                    </w:rPr>
                    <w:t>烟囱排放口</w:t>
                  </w:r>
                </w:p>
              </w:tc>
            </w:tr>
            <w:tr w:rsidR="00B226AE" w:rsidRPr="00B226AE" w:rsidTr="00736B1D">
              <w:tc>
                <w:tcPr>
                  <w:tcW w:w="1854" w:type="dxa"/>
                  <w:shd w:val="clear" w:color="auto" w:fill="auto"/>
                  <w:vAlign w:val="center"/>
                </w:tcPr>
                <w:p w:rsidR="009D0122" w:rsidRPr="00B226AE" w:rsidRDefault="009D0122" w:rsidP="009D0122">
                  <w:pPr>
                    <w:adjustRightInd w:val="0"/>
                    <w:snapToGrid w:val="0"/>
                    <w:jc w:val="center"/>
                    <w:rPr>
                      <w:szCs w:val="21"/>
                    </w:rPr>
                  </w:pPr>
                  <w:r w:rsidRPr="00B226AE">
                    <w:rPr>
                      <w:szCs w:val="21"/>
                    </w:rPr>
                    <w:t>烟囱高度</w:t>
                  </w:r>
                </w:p>
              </w:tc>
              <w:tc>
                <w:tcPr>
                  <w:tcW w:w="6105" w:type="dxa"/>
                  <w:gridSpan w:val="2"/>
                  <w:shd w:val="clear" w:color="auto" w:fill="auto"/>
                  <w:vAlign w:val="center"/>
                </w:tcPr>
                <w:p w:rsidR="009D0122" w:rsidRPr="00B226AE" w:rsidRDefault="009D0122" w:rsidP="009D0122">
                  <w:pPr>
                    <w:adjustRightInd w:val="0"/>
                    <w:snapToGrid w:val="0"/>
                    <w:jc w:val="center"/>
                    <w:rPr>
                      <w:kern w:val="0"/>
                      <w:szCs w:val="21"/>
                    </w:rPr>
                  </w:pPr>
                  <w:r w:rsidRPr="00B226AE">
                    <w:rPr>
                      <w:rFonts w:ascii="宋体" w:hAnsi="宋体" w:hint="eastAsia"/>
                      <w:szCs w:val="21"/>
                    </w:rPr>
                    <w:t>≥</w:t>
                  </w:r>
                  <w:r w:rsidRPr="00B226AE">
                    <w:rPr>
                      <w:rFonts w:hint="eastAsia"/>
                      <w:szCs w:val="21"/>
                    </w:rPr>
                    <w:t>8m</w:t>
                  </w:r>
                </w:p>
              </w:tc>
            </w:tr>
          </w:tbl>
          <w:p w:rsidR="00BD4291" w:rsidRPr="00B226AE" w:rsidRDefault="00BD4291" w:rsidP="00BD4291">
            <w:pPr>
              <w:adjustRightInd w:val="0"/>
              <w:snapToGrid w:val="0"/>
              <w:ind w:firstLineChars="200" w:firstLine="422"/>
              <w:jc w:val="left"/>
              <w:rPr>
                <w:b/>
              </w:rPr>
            </w:pPr>
            <w:r w:rsidRPr="00B226AE">
              <w:rPr>
                <w:rFonts w:hint="eastAsia"/>
                <w:b/>
              </w:rPr>
              <w:t>注：</w:t>
            </w:r>
            <w:r w:rsidRPr="00B226AE">
              <w:rPr>
                <w:rFonts w:hint="eastAsia"/>
                <w:b/>
              </w:rPr>
              <w:t>*</w:t>
            </w:r>
            <w:r w:rsidRPr="00B226AE">
              <w:rPr>
                <w:rFonts w:hint="eastAsia"/>
                <w:b/>
              </w:rPr>
              <w:t>根据《关于印发</w:t>
            </w:r>
            <w:r w:rsidRPr="00B226AE">
              <w:rPr>
                <w:rFonts w:hint="eastAsia"/>
                <w:b/>
              </w:rPr>
              <w:t>&lt;2020</w:t>
            </w:r>
            <w:r w:rsidRPr="00B226AE">
              <w:rPr>
                <w:rFonts w:hint="eastAsia"/>
                <w:b/>
              </w:rPr>
              <w:t>年嘉兴市区大气污染治理攻坚方案</w:t>
            </w:r>
            <w:r w:rsidRPr="00B226AE">
              <w:rPr>
                <w:rFonts w:hint="eastAsia"/>
                <w:b/>
              </w:rPr>
              <w:t>&gt;</w:t>
            </w:r>
            <w:r w:rsidRPr="00B226AE">
              <w:rPr>
                <w:rFonts w:hint="eastAsia"/>
                <w:b/>
              </w:rPr>
              <w:t>的通知》（嘉生态示范市创</w:t>
            </w:r>
            <w:r w:rsidRPr="00B226AE">
              <w:rPr>
                <w:rFonts w:hint="eastAsia"/>
                <w:b/>
              </w:rPr>
              <w:t>[2020]34</w:t>
            </w:r>
            <w:r w:rsidRPr="00B226AE">
              <w:rPr>
                <w:rFonts w:hint="eastAsia"/>
                <w:b/>
              </w:rPr>
              <w:t>号），全面开展</w:t>
            </w:r>
            <w:r w:rsidRPr="00B226AE">
              <w:rPr>
                <w:rFonts w:hint="eastAsia"/>
                <w:b/>
              </w:rPr>
              <w:t>1</w:t>
            </w:r>
            <w:r w:rsidRPr="00B226AE">
              <w:rPr>
                <w:rFonts w:hint="eastAsia"/>
                <w:b/>
              </w:rPr>
              <w:t>蒸吨</w:t>
            </w:r>
            <w:r w:rsidRPr="00B226AE">
              <w:rPr>
                <w:rFonts w:hint="eastAsia"/>
                <w:b/>
              </w:rPr>
              <w:t>/</w:t>
            </w:r>
            <w:r w:rsidRPr="00B226AE">
              <w:rPr>
                <w:rFonts w:hint="eastAsia"/>
                <w:b/>
              </w:rPr>
              <w:t>小时以上工业燃气锅炉低氮改造，鼓励其他燃气锅炉实施低氮改造，改造后天然气锅炉氮氧化物浓度稳定在</w:t>
            </w:r>
            <w:r w:rsidRPr="00B226AE">
              <w:rPr>
                <w:rFonts w:hint="eastAsia"/>
                <w:b/>
              </w:rPr>
              <w:t>50</w:t>
            </w:r>
            <w:r w:rsidRPr="00B226AE">
              <w:rPr>
                <w:rFonts w:hint="eastAsia"/>
                <w:b/>
              </w:rPr>
              <w:t>毫克</w:t>
            </w:r>
            <w:r w:rsidRPr="00B226AE">
              <w:rPr>
                <w:rFonts w:hint="eastAsia"/>
                <w:b/>
              </w:rPr>
              <w:t>/</w:t>
            </w:r>
            <w:r w:rsidRPr="00B226AE">
              <w:rPr>
                <w:rFonts w:hint="eastAsia"/>
                <w:b/>
              </w:rPr>
              <w:t>立方米以下，新建或整体更换的天然气锅炉氮氧化物排放浓度稳定在</w:t>
            </w:r>
            <w:r w:rsidRPr="00B226AE">
              <w:rPr>
                <w:rFonts w:hint="eastAsia"/>
                <w:b/>
              </w:rPr>
              <w:t>30</w:t>
            </w:r>
            <w:r w:rsidRPr="00B226AE">
              <w:rPr>
                <w:rFonts w:hint="eastAsia"/>
                <w:b/>
              </w:rPr>
              <w:t>毫克</w:t>
            </w:r>
            <w:r w:rsidRPr="00B226AE">
              <w:rPr>
                <w:rFonts w:hint="eastAsia"/>
                <w:b/>
              </w:rPr>
              <w:t>/</w:t>
            </w:r>
            <w:r w:rsidRPr="00B226AE">
              <w:rPr>
                <w:rFonts w:hint="eastAsia"/>
                <w:b/>
              </w:rPr>
              <w:t>立方米以下。因此，本项目新建燃气锅炉</w:t>
            </w:r>
            <w:r w:rsidRPr="00B226AE">
              <w:rPr>
                <w:rFonts w:hint="eastAsia"/>
                <w:b/>
              </w:rPr>
              <w:t>NO</w:t>
            </w:r>
            <w:r w:rsidRPr="00B226AE">
              <w:rPr>
                <w:rFonts w:hint="eastAsia"/>
                <w:b/>
                <w:vertAlign w:val="subscript"/>
              </w:rPr>
              <w:t>X</w:t>
            </w:r>
            <w:r w:rsidRPr="00B226AE">
              <w:rPr>
                <w:rFonts w:hint="eastAsia"/>
                <w:b/>
              </w:rPr>
              <w:t>排放浓度限值取</w:t>
            </w:r>
            <w:r w:rsidRPr="00B226AE">
              <w:rPr>
                <w:rFonts w:hint="eastAsia"/>
                <w:b/>
              </w:rPr>
              <w:t>30mg/m</w:t>
            </w:r>
            <w:r w:rsidRPr="00B226AE">
              <w:rPr>
                <w:rFonts w:hint="eastAsia"/>
                <w:b/>
                <w:vertAlign w:val="superscript"/>
              </w:rPr>
              <w:t>3</w:t>
            </w:r>
            <w:r w:rsidRPr="00B226AE">
              <w:rPr>
                <w:rFonts w:hint="eastAsia"/>
                <w:b/>
              </w:rPr>
              <w:t>。</w:t>
            </w:r>
          </w:p>
          <w:p w:rsidR="0085275F" w:rsidRPr="00B226AE" w:rsidRDefault="00CE60A2" w:rsidP="0085275F">
            <w:pPr>
              <w:adjustRightInd w:val="0"/>
              <w:snapToGrid w:val="0"/>
              <w:jc w:val="center"/>
              <w:rPr>
                <w:b/>
              </w:rPr>
            </w:pPr>
            <w:r w:rsidRPr="00B226AE">
              <w:rPr>
                <w:b/>
              </w:rPr>
              <w:t>表</w:t>
            </w:r>
            <w:r w:rsidRPr="00B226AE">
              <w:rPr>
                <w:b/>
              </w:rPr>
              <w:t>3-</w:t>
            </w:r>
            <w:r w:rsidR="005F53E7" w:rsidRPr="00B226AE">
              <w:rPr>
                <w:rFonts w:hint="eastAsia"/>
                <w:b/>
              </w:rPr>
              <w:t>8</w:t>
            </w:r>
            <w:r w:rsidRPr="00B226AE">
              <w:rPr>
                <w:b/>
              </w:rPr>
              <w:t xml:space="preserve">   </w:t>
            </w:r>
            <w:r w:rsidRPr="00B226AE">
              <w:rPr>
                <w:b/>
              </w:rPr>
              <w:t>《饮食业油烟</w:t>
            </w:r>
            <w:r w:rsidRPr="00B226AE">
              <w:rPr>
                <w:rFonts w:hint="eastAsia"/>
                <w:b/>
              </w:rPr>
              <w:t>排放</w:t>
            </w:r>
            <w:r w:rsidRPr="00B226AE">
              <w:rPr>
                <w:b/>
              </w:rPr>
              <w:t>标准》（</w:t>
            </w:r>
            <w:r w:rsidRPr="00B226AE">
              <w:rPr>
                <w:b/>
              </w:rPr>
              <w:t>GB</w:t>
            </w:r>
            <w:r w:rsidRPr="00B226AE">
              <w:rPr>
                <w:rFonts w:hint="eastAsia"/>
                <w:b/>
              </w:rPr>
              <w:t>18483-2001</w:t>
            </w:r>
            <w:r w:rsidRPr="00B226A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3554"/>
            </w:tblGrid>
            <w:tr w:rsidR="00B226AE" w:rsidRPr="00B226AE" w:rsidTr="003476ED">
              <w:tc>
                <w:tcPr>
                  <w:tcW w:w="4405" w:type="dxa"/>
                  <w:shd w:val="clear" w:color="auto" w:fill="auto"/>
                </w:tcPr>
                <w:p w:rsidR="00CE60A2" w:rsidRPr="00B226AE" w:rsidRDefault="00CE60A2" w:rsidP="003476ED">
                  <w:pPr>
                    <w:adjustRightInd w:val="0"/>
                    <w:snapToGrid w:val="0"/>
                    <w:jc w:val="center"/>
                    <w:rPr>
                      <w:kern w:val="0"/>
                      <w:szCs w:val="21"/>
                    </w:rPr>
                  </w:pPr>
                  <w:r w:rsidRPr="00B226AE">
                    <w:rPr>
                      <w:kern w:val="0"/>
                      <w:szCs w:val="21"/>
                    </w:rPr>
                    <w:t>规模</w:t>
                  </w:r>
                </w:p>
              </w:tc>
              <w:tc>
                <w:tcPr>
                  <w:tcW w:w="3554" w:type="dxa"/>
                  <w:shd w:val="clear" w:color="auto" w:fill="auto"/>
                </w:tcPr>
                <w:p w:rsidR="00CE60A2" w:rsidRPr="00B226AE" w:rsidRDefault="00CE60A2" w:rsidP="003476ED">
                  <w:pPr>
                    <w:adjustRightInd w:val="0"/>
                    <w:snapToGrid w:val="0"/>
                    <w:jc w:val="center"/>
                    <w:rPr>
                      <w:kern w:val="0"/>
                      <w:szCs w:val="21"/>
                    </w:rPr>
                  </w:pPr>
                  <w:r w:rsidRPr="00B226AE">
                    <w:rPr>
                      <w:kern w:val="0"/>
                      <w:szCs w:val="21"/>
                    </w:rPr>
                    <w:t>中型</w:t>
                  </w:r>
                </w:p>
              </w:tc>
            </w:tr>
            <w:tr w:rsidR="00B226AE" w:rsidRPr="00B226AE" w:rsidTr="003476ED">
              <w:tc>
                <w:tcPr>
                  <w:tcW w:w="4405" w:type="dxa"/>
                  <w:shd w:val="clear" w:color="auto" w:fill="auto"/>
                </w:tcPr>
                <w:p w:rsidR="00CE60A2" w:rsidRPr="00B226AE" w:rsidRDefault="00CE60A2" w:rsidP="003476ED">
                  <w:pPr>
                    <w:adjustRightInd w:val="0"/>
                    <w:snapToGrid w:val="0"/>
                    <w:jc w:val="center"/>
                    <w:rPr>
                      <w:szCs w:val="21"/>
                    </w:rPr>
                  </w:pPr>
                  <w:r w:rsidRPr="00B226AE">
                    <w:rPr>
                      <w:rFonts w:hint="eastAsia"/>
                      <w:szCs w:val="21"/>
                    </w:rPr>
                    <w:t>基准灶头数</w:t>
                  </w:r>
                </w:p>
              </w:tc>
              <w:tc>
                <w:tcPr>
                  <w:tcW w:w="3554" w:type="dxa"/>
                  <w:shd w:val="clear" w:color="auto" w:fill="auto"/>
                  <w:vAlign w:val="center"/>
                </w:tcPr>
                <w:p w:rsidR="00CE60A2" w:rsidRPr="00B226AE" w:rsidRDefault="00CE60A2" w:rsidP="003476ED">
                  <w:pPr>
                    <w:adjustRightInd w:val="0"/>
                    <w:snapToGrid w:val="0"/>
                    <w:jc w:val="center"/>
                    <w:rPr>
                      <w:szCs w:val="21"/>
                    </w:rPr>
                  </w:pPr>
                  <w:r w:rsidRPr="00B226AE">
                    <w:rPr>
                      <w:szCs w:val="21"/>
                    </w:rPr>
                    <w:t>≥3</w:t>
                  </w:r>
                  <w:r w:rsidRPr="00B226AE">
                    <w:rPr>
                      <w:szCs w:val="21"/>
                    </w:rPr>
                    <w:t>，</w:t>
                  </w:r>
                  <w:r w:rsidRPr="00B226AE">
                    <w:rPr>
                      <w:szCs w:val="21"/>
                    </w:rPr>
                    <w:t>&lt;6</w:t>
                  </w:r>
                </w:p>
              </w:tc>
            </w:tr>
            <w:tr w:rsidR="00B226AE" w:rsidRPr="00B226AE" w:rsidTr="003476ED">
              <w:tc>
                <w:tcPr>
                  <w:tcW w:w="4405" w:type="dxa"/>
                  <w:shd w:val="clear" w:color="auto" w:fill="auto"/>
                </w:tcPr>
                <w:p w:rsidR="00CE60A2" w:rsidRPr="00B226AE" w:rsidRDefault="00CE60A2" w:rsidP="003476ED">
                  <w:pPr>
                    <w:adjustRightInd w:val="0"/>
                    <w:snapToGrid w:val="0"/>
                    <w:jc w:val="center"/>
                    <w:rPr>
                      <w:szCs w:val="21"/>
                    </w:rPr>
                  </w:pPr>
                  <w:r w:rsidRPr="00B226AE">
                    <w:rPr>
                      <w:rFonts w:hint="eastAsia"/>
                      <w:szCs w:val="21"/>
                    </w:rPr>
                    <w:t>对应灶头总功率（</w:t>
                  </w:r>
                  <w:r w:rsidRPr="00B226AE">
                    <w:rPr>
                      <w:rFonts w:hint="eastAsia"/>
                      <w:szCs w:val="21"/>
                    </w:rPr>
                    <w:t>10</w:t>
                  </w:r>
                  <w:r w:rsidRPr="00B226AE">
                    <w:rPr>
                      <w:rFonts w:hint="eastAsia"/>
                      <w:szCs w:val="21"/>
                      <w:vertAlign w:val="superscript"/>
                    </w:rPr>
                    <w:t>8</w:t>
                  </w:r>
                  <w:r w:rsidRPr="00B226AE">
                    <w:rPr>
                      <w:rFonts w:hint="eastAsia"/>
                      <w:szCs w:val="21"/>
                    </w:rPr>
                    <w:t>J</w:t>
                  </w:r>
                  <w:r w:rsidRPr="00B226AE">
                    <w:rPr>
                      <w:szCs w:val="21"/>
                    </w:rPr>
                    <w:t>/h</w:t>
                  </w:r>
                  <w:r w:rsidRPr="00B226AE">
                    <w:rPr>
                      <w:rFonts w:hint="eastAsia"/>
                      <w:szCs w:val="21"/>
                    </w:rPr>
                    <w:t>）</w:t>
                  </w:r>
                </w:p>
              </w:tc>
              <w:tc>
                <w:tcPr>
                  <w:tcW w:w="3554" w:type="dxa"/>
                  <w:shd w:val="clear" w:color="auto" w:fill="auto"/>
                  <w:vAlign w:val="center"/>
                </w:tcPr>
                <w:p w:rsidR="00CE60A2" w:rsidRPr="00B226AE" w:rsidRDefault="00CE60A2" w:rsidP="003476ED">
                  <w:pPr>
                    <w:adjustRightInd w:val="0"/>
                    <w:snapToGrid w:val="0"/>
                    <w:jc w:val="center"/>
                    <w:rPr>
                      <w:szCs w:val="21"/>
                    </w:rPr>
                  </w:pPr>
                  <w:r w:rsidRPr="00B226AE">
                    <w:rPr>
                      <w:szCs w:val="21"/>
                    </w:rPr>
                    <w:t>≥5.00</w:t>
                  </w:r>
                  <w:r w:rsidRPr="00B226AE">
                    <w:rPr>
                      <w:szCs w:val="21"/>
                    </w:rPr>
                    <w:t>，</w:t>
                  </w:r>
                  <w:r w:rsidRPr="00B226AE">
                    <w:rPr>
                      <w:szCs w:val="21"/>
                    </w:rPr>
                    <w:t>&lt;10</w:t>
                  </w:r>
                </w:p>
              </w:tc>
            </w:tr>
            <w:tr w:rsidR="00B226AE" w:rsidRPr="00B226AE" w:rsidTr="003476ED">
              <w:tc>
                <w:tcPr>
                  <w:tcW w:w="4405" w:type="dxa"/>
                  <w:shd w:val="clear" w:color="auto" w:fill="auto"/>
                </w:tcPr>
                <w:p w:rsidR="00CE60A2" w:rsidRPr="00B226AE" w:rsidRDefault="00CE60A2" w:rsidP="003476ED">
                  <w:pPr>
                    <w:adjustRightInd w:val="0"/>
                    <w:snapToGrid w:val="0"/>
                    <w:jc w:val="center"/>
                    <w:rPr>
                      <w:szCs w:val="21"/>
                    </w:rPr>
                  </w:pPr>
                  <w:r w:rsidRPr="00B226AE">
                    <w:rPr>
                      <w:rFonts w:hint="eastAsia"/>
                      <w:szCs w:val="21"/>
                    </w:rPr>
                    <w:t>对应排气罩灶面总投影面积（</w:t>
                  </w:r>
                  <w:r w:rsidRPr="00B226AE">
                    <w:rPr>
                      <w:rFonts w:hint="eastAsia"/>
                      <w:szCs w:val="21"/>
                    </w:rPr>
                    <w:t>m</w:t>
                  </w:r>
                  <w:r w:rsidRPr="00B226AE">
                    <w:rPr>
                      <w:rFonts w:hint="eastAsia"/>
                      <w:szCs w:val="21"/>
                      <w:vertAlign w:val="superscript"/>
                    </w:rPr>
                    <w:t>2</w:t>
                  </w:r>
                  <w:r w:rsidRPr="00B226AE">
                    <w:rPr>
                      <w:rFonts w:hint="eastAsia"/>
                      <w:szCs w:val="21"/>
                    </w:rPr>
                    <w:t>）</w:t>
                  </w:r>
                </w:p>
              </w:tc>
              <w:tc>
                <w:tcPr>
                  <w:tcW w:w="3554" w:type="dxa"/>
                  <w:shd w:val="clear" w:color="auto" w:fill="auto"/>
                  <w:vAlign w:val="center"/>
                </w:tcPr>
                <w:p w:rsidR="00CE60A2" w:rsidRPr="00B226AE" w:rsidRDefault="00CE60A2" w:rsidP="003476ED">
                  <w:pPr>
                    <w:adjustRightInd w:val="0"/>
                    <w:snapToGrid w:val="0"/>
                    <w:jc w:val="center"/>
                    <w:rPr>
                      <w:szCs w:val="21"/>
                    </w:rPr>
                  </w:pPr>
                  <w:r w:rsidRPr="00B226AE">
                    <w:rPr>
                      <w:szCs w:val="21"/>
                    </w:rPr>
                    <w:t>≥3.3</w:t>
                  </w:r>
                  <w:r w:rsidRPr="00B226AE">
                    <w:rPr>
                      <w:szCs w:val="21"/>
                    </w:rPr>
                    <w:t>，</w:t>
                  </w:r>
                  <w:r w:rsidRPr="00B226AE">
                    <w:rPr>
                      <w:szCs w:val="21"/>
                    </w:rPr>
                    <w:t>&lt;6.6</w:t>
                  </w:r>
                </w:p>
              </w:tc>
            </w:tr>
            <w:tr w:rsidR="00B226AE" w:rsidRPr="00B226AE" w:rsidTr="003476ED">
              <w:tc>
                <w:tcPr>
                  <w:tcW w:w="4405" w:type="dxa"/>
                  <w:shd w:val="clear" w:color="auto" w:fill="auto"/>
                </w:tcPr>
                <w:p w:rsidR="00CE60A2" w:rsidRPr="00B226AE" w:rsidRDefault="00CE60A2" w:rsidP="003476ED">
                  <w:pPr>
                    <w:adjustRightInd w:val="0"/>
                    <w:snapToGrid w:val="0"/>
                    <w:jc w:val="center"/>
                    <w:rPr>
                      <w:szCs w:val="21"/>
                    </w:rPr>
                  </w:pPr>
                  <w:r w:rsidRPr="00B226AE">
                    <w:rPr>
                      <w:rFonts w:hint="eastAsia"/>
                      <w:szCs w:val="21"/>
                    </w:rPr>
                    <w:t>最高允许排放浓度（</w:t>
                  </w:r>
                  <w:r w:rsidRPr="00B226AE">
                    <w:rPr>
                      <w:rFonts w:hint="eastAsia"/>
                      <w:szCs w:val="21"/>
                    </w:rPr>
                    <w:t>m</w:t>
                  </w:r>
                  <w:r w:rsidRPr="00B226AE">
                    <w:rPr>
                      <w:szCs w:val="21"/>
                    </w:rPr>
                    <w:t>g</w:t>
                  </w:r>
                  <w:r w:rsidRPr="00B226AE">
                    <w:rPr>
                      <w:rFonts w:hint="eastAsia"/>
                      <w:szCs w:val="21"/>
                    </w:rPr>
                    <w:t>/Nm</w:t>
                  </w:r>
                  <w:r w:rsidRPr="00B226AE">
                    <w:rPr>
                      <w:rFonts w:hint="eastAsia"/>
                      <w:szCs w:val="21"/>
                      <w:vertAlign w:val="superscript"/>
                    </w:rPr>
                    <w:t>3</w:t>
                  </w:r>
                  <w:r w:rsidRPr="00B226AE">
                    <w:rPr>
                      <w:rFonts w:hint="eastAsia"/>
                      <w:szCs w:val="21"/>
                    </w:rPr>
                    <w:t>）</w:t>
                  </w:r>
                </w:p>
              </w:tc>
              <w:tc>
                <w:tcPr>
                  <w:tcW w:w="3554" w:type="dxa"/>
                  <w:shd w:val="clear" w:color="auto" w:fill="auto"/>
                </w:tcPr>
                <w:p w:rsidR="00CE60A2" w:rsidRPr="00B226AE" w:rsidRDefault="00CE60A2" w:rsidP="003476ED">
                  <w:pPr>
                    <w:adjustRightInd w:val="0"/>
                    <w:snapToGrid w:val="0"/>
                    <w:jc w:val="center"/>
                    <w:rPr>
                      <w:kern w:val="0"/>
                      <w:szCs w:val="21"/>
                    </w:rPr>
                  </w:pPr>
                  <w:r w:rsidRPr="00B226AE">
                    <w:rPr>
                      <w:rFonts w:hint="eastAsia"/>
                      <w:szCs w:val="21"/>
                    </w:rPr>
                    <w:t>2.0</w:t>
                  </w:r>
                </w:p>
              </w:tc>
            </w:tr>
            <w:tr w:rsidR="00B226AE" w:rsidRPr="00B226AE" w:rsidTr="003476ED">
              <w:tc>
                <w:tcPr>
                  <w:tcW w:w="4405" w:type="dxa"/>
                  <w:shd w:val="clear" w:color="auto" w:fill="auto"/>
                </w:tcPr>
                <w:p w:rsidR="00CE60A2" w:rsidRPr="00B226AE" w:rsidRDefault="00CE60A2" w:rsidP="003476ED">
                  <w:pPr>
                    <w:adjustRightInd w:val="0"/>
                    <w:snapToGrid w:val="0"/>
                    <w:jc w:val="center"/>
                    <w:rPr>
                      <w:szCs w:val="21"/>
                    </w:rPr>
                  </w:pPr>
                  <w:r w:rsidRPr="00B226AE">
                    <w:rPr>
                      <w:rFonts w:hint="eastAsia"/>
                      <w:szCs w:val="21"/>
                    </w:rPr>
                    <w:t>净化设施最低去除率（</w:t>
                  </w:r>
                  <w:r w:rsidRPr="00B226AE">
                    <w:rPr>
                      <w:rFonts w:hint="eastAsia"/>
                      <w:szCs w:val="21"/>
                    </w:rPr>
                    <w:t>%</w:t>
                  </w:r>
                  <w:r w:rsidRPr="00B226AE">
                    <w:rPr>
                      <w:rFonts w:hint="eastAsia"/>
                      <w:szCs w:val="21"/>
                    </w:rPr>
                    <w:t>）</w:t>
                  </w:r>
                </w:p>
              </w:tc>
              <w:tc>
                <w:tcPr>
                  <w:tcW w:w="3554" w:type="dxa"/>
                  <w:shd w:val="clear" w:color="auto" w:fill="auto"/>
                </w:tcPr>
                <w:p w:rsidR="00CE60A2" w:rsidRPr="00B226AE" w:rsidRDefault="00CE60A2" w:rsidP="003476ED">
                  <w:pPr>
                    <w:adjustRightInd w:val="0"/>
                    <w:snapToGrid w:val="0"/>
                    <w:jc w:val="center"/>
                    <w:rPr>
                      <w:kern w:val="0"/>
                      <w:szCs w:val="21"/>
                    </w:rPr>
                  </w:pPr>
                  <w:r w:rsidRPr="00B226AE">
                    <w:rPr>
                      <w:rFonts w:hint="eastAsia"/>
                      <w:szCs w:val="21"/>
                    </w:rPr>
                    <w:t>75</w:t>
                  </w:r>
                </w:p>
              </w:tc>
            </w:tr>
          </w:tbl>
          <w:p w:rsidR="007802E8" w:rsidRPr="00B226AE" w:rsidRDefault="007802E8" w:rsidP="001A1753">
            <w:pPr>
              <w:adjustRightInd w:val="0"/>
              <w:snapToGrid w:val="0"/>
              <w:spacing w:line="360" w:lineRule="auto"/>
              <w:jc w:val="left"/>
              <w:rPr>
                <w:b/>
                <w:kern w:val="0"/>
                <w:sz w:val="24"/>
              </w:rPr>
            </w:pPr>
            <w:r w:rsidRPr="00B226AE">
              <w:rPr>
                <w:b/>
                <w:kern w:val="0"/>
                <w:sz w:val="24"/>
              </w:rPr>
              <w:t>2.</w:t>
            </w:r>
            <w:r w:rsidRPr="00B226AE">
              <w:rPr>
                <w:b/>
                <w:kern w:val="0"/>
                <w:sz w:val="24"/>
              </w:rPr>
              <w:t>废水</w:t>
            </w:r>
          </w:p>
          <w:p w:rsidR="007802E8" w:rsidRPr="00B226AE" w:rsidRDefault="007802E8" w:rsidP="005F53E7">
            <w:pPr>
              <w:adjustRightInd w:val="0"/>
              <w:snapToGrid w:val="0"/>
              <w:spacing w:line="360" w:lineRule="auto"/>
              <w:ind w:firstLineChars="200" w:firstLine="480"/>
              <w:jc w:val="left"/>
              <w:rPr>
                <w:kern w:val="0"/>
                <w:sz w:val="24"/>
              </w:rPr>
            </w:pPr>
            <w:r w:rsidRPr="00B226AE">
              <w:rPr>
                <w:kern w:val="0"/>
                <w:sz w:val="24"/>
              </w:rPr>
              <w:t>企业外排废水为</w:t>
            </w:r>
            <w:r w:rsidR="005F53E7" w:rsidRPr="00B226AE">
              <w:rPr>
                <w:kern w:val="0"/>
                <w:sz w:val="24"/>
              </w:rPr>
              <w:t>清洗废水、恶臭预处理废水、</w:t>
            </w:r>
            <w:r w:rsidR="005F53E7" w:rsidRPr="00B226AE">
              <w:rPr>
                <w:rFonts w:hint="eastAsia"/>
                <w:kern w:val="0"/>
                <w:sz w:val="24"/>
              </w:rPr>
              <w:t>浓水、</w:t>
            </w:r>
            <w:r w:rsidR="00CE2092" w:rsidRPr="00B226AE">
              <w:rPr>
                <w:rFonts w:hint="eastAsia"/>
                <w:kern w:val="0"/>
                <w:sz w:val="24"/>
              </w:rPr>
              <w:t>反冲洗水、软化处理废水</w:t>
            </w:r>
            <w:r w:rsidR="005F53E7" w:rsidRPr="00B226AE">
              <w:rPr>
                <w:rFonts w:hint="eastAsia"/>
                <w:kern w:val="0"/>
                <w:sz w:val="24"/>
              </w:rPr>
              <w:t>、锅炉排污水</w:t>
            </w:r>
            <w:r w:rsidR="00CE60A2" w:rsidRPr="00B226AE">
              <w:rPr>
                <w:kern w:val="0"/>
                <w:sz w:val="24"/>
              </w:rPr>
              <w:t>、</w:t>
            </w:r>
            <w:r w:rsidR="00D75FA7" w:rsidRPr="00B226AE">
              <w:rPr>
                <w:kern w:val="0"/>
                <w:sz w:val="24"/>
              </w:rPr>
              <w:t>罐区初期雨水、</w:t>
            </w:r>
            <w:r w:rsidRPr="00B226AE">
              <w:rPr>
                <w:kern w:val="0"/>
                <w:sz w:val="24"/>
              </w:rPr>
              <w:t>生活污水，本项目</w:t>
            </w:r>
            <w:r w:rsidR="005F53E7" w:rsidRPr="00B226AE">
              <w:rPr>
                <w:kern w:val="0"/>
                <w:sz w:val="24"/>
              </w:rPr>
              <w:t>清洗废水、恶臭预处理废水经厂内污水处理站处理后纳管，</w:t>
            </w:r>
            <w:r w:rsidR="00CE2092" w:rsidRPr="00B226AE">
              <w:rPr>
                <w:kern w:val="0"/>
                <w:sz w:val="24"/>
              </w:rPr>
              <w:t>浓水、反冲洗水、软化处理</w:t>
            </w:r>
            <w:r w:rsidR="005F53E7" w:rsidRPr="00B226AE">
              <w:rPr>
                <w:kern w:val="0"/>
                <w:sz w:val="24"/>
              </w:rPr>
              <w:t>废水、锅炉排污水直接纳管，</w:t>
            </w:r>
            <w:r w:rsidR="00D75FA7" w:rsidRPr="00B226AE">
              <w:rPr>
                <w:kern w:val="0"/>
                <w:sz w:val="24"/>
              </w:rPr>
              <w:t>罐区初期雨水经隔油处理后纳管，</w:t>
            </w:r>
            <w:r w:rsidR="005F53E7" w:rsidRPr="00B226AE">
              <w:rPr>
                <w:kern w:val="0"/>
                <w:sz w:val="24"/>
              </w:rPr>
              <w:t>生活污水经隔油池</w:t>
            </w:r>
            <w:r w:rsidR="00187329" w:rsidRPr="00B226AE">
              <w:rPr>
                <w:kern w:val="0"/>
                <w:sz w:val="24"/>
              </w:rPr>
              <w:t>、化粪池</w:t>
            </w:r>
            <w:r w:rsidR="005F53E7" w:rsidRPr="00B226AE">
              <w:rPr>
                <w:kern w:val="0"/>
                <w:sz w:val="24"/>
              </w:rPr>
              <w:t>预处理后纳管</w:t>
            </w:r>
            <w:r w:rsidR="00CE60A2" w:rsidRPr="00B226AE">
              <w:rPr>
                <w:rFonts w:hint="eastAsia"/>
                <w:sz w:val="24"/>
              </w:rPr>
              <w:t>，最终经嘉兴市联合污水处理厂处理达标后深海排放，入网标准执行《污水综合排放标准》（</w:t>
            </w:r>
            <w:r w:rsidR="00CE60A2" w:rsidRPr="00B226AE">
              <w:rPr>
                <w:rFonts w:hint="eastAsia"/>
                <w:sz w:val="24"/>
              </w:rPr>
              <w:t>GB8978-1996</w:t>
            </w:r>
            <w:r w:rsidR="00CE60A2" w:rsidRPr="00B226AE">
              <w:rPr>
                <w:rFonts w:hint="eastAsia"/>
                <w:sz w:val="24"/>
              </w:rPr>
              <w:t>）中的三级标准，其中</w:t>
            </w:r>
            <w:r w:rsidR="00CE60A2" w:rsidRPr="00B226AE">
              <w:rPr>
                <w:rFonts w:hint="eastAsia"/>
                <w:sz w:val="24"/>
              </w:rPr>
              <w:t>NH</w:t>
            </w:r>
            <w:r w:rsidR="00CE60A2" w:rsidRPr="00B226AE">
              <w:rPr>
                <w:rFonts w:hint="eastAsia"/>
                <w:sz w:val="24"/>
                <w:vertAlign w:val="subscript"/>
              </w:rPr>
              <w:t>3</w:t>
            </w:r>
            <w:r w:rsidR="00CE60A2" w:rsidRPr="00B226AE">
              <w:rPr>
                <w:rFonts w:hint="eastAsia"/>
                <w:sz w:val="24"/>
              </w:rPr>
              <w:t>-N</w:t>
            </w:r>
            <w:r w:rsidR="0062614C" w:rsidRPr="00B226AE">
              <w:rPr>
                <w:rFonts w:hint="eastAsia"/>
                <w:sz w:val="24"/>
              </w:rPr>
              <w:t>、</w:t>
            </w:r>
            <w:r w:rsidR="0062614C" w:rsidRPr="00B226AE">
              <w:rPr>
                <w:rFonts w:hint="eastAsia"/>
                <w:sz w:val="24"/>
              </w:rPr>
              <w:t>TP</w:t>
            </w:r>
            <w:r w:rsidR="00CE60A2" w:rsidRPr="00B226AE">
              <w:rPr>
                <w:rFonts w:hint="eastAsia"/>
                <w:sz w:val="24"/>
              </w:rPr>
              <w:t>入网标准执行</w:t>
            </w:r>
            <w:r w:rsidR="00D75FA7" w:rsidRPr="00B226AE">
              <w:rPr>
                <w:rFonts w:hint="eastAsia"/>
                <w:sz w:val="24"/>
              </w:rPr>
              <w:t>（</w:t>
            </w:r>
            <w:r w:rsidR="00D75FA7" w:rsidRPr="00B226AE">
              <w:rPr>
                <w:rFonts w:hint="eastAsia"/>
                <w:sz w:val="24"/>
              </w:rPr>
              <w:t>DB33/887-2013</w:t>
            </w:r>
            <w:r w:rsidR="00D75FA7" w:rsidRPr="00B226AE">
              <w:rPr>
                <w:rFonts w:hint="eastAsia"/>
                <w:sz w:val="24"/>
              </w:rPr>
              <w:t>）</w:t>
            </w:r>
            <w:r w:rsidR="00CE60A2" w:rsidRPr="00B226AE">
              <w:rPr>
                <w:rFonts w:hint="eastAsia"/>
                <w:sz w:val="24"/>
              </w:rPr>
              <w:t>《工业企业废水氮、磷污染物间接排放限值》。上述污水经嘉兴市联合污水处理厂集中处理后，排海标准执行《城镇污水处理厂污染物排放标准》（</w:t>
            </w:r>
            <w:r w:rsidR="00CE60A2" w:rsidRPr="00B226AE">
              <w:rPr>
                <w:rFonts w:hint="eastAsia"/>
                <w:sz w:val="24"/>
              </w:rPr>
              <w:t>GB18918-2002</w:t>
            </w:r>
            <w:r w:rsidR="00CE60A2" w:rsidRPr="00B226AE">
              <w:rPr>
                <w:rFonts w:hint="eastAsia"/>
                <w:sz w:val="24"/>
              </w:rPr>
              <w:t>）一级</w:t>
            </w:r>
            <w:r w:rsidR="00CE60A2" w:rsidRPr="00B226AE">
              <w:rPr>
                <w:rFonts w:hint="eastAsia"/>
                <w:sz w:val="24"/>
              </w:rPr>
              <w:t>A</w:t>
            </w:r>
            <w:r w:rsidR="00CE60A2" w:rsidRPr="00B226AE">
              <w:rPr>
                <w:rFonts w:hint="eastAsia"/>
                <w:sz w:val="24"/>
              </w:rPr>
              <w:t>标准。</w:t>
            </w:r>
            <w:r w:rsidRPr="00B226AE">
              <w:rPr>
                <w:kern w:val="0"/>
                <w:sz w:val="24"/>
              </w:rPr>
              <w:t>具体见表</w:t>
            </w:r>
            <w:r w:rsidR="00CE60A2" w:rsidRPr="00B226AE">
              <w:rPr>
                <w:kern w:val="0"/>
                <w:sz w:val="24"/>
              </w:rPr>
              <w:t>3-</w:t>
            </w:r>
            <w:r w:rsidR="000A37A1" w:rsidRPr="00B226AE">
              <w:rPr>
                <w:rFonts w:hint="eastAsia"/>
                <w:kern w:val="0"/>
                <w:sz w:val="24"/>
              </w:rPr>
              <w:t>9</w:t>
            </w:r>
            <w:r w:rsidRPr="00B226AE">
              <w:rPr>
                <w:kern w:val="0"/>
                <w:sz w:val="24"/>
              </w:rPr>
              <w:t>。</w:t>
            </w:r>
          </w:p>
          <w:p w:rsidR="007802E8" w:rsidRPr="00B226AE" w:rsidRDefault="007802E8" w:rsidP="001A1753">
            <w:pPr>
              <w:tabs>
                <w:tab w:val="left" w:pos="1714"/>
              </w:tabs>
              <w:adjustRightInd w:val="0"/>
              <w:snapToGrid w:val="0"/>
              <w:jc w:val="center"/>
              <w:rPr>
                <w:sz w:val="24"/>
              </w:rPr>
            </w:pPr>
            <w:r w:rsidRPr="00B226AE">
              <w:rPr>
                <w:b/>
              </w:rPr>
              <w:t>表</w:t>
            </w:r>
            <w:r w:rsidR="00CE60A2" w:rsidRPr="00B226AE">
              <w:rPr>
                <w:b/>
              </w:rPr>
              <w:t>3-</w:t>
            </w:r>
            <w:r w:rsidR="000A37A1" w:rsidRPr="00B226AE">
              <w:rPr>
                <w:rFonts w:hint="eastAsia"/>
                <w:b/>
              </w:rPr>
              <w:t>9</w:t>
            </w:r>
            <w:r w:rsidRPr="00B226AE">
              <w:rPr>
                <w:b/>
              </w:rPr>
              <w:t xml:space="preserve">   </w:t>
            </w:r>
            <w:r w:rsidRPr="00B226AE">
              <w:rPr>
                <w:b/>
              </w:rPr>
              <w:t>水污染物入网及排放标准</w:t>
            </w:r>
            <w:r w:rsidRPr="00B226AE">
              <w:rPr>
                <w:b/>
              </w:rPr>
              <w:t xml:space="preserve">   </w:t>
            </w:r>
            <w:r w:rsidRPr="00B226AE">
              <w:rPr>
                <w:b/>
              </w:rPr>
              <w:t>单位：</w:t>
            </w:r>
            <w:r w:rsidRPr="00B226AE">
              <w:rPr>
                <w:sz w:val="24"/>
              </w:rPr>
              <w:t>mg/L</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708"/>
              <w:gridCol w:w="851"/>
              <w:gridCol w:w="850"/>
              <w:gridCol w:w="709"/>
              <w:gridCol w:w="1134"/>
              <w:gridCol w:w="567"/>
              <w:gridCol w:w="709"/>
              <w:gridCol w:w="1162"/>
            </w:tblGrid>
            <w:tr w:rsidR="00B226AE" w:rsidRPr="00B226AE" w:rsidTr="00CF00AF">
              <w:trPr>
                <w:cantSplit/>
                <w:trHeight w:val="90"/>
                <w:jc w:val="center"/>
              </w:trPr>
              <w:tc>
                <w:tcPr>
                  <w:tcW w:w="1300" w:type="dxa"/>
                  <w:vAlign w:val="center"/>
                </w:tcPr>
                <w:p w:rsidR="009C2381" w:rsidRPr="00B226AE" w:rsidRDefault="009C2381" w:rsidP="001A1753">
                  <w:pPr>
                    <w:adjustRightInd w:val="0"/>
                    <w:snapToGrid w:val="0"/>
                    <w:jc w:val="center"/>
                    <w:rPr>
                      <w:b/>
                    </w:rPr>
                  </w:pPr>
                  <w:r w:rsidRPr="00B226AE">
                    <w:rPr>
                      <w:b/>
                    </w:rPr>
                    <w:t>污染物</w:t>
                  </w:r>
                </w:p>
              </w:tc>
              <w:tc>
                <w:tcPr>
                  <w:tcW w:w="708" w:type="dxa"/>
                  <w:vAlign w:val="center"/>
                </w:tcPr>
                <w:p w:rsidR="009C2381" w:rsidRPr="00B226AE" w:rsidRDefault="009C2381" w:rsidP="001A1753">
                  <w:pPr>
                    <w:adjustRightInd w:val="0"/>
                    <w:snapToGrid w:val="0"/>
                    <w:jc w:val="center"/>
                    <w:rPr>
                      <w:b/>
                    </w:rPr>
                  </w:pPr>
                  <w:r w:rsidRPr="00B226AE">
                    <w:rPr>
                      <w:b/>
                    </w:rPr>
                    <w:t>pH</w:t>
                  </w:r>
                </w:p>
              </w:tc>
              <w:tc>
                <w:tcPr>
                  <w:tcW w:w="851" w:type="dxa"/>
                  <w:vAlign w:val="center"/>
                </w:tcPr>
                <w:p w:rsidR="009C2381" w:rsidRPr="00B226AE" w:rsidRDefault="009C2381" w:rsidP="001A1753">
                  <w:pPr>
                    <w:adjustRightInd w:val="0"/>
                    <w:snapToGrid w:val="0"/>
                    <w:jc w:val="center"/>
                    <w:rPr>
                      <w:b/>
                    </w:rPr>
                  </w:pPr>
                  <w:r w:rsidRPr="00B226AE">
                    <w:rPr>
                      <w:b/>
                    </w:rPr>
                    <w:t>COD</w:t>
                  </w:r>
                  <w:r w:rsidRPr="00B226AE">
                    <w:rPr>
                      <w:b/>
                      <w:szCs w:val="21"/>
                      <w:vertAlign w:val="subscript"/>
                    </w:rPr>
                    <w:t>Cr</w:t>
                  </w:r>
                </w:p>
              </w:tc>
              <w:tc>
                <w:tcPr>
                  <w:tcW w:w="850" w:type="dxa"/>
                  <w:vAlign w:val="center"/>
                </w:tcPr>
                <w:p w:rsidR="009C2381" w:rsidRPr="00B226AE" w:rsidRDefault="009C2381" w:rsidP="001A1753">
                  <w:pPr>
                    <w:adjustRightInd w:val="0"/>
                    <w:snapToGrid w:val="0"/>
                    <w:jc w:val="center"/>
                    <w:rPr>
                      <w:b/>
                    </w:rPr>
                  </w:pPr>
                  <w:r w:rsidRPr="00B226AE">
                    <w:rPr>
                      <w:b/>
                    </w:rPr>
                    <w:t>BOD</w:t>
                  </w:r>
                  <w:r w:rsidRPr="00B226AE">
                    <w:rPr>
                      <w:b/>
                      <w:vertAlign w:val="subscript"/>
                    </w:rPr>
                    <w:t>5</w:t>
                  </w:r>
                </w:p>
              </w:tc>
              <w:tc>
                <w:tcPr>
                  <w:tcW w:w="709" w:type="dxa"/>
                  <w:vAlign w:val="center"/>
                </w:tcPr>
                <w:p w:rsidR="009C2381" w:rsidRPr="00B226AE" w:rsidRDefault="009C2381" w:rsidP="001A1753">
                  <w:pPr>
                    <w:adjustRightInd w:val="0"/>
                    <w:snapToGrid w:val="0"/>
                    <w:jc w:val="center"/>
                    <w:rPr>
                      <w:b/>
                    </w:rPr>
                  </w:pPr>
                  <w:r w:rsidRPr="00B226AE">
                    <w:rPr>
                      <w:b/>
                    </w:rPr>
                    <w:t>SS</w:t>
                  </w:r>
                </w:p>
              </w:tc>
              <w:tc>
                <w:tcPr>
                  <w:tcW w:w="1134" w:type="dxa"/>
                  <w:vAlign w:val="center"/>
                </w:tcPr>
                <w:p w:rsidR="009C2381" w:rsidRPr="00B226AE" w:rsidRDefault="009C2381" w:rsidP="0062614C">
                  <w:pPr>
                    <w:adjustRightInd w:val="0"/>
                    <w:snapToGrid w:val="0"/>
                    <w:jc w:val="center"/>
                    <w:rPr>
                      <w:b/>
                      <w:szCs w:val="21"/>
                    </w:rPr>
                  </w:pPr>
                  <w:r w:rsidRPr="00B226AE">
                    <w:rPr>
                      <w:b/>
                      <w:szCs w:val="21"/>
                    </w:rPr>
                    <w:t>NH</w:t>
                  </w:r>
                  <w:r w:rsidRPr="00B226AE">
                    <w:rPr>
                      <w:b/>
                      <w:szCs w:val="21"/>
                      <w:vertAlign w:val="subscript"/>
                    </w:rPr>
                    <w:t>3</w:t>
                  </w:r>
                  <w:r w:rsidRPr="00B226AE">
                    <w:rPr>
                      <w:b/>
                      <w:szCs w:val="21"/>
                    </w:rPr>
                    <w:t>-N</w:t>
                  </w:r>
                </w:p>
              </w:tc>
              <w:tc>
                <w:tcPr>
                  <w:tcW w:w="567" w:type="dxa"/>
                  <w:vAlign w:val="center"/>
                </w:tcPr>
                <w:p w:rsidR="009C2381" w:rsidRPr="00B226AE" w:rsidRDefault="009C2381" w:rsidP="009C2381">
                  <w:pPr>
                    <w:adjustRightInd w:val="0"/>
                    <w:snapToGrid w:val="0"/>
                    <w:jc w:val="center"/>
                    <w:rPr>
                      <w:b/>
                      <w:szCs w:val="21"/>
                    </w:rPr>
                  </w:pPr>
                  <w:r w:rsidRPr="00B226AE">
                    <w:rPr>
                      <w:b/>
                      <w:szCs w:val="21"/>
                    </w:rPr>
                    <w:t>TP</w:t>
                  </w:r>
                </w:p>
              </w:tc>
              <w:tc>
                <w:tcPr>
                  <w:tcW w:w="709" w:type="dxa"/>
                  <w:vAlign w:val="center"/>
                </w:tcPr>
                <w:p w:rsidR="009C2381" w:rsidRPr="00B226AE" w:rsidRDefault="009C2381" w:rsidP="009C2381">
                  <w:pPr>
                    <w:adjustRightInd w:val="0"/>
                    <w:snapToGrid w:val="0"/>
                    <w:jc w:val="center"/>
                    <w:rPr>
                      <w:b/>
                      <w:szCs w:val="21"/>
                    </w:rPr>
                  </w:pPr>
                  <w:r w:rsidRPr="00B226AE">
                    <w:rPr>
                      <w:b/>
                      <w:szCs w:val="21"/>
                    </w:rPr>
                    <w:t>TN</w:t>
                  </w:r>
                </w:p>
              </w:tc>
              <w:tc>
                <w:tcPr>
                  <w:tcW w:w="1162" w:type="dxa"/>
                  <w:vAlign w:val="center"/>
                </w:tcPr>
                <w:p w:rsidR="009C2381" w:rsidRPr="00B226AE" w:rsidRDefault="009C2381" w:rsidP="0062614C">
                  <w:pPr>
                    <w:adjustRightInd w:val="0"/>
                    <w:snapToGrid w:val="0"/>
                    <w:jc w:val="center"/>
                    <w:rPr>
                      <w:b/>
                      <w:szCs w:val="21"/>
                    </w:rPr>
                  </w:pPr>
                  <w:r w:rsidRPr="00B226AE">
                    <w:rPr>
                      <w:b/>
                      <w:szCs w:val="21"/>
                    </w:rPr>
                    <w:t>动植物油</w:t>
                  </w:r>
                </w:p>
              </w:tc>
            </w:tr>
            <w:tr w:rsidR="00B226AE" w:rsidRPr="00B226AE" w:rsidTr="00CF00AF">
              <w:trPr>
                <w:cantSplit/>
                <w:trHeight w:val="90"/>
                <w:jc w:val="center"/>
              </w:trPr>
              <w:tc>
                <w:tcPr>
                  <w:tcW w:w="1300" w:type="dxa"/>
                  <w:vAlign w:val="center"/>
                </w:tcPr>
                <w:p w:rsidR="009C2381" w:rsidRPr="00B226AE" w:rsidRDefault="009C2381" w:rsidP="001A1753">
                  <w:pPr>
                    <w:adjustRightInd w:val="0"/>
                    <w:snapToGrid w:val="0"/>
                    <w:jc w:val="center"/>
                  </w:pPr>
                  <w:r w:rsidRPr="00B226AE">
                    <w:t>入网标准值</w:t>
                  </w:r>
                </w:p>
              </w:tc>
              <w:tc>
                <w:tcPr>
                  <w:tcW w:w="708" w:type="dxa"/>
                  <w:vAlign w:val="center"/>
                </w:tcPr>
                <w:p w:rsidR="009C2381" w:rsidRPr="00B226AE" w:rsidRDefault="009C2381" w:rsidP="001A1753">
                  <w:pPr>
                    <w:adjustRightInd w:val="0"/>
                    <w:snapToGrid w:val="0"/>
                    <w:jc w:val="center"/>
                  </w:pPr>
                  <w:r w:rsidRPr="00B226AE">
                    <w:t>6-9</w:t>
                  </w:r>
                </w:p>
              </w:tc>
              <w:tc>
                <w:tcPr>
                  <w:tcW w:w="851" w:type="dxa"/>
                  <w:vAlign w:val="center"/>
                </w:tcPr>
                <w:p w:rsidR="009C2381" w:rsidRPr="00B226AE" w:rsidRDefault="009C2381" w:rsidP="001A1753">
                  <w:pPr>
                    <w:adjustRightInd w:val="0"/>
                    <w:snapToGrid w:val="0"/>
                    <w:jc w:val="center"/>
                  </w:pPr>
                  <w:r w:rsidRPr="00B226AE">
                    <w:t>500</w:t>
                  </w:r>
                </w:p>
              </w:tc>
              <w:tc>
                <w:tcPr>
                  <w:tcW w:w="850" w:type="dxa"/>
                  <w:vAlign w:val="center"/>
                </w:tcPr>
                <w:p w:rsidR="009C2381" w:rsidRPr="00B226AE" w:rsidRDefault="009C2381" w:rsidP="001A1753">
                  <w:pPr>
                    <w:adjustRightInd w:val="0"/>
                    <w:snapToGrid w:val="0"/>
                    <w:jc w:val="center"/>
                  </w:pPr>
                  <w:r w:rsidRPr="00B226AE">
                    <w:t>300</w:t>
                  </w:r>
                </w:p>
              </w:tc>
              <w:tc>
                <w:tcPr>
                  <w:tcW w:w="709" w:type="dxa"/>
                  <w:vAlign w:val="center"/>
                </w:tcPr>
                <w:p w:rsidR="009C2381" w:rsidRPr="00B226AE" w:rsidRDefault="009C2381" w:rsidP="001A1753">
                  <w:pPr>
                    <w:adjustRightInd w:val="0"/>
                    <w:snapToGrid w:val="0"/>
                    <w:jc w:val="center"/>
                  </w:pPr>
                  <w:r w:rsidRPr="00B226AE">
                    <w:t>400</w:t>
                  </w:r>
                </w:p>
              </w:tc>
              <w:tc>
                <w:tcPr>
                  <w:tcW w:w="1134" w:type="dxa"/>
                  <w:vAlign w:val="center"/>
                </w:tcPr>
                <w:p w:rsidR="009C2381" w:rsidRPr="00B226AE" w:rsidRDefault="009C2381" w:rsidP="00D62281">
                  <w:pPr>
                    <w:adjustRightInd w:val="0"/>
                    <w:snapToGrid w:val="0"/>
                    <w:jc w:val="center"/>
                  </w:pPr>
                  <w:r w:rsidRPr="00B226AE">
                    <w:t>35</w:t>
                  </w:r>
                  <w:r w:rsidR="00D62281" w:rsidRPr="00B226AE">
                    <w:rPr>
                      <w:rFonts w:ascii="宋体" w:hAnsi="宋体" w:hint="eastAsia"/>
                    </w:rPr>
                    <w:t>①</w:t>
                  </w:r>
                </w:p>
              </w:tc>
              <w:tc>
                <w:tcPr>
                  <w:tcW w:w="567" w:type="dxa"/>
                  <w:vAlign w:val="center"/>
                </w:tcPr>
                <w:p w:rsidR="009C2381" w:rsidRPr="00B226AE" w:rsidRDefault="009C2381" w:rsidP="00D62281">
                  <w:pPr>
                    <w:adjustRightInd w:val="0"/>
                    <w:snapToGrid w:val="0"/>
                    <w:jc w:val="center"/>
                  </w:pPr>
                  <w:r w:rsidRPr="00B226AE">
                    <w:rPr>
                      <w:rFonts w:hint="eastAsia"/>
                    </w:rPr>
                    <w:t>8</w:t>
                  </w:r>
                  <w:r w:rsidR="00D62281" w:rsidRPr="00B226AE">
                    <w:rPr>
                      <w:rFonts w:ascii="宋体" w:hAnsi="宋体" w:hint="eastAsia"/>
                    </w:rPr>
                    <w:t>①</w:t>
                  </w:r>
                </w:p>
              </w:tc>
              <w:tc>
                <w:tcPr>
                  <w:tcW w:w="709" w:type="dxa"/>
                  <w:vAlign w:val="center"/>
                </w:tcPr>
                <w:p w:rsidR="009C2381" w:rsidRPr="00B226AE" w:rsidRDefault="00D62281" w:rsidP="009C2381">
                  <w:pPr>
                    <w:adjustRightInd w:val="0"/>
                    <w:snapToGrid w:val="0"/>
                    <w:jc w:val="center"/>
                  </w:pPr>
                  <w:r w:rsidRPr="00B226AE">
                    <w:rPr>
                      <w:rFonts w:hint="eastAsia"/>
                    </w:rPr>
                    <w:t>70</w:t>
                  </w:r>
                  <w:r w:rsidRPr="00B226AE">
                    <w:rPr>
                      <w:rFonts w:ascii="宋体" w:hAnsi="宋体" w:hint="eastAsia"/>
                    </w:rPr>
                    <w:t>③</w:t>
                  </w:r>
                </w:p>
              </w:tc>
              <w:tc>
                <w:tcPr>
                  <w:tcW w:w="1162" w:type="dxa"/>
                  <w:vAlign w:val="center"/>
                </w:tcPr>
                <w:p w:rsidR="009C2381" w:rsidRPr="00B226AE" w:rsidRDefault="009C2381" w:rsidP="0062614C">
                  <w:pPr>
                    <w:adjustRightInd w:val="0"/>
                    <w:snapToGrid w:val="0"/>
                    <w:jc w:val="center"/>
                  </w:pPr>
                  <w:r w:rsidRPr="00B226AE">
                    <w:rPr>
                      <w:rFonts w:hint="eastAsia"/>
                    </w:rPr>
                    <w:t>100</w:t>
                  </w:r>
                </w:p>
              </w:tc>
            </w:tr>
            <w:tr w:rsidR="00B226AE" w:rsidRPr="00B226AE" w:rsidTr="00CF00AF">
              <w:trPr>
                <w:cantSplit/>
                <w:trHeight w:val="90"/>
                <w:jc w:val="center"/>
              </w:trPr>
              <w:tc>
                <w:tcPr>
                  <w:tcW w:w="1300" w:type="dxa"/>
                  <w:vAlign w:val="center"/>
                </w:tcPr>
                <w:p w:rsidR="009C2381" w:rsidRPr="00B226AE" w:rsidRDefault="009C2381" w:rsidP="001A1753">
                  <w:pPr>
                    <w:adjustRightInd w:val="0"/>
                    <w:snapToGrid w:val="0"/>
                    <w:jc w:val="center"/>
                  </w:pPr>
                  <w:r w:rsidRPr="00B226AE">
                    <w:t>排海标准值</w:t>
                  </w:r>
                </w:p>
              </w:tc>
              <w:tc>
                <w:tcPr>
                  <w:tcW w:w="708" w:type="dxa"/>
                  <w:vAlign w:val="center"/>
                </w:tcPr>
                <w:p w:rsidR="009C2381" w:rsidRPr="00B226AE" w:rsidRDefault="009C2381" w:rsidP="001A1753">
                  <w:pPr>
                    <w:adjustRightInd w:val="0"/>
                    <w:snapToGrid w:val="0"/>
                    <w:jc w:val="center"/>
                  </w:pPr>
                  <w:r w:rsidRPr="00B226AE">
                    <w:t>6-9</w:t>
                  </w:r>
                </w:p>
              </w:tc>
              <w:tc>
                <w:tcPr>
                  <w:tcW w:w="851" w:type="dxa"/>
                  <w:vAlign w:val="center"/>
                </w:tcPr>
                <w:p w:rsidR="009C2381" w:rsidRPr="00B226AE" w:rsidRDefault="009C2381" w:rsidP="001A1753">
                  <w:pPr>
                    <w:adjustRightInd w:val="0"/>
                    <w:snapToGrid w:val="0"/>
                    <w:jc w:val="center"/>
                  </w:pPr>
                  <w:r w:rsidRPr="00B226AE">
                    <w:t>50</w:t>
                  </w:r>
                </w:p>
              </w:tc>
              <w:tc>
                <w:tcPr>
                  <w:tcW w:w="850" w:type="dxa"/>
                  <w:vAlign w:val="center"/>
                </w:tcPr>
                <w:p w:rsidR="009C2381" w:rsidRPr="00B226AE" w:rsidRDefault="009C2381" w:rsidP="001A1753">
                  <w:pPr>
                    <w:adjustRightInd w:val="0"/>
                    <w:snapToGrid w:val="0"/>
                    <w:jc w:val="center"/>
                  </w:pPr>
                  <w:r w:rsidRPr="00B226AE">
                    <w:t>10</w:t>
                  </w:r>
                </w:p>
              </w:tc>
              <w:tc>
                <w:tcPr>
                  <w:tcW w:w="709" w:type="dxa"/>
                  <w:vAlign w:val="center"/>
                </w:tcPr>
                <w:p w:rsidR="009C2381" w:rsidRPr="00B226AE" w:rsidRDefault="009C2381" w:rsidP="001A1753">
                  <w:pPr>
                    <w:adjustRightInd w:val="0"/>
                    <w:snapToGrid w:val="0"/>
                    <w:jc w:val="center"/>
                  </w:pPr>
                  <w:r w:rsidRPr="00B226AE">
                    <w:t>10</w:t>
                  </w:r>
                </w:p>
              </w:tc>
              <w:tc>
                <w:tcPr>
                  <w:tcW w:w="1134" w:type="dxa"/>
                  <w:vAlign w:val="center"/>
                </w:tcPr>
                <w:p w:rsidR="009C2381" w:rsidRPr="00B226AE" w:rsidRDefault="009C2381" w:rsidP="00D62281">
                  <w:pPr>
                    <w:adjustRightInd w:val="0"/>
                    <w:snapToGrid w:val="0"/>
                    <w:jc w:val="center"/>
                  </w:pPr>
                  <w:r w:rsidRPr="00B226AE">
                    <w:t>5</w:t>
                  </w:r>
                  <w:r w:rsidRPr="00B226AE">
                    <w:t>（</w:t>
                  </w:r>
                  <w:r w:rsidRPr="00B226AE">
                    <w:t>8</w:t>
                  </w:r>
                  <w:r w:rsidRPr="00B226AE">
                    <w:t>）</w:t>
                  </w:r>
                  <w:r w:rsidR="00D62281" w:rsidRPr="00B226AE">
                    <w:rPr>
                      <w:rFonts w:ascii="宋体" w:hAnsi="宋体" w:hint="eastAsia"/>
                    </w:rPr>
                    <w:t>②</w:t>
                  </w:r>
                </w:p>
              </w:tc>
              <w:tc>
                <w:tcPr>
                  <w:tcW w:w="567" w:type="dxa"/>
                  <w:vAlign w:val="center"/>
                </w:tcPr>
                <w:p w:rsidR="009C2381" w:rsidRPr="00B226AE" w:rsidRDefault="00E22B6E" w:rsidP="009C2381">
                  <w:pPr>
                    <w:adjustRightInd w:val="0"/>
                    <w:snapToGrid w:val="0"/>
                    <w:jc w:val="center"/>
                  </w:pPr>
                  <w:r w:rsidRPr="00B226AE">
                    <w:rPr>
                      <w:rFonts w:hint="eastAsia"/>
                    </w:rPr>
                    <w:t>0.5</w:t>
                  </w:r>
                </w:p>
              </w:tc>
              <w:tc>
                <w:tcPr>
                  <w:tcW w:w="709" w:type="dxa"/>
                  <w:vAlign w:val="center"/>
                </w:tcPr>
                <w:p w:rsidR="009C2381" w:rsidRPr="00B226AE" w:rsidRDefault="00E22B6E" w:rsidP="009C2381">
                  <w:pPr>
                    <w:adjustRightInd w:val="0"/>
                    <w:snapToGrid w:val="0"/>
                    <w:jc w:val="center"/>
                  </w:pPr>
                  <w:r w:rsidRPr="00B226AE">
                    <w:rPr>
                      <w:rFonts w:hint="eastAsia"/>
                    </w:rPr>
                    <w:t>15</w:t>
                  </w:r>
                </w:p>
              </w:tc>
              <w:tc>
                <w:tcPr>
                  <w:tcW w:w="1162" w:type="dxa"/>
                  <w:vAlign w:val="center"/>
                </w:tcPr>
                <w:p w:rsidR="009C2381" w:rsidRPr="00B226AE" w:rsidRDefault="009C2381" w:rsidP="0062614C">
                  <w:pPr>
                    <w:adjustRightInd w:val="0"/>
                    <w:snapToGrid w:val="0"/>
                    <w:jc w:val="center"/>
                  </w:pPr>
                  <w:r w:rsidRPr="00B226AE">
                    <w:rPr>
                      <w:rFonts w:hint="eastAsia"/>
                    </w:rPr>
                    <w:t>1</w:t>
                  </w:r>
                </w:p>
              </w:tc>
            </w:tr>
          </w:tbl>
          <w:p w:rsidR="007802E8" w:rsidRPr="00B226AE" w:rsidRDefault="007802E8" w:rsidP="00AC15A1">
            <w:pPr>
              <w:adjustRightInd w:val="0"/>
              <w:snapToGrid w:val="0"/>
              <w:ind w:firstLineChars="200" w:firstLine="422"/>
              <w:rPr>
                <w:b/>
                <w:szCs w:val="21"/>
              </w:rPr>
            </w:pPr>
            <w:r w:rsidRPr="00B226AE">
              <w:rPr>
                <w:b/>
                <w:szCs w:val="21"/>
              </w:rPr>
              <w:t>注：</w:t>
            </w:r>
            <w:r w:rsidR="00CF00AF" w:rsidRPr="00B226AE">
              <w:rPr>
                <w:rFonts w:ascii="宋体" w:hAnsi="宋体" w:hint="eastAsia"/>
                <w:b/>
                <w:szCs w:val="21"/>
              </w:rPr>
              <w:t>①</w:t>
            </w:r>
            <w:r w:rsidRPr="00B226AE">
              <w:rPr>
                <w:b/>
                <w:szCs w:val="21"/>
              </w:rPr>
              <w:t>执行《工业企业废水氮、磷污染物间接排放标准限值》（</w:t>
            </w:r>
            <w:r w:rsidRPr="00B226AE">
              <w:rPr>
                <w:b/>
                <w:szCs w:val="21"/>
              </w:rPr>
              <w:t>DB33/887-2013</w:t>
            </w:r>
            <w:r w:rsidRPr="00B226AE">
              <w:rPr>
                <w:b/>
                <w:szCs w:val="21"/>
              </w:rPr>
              <w:t>）中的限值。</w:t>
            </w:r>
          </w:p>
          <w:p w:rsidR="007802E8" w:rsidRPr="00B226AE" w:rsidRDefault="00CF00AF" w:rsidP="00AC15A1">
            <w:pPr>
              <w:adjustRightInd w:val="0"/>
              <w:snapToGrid w:val="0"/>
              <w:ind w:firstLineChars="300" w:firstLine="632"/>
              <w:rPr>
                <w:b/>
                <w:szCs w:val="21"/>
              </w:rPr>
            </w:pPr>
            <w:r w:rsidRPr="00B226AE">
              <w:rPr>
                <w:rFonts w:ascii="宋体" w:hAnsi="宋体" w:hint="eastAsia"/>
                <w:b/>
                <w:szCs w:val="21"/>
              </w:rPr>
              <w:t>②</w:t>
            </w:r>
            <w:r w:rsidR="007802E8" w:rsidRPr="00B226AE">
              <w:rPr>
                <w:b/>
                <w:szCs w:val="21"/>
              </w:rPr>
              <w:t>括号外数值为水温</w:t>
            </w:r>
            <w:r w:rsidR="007802E8" w:rsidRPr="00B226AE">
              <w:rPr>
                <w:b/>
                <w:szCs w:val="21"/>
              </w:rPr>
              <w:t>&gt;12℃</w:t>
            </w:r>
            <w:r w:rsidR="007802E8" w:rsidRPr="00B226AE">
              <w:rPr>
                <w:b/>
                <w:szCs w:val="21"/>
              </w:rPr>
              <w:t>时的控制温度，括号内数值为水温</w:t>
            </w:r>
            <w:r w:rsidR="007802E8" w:rsidRPr="00B226AE">
              <w:rPr>
                <w:b/>
                <w:szCs w:val="21"/>
              </w:rPr>
              <w:t>≤12℃</w:t>
            </w:r>
            <w:r w:rsidR="007802E8" w:rsidRPr="00B226AE">
              <w:rPr>
                <w:b/>
                <w:szCs w:val="21"/>
              </w:rPr>
              <w:t>时的控制温度。</w:t>
            </w:r>
          </w:p>
          <w:p w:rsidR="00CF00AF" w:rsidRPr="00B226AE" w:rsidRDefault="00CF00AF" w:rsidP="00CF00AF">
            <w:pPr>
              <w:adjustRightInd w:val="0"/>
              <w:snapToGrid w:val="0"/>
              <w:ind w:firstLineChars="300" w:firstLine="632"/>
              <w:rPr>
                <w:b/>
                <w:sz w:val="24"/>
              </w:rPr>
            </w:pPr>
            <w:r w:rsidRPr="00B226AE">
              <w:rPr>
                <w:rFonts w:ascii="宋体" w:hAnsi="宋体" w:hint="eastAsia"/>
                <w:b/>
                <w:szCs w:val="21"/>
              </w:rPr>
              <w:t>③</w:t>
            </w:r>
            <w:r w:rsidRPr="00B226AE">
              <w:rPr>
                <w:rFonts w:hint="eastAsia"/>
                <w:b/>
                <w:szCs w:val="21"/>
              </w:rPr>
              <w:t>执行《污水排入城镇下水道水质标准》（</w:t>
            </w:r>
            <w:r w:rsidRPr="00B226AE">
              <w:rPr>
                <w:rFonts w:hint="eastAsia"/>
                <w:b/>
                <w:szCs w:val="21"/>
              </w:rPr>
              <w:t>GB/T31962-2015</w:t>
            </w:r>
            <w:r w:rsidRPr="00B226AE">
              <w:rPr>
                <w:rFonts w:hint="eastAsia"/>
                <w:b/>
                <w:szCs w:val="21"/>
              </w:rPr>
              <w:t>）中的</w:t>
            </w:r>
            <w:r w:rsidRPr="00B226AE">
              <w:rPr>
                <w:rFonts w:hint="eastAsia"/>
                <w:b/>
                <w:szCs w:val="21"/>
              </w:rPr>
              <w:t>B</w:t>
            </w:r>
            <w:r w:rsidRPr="00B226AE">
              <w:rPr>
                <w:rFonts w:hint="eastAsia"/>
                <w:b/>
                <w:szCs w:val="21"/>
              </w:rPr>
              <w:t>级标准值。</w:t>
            </w:r>
          </w:p>
          <w:p w:rsidR="007802E8" w:rsidRPr="00B226AE" w:rsidRDefault="007802E8" w:rsidP="00822F40">
            <w:pPr>
              <w:adjustRightInd w:val="0"/>
              <w:snapToGrid w:val="0"/>
              <w:spacing w:line="353" w:lineRule="auto"/>
              <w:jc w:val="left"/>
              <w:rPr>
                <w:b/>
                <w:kern w:val="0"/>
                <w:sz w:val="24"/>
              </w:rPr>
            </w:pPr>
            <w:r w:rsidRPr="00B226AE">
              <w:rPr>
                <w:b/>
                <w:kern w:val="0"/>
                <w:sz w:val="24"/>
              </w:rPr>
              <w:lastRenderedPageBreak/>
              <w:t>3.</w:t>
            </w:r>
            <w:r w:rsidRPr="00B226AE">
              <w:rPr>
                <w:b/>
                <w:kern w:val="0"/>
                <w:sz w:val="24"/>
              </w:rPr>
              <w:t>噪声</w:t>
            </w:r>
          </w:p>
          <w:p w:rsidR="0062614C" w:rsidRPr="00B226AE" w:rsidRDefault="007802E8" w:rsidP="00822F40">
            <w:pPr>
              <w:adjustRightInd w:val="0"/>
              <w:snapToGrid w:val="0"/>
              <w:spacing w:line="353" w:lineRule="auto"/>
              <w:ind w:firstLineChars="200" w:firstLine="480"/>
              <w:jc w:val="left"/>
              <w:rPr>
                <w:kern w:val="0"/>
                <w:sz w:val="24"/>
              </w:rPr>
            </w:pPr>
            <w:r w:rsidRPr="00B226AE">
              <w:rPr>
                <w:kern w:val="0"/>
                <w:sz w:val="24"/>
              </w:rPr>
              <w:t>营运期</w:t>
            </w:r>
            <w:r w:rsidR="0062614C" w:rsidRPr="00B226AE">
              <w:rPr>
                <w:rFonts w:hint="eastAsia"/>
                <w:kern w:val="0"/>
                <w:sz w:val="24"/>
              </w:rPr>
              <w:t>东、南、西</w:t>
            </w:r>
            <w:r w:rsidR="00295332" w:rsidRPr="00B226AE">
              <w:rPr>
                <w:rFonts w:hint="eastAsia"/>
                <w:kern w:val="0"/>
                <w:sz w:val="24"/>
              </w:rPr>
              <w:t>侧厂界噪声执行</w:t>
            </w:r>
            <w:r w:rsidR="00295332" w:rsidRPr="00B226AE">
              <w:rPr>
                <w:kern w:val="0"/>
                <w:sz w:val="24"/>
              </w:rPr>
              <w:t>《工业企业厂界环境噪声排放标准》（</w:t>
            </w:r>
            <w:r w:rsidR="00295332" w:rsidRPr="00B226AE">
              <w:rPr>
                <w:kern w:val="0"/>
                <w:sz w:val="24"/>
              </w:rPr>
              <w:t>GB</w:t>
            </w:r>
            <w:r w:rsidR="00295332" w:rsidRPr="00B226AE">
              <w:rPr>
                <w:rFonts w:hint="eastAsia"/>
                <w:kern w:val="0"/>
                <w:sz w:val="24"/>
              </w:rPr>
              <w:t>12348-2008</w:t>
            </w:r>
            <w:r w:rsidR="00295332" w:rsidRPr="00B226AE">
              <w:rPr>
                <w:kern w:val="0"/>
                <w:sz w:val="24"/>
              </w:rPr>
              <w:t>）中的</w:t>
            </w:r>
            <w:r w:rsidR="00295332" w:rsidRPr="00B226AE">
              <w:rPr>
                <w:rFonts w:hint="eastAsia"/>
                <w:kern w:val="0"/>
                <w:sz w:val="24"/>
              </w:rPr>
              <w:t>3</w:t>
            </w:r>
            <w:r w:rsidR="00295332" w:rsidRPr="00B226AE">
              <w:rPr>
                <w:rFonts w:hint="eastAsia"/>
                <w:kern w:val="0"/>
                <w:sz w:val="24"/>
              </w:rPr>
              <w:t>类标准，即</w:t>
            </w:r>
            <w:r w:rsidR="00295332" w:rsidRPr="00B226AE">
              <w:rPr>
                <w:sz w:val="24"/>
              </w:rPr>
              <w:t>昼间</w:t>
            </w:r>
            <w:r w:rsidR="00295332" w:rsidRPr="00B226AE">
              <w:rPr>
                <w:sz w:val="24"/>
              </w:rPr>
              <w:t>6</w:t>
            </w:r>
            <w:r w:rsidR="00295332" w:rsidRPr="00B226AE">
              <w:rPr>
                <w:rFonts w:hint="eastAsia"/>
                <w:sz w:val="24"/>
              </w:rPr>
              <w:t>5</w:t>
            </w:r>
            <w:r w:rsidR="00295332" w:rsidRPr="00B226AE">
              <w:rPr>
                <w:sz w:val="24"/>
              </w:rPr>
              <w:t>dB</w:t>
            </w:r>
            <w:r w:rsidR="00295332" w:rsidRPr="00B226AE">
              <w:rPr>
                <w:sz w:val="24"/>
              </w:rPr>
              <w:t>（</w:t>
            </w:r>
            <w:r w:rsidR="00295332" w:rsidRPr="00B226AE">
              <w:rPr>
                <w:sz w:val="24"/>
              </w:rPr>
              <w:t>A</w:t>
            </w:r>
            <w:r w:rsidR="00295332" w:rsidRPr="00B226AE">
              <w:rPr>
                <w:sz w:val="24"/>
              </w:rPr>
              <w:t>）、夜间</w:t>
            </w:r>
            <w:r w:rsidR="00295332" w:rsidRPr="00B226AE">
              <w:rPr>
                <w:sz w:val="24"/>
              </w:rPr>
              <w:t>5</w:t>
            </w:r>
            <w:r w:rsidR="00295332" w:rsidRPr="00B226AE">
              <w:rPr>
                <w:rFonts w:hint="eastAsia"/>
                <w:sz w:val="24"/>
              </w:rPr>
              <w:t>5</w:t>
            </w:r>
            <w:r w:rsidR="00295332" w:rsidRPr="00B226AE">
              <w:rPr>
                <w:sz w:val="24"/>
              </w:rPr>
              <w:t>dB</w:t>
            </w:r>
            <w:r w:rsidR="00295332" w:rsidRPr="00B226AE">
              <w:rPr>
                <w:sz w:val="24"/>
              </w:rPr>
              <w:t>（</w:t>
            </w:r>
            <w:r w:rsidR="00295332" w:rsidRPr="00B226AE">
              <w:rPr>
                <w:sz w:val="24"/>
              </w:rPr>
              <w:t>A</w:t>
            </w:r>
            <w:r w:rsidR="00295332" w:rsidRPr="00B226AE">
              <w:rPr>
                <w:sz w:val="24"/>
              </w:rPr>
              <w:t>）；北侧厂界噪声执行</w:t>
            </w:r>
            <w:r w:rsidR="00295332" w:rsidRPr="00B226AE">
              <w:rPr>
                <w:kern w:val="0"/>
                <w:sz w:val="24"/>
              </w:rPr>
              <w:t>《工业企业厂界环境噪声排放标准》（</w:t>
            </w:r>
            <w:r w:rsidR="00295332" w:rsidRPr="00B226AE">
              <w:rPr>
                <w:kern w:val="0"/>
                <w:sz w:val="24"/>
              </w:rPr>
              <w:t>GB</w:t>
            </w:r>
            <w:r w:rsidR="00295332" w:rsidRPr="00B226AE">
              <w:rPr>
                <w:rFonts w:hint="eastAsia"/>
                <w:kern w:val="0"/>
                <w:sz w:val="24"/>
              </w:rPr>
              <w:t>12348-2008</w:t>
            </w:r>
            <w:r w:rsidR="00295332" w:rsidRPr="00B226AE">
              <w:rPr>
                <w:kern w:val="0"/>
                <w:sz w:val="24"/>
              </w:rPr>
              <w:t>）中的</w:t>
            </w:r>
            <w:r w:rsidR="00295332" w:rsidRPr="00B226AE">
              <w:rPr>
                <w:rFonts w:hint="eastAsia"/>
                <w:kern w:val="0"/>
                <w:sz w:val="24"/>
              </w:rPr>
              <w:t>4</w:t>
            </w:r>
            <w:r w:rsidR="00295332" w:rsidRPr="00B226AE">
              <w:rPr>
                <w:rFonts w:hint="eastAsia"/>
                <w:kern w:val="0"/>
                <w:sz w:val="24"/>
              </w:rPr>
              <w:t>类标准，即</w:t>
            </w:r>
            <w:r w:rsidR="00295332" w:rsidRPr="00B226AE">
              <w:rPr>
                <w:sz w:val="24"/>
              </w:rPr>
              <w:t>昼间</w:t>
            </w:r>
            <w:r w:rsidR="00295332" w:rsidRPr="00B226AE">
              <w:rPr>
                <w:rFonts w:hint="eastAsia"/>
                <w:sz w:val="24"/>
              </w:rPr>
              <w:t>70</w:t>
            </w:r>
            <w:r w:rsidR="00295332" w:rsidRPr="00B226AE">
              <w:rPr>
                <w:sz w:val="24"/>
              </w:rPr>
              <w:t>dB</w:t>
            </w:r>
            <w:r w:rsidR="00295332" w:rsidRPr="00B226AE">
              <w:rPr>
                <w:sz w:val="24"/>
              </w:rPr>
              <w:t>（</w:t>
            </w:r>
            <w:r w:rsidR="00295332" w:rsidRPr="00B226AE">
              <w:rPr>
                <w:sz w:val="24"/>
              </w:rPr>
              <w:t>A</w:t>
            </w:r>
            <w:r w:rsidR="00295332" w:rsidRPr="00B226AE">
              <w:rPr>
                <w:sz w:val="24"/>
              </w:rPr>
              <w:t>）、夜间</w:t>
            </w:r>
            <w:r w:rsidR="00295332" w:rsidRPr="00B226AE">
              <w:rPr>
                <w:sz w:val="24"/>
              </w:rPr>
              <w:t>5</w:t>
            </w:r>
            <w:r w:rsidR="00295332" w:rsidRPr="00B226AE">
              <w:rPr>
                <w:rFonts w:hint="eastAsia"/>
                <w:sz w:val="24"/>
              </w:rPr>
              <w:t>5</w:t>
            </w:r>
            <w:r w:rsidR="00295332" w:rsidRPr="00B226AE">
              <w:rPr>
                <w:sz w:val="24"/>
              </w:rPr>
              <w:t>dB</w:t>
            </w:r>
            <w:r w:rsidR="00295332" w:rsidRPr="00B226AE">
              <w:rPr>
                <w:sz w:val="24"/>
              </w:rPr>
              <w:t>（</w:t>
            </w:r>
            <w:r w:rsidR="00295332" w:rsidRPr="00B226AE">
              <w:rPr>
                <w:sz w:val="24"/>
              </w:rPr>
              <w:t>A</w:t>
            </w:r>
            <w:r w:rsidR="00295332" w:rsidRPr="00B226AE">
              <w:rPr>
                <w:sz w:val="24"/>
              </w:rPr>
              <w:t>）</w:t>
            </w:r>
            <w:r w:rsidR="0062614C" w:rsidRPr="00B226AE">
              <w:rPr>
                <w:sz w:val="24"/>
              </w:rPr>
              <w:t>。</w:t>
            </w:r>
          </w:p>
          <w:p w:rsidR="007802E8" w:rsidRPr="00B226AE" w:rsidRDefault="007802E8" w:rsidP="00822F40">
            <w:pPr>
              <w:adjustRightInd w:val="0"/>
              <w:snapToGrid w:val="0"/>
              <w:spacing w:line="353" w:lineRule="auto"/>
              <w:jc w:val="left"/>
              <w:rPr>
                <w:b/>
                <w:kern w:val="0"/>
                <w:sz w:val="24"/>
              </w:rPr>
            </w:pPr>
            <w:r w:rsidRPr="00B226AE">
              <w:rPr>
                <w:b/>
                <w:kern w:val="0"/>
                <w:sz w:val="24"/>
              </w:rPr>
              <w:t>4.</w:t>
            </w:r>
            <w:r w:rsidRPr="00B226AE">
              <w:rPr>
                <w:b/>
                <w:kern w:val="0"/>
                <w:sz w:val="24"/>
              </w:rPr>
              <w:t>固废</w:t>
            </w:r>
          </w:p>
          <w:p w:rsidR="00CF00AF" w:rsidRPr="00B226AE" w:rsidRDefault="007802E8" w:rsidP="00822F40">
            <w:pPr>
              <w:adjustRightInd w:val="0"/>
              <w:snapToGrid w:val="0"/>
              <w:spacing w:line="353" w:lineRule="auto"/>
              <w:ind w:firstLineChars="200" w:firstLine="480"/>
              <w:jc w:val="left"/>
              <w:rPr>
                <w:kern w:val="0"/>
                <w:sz w:val="24"/>
              </w:rPr>
            </w:pPr>
            <w:r w:rsidRPr="00B226AE">
              <w:rPr>
                <w:kern w:val="0"/>
                <w:sz w:val="24"/>
              </w:rPr>
              <w:t>企业</w:t>
            </w:r>
            <w:r w:rsidR="008F441C" w:rsidRPr="00B226AE">
              <w:rPr>
                <w:rFonts w:hint="eastAsia"/>
                <w:bCs/>
                <w:sz w:val="24"/>
              </w:rPr>
              <w:t>一般固体废物</w:t>
            </w:r>
            <w:r w:rsidR="008F441C" w:rsidRPr="00B226AE">
              <w:rPr>
                <w:rFonts w:hint="eastAsia"/>
                <w:sz w:val="24"/>
              </w:rPr>
              <w:t>采用库房、包装工具（罐、桶、包装袋等）贮存。</w:t>
            </w:r>
            <w:r w:rsidR="008F441C" w:rsidRPr="00B226AE">
              <w:rPr>
                <w:rFonts w:hint="eastAsia"/>
                <w:bCs/>
                <w:sz w:val="24"/>
              </w:rPr>
              <w:t>按照《中华人民共和国固体废物污染环境防治法》（</w:t>
            </w:r>
            <w:r w:rsidR="008F441C" w:rsidRPr="00B226AE">
              <w:rPr>
                <w:rFonts w:hint="eastAsia"/>
                <w:bCs/>
                <w:sz w:val="24"/>
              </w:rPr>
              <w:t>2020</w:t>
            </w:r>
            <w:r w:rsidR="008F441C" w:rsidRPr="00B226AE">
              <w:rPr>
                <w:rFonts w:hint="eastAsia"/>
                <w:bCs/>
                <w:sz w:val="24"/>
              </w:rPr>
              <w:t>年修订）</w:t>
            </w:r>
            <w:r w:rsidR="008F441C" w:rsidRPr="00B226AE">
              <w:rPr>
                <w:rFonts w:hint="eastAsia"/>
                <w:sz w:val="24"/>
              </w:rPr>
              <w:t>的工业固体废物管理条款要求执行，其贮存场所应满足防渗漏、防雨淋、防扬尘等环境保护要求，不得形成二次污染。一般工业废物贮存参照执行《一般工业固体废物贮存和填埋污染控制标准》</w:t>
            </w:r>
            <w:r w:rsidR="008F441C" w:rsidRPr="00B226AE">
              <w:rPr>
                <w:rFonts w:hint="eastAsia"/>
                <w:sz w:val="24"/>
              </w:rPr>
              <w:t>(GB18599-2020</w:t>
            </w:r>
            <w:r w:rsidR="008F441C" w:rsidRPr="00B226AE">
              <w:rPr>
                <w:rFonts w:hint="eastAsia"/>
                <w:sz w:val="24"/>
              </w:rPr>
              <w:t>）中的相关规定</w:t>
            </w:r>
            <w:r w:rsidR="005611C0" w:rsidRPr="00B226AE">
              <w:rPr>
                <w:sz w:val="24"/>
                <w:shd w:val="clear" w:color="auto" w:fill="FFFFFF"/>
              </w:rPr>
              <w:t>。</w:t>
            </w:r>
            <w:r w:rsidRPr="00B226AE">
              <w:rPr>
                <w:kern w:val="0"/>
                <w:sz w:val="24"/>
              </w:rPr>
              <w:t>危险废物执行《危险废物贮存污染控制标准》（</w:t>
            </w:r>
            <w:r w:rsidRPr="00B226AE">
              <w:rPr>
                <w:kern w:val="0"/>
                <w:sz w:val="24"/>
              </w:rPr>
              <w:t>GB18597-2001</w:t>
            </w:r>
            <w:r w:rsidRPr="00B226AE">
              <w:rPr>
                <w:kern w:val="0"/>
                <w:sz w:val="24"/>
              </w:rPr>
              <w:t>）及其修改单（</w:t>
            </w:r>
            <w:r w:rsidRPr="00B226AE">
              <w:rPr>
                <w:kern w:val="0"/>
                <w:sz w:val="24"/>
              </w:rPr>
              <w:t>2013</w:t>
            </w:r>
            <w:r w:rsidRPr="00B226AE">
              <w:rPr>
                <w:kern w:val="0"/>
                <w:sz w:val="24"/>
              </w:rPr>
              <w:t>年第</w:t>
            </w:r>
            <w:r w:rsidRPr="00B226AE">
              <w:rPr>
                <w:kern w:val="0"/>
                <w:sz w:val="24"/>
              </w:rPr>
              <w:t>36</w:t>
            </w:r>
            <w:r w:rsidRPr="00B226AE">
              <w:rPr>
                <w:kern w:val="0"/>
                <w:sz w:val="24"/>
              </w:rPr>
              <w:t>号）相关内容。</w:t>
            </w:r>
          </w:p>
        </w:tc>
      </w:tr>
      <w:tr w:rsidR="00B226AE" w:rsidRPr="00B226AE" w:rsidTr="00351FDA">
        <w:trPr>
          <w:trHeight w:val="3330"/>
          <w:jc w:val="center"/>
        </w:trPr>
        <w:tc>
          <w:tcPr>
            <w:tcW w:w="800" w:type="dxa"/>
            <w:vAlign w:val="center"/>
          </w:tcPr>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126F28" w:rsidRPr="00B226AE" w:rsidRDefault="00126F28" w:rsidP="001A1753">
            <w:pPr>
              <w:adjustRightInd w:val="0"/>
              <w:snapToGrid w:val="0"/>
              <w:spacing w:line="480" w:lineRule="auto"/>
              <w:jc w:val="center"/>
              <w:rPr>
                <w:kern w:val="0"/>
                <w:sz w:val="24"/>
              </w:rPr>
            </w:pPr>
          </w:p>
          <w:p w:rsidR="007802E8" w:rsidRPr="00B226AE" w:rsidRDefault="007802E8" w:rsidP="00295332">
            <w:pPr>
              <w:adjustRightInd w:val="0"/>
              <w:snapToGrid w:val="0"/>
              <w:spacing w:line="360" w:lineRule="auto"/>
              <w:jc w:val="center"/>
              <w:rPr>
                <w:kern w:val="0"/>
                <w:sz w:val="24"/>
              </w:rPr>
            </w:pPr>
            <w:r w:rsidRPr="00B226AE">
              <w:rPr>
                <w:kern w:val="0"/>
                <w:sz w:val="24"/>
              </w:rPr>
              <w:t>总量</w:t>
            </w:r>
          </w:p>
          <w:p w:rsidR="007802E8" w:rsidRPr="00B226AE" w:rsidRDefault="007802E8" w:rsidP="00295332">
            <w:pPr>
              <w:adjustRightInd w:val="0"/>
              <w:snapToGrid w:val="0"/>
              <w:spacing w:line="360" w:lineRule="auto"/>
              <w:jc w:val="center"/>
              <w:rPr>
                <w:kern w:val="0"/>
                <w:sz w:val="24"/>
              </w:rPr>
            </w:pPr>
            <w:r w:rsidRPr="00B226AE">
              <w:rPr>
                <w:kern w:val="0"/>
                <w:sz w:val="24"/>
              </w:rPr>
              <w:t>控制</w:t>
            </w:r>
          </w:p>
          <w:p w:rsidR="007802E8" w:rsidRPr="00B226AE" w:rsidRDefault="007802E8" w:rsidP="00295332">
            <w:pPr>
              <w:adjustRightInd w:val="0"/>
              <w:snapToGrid w:val="0"/>
              <w:spacing w:line="360" w:lineRule="auto"/>
              <w:jc w:val="center"/>
              <w:rPr>
                <w:kern w:val="0"/>
                <w:sz w:val="24"/>
              </w:rPr>
            </w:pPr>
            <w:r w:rsidRPr="00B226AE">
              <w:rPr>
                <w:kern w:val="0"/>
                <w:sz w:val="24"/>
              </w:rPr>
              <w:t>指标</w:t>
            </w: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7802E8" w:rsidRPr="00B226AE" w:rsidRDefault="007802E8" w:rsidP="001A1753">
            <w:pPr>
              <w:adjustRightInd w:val="0"/>
              <w:snapToGrid w:val="0"/>
              <w:spacing w:line="480" w:lineRule="auto"/>
              <w:jc w:val="center"/>
              <w:rPr>
                <w:kern w:val="0"/>
                <w:sz w:val="24"/>
              </w:rPr>
            </w:pPr>
          </w:p>
          <w:p w:rsidR="00483430" w:rsidRPr="00B226AE" w:rsidRDefault="00483430" w:rsidP="006C7E2A">
            <w:pPr>
              <w:adjustRightInd w:val="0"/>
              <w:snapToGrid w:val="0"/>
              <w:spacing w:line="480" w:lineRule="auto"/>
              <w:jc w:val="center"/>
              <w:rPr>
                <w:kern w:val="0"/>
                <w:sz w:val="24"/>
              </w:rPr>
            </w:pPr>
          </w:p>
          <w:p w:rsidR="00233627" w:rsidRPr="00B226AE" w:rsidRDefault="00233627" w:rsidP="006C7E2A">
            <w:pPr>
              <w:adjustRightInd w:val="0"/>
              <w:snapToGrid w:val="0"/>
              <w:spacing w:line="480" w:lineRule="auto"/>
              <w:jc w:val="center"/>
              <w:rPr>
                <w:kern w:val="0"/>
                <w:sz w:val="24"/>
              </w:rPr>
            </w:pPr>
          </w:p>
          <w:p w:rsidR="00126F28" w:rsidRPr="00B226AE" w:rsidRDefault="00126F28" w:rsidP="006C7E2A">
            <w:pPr>
              <w:adjustRightInd w:val="0"/>
              <w:snapToGrid w:val="0"/>
              <w:spacing w:line="480" w:lineRule="auto"/>
              <w:jc w:val="center"/>
              <w:rPr>
                <w:kern w:val="0"/>
                <w:sz w:val="24"/>
              </w:rPr>
            </w:pPr>
          </w:p>
          <w:p w:rsidR="0070001F" w:rsidRPr="00B226AE" w:rsidRDefault="0070001F"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EB1D13">
            <w:pPr>
              <w:adjustRightInd w:val="0"/>
              <w:snapToGrid w:val="0"/>
              <w:spacing w:line="480" w:lineRule="auto"/>
              <w:rPr>
                <w:kern w:val="0"/>
                <w:sz w:val="24"/>
              </w:rPr>
            </w:pPr>
          </w:p>
          <w:p w:rsidR="006C7E2A" w:rsidRPr="00B226AE" w:rsidRDefault="006C7E2A" w:rsidP="006C7E2A">
            <w:pPr>
              <w:adjustRightInd w:val="0"/>
              <w:snapToGrid w:val="0"/>
              <w:spacing w:line="360" w:lineRule="auto"/>
              <w:jc w:val="center"/>
              <w:rPr>
                <w:kern w:val="0"/>
                <w:sz w:val="24"/>
              </w:rPr>
            </w:pPr>
            <w:r w:rsidRPr="00B226AE">
              <w:rPr>
                <w:kern w:val="0"/>
                <w:sz w:val="24"/>
              </w:rPr>
              <w:t>总量</w:t>
            </w:r>
          </w:p>
          <w:p w:rsidR="006C7E2A" w:rsidRPr="00B226AE" w:rsidRDefault="006C7E2A" w:rsidP="006C7E2A">
            <w:pPr>
              <w:adjustRightInd w:val="0"/>
              <w:snapToGrid w:val="0"/>
              <w:spacing w:line="360" w:lineRule="auto"/>
              <w:jc w:val="center"/>
              <w:rPr>
                <w:kern w:val="0"/>
                <w:sz w:val="24"/>
              </w:rPr>
            </w:pPr>
            <w:r w:rsidRPr="00B226AE">
              <w:rPr>
                <w:kern w:val="0"/>
                <w:sz w:val="24"/>
              </w:rPr>
              <w:t>控制</w:t>
            </w:r>
          </w:p>
          <w:p w:rsidR="006C7E2A" w:rsidRPr="00B226AE" w:rsidRDefault="006C7E2A" w:rsidP="006C7E2A">
            <w:pPr>
              <w:adjustRightInd w:val="0"/>
              <w:snapToGrid w:val="0"/>
              <w:spacing w:line="360" w:lineRule="auto"/>
              <w:jc w:val="center"/>
              <w:rPr>
                <w:kern w:val="0"/>
                <w:sz w:val="24"/>
              </w:rPr>
            </w:pPr>
            <w:r w:rsidRPr="00B226AE">
              <w:rPr>
                <w:kern w:val="0"/>
                <w:sz w:val="24"/>
              </w:rPr>
              <w:t>指标</w:t>
            </w: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6C7E2A">
            <w:pPr>
              <w:adjustRightInd w:val="0"/>
              <w:snapToGrid w:val="0"/>
              <w:spacing w:line="480" w:lineRule="auto"/>
              <w:jc w:val="center"/>
              <w:rPr>
                <w:kern w:val="0"/>
                <w:sz w:val="24"/>
              </w:rPr>
            </w:pPr>
          </w:p>
          <w:p w:rsidR="006C7E2A" w:rsidRPr="00B226AE" w:rsidRDefault="006C7E2A" w:rsidP="00EB1D13">
            <w:pPr>
              <w:adjustRightInd w:val="0"/>
              <w:snapToGrid w:val="0"/>
              <w:rPr>
                <w:kern w:val="0"/>
                <w:sz w:val="24"/>
              </w:rPr>
            </w:pPr>
          </w:p>
        </w:tc>
        <w:tc>
          <w:tcPr>
            <w:tcW w:w="8190" w:type="dxa"/>
          </w:tcPr>
          <w:p w:rsidR="00FA41F2" w:rsidRPr="00B226AE" w:rsidRDefault="00FA41F2" w:rsidP="00822F40">
            <w:pPr>
              <w:adjustRightInd w:val="0"/>
              <w:snapToGrid w:val="0"/>
              <w:spacing w:line="353" w:lineRule="auto"/>
              <w:rPr>
                <w:b/>
                <w:kern w:val="0"/>
                <w:sz w:val="24"/>
              </w:rPr>
            </w:pPr>
            <w:r w:rsidRPr="00B226AE">
              <w:rPr>
                <w:rFonts w:hint="eastAsia"/>
                <w:b/>
                <w:kern w:val="0"/>
                <w:sz w:val="24"/>
              </w:rPr>
              <w:lastRenderedPageBreak/>
              <w:t>1.</w:t>
            </w:r>
            <w:r w:rsidRPr="00B226AE">
              <w:rPr>
                <w:rFonts w:hint="eastAsia"/>
                <w:b/>
                <w:kern w:val="0"/>
                <w:sz w:val="24"/>
              </w:rPr>
              <w:t>总量控制原则</w:t>
            </w:r>
          </w:p>
          <w:p w:rsidR="003D4368" w:rsidRPr="00B226AE" w:rsidRDefault="005B0BD4" w:rsidP="00822F40">
            <w:pPr>
              <w:adjustRightInd w:val="0"/>
              <w:snapToGrid w:val="0"/>
              <w:spacing w:line="353" w:lineRule="auto"/>
              <w:ind w:firstLineChars="200" w:firstLine="480"/>
              <w:rPr>
                <w:kern w:val="0"/>
                <w:sz w:val="24"/>
              </w:rPr>
            </w:pPr>
            <w:r w:rsidRPr="00B226AE">
              <w:rPr>
                <w:kern w:val="0"/>
                <w:sz w:val="24"/>
              </w:rPr>
              <w:t>污染物总量控制是我国</w:t>
            </w:r>
            <w:r w:rsidRPr="00B226AE">
              <w:rPr>
                <w:kern w:val="0"/>
                <w:sz w:val="24"/>
              </w:rPr>
              <w:t>“</w:t>
            </w:r>
            <w:r w:rsidRPr="00B226AE">
              <w:rPr>
                <w:kern w:val="0"/>
                <w:sz w:val="24"/>
              </w:rPr>
              <w:t>九五</w:t>
            </w:r>
            <w:r w:rsidRPr="00B226AE">
              <w:rPr>
                <w:kern w:val="0"/>
                <w:sz w:val="24"/>
              </w:rPr>
              <w:t>”</w:t>
            </w:r>
            <w:r w:rsidRPr="00B226AE">
              <w:rPr>
                <w:kern w:val="0"/>
                <w:sz w:val="24"/>
              </w:rPr>
              <w:t>以来重点推行的环境管理政策，实践证明它是目前我国改善环境质量的一套行之有效的管理手段。</w:t>
            </w:r>
          </w:p>
          <w:p w:rsidR="005B0BD4" w:rsidRPr="00B226AE" w:rsidRDefault="005B0BD4" w:rsidP="00822F40">
            <w:pPr>
              <w:adjustRightInd w:val="0"/>
              <w:snapToGrid w:val="0"/>
              <w:spacing w:line="353" w:lineRule="auto"/>
              <w:ind w:firstLineChars="200" w:firstLine="480"/>
              <w:rPr>
                <w:sz w:val="24"/>
              </w:rPr>
            </w:pPr>
            <w:r w:rsidRPr="00B226AE">
              <w:rPr>
                <w:kern w:val="0"/>
                <w:sz w:val="24"/>
              </w:rPr>
              <w:t>“</w:t>
            </w:r>
            <w:r w:rsidRPr="00B226AE">
              <w:rPr>
                <w:kern w:val="0"/>
                <w:sz w:val="24"/>
              </w:rPr>
              <w:t>十二五</w:t>
            </w:r>
            <w:r w:rsidRPr="00B226AE">
              <w:rPr>
                <w:kern w:val="0"/>
                <w:sz w:val="24"/>
              </w:rPr>
              <w:t>”</w:t>
            </w:r>
            <w:r w:rsidRPr="00B226AE">
              <w:rPr>
                <w:kern w:val="0"/>
                <w:sz w:val="24"/>
              </w:rPr>
              <w:t>期间我国已落实减排目标责任制，强化污染物减排和治理，增加主要污染物总量控制种类，将主要污染物扩大至四项，即</w:t>
            </w:r>
            <w:r w:rsidRPr="00B226AE">
              <w:rPr>
                <w:sz w:val="24"/>
              </w:rPr>
              <w:t>COD</w:t>
            </w:r>
            <w:r w:rsidRPr="00B226AE">
              <w:rPr>
                <w:sz w:val="24"/>
                <w:vertAlign w:val="subscript"/>
              </w:rPr>
              <w:t>Cr</w:t>
            </w:r>
            <w:r w:rsidRPr="00B226AE">
              <w:rPr>
                <w:rFonts w:hint="eastAsia"/>
                <w:sz w:val="24"/>
              </w:rPr>
              <w:t>、</w:t>
            </w:r>
            <w:r w:rsidRPr="00B226AE">
              <w:rPr>
                <w:sz w:val="24"/>
              </w:rPr>
              <w:t>NH</w:t>
            </w:r>
            <w:r w:rsidRPr="00B226AE">
              <w:rPr>
                <w:sz w:val="24"/>
                <w:vertAlign w:val="subscript"/>
              </w:rPr>
              <w:t>3</w:t>
            </w:r>
            <w:r w:rsidRPr="00B226AE">
              <w:rPr>
                <w:sz w:val="24"/>
              </w:rPr>
              <w:t>-N</w:t>
            </w:r>
            <w:r w:rsidRPr="00B226AE">
              <w:rPr>
                <w:sz w:val="24"/>
              </w:rPr>
              <w:t>、</w:t>
            </w:r>
            <w:r w:rsidR="00FA41F2" w:rsidRPr="00B226AE">
              <w:rPr>
                <w:sz w:val="24"/>
              </w:rPr>
              <w:t>S</w:t>
            </w:r>
            <w:r w:rsidR="00FA41F2" w:rsidRPr="00B226AE">
              <w:rPr>
                <w:rFonts w:hint="eastAsia"/>
                <w:sz w:val="24"/>
              </w:rPr>
              <w:t>O</w:t>
            </w:r>
            <w:r w:rsidR="00FA41F2" w:rsidRPr="00B226AE">
              <w:rPr>
                <w:rFonts w:hint="eastAsia"/>
                <w:sz w:val="24"/>
                <w:vertAlign w:val="subscript"/>
              </w:rPr>
              <w:t>2</w:t>
            </w:r>
            <w:r w:rsidR="00FA41F2" w:rsidRPr="00B226AE">
              <w:rPr>
                <w:sz w:val="24"/>
              </w:rPr>
              <w:t>、</w:t>
            </w:r>
            <w:r w:rsidR="00FA41F2" w:rsidRPr="00B226AE">
              <w:rPr>
                <w:sz w:val="24"/>
              </w:rPr>
              <w:t>NO</w:t>
            </w:r>
            <w:r w:rsidR="00FA41F2" w:rsidRPr="00B226AE">
              <w:rPr>
                <w:rFonts w:hint="eastAsia"/>
                <w:sz w:val="24"/>
                <w:vertAlign w:val="subscript"/>
              </w:rPr>
              <w:t>X</w:t>
            </w:r>
            <w:r w:rsidR="00FA41F2" w:rsidRPr="00B226AE">
              <w:rPr>
                <w:rFonts w:hint="eastAsia"/>
                <w:sz w:val="24"/>
              </w:rPr>
              <w:t>。</w:t>
            </w:r>
          </w:p>
          <w:p w:rsidR="00FA41F2" w:rsidRPr="00B226AE" w:rsidRDefault="00FA41F2" w:rsidP="00822F40">
            <w:pPr>
              <w:adjustRightInd w:val="0"/>
              <w:snapToGrid w:val="0"/>
              <w:spacing w:line="353" w:lineRule="auto"/>
              <w:ind w:firstLineChars="200" w:firstLine="480"/>
              <w:rPr>
                <w:sz w:val="24"/>
              </w:rPr>
            </w:pPr>
            <w:r w:rsidRPr="00B226AE">
              <w:rPr>
                <w:rFonts w:hint="eastAsia"/>
                <w:sz w:val="24"/>
              </w:rPr>
              <w:t>2013</w:t>
            </w:r>
            <w:r w:rsidRPr="00B226AE">
              <w:rPr>
                <w:rFonts w:hint="eastAsia"/>
                <w:sz w:val="24"/>
              </w:rPr>
              <w:t>年</w:t>
            </w:r>
            <w:r w:rsidRPr="00B226AE">
              <w:rPr>
                <w:rFonts w:hint="eastAsia"/>
                <w:sz w:val="24"/>
              </w:rPr>
              <w:t>9</w:t>
            </w:r>
            <w:r w:rsidRPr="00B226AE">
              <w:rPr>
                <w:rFonts w:hint="eastAsia"/>
                <w:sz w:val="24"/>
              </w:rPr>
              <w:t>月</w:t>
            </w:r>
            <w:r w:rsidRPr="00B226AE">
              <w:rPr>
                <w:rFonts w:hint="eastAsia"/>
                <w:sz w:val="24"/>
              </w:rPr>
              <w:t>10</w:t>
            </w:r>
            <w:r w:rsidRPr="00B226AE">
              <w:rPr>
                <w:rFonts w:hint="eastAsia"/>
                <w:sz w:val="24"/>
              </w:rPr>
              <w:t>日实施的《国务院关于印发大气污染防治行动计划的通知》（国发</w:t>
            </w:r>
            <w:r w:rsidRPr="00B226AE">
              <w:rPr>
                <w:rFonts w:hint="eastAsia"/>
                <w:sz w:val="24"/>
              </w:rPr>
              <w:t>[2013]37</w:t>
            </w:r>
            <w:r w:rsidRPr="00B226AE">
              <w:rPr>
                <w:rFonts w:hint="eastAsia"/>
                <w:sz w:val="24"/>
              </w:rPr>
              <w:t>号）将</w:t>
            </w:r>
            <w:r w:rsidR="00EB6411" w:rsidRPr="00B226AE">
              <w:rPr>
                <w:rFonts w:hint="eastAsia"/>
                <w:sz w:val="24"/>
              </w:rPr>
              <w:t>烟粉尘</w:t>
            </w:r>
            <w:r w:rsidRPr="00B226AE">
              <w:rPr>
                <w:rFonts w:hint="eastAsia"/>
                <w:sz w:val="24"/>
              </w:rPr>
              <w:t>和</w:t>
            </w:r>
            <w:r w:rsidRPr="00B226AE">
              <w:rPr>
                <w:rFonts w:hint="eastAsia"/>
                <w:sz w:val="24"/>
              </w:rPr>
              <w:t>VOCs</w:t>
            </w:r>
            <w:r w:rsidRPr="00B226AE">
              <w:rPr>
                <w:rFonts w:hint="eastAsia"/>
                <w:sz w:val="24"/>
              </w:rPr>
              <w:t>也纳入了总量控制指标。</w:t>
            </w:r>
          </w:p>
          <w:p w:rsidR="00FA41F2" w:rsidRPr="00B226AE" w:rsidRDefault="00FA41F2" w:rsidP="00822F40">
            <w:pPr>
              <w:adjustRightInd w:val="0"/>
              <w:snapToGrid w:val="0"/>
              <w:spacing w:line="353" w:lineRule="auto"/>
              <w:ind w:firstLineChars="200" w:firstLine="480"/>
              <w:rPr>
                <w:sz w:val="24"/>
              </w:rPr>
            </w:pPr>
            <w:r w:rsidRPr="00B226AE">
              <w:rPr>
                <w:rFonts w:hint="eastAsia"/>
                <w:sz w:val="24"/>
              </w:rPr>
              <w:t>根据上述总量控制要求及工程分析，项目建成后排放的污染物中，纳入总量控制指标的主要污染物为</w:t>
            </w:r>
            <w:r w:rsidRPr="00B226AE">
              <w:rPr>
                <w:sz w:val="24"/>
              </w:rPr>
              <w:t>COD</w:t>
            </w:r>
            <w:r w:rsidRPr="00B226AE">
              <w:rPr>
                <w:sz w:val="24"/>
                <w:vertAlign w:val="subscript"/>
              </w:rPr>
              <w:t>Cr</w:t>
            </w:r>
            <w:r w:rsidRPr="00B226AE">
              <w:rPr>
                <w:rFonts w:hint="eastAsia"/>
                <w:sz w:val="24"/>
              </w:rPr>
              <w:t>、</w:t>
            </w:r>
            <w:r w:rsidRPr="00B226AE">
              <w:rPr>
                <w:sz w:val="24"/>
              </w:rPr>
              <w:t>NH</w:t>
            </w:r>
            <w:r w:rsidRPr="00B226AE">
              <w:rPr>
                <w:sz w:val="24"/>
                <w:vertAlign w:val="subscript"/>
              </w:rPr>
              <w:t>3</w:t>
            </w:r>
            <w:r w:rsidRPr="00B226AE">
              <w:rPr>
                <w:sz w:val="24"/>
              </w:rPr>
              <w:t>-N</w:t>
            </w:r>
            <w:r w:rsidRPr="00B226AE">
              <w:rPr>
                <w:sz w:val="24"/>
              </w:rPr>
              <w:t>、</w:t>
            </w:r>
            <w:r w:rsidR="00C37994" w:rsidRPr="00B226AE">
              <w:rPr>
                <w:rFonts w:hint="eastAsia"/>
                <w:sz w:val="24"/>
              </w:rPr>
              <w:t>烟粉尘</w:t>
            </w:r>
            <w:r w:rsidR="00295332" w:rsidRPr="00B226AE">
              <w:rPr>
                <w:rFonts w:hint="eastAsia"/>
                <w:sz w:val="24"/>
              </w:rPr>
              <w:t>、</w:t>
            </w:r>
            <w:r w:rsidR="00295332" w:rsidRPr="00B226AE">
              <w:rPr>
                <w:sz w:val="24"/>
              </w:rPr>
              <w:t>S</w:t>
            </w:r>
            <w:r w:rsidR="00295332" w:rsidRPr="00B226AE">
              <w:rPr>
                <w:rFonts w:hint="eastAsia"/>
                <w:sz w:val="24"/>
              </w:rPr>
              <w:t>O</w:t>
            </w:r>
            <w:r w:rsidR="00295332" w:rsidRPr="00B226AE">
              <w:rPr>
                <w:rFonts w:hint="eastAsia"/>
                <w:sz w:val="24"/>
                <w:vertAlign w:val="subscript"/>
              </w:rPr>
              <w:t>2</w:t>
            </w:r>
            <w:r w:rsidR="00295332" w:rsidRPr="00B226AE">
              <w:rPr>
                <w:sz w:val="24"/>
              </w:rPr>
              <w:t>、</w:t>
            </w:r>
            <w:r w:rsidR="00295332" w:rsidRPr="00B226AE">
              <w:rPr>
                <w:sz w:val="24"/>
              </w:rPr>
              <w:t>NO</w:t>
            </w:r>
            <w:r w:rsidR="00295332" w:rsidRPr="00B226AE">
              <w:rPr>
                <w:rFonts w:hint="eastAsia"/>
                <w:sz w:val="24"/>
                <w:vertAlign w:val="subscript"/>
              </w:rPr>
              <w:t>X</w:t>
            </w:r>
            <w:r w:rsidRPr="00B226AE">
              <w:rPr>
                <w:rFonts w:hint="eastAsia"/>
                <w:sz w:val="24"/>
              </w:rPr>
              <w:t>。</w:t>
            </w:r>
          </w:p>
          <w:p w:rsidR="007802E8" w:rsidRPr="00B226AE" w:rsidRDefault="007802E8" w:rsidP="00822F40">
            <w:pPr>
              <w:adjustRightInd w:val="0"/>
              <w:snapToGrid w:val="0"/>
              <w:spacing w:line="353" w:lineRule="auto"/>
              <w:rPr>
                <w:b/>
                <w:sz w:val="24"/>
              </w:rPr>
            </w:pPr>
            <w:r w:rsidRPr="00B226AE">
              <w:rPr>
                <w:b/>
                <w:sz w:val="24"/>
              </w:rPr>
              <w:t>2.</w:t>
            </w:r>
            <w:r w:rsidR="00FA41F2" w:rsidRPr="00B226AE">
              <w:rPr>
                <w:b/>
                <w:sz w:val="24"/>
              </w:rPr>
              <w:t>项目</w:t>
            </w:r>
            <w:r w:rsidRPr="00B226AE">
              <w:rPr>
                <w:b/>
                <w:sz w:val="24"/>
              </w:rPr>
              <w:t>总量控制指标</w:t>
            </w:r>
            <w:r w:rsidR="00FA41F2" w:rsidRPr="00B226AE">
              <w:rPr>
                <w:b/>
                <w:sz w:val="24"/>
              </w:rPr>
              <w:t>情况</w:t>
            </w:r>
          </w:p>
          <w:p w:rsidR="007802E8" w:rsidRPr="00B226AE" w:rsidRDefault="007802E8" w:rsidP="00822F40">
            <w:pPr>
              <w:pStyle w:val="17"/>
              <w:adjustRightInd w:val="0"/>
              <w:snapToGrid w:val="0"/>
              <w:spacing w:line="353" w:lineRule="auto"/>
              <w:ind w:firstLineChars="200" w:firstLine="480"/>
            </w:pPr>
            <w:r w:rsidRPr="00B226AE">
              <w:t>本项目实施前后，总量指标增减情况见表</w:t>
            </w:r>
            <w:r w:rsidR="007E5F26" w:rsidRPr="00B226AE">
              <w:t>3-1</w:t>
            </w:r>
            <w:r w:rsidR="000A37A1" w:rsidRPr="00B226AE">
              <w:rPr>
                <w:rFonts w:hint="eastAsia"/>
              </w:rPr>
              <w:t>0</w:t>
            </w:r>
            <w:r w:rsidRPr="00B226AE">
              <w:t>。</w:t>
            </w:r>
          </w:p>
          <w:p w:rsidR="00EB1D13" w:rsidRPr="00B226AE" w:rsidRDefault="00EB1D13" w:rsidP="00822F40">
            <w:pPr>
              <w:pStyle w:val="17"/>
              <w:adjustRightInd w:val="0"/>
              <w:snapToGrid w:val="0"/>
              <w:spacing w:line="353" w:lineRule="auto"/>
              <w:ind w:firstLineChars="200" w:firstLine="480"/>
            </w:pPr>
          </w:p>
          <w:p w:rsidR="00EB1D13" w:rsidRPr="00B226AE" w:rsidRDefault="00EB1D13" w:rsidP="00822F40">
            <w:pPr>
              <w:pStyle w:val="17"/>
              <w:adjustRightInd w:val="0"/>
              <w:snapToGrid w:val="0"/>
              <w:spacing w:line="353" w:lineRule="auto"/>
              <w:ind w:firstLineChars="200" w:firstLine="480"/>
            </w:pPr>
          </w:p>
          <w:p w:rsidR="00EB1D13" w:rsidRPr="00B226AE" w:rsidRDefault="00EB1D13" w:rsidP="00822F40">
            <w:pPr>
              <w:pStyle w:val="17"/>
              <w:adjustRightInd w:val="0"/>
              <w:snapToGrid w:val="0"/>
              <w:spacing w:line="353" w:lineRule="auto"/>
              <w:ind w:firstLineChars="200" w:firstLine="480"/>
            </w:pPr>
          </w:p>
          <w:p w:rsidR="00EB1D13" w:rsidRPr="00B226AE" w:rsidRDefault="00EB1D13" w:rsidP="00822F40">
            <w:pPr>
              <w:pStyle w:val="17"/>
              <w:adjustRightInd w:val="0"/>
              <w:snapToGrid w:val="0"/>
              <w:spacing w:line="353" w:lineRule="auto"/>
              <w:ind w:firstLineChars="200" w:firstLine="480"/>
            </w:pPr>
          </w:p>
          <w:p w:rsidR="00850627" w:rsidRPr="00B226AE" w:rsidRDefault="00850627" w:rsidP="00351FDA">
            <w:pPr>
              <w:pStyle w:val="17"/>
              <w:adjustRightInd w:val="0"/>
              <w:snapToGrid w:val="0"/>
              <w:spacing w:line="240" w:lineRule="auto"/>
              <w:ind w:firstLine="0"/>
              <w:jc w:val="center"/>
              <w:rPr>
                <w:b/>
                <w:bCs/>
                <w:sz w:val="21"/>
                <w:szCs w:val="21"/>
              </w:rPr>
            </w:pPr>
            <w:bookmarkStart w:id="9" w:name="_Hlk61630579"/>
          </w:p>
          <w:p w:rsidR="007802E8" w:rsidRPr="00B226AE" w:rsidRDefault="007802E8" w:rsidP="00351FDA">
            <w:pPr>
              <w:pStyle w:val="17"/>
              <w:adjustRightInd w:val="0"/>
              <w:snapToGrid w:val="0"/>
              <w:spacing w:line="240" w:lineRule="auto"/>
              <w:ind w:firstLine="0"/>
              <w:jc w:val="center"/>
              <w:rPr>
                <w:b/>
                <w:bCs/>
                <w:sz w:val="21"/>
                <w:szCs w:val="21"/>
              </w:rPr>
            </w:pPr>
            <w:r w:rsidRPr="00B226AE">
              <w:rPr>
                <w:b/>
                <w:bCs/>
                <w:sz w:val="21"/>
                <w:szCs w:val="21"/>
              </w:rPr>
              <w:lastRenderedPageBreak/>
              <w:t>表</w:t>
            </w:r>
            <w:r w:rsidR="007E5F26" w:rsidRPr="00B226AE">
              <w:rPr>
                <w:b/>
                <w:bCs/>
                <w:sz w:val="21"/>
                <w:szCs w:val="21"/>
              </w:rPr>
              <w:t>3-1</w:t>
            </w:r>
            <w:r w:rsidR="000A37A1" w:rsidRPr="00B226AE">
              <w:rPr>
                <w:rFonts w:hint="eastAsia"/>
                <w:b/>
                <w:bCs/>
                <w:sz w:val="21"/>
                <w:szCs w:val="21"/>
              </w:rPr>
              <w:t>0</w:t>
            </w:r>
            <w:r w:rsidRPr="00B226AE">
              <w:rPr>
                <w:b/>
                <w:bCs/>
                <w:sz w:val="21"/>
                <w:szCs w:val="21"/>
              </w:rPr>
              <w:t xml:space="preserve">  </w:t>
            </w:r>
            <w:r w:rsidRPr="00B226AE">
              <w:rPr>
                <w:b/>
                <w:bCs/>
                <w:sz w:val="21"/>
                <w:szCs w:val="21"/>
              </w:rPr>
              <w:t>本项目实施前后总量控制指标增减情况汇总</w:t>
            </w:r>
            <w:r w:rsidR="005E1627" w:rsidRPr="00B226AE">
              <w:rPr>
                <w:rFonts w:hint="eastAsia"/>
                <w:b/>
                <w:bCs/>
                <w:sz w:val="21"/>
                <w:szCs w:val="21"/>
              </w:rPr>
              <w:t xml:space="preserve">  </w:t>
            </w:r>
            <w:r w:rsidR="005E1627" w:rsidRPr="00B226AE">
              <w:rPr>
                <w:rFonts w:hint="eastAsia"/>
                <w:b/>
                <w:bCs/>
                <w:sz w:val="21"/>
                <w:szCs w:val="21"/>
              </w:rPr>
              <w:t>单位：</w:t>
            </w:r>
            <w:r w:rsidR="005E1627" w:rsidRPr="00B226AE">
              <w:rPr>
                <w:rFonts w:hint="eastAsia"/>
                <w:b/>
                <w:bCs/>
                <w:sz w:val="21"/>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
              <w:gridCol w:w="851"/>
              <w:gridCol w:w="1276"/>
              <w:gridCol w:w="850"/>
              <w:gridCol w:w="964"/>
            </w:tblGrid>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b/>
                      <w:bCs/>
                      <w:sz w:val="21"/>
                      <w:szCs w:val="21"/>
                    </w:rPr>
                  </w:pPr>
                  <w:r w:rsidRPr="00B226AE">
                    <w:rPr>
                      <w:b/>
                      <w:bCs/>
                      <w:sz w:val="21"/>
                      <w:szCs w:val="21"/>
                    </w:rPr>
                    <w:t>项目</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bCs/>
                      <w:sz w:val="21"/>
                      <w:szCs w:val="21"/>
                      <w:vertAlign w:val="subscript"/>
                    </w:rPr>
                  </w:pPr>
                  <w:r w:rsidRPr="00B226AE">
                    <w:rPr>
                      <w:bCs/>
                      <w:sz w:val="21"/>
                      <w:szCs w:val="21"/>
                    </w:rPr>
                    <w:t>COD</w:t>
                  </w:r>
                  <w:r w:rsidRPr="00B226AE">
                    <w:rPr>
                      <w:bCs/>
                      <w:sz w:val="21"/>
                      <w:szCs w:val="21"/>
                      <w:vertAlign w:val="subscript"/>
                    </w:rPr>
                    <w:t>Cr</w:t>
                  </w:r>
                </w:p>
              </w:tc>
              <w:tc>
                <w:tcPr>
                  <w:tcW w:w="851" w:type="dxa"/>
                  <w:shd w:val="clear" w:color="auto" w:fill="auto"/>
                  <w:vAlign w:val="center"/>
                </w:tcPr>
                <w:p w:rsidR="00A93118" w:rsidRPr="00B226AE" w:rsidRDefault="00A93118" w:rsidP="00351FDA">
                  <w:pPr>
                    <w:pStyle w:val="17"/>
                    <w:adjustRightInd w:val="0"/>
                    <w:snapToGrid w:val="0"/>
                    <w:spacing w:line="240" w:lineRule="auto"/>
                    <w:ind w:firstLine="0"/>
                    <w:jc w:val="center"/>
                    <w:rPr>
                      <w:bCs/>
                      <w:sz w:val="21"/>
                      <w:szCs w:val="21"/>
                    </w:rPr>
                  </w:pPr>
                  <w:r w:rsidRPr="00B226AE">
                    <w:rPr>
                      <w:bCs/>
                      <w:sz w:val="21"/>
                      <w:szCs w:val="21"/>
                    </w:rPr>
                    <w:t>NH</w:t>
                  </w:r>
                  <w:r w:rsidRPr="00B226AE">
                    <w:rPr>
                      <w:bCs/>
                      <w:sz w:val="21"/>
                      <w:szCs w:val="21"/>
                      <w:vertAlign w:val="subscript"/>
                    </w:rPr>
                    <w:t>3</w:t>
                  </w:r>
                  <w:r w:rsidRPr="00B226AE">
                    <w:rPr>
                      <w:bCs/>
                      <w:sz w:val="21"/>
                      <w:szCs w:val="21"/>
                    </w:rPr>
                    <w:t>-N</w:t>
                  </w:r>
                </w:p>
              </w:tc>
              <w:tc>
                <w:tcPr>
                  <w:tcW w:w="1276" w:type="dxa"/>
                  <w:shd w:val="clear" w:color="auto" w:fill="auto"/>
                  <w:vAlign w:val="center"/>
                </w:tcPr>
                <w:p w:rsidR="00A93118" w:rsidRPr="00B226AE" w:rsidRDefault="00A93118" w:rsidP="00351FDA">
                  <w:pPr>
                    <w:pStyle w:val="17"/>
                    <w:adjustRightInd w:val="0"/>
                    <w:snapToGrid w:val="0"/>
                    <w:spacing w:line="240" w:lineRule="auto"/>
                    <w:ind w:firstLine="0"/>
                    <w:jc w:val="center"/>
                    <w:rPr>
                      <w:bCs/>
                      <w:sz w:val="21"/>
                      <w:szCs w:val="21"/>
                    </w:rPr>
                  </w:pPr>
                  <w:r w:rsidRPr="00B226AE">
                    <w:rPr>
                      <w:bCs/>
                      <w:sz w:val="21"/>
                      <w:szCs w:val="21"/>
                    </w:rPr>
                    <w:t>烟</w:t>
                  </w:r>
                  <w:r w:rsidRPr="00B226AE">
                    <w:rPr>
                      <w:rFonts w:hint="eastAsia"/>
                      <w:bCs/>
                      <w:sz w:val="21"/>
                      <w:szCs w:val="21"/>
                    </w:rPr>
                    <w:t>（</w:t>
                  </w:r>
                  <w:r w:rsidRPr="00B226AE">
                    <w:rPr>
                      <w:bCs/>
                      <w:sz w:val="21"/>
                      <w:szCs w:val="21"/>
                    </w:rPr>
                    <w:t>粉）尘</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bCs/>
                      <w:sz w:val="21"/>
                      <w:szCs w:val="21"/>
                      <w:vertAlign w:val="subscript"/>
                    </w:rPr>
                  </w:pPr>
                  <w:r w:rsidRPr="00B226AE">
                    <w:rPr>
                      <w:bCs/>
                      <w:sz w:val="21"/>
                      <w:szCs w:val="21"/>
                    </w:rPr>
                    <w:t>SO</w:t>
                  </w:r>
                  <w:r w:rsidRPr="00B226AE">
                    <w:rPr>
                      <w:rFonts w:hint="eastAsia"/>
                      <w:bCs/>
                      <w:sz w:val="21"/>
                      <w:szCs w:val="21"/>
                      <w:vertAlign w:val="subscript"/>
                    </w:rPr>
                    <w:t>2</w:t>
                  </w:r>
                </w:p>
              </w:tc>
              <w:tc>
                <w:tcPr>
                  <w:tcW w:w="964" w:type="dxa"/>
                  <w:shd w:val="clear" w:color="auto" w:fill="auto"/>
                  <w:vAlign w:val="center"/>
                </w:tcPr>
                <w:p w:rsidR="00A93118" w:rsidRPr="00B226AE" w:rsidRDefault="00A93118" w:rsidP="00351FDA">
                  <w:pPr>
                    <w:pStyle w:val="17"/>
                    <w:adjustRightInd w:val="0"/>
                    <w:snapToGrid w:val="0"/>
                    <w:spacing w:line="240" w:lineRule="auto"/>
                    <w:ind w:firstLine="0"/>
                    <w:jc w:val="center"/>
                    <w:rPr>
                      <w:bCs/>
                      <w:sz w:val="21"/>
                      <w:szCs w:val="21"/>
                      <w:vertAlign w:val="subscript"/>
                    </w:rPr>
                  </w:pPr>
                  <w:r w:rsidRPr="00B226AE">
                    <w:rPr>
                      <w:bCs/>
                      <w:sz w:val="21"/>
                      <w:szCs w:val="21"/>
                    </w:rPr>
                    <w:t>NO</w:t>
                  </w:r>
                  <w:r w:rsidRPr="00B226AE">
                    <w:rPr>
                      <w:rFonts w:hint="eastAsia"/>
                      <w:bCs/>
                      <w:sz w:val="21"/>
                      <w:szCs w:val="21"/>
                      <w:vertAlign w:val="subscript"/>
                    </w:rPr>
                    <w:t>X</w:t>
                  </w:r>
                </w:p>
              </w:tc>
            </w:tr>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现有总量指标</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0.290</w:t>
                  </w:r>
                </w:p>
              </w:tc>
              <w:tc>
                <w:tcPr>
                  <w:tcW w:w="85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0.029</w:t>
                  </w:r>
                </w:p>
              </w:tc>
              <w:tc>
                <w:tcPr>
                  <w:tcW w:w="1276"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2.13</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0.82</w:t>
                  </w:r>
                </w:p>
              </w:tc>
              <w:tc>
                <w:tcPr>
                  <w:tcW w:w="964"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16.56</w:t>
                  </w:r>
                </w:p>
              </w:tc>
            </w:tr>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本项目实施后</w:t>
                  </w:r>
                </w:p>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总量指标</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0.660</w:t>
                  </w:r>
                </w:p>
              </w:tc>
              <w:tc>
                <w:tcPr>
                  <w:tcW w:w="85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0.066</w:t>
                  </w:r>
                </w:p>
              </w:tc>
              <w:tc>
                <w:tcPr>
                  <w:tcW w:w="1276"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2.931</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0.356</w:t>
                  </w:r>
                </w:p>
              </w:tc>
              <w:tc>
                <w:tcPr>
                  <w:tcW w:w="964"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0.539</w:t>
                  </w:r>
                </w:p>
              </w:tc>
            </w:tr>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排放增减量</w:t>
                  </w:r>
                </w:p>
              </w:tc>
              <w:tc>
                <w:tcPr>
                  <w:tcW w:w="850" w:type="dxa"/>
                  <w:shd w:val="clear" w:color="auto" w:fill="auto"/>
                  <w:vAlign w:val="center"/>
                </w:tcPr>
                <w:p w:rsidR="00A93118" w:rsidRPr="00B226AE" w:rsidRDefault="00A93118" w:rsidP="00C81408">
                  <w:pPr>
                    <w:pStyle w:val="17"/>
                    <w:adjustRightInd w:val="0"/>
                    <w:snapToGrid w:val="0"/>
                    <w:spacing w:line="240" w:lineRule="auto"/>
                    <w:ind w:firstLine="0"/>
                    <w:jc w:val="center"/>
                    <w:rPr>
                      <w:sz w:val="21"/>
                      <w:szCs w:val="21"/>
                    </w:rPr>
                  </w:pPr>
                  <w:r w:rsidRPr="00B226AE">
                    <w:rPr>
                      <w:rFonts w:hint="eastAsia"/>
                      <w:sz w:val="21"/>
                      <w:szCs w:val="21"/>
                    </w:rPr>
                    <w:t>+0.370</w:t>
                  </w:r>
                </w:p>
              </w:tc>
              <w:tc>
                <w:tcPr>
                  <w:tcW w:w="85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+0.037</w:t>
                  </w:r>
                </w:p>
              </w:tc>
              <w:tc>
                <w:tcPr>
                  <w:tcW w:w="1276"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+0.801</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-0.464</w:t>
                  </w:r>
                </w:p>
              </w:tc>
              <w:tc>
                <w:tcPr>
                  <w:tcW w:w="964"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-16.021</w:t>
                  </w:r>
                </w:p>
              </w:tc>
            </w:tr>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调剂量</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0.740</w:t>
                  </w:r>
                </w:p>
              </w:tc>
              <w:tc>
                <w:tcPr>
                  <w:tcW w:w="85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0.074</w:t>
                  </w:r>
                </w:p>
              </w:tc>
              <w:tc>
                <w:tcPr>
                  <w:tcW w:w="1276"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1.602</w:t>
                  </w:r>
                </w:p>
              </w:tc>
              <w:tc>
                <w:tcPr>
                  <w:tcW w:w="850"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w:t>
                  </w:r>
                </w:p>
              </w:tc>
              <w:tc>
                <w:tcPr>
                  <w:tcW w:w="964"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rFonts w:hint="eastAsia"/>
                      <w:sz w:val="21"/>
                      <w:szCs w:val="21"/>
                    </w:rPr>
                    <w:t>/</w:t>
                  </w:r>
                </w:p>
              </w:tc>
            </w:tr>
            <w:tr w:rsidR="00B226AE" w:rsidRPr="00B226AE" w:rsidTr="00872A48">
              <w:trPr>
                <w:jc w:val="center"/>
              </w:trPr>
              <w:tc>
                <w:tcPr>
                  <w:tcW w:w="1701" w:type="dxa"/>
                  <w:shd w:val="clear" w:color="auto" w:fill="auto"/>
                  <w:vAlign w:val="center"/>
                </w:tcPr>
                <w:p w:rsidR="00A93118" w:rsidRPr="00B226AE" w:rsidRDefault="00A93118" w:rsidP="00351FDA">
                  <w:pPr>
                    <w:pStyle w:val="17"/>
                    <w:adjustRightInd w:val="0"/>
                    <w:snapToGrid w:val="0"/>
                    <w:spacing w:line="240" w:lineRule="auto"/>
                    <w:ind w:firstLine="0"/>
                    <w:jc w:val="center"/>
                    <w:rPr>
                      <w:sz w:val="21"/>
                      <w:szCs w:val="21"/>
                    </w:rPr>
                  </w:pPr>
                  <w:r w:rsidRPr="00B226AE">
                    <w:rPr>
                      <w:sz w:val="21"/>
                      <w:szCs w:val="21"/>
                    </w:rPr>
                    <w:t>本项目实施后企业拥有总量指标</w:t>
                  </w:r>
                </w:p>
              </w:tc>
              <w:tc>
                <w:tcPr>
                  <w:tcW w:w="850" w:type="dxa"/>
                  <w:shd w:val="clear" w:color="auto" w:fill="auto"/>
                  <w:vAlign w:val="center"/>
                </w:tcPr>
                <w:p w:rsidR="00A93118" w:rsidRPr="00B226AE" w:rsidRDefault="00A93118" w:rsidP="00AE4EA8">
                  <w:pPr>
                    <w:pStyle w:val="17"/>
                    <w:adjustRightInd w:val="0"/>
                    <w:snapToGrid w:val="0"/>
                    <w:spacing w:line="240" w:lineRule="auto"/>
                    <w:ind w:firstLine="0"/>
                    <w:jc w:val="center"/>
                    <w:rPr>
                      <w:sz w:val="21"/>
                      <w:szCs w:val="21"/>
                    </w:rPr>
                  </w:pPr>
                  <w:r w:rsidRPr="00B226AE">
                    <w:rPr>
                      <w:rFonts w:hint="eastAsia"/>
                      <w:sz w:val="21"/>
                      <w:szCs w:val="21"/>
                    </w:rPr>
                    <w:t>0.660</w:t>
                  </w:r>
                </w:p>
              </w:tc>
              <w:tc>
                <w:tcPr>
                  <w:tcW w:w="851" w:type="dxa"/>
                  <w:shd w:val="clear" w:color="auto" w:fill="auto"/>
                  <w:vAlign w:val="center"/>
                </w:tcPr>
                <w:p w:rsidR="00A93118" w:rsidRPr="00B226AE" w:rsidRDefault="00A93118" w:rsidP="00C81408">
                  <w:pPr>
                    <w:pStyle w:val="17"/>
                    <w:adjustRightInd w:val="0"/>
                    <w:snapToGrid w:val="0"/>
                    <w:spacing w:line="240" w:lineRule="auto"/>
                    <w:ind w:firstLine="0"/>
                    <w:jc w:val="center"/>
                    <w:rPr>
                      <w:sz w:val="21"/>
                      <w:szCs w:val="21"/>
                    </w:rPr>
                  </w:pPr>
                  <w:r w:rsidRPr="00B226AE">
                    <w:rPr>
                      <w:rFonts w:hint="eastAsia"/>
                      <w:sz w:val="21"/>
                      <w:szCs w:val="21"/>
                    </w:rPr>
                    <w:t>0.066</w:t>
                  </w:r>
                </w:p>
              </w:tc>
              <w:tc>
                <w:tcPr>
                  <w:tcW w:w="1276" w:type="dxa"/>
                  <w:shd w:val="clear" w:color="auto" w:fill="auto"/>
                  <w:vAlign w:val="center"/>
                </w:tcPr>
                <w:p w:rsidR="00A93118" w:rsidRPr="00B226AE" w:rsidRDefault="00A93118" w:rsidP="00AE4EA8">
                  <w:pPr>
                    <w:pStyle w:val="17"/>
                    <w:adjustRightInd w:val="0"/>
                    <w:snapToGrid w:val="0"/>
                    <w:spacing w:line="240" w:lineRule="auto"/>
                    <w:ind w:firstLine="0"/>
                    <w:jc w:val="center"/>
                    <w:rPr>
                      <w:sz w:val="21"/>
                      <w:szCs w:val="21"/>
                    </w:rPr>
                  </w:pPr>
                  <w:r w:rsidRPr="00B226AE">
                    <w:rPr>
                      <w:rFonts w:hint="eastAsia"/>
                      <w:sz w:val="21"/>
                      <w:szCs w:val="21"/>
                    </w:rPr>
                    <w:t>2.931</w:t>
                  </w:r>
                </w:p>
              </w:tc>
              <w:tc>
                <w:tcPr>
                  <w:tcW w:w="850" w:type="dxa"/>
                  <w:shd w:val="clear" w:color="auto" w:fill="auto"/>
                  <w:vAlign w:val="center"/>
                </w:tcPr>
                <w:p w:rsidR="00A93118" w:rsidRPr="00B226AE" w:rsidRDefault="00A93118" w:rsidP="00AE4EA8">
                  <w:pPr>
                    <w:pStyle w:val="17"/>
                    <w:adjustRightInd w:val="0"/>
                    <w:snapToGrid w:val="0"/>
                    <w:spacing w:line="240" w:lineRule="auto"/>
                    <w:ind w:firstLine="0"/>
                    <w:jc w:val="center"/>
                    <w:rPr>
                      <w:sz w:val="21"/>
                      <w:szCs w:val="21"/>
                    </w:rPr>
                  </w:pPr>
                  <w:r w:rsidRPr="00B226AE">
                    <w:rPr>
                      <w:rFonts w:hint="eastAsia"/>
                      <w:sz w:val="21"/>
                      <w:szCs w:val="21"/>
                    </w:rPr>
                    <w:t>0.82</w:t>
                  </w:r>
                </w:p>
              </w:tc>
              <w:tc>
                <w:tcPr>
                  <w:tcW w:w="964" w:type="dxa"/>
                  <w:shd w:val="clear" w:color="auto" w:fill="auto"/>
                  <w:vAlign w:val="center"/>
                </w:tcPr>
                <w:p w:rsidR="00A93118" w:rsidRPr="00B226AE" w:rsidRDefault="00A93118" w:rsidP="00AE4EA8">
                  <w:pPr>
                    <w:pStyle w:val="17"/>
                    <w:adjustRightInd w:val="0"/>
                    <w:snapToGrid w:val="0"/>
                    <w:spacing w:line="240" w:lineRule="auto"/>
                    <w:ind w:firstLine="0"/>
                    <w:jc w:val="center"/>
                    <w:rPr>
                      <w:sz w:val="21"/>
                      <w:szCs w:val="21"/>
                    </w:rPr>
                  </w:pPr>
                  <w:r w:rsidRPr="00B226AE">
                    <w:rPr>
                      <w:rFonts w:hint="eastAsia"/>
                      <w:sz w:val="21"/>
                      <w:szCs w:val="21"/>
                    </w:rPr>
                    <w:t>16.56</w:t>
                  </w:r>
                </w:p>
              </w:tc>
            </w:tr>
          </w:tbl>
          <w:bookmarkEnd w:id="9"/>
          <w:p w:rsidR="00D35532" w:rsidRPr="00B226AE" w:rsidRDefault="00697872" w:rsidP="00351FDA">
            <w:pPr>
              <w:adjustRightInd w:val="0"/>
              <w:snapToGrid w:val="0"/>
              <w:spacing w:line="360" w:lineRule="auto"/>
              <w:ind w:firstLineChars="200" w:firstLine="480"/>
              <w:rPr>
                <w:sz w:val="24"/>
              </w:rPr>
            </w:pPr>
            <w:r w:rsidRPr="00B226AE">
              <w:rPr>
                <w:kern w:val="0"/>
                <w:sz w:val="24"/>
              </w:rPr>
              <w:t>根据《建设项目主要污染物排放总量指标审核及管理暂行办法》（</w:t>
            </w:r>
            <w:r w:rsidR="00D35532" w:rsidRPr="00B226AE">
              <w:rPr>
                <w:kern w:val="0"/>
                <w:sz w:val="24"/>
              </w:rPr>
              <w:t>环发</w:t>
            </w:r>
            <w:r w:rsidR="00D35532" w:rsidRPr="00B226AE">
              <w:rPr>
                <w:rFonts w:hint="eastAsia"/>
                <w:kern w:val="0"/>
                <w:sz w:val="24"/>
              </w:rPr>
              <w:t>[2014]97</w:t>
            </w:r>
            <w:r w:rsidR="00D35532" w:rsidRPr="00B226AE">
              <w:rPr>
                <w:rFonts w:hint="eastAsia"/>
                <w:kern w:val="0"/>
                <w:sz w:val="24"/>
              </w:rPr>
              <w:t>号</w:t>
            </w:r>
            <w:r w:rsidRPr="00B226AE">
              <w:rPr>
                <w:kern w:val="0"/>
                <w:sz w:val="24"/>
              </w:rPr>
              <w:t>）</w:t>
            </w:r>
            <w:r w:rsidR="00D35532" w:rsidRPr="00B226AE">
              <w:rPr>
                <w:kern w:val="0"/>
                <w:sz w:val="24"/>
              </w:rPr>
              <w:t>要求，本项目实施后新增</w:t>
            </w:r>
            <w:r w:rsidR="00337E83" w:rsidRPr="00B226AE">
              <w:rPr>
                <w:kern w:val="0"/>
                <w:sz w:val="24"/>
              </w:rPr>
              <w:t>的</w:t>
            </w:r>
            <w:r w:rsidR="00337E83" w:rsidRPr="00B226AE">
              <w:rPr>
                <w:sz w:val="24"/>
              </w:rPr>
              <w:t>COD</w:t>
            </w:r>
            <w:r w:rsidR="00337E83" w:rsidRPr="00B226AE">
              <w:rPr>
                <w:sz w:val="24"/>
                <w:vertAlign w:val="subscript"/>
              </w:rPr>
              <w:t>Cr</w:t>
            </w:r>
            <w:r w:rsidR="00337E83" w:rsidRPr="00B226AE">
              <w:rPr>
                <w:sz w:val="24"/>
              </w:rPr>
              <w:t>、</w:t>
            </w:r>
            <w:r w:rsidR="00A93118" w:rsidRPr="00B226AE">
              <w:rPr>
                <w:sz w:val="24"/>
              </w:rPr>
              <w:t>NH</w:t>
            </w:r>
            <w:r w:rsidR="00A93118" w:rsidRPr="00B226AE">
              <w:rPr>
                <w:rFonts w:hint="eastAsia"/>
                <w:sz w:val="24"/>
                <w:vertAlign w:val="subscript"/>
              </w:rPr>
              <w:t>3</w:t>
            </w:r>
            <w:r w:rsidR="00A93118" w:rsidRPr="00B226AE">
              <w:rPr>
                <w:rFonts w:hint="eastAsia"/>
                <w:sz w:val="24"/>
              </w:rPr>
              <w:t>-N</w:t>
            </w:r>
            <w:r w:rsidR="00A93118" w:rsidRPr="00B226AE">
              <w:rPr>
                <w:rFonts w:hint="eastAsia"/>
                <w:sz w:val="24"/>
              </w:rPr>
              <w:t>、</w:t>
            </w:r>
            <w:r w:rsidR="0097772C" w:rsidRPr="00B226AE">
              <w:rPr>
                <w:sz w:val="24"/>
              </w:rPr>
              <w:t>烟（粉）尘</w:t>
            </w:r>
            <w:r w:rsidR="00D35532" w:rsidRPr="00B226AE">
              <w:rPr>
                <w:sz w:val="24"/>
              </w:rPr>
              <w:t>应按照建设项目所需替代的主要污染物排放总量指标的</w:t>
            </w:r>
            <w:r w:rsidR="00D35532" w:rsidRPr="00B226AE">
              <w:rPr>
                <w:rFonts w:hint="eastAsia"/>
                <w:sz w:val="24"/>
              </w:rPr>
              <w:t>2</w:t>
            </w:r>
            <w:r w:rsidR="00D35532" w:rsidRPr="00B226AE">
              <w:rPr>
                <w:rFonts w:hint="eastAsia"/>
                <w:sz w:val="24"/>
              </w:rPr>
              <w:t>倍进行削减替代。</w:t>
            </w:r>
          </w:p>
          <w:p w:rsidR="00D35532" w:rsidRPr="00B226AE" w:rsidRDefault="00D35532" w:rsidP="00351FDA">
            <w:pPr>
              <w:adjustRightInd w:val="0"/>
              <w:snapToGrid w:val="0"/>
              <w:spacing w:line="360" w:lineRule="auto"/>
              <w:ind w:firstLineChars="200" w:firstLine="480"/>
              <w:rPr>
                <w:sz w:val="24"/>
              </w:rPr>
            </w:pPr>
            <w:r w:rsidRPr="00B226AE">
              <w:rPr>
                <w:rFonts w:hint="eastAsia"/>
                <w:sz w:val="24"/>
              </w:rPr>
              <w:t>本项目新增的污染物指标在南湖区范围内调剂解决。</w:t>
            </w:r>
          </w:p>
          <w:p w:rsidR="007802E8" w:rsidRPr="00B226AE" w:rsidRDefault="00D35532" w:rsidP="00351FDA">
            <w:pPr>
              <w:adjustRightInd w:val="0"/>
              <w:snapToGrid w:val="0"/>
              <w:spacing w:line="360" w:lineRule="auto"/>
              <w:ind w:firstLineChars="200" w:firstLine="480"/>
              <w:rPr>
                <w:kern w:val="0"/>
                <w:sz w:val="24"/>
              </w:rPr>
            </w:pPr>
            <w:r w:rsidRPr="00B226AE">
              <w:rPr>
                <w:sz w:val="24"/>
              </w:rPr>
              <w:t>本项目排污权指标按照南政</w:t>
            </w:r>
            <w:r w:rsidRPr="00B226AE">
              <w:rPr>
                <w:rFonts w:hint="eastAsia"/>
                <w:sz w:val="24"/>
              </w:rPr>
              <w:t>办发</w:t>
            </w:r>
            <w:r w:rsidRPr="00B226AE">
              <w:rPr>
                <w:rFonts w:hint="eastAsia"/>
                <w:sz w:val="24"/>
              </w:rPr>
              <w:t>[2015]15</w:t>
            </w:r>
            <w:r w:rsidRPr="00B226AE">
              <w:rPr>
                <w:rFonts w:hint="eastAsia"/>
                <w:sz w:val="24"/>
              </w:rPr>
              <w:t>号文件执行</w:t>
            </w:r>
            <w:r w:rsidR="00337E83" w:rsidRPr="00B226AE">
              <w:rPr>
                <w:sz w:val="24"/>
              </w:rPr>
              <w:t>。</w:t>
            </w:r>
          </w:p>
          <w:p w:rsidR="00512187" w:rsidRPr="00B226AE" w:rsidRDefault="00512187" w:rsidP="00351FDA">
            <w:pPr>
              <w:adjustRightInd w:val="0"/>
              <w:snapToGrid w:val="0"/>
              <w:rPr>
                <w:kern w:val="0"/>
                <w:sz w:val="24"/>
              </w:rPr>
            </w:pPr>
          </w:p>
        </w:tc>
      </w:tr>
    </w:tbl>
    <w:p w:rsidR="009C0F1C" w:rsidRPr="00B226AE" w:rsidRDefault="009C0F1C" w:rsidP="007802E8">
      <w:pPr>
        <w:pStyle w:val="a9"/>
        <w:adjustRightInd w:val="0"/>
        <w:snapToGrid w:val="0"/>
        <w:spacing w:before="0" w:beforeAutospacing="0" w:after="0" w:afterAutospacing="0"/>
        <w:jc w:val="center"/>
        <w:outlineLvl w:val="0"/>
        <w:rPr>
          <w:rFonts w:ascii="Times New Roman" w:eastAsia="宋体" w:hAnsi="Times New Roman"/>
          <w:snapToGrid w:val="0"/>
          <w:sz w:val="18"/>
          <w:szCs w:val="18"/>
        </w:rPr>
        <w:sectPr w:rsidR="009C0F1C" w:rsidRPr="00B226AE" w:rsidSect="0051184D">
          <w:pgSz w:w="11906" w:h="16838"/>
          <w:pgMar w:top="1701" w:right="1531" w:bottom="1701" w:left="1531" w:header="1134" w:footer="1134" w:gutter="0"/>
          <w:pgNumType w:fmt="numberInDash"/>
          <w:cols w:space="720"/>
          <w:docGrid w:linePitch="312"/>
        </w:sectPr>
      </w:pPr>
    </w:p>
    <w:p w:rsidR="003D009F" w:rsidRPr="00B226AE" w:rsidRDefault="003D009F" w:rsidP="003D009F">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10" w:name="_Toc80776300"/>
      <w:r w:rsidRPr="00B226AE">
        <w:rPr>
          <w:rFonts w:ascii="Times New Roman" w:eastAsia="宋体" w:hAnsi="Times New Roman"/>
          <w:b/>
          <w:bCs/>
          <w:snapToGrid w:val="0"/>
          <w:sz w:val="30"/>
          <w:szCs w:val="30"/>
        </w:rPr>
        <w:lastRenderedPageBreak/>
        <w:t>四、主要环境影响和保护措施</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8"/>
        <w:gridCol w:w="8450"/>
      </w:tblGrid>
      <w:tr w:rsidR="00B226AE" w:rsidRPr="00B226AE" w:rsidTr="00B9384D">
        <w:trPr>
          <w:trHeight w:val="43"/>
          <w:jc w:val="center"/>
        </w:trPr>
        <w:tc>
          <w:tcPr>
            <w:tcW w:w="458" w:type="dxa"/>
            <w:tcMar>
              <w:left w:w="28" w:type="dxa"/>
              <w:right w:w="28" w:type="dxa"/>
            </w:tcMar>
            <w:vAlign w:val="center"/>
          </w:tcPr>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35054A" w:rsidRPr="00B226AE" w:rsidRDefault="0035054A"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施工</w:t>
            </w:r>
          </w:p>
          <w:p w:rsidR="0035054A" w:rsidRPr="00B226AE" w:rsidRDefault="0035054A"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期环</w:t>
            </w:r>
          </w:p>
          <w:p w:rsidR="0035054A" w:rsidRPr="00B226AE" w:rsidRDefault="0035054A"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境保</w:t>
            </w:r>
          </w:p>
          <w:p w:rsidR="0035054A" w:rsidRPr="00B226AE" w:rsidRDefault="0035054A"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护措</w:t>
            </w:r>
          </w:p>
          <w:p w:rsidR="0035054A" w:rsidRPr="00B226AE" w:rsidRDefault="0035054A"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施</w:t>
            </w: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szCs w:val="24"/>
              </w:rPr>
            </w:pPr>
          </w:p>
          <w:p w:rsidR="00B9384D" w:rsidRPr="00B226AE" w:rsidRDefault="00B9384D"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施工</w:t>
            </w:r>
          </w:p>
          <w:p w:rsidR="00B9384D" w:rsidRPr="00B226AE" w:rsidRDefault="00B9384D"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期环</w:t>
            </w:r>
          </w:p>
          <w:p w:rsidR="00B9384D" w:rsidRPr="00B226AE" w:rsidRDefault="00B9384D"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境保</w:t>
            </w:r>
          </w:p>
          <w:p w:rsidR="00B9384D" w:rsidRPr="00B226AE" w:rsidRDefault="00B9384D"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护措</w:t>
            </w:r>
          </w:p>
          <w:p w:rsidR="00B9384D" w:rsidRPr="00B226AE" w:rsidRDefault="00B9384D" w:rsidP="00B9384D">
            <w:pPr>
              <w:pStyle w:val="a9"/>
              <w:adjustRightInd w:val="0"/>
              <w:snapToGrid w:val="0"/>
              <w:spacing w:before="0" w:beforeAutospacing="0" w:after="0" w:afterAutospacing="0" w:line="360" w:lineRule="auto"/>
              <w:jc w:val="center"/>
              <w:rPr>
                <w:rFonts w:ascii="Times New Roman" w:eastAsia="宋体" w:hAnsi="Times New Roman"/>
                <w:szCs w:val="24"/>
              </w:rPr>
            </w:pPr>
            <w:r w:rsidRPr="00B226AE">
              <w:rPr>
                <w:rFonts w:ascii="Times New Roman" w:eastAsia="宋体" w:hAnsi="Times New Roman"/>
                <w:szCs w:val="24"/>
              </w:rPr>
              <w:t>施</w:t>
            </w: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480" w:lineRule="auto"/>
              <w:jc w:val="center"/>
              <w:rPr>
                <w:rFonts w:ascii="Times New Roman" w:eastAsia="宋体" w:hAnsi="Times New Roman"/>
                <w:bCs/>
                <w:sz w:val="21"/>
                <w:szCs w:val="21"/>
              </w:rPr>
            </w:pPr>
          </w:p>
          <w:p w:rsidR="00B9384D" w:rsidRPr="00B226AE" w:rsidRDefault="00B9384D" w:rsidP="00B9384D">
            <w:pPr>
              <w:pStyle w:val="a9"/>
              <w:adjustRightInd w:val="0"/>
              <w:snapToGrid w:val="0"/>
              <w:spacing w:before="0" w:beforeAutospacing="0" w:after="0" w:afterAutospacing="0" w:line="360" w:lineRule="auto"/>
              <w:rPr>
                <w:rFonts w:ascii="Times New Roman" w:eastAsia="宋体" w:hAnsi="Times New Roman"/>
                <w:bCs/>
                <w:sz w:val="21"/>
                <w:szCs w:val="21"/>
              </w:rPr>
            </w:pPr>
          </w:p>
          <w:p w:rsidR="0070001F" w:rsidRPr="00B226AE" w:rsidRDefault="0070001F" w:rsidP="00B9384D">
            <w:pPr>
              <w:pStyle w:val="a9"/>
              <w:adjustRightInd w:val="0"/>
              <w:snapToGrid w:val="0"/>
              <w:spacing w:before="0" w:beforeAutospacing="0" w:after="0" w:afterAutospacing="0" w:line="360" w:lineRule="auto"/>
              <w:rPr>
                <w:rFonts w:ascii="Times New Roman" w:eastAsia="宋体" w:hAnsi="Times New Roman"/>
                <w:bCs/>
                <w:sz w:val="21"/>
                <w:szCs w:val="21"/>
              </w:rPr>
            </w:pPr>
          </w:p>
        </w:tc>
        <w:tc>
          <w:tcPr>
            <w:tcW w:w="8450" w:type="dxa"/>
            <w:vAlign w:val="center"/>
          </w:tcPr>
          <w:p w:rsidR="00DB3B45" w:rsidRPr="00B226AE" w:rsidRDefault="00DB3B45" w:rsidP="00742ED9">
            <w:pPr>
              <w:adjustRightInd w:val="0"/>
              <w:snapToGrid w:val="0"/>
              <w:spacing w:line="360" w:lineRule="auto"/>
              <w:jc w:val="left"/>
              <w:rPr>
                <w:b/>
                <w:bCs/>
                <w:sz w:val="24"/>
              </w:rPr>
            </w:pPr>
            <w:r w:rsidRPr="00B226AE">
              <w:rPr>
                <w:rFonts w:hint="eastAsia"/>
                <w:b/>
                <w:bCs/>
                <w:sz w:val="24"/>
              </w:rPr>
              <w:lastRenderedPageBreak/>
              <w:t>1.</w:t>
            </w:r>
            <w:r w:rsidRPr="00B226AE">
              <w:rPr>
                <w:rFonts w:hint="eastAsia"/>
                <w:b/>
                <w:bCs/>
                <w:sz w:val="24"/>
              </w:rPr>
              <w:t>废气</w:t>
            </w:r>
          </w:p>
          <w:p w:rsidR="00DB3B45" w:rsidRPr="00B226AE" w:rsidRDefault="00DB3B45" w:rsidP="00D06401">
            <w:pPr>
              <w:adjustRightInd w:val="0"/>
              <w:snapToGrid w:val="0"/>
              <w:spacing w:line="360" w:lineRule="auto"/>
              <w:ind w:firstLineChars="200" w:firstLine="480"/>
              <w:rPr>
                <w:bCs/>
                <w:sz w:val="24"/>
              </w:rPr>
            </w:pPr>
            <w:r w:rsidRPr="00B226AE">
              <w:rPr>
                <w:rFonts w:hint="eastAsia"/>
                <w:bCs/>
                <w:sz w:val="24"/>
              </w:rPr>
              <w:t>据有关调查显示，施工工地的扬尘主要是由运输车辆的行驶产生，约占扬尘总量的</w:t>
            </w:r>
            <w:r w:rsidRPr="00B226AE">
              <w:rPr>
                <w:rFonts w:hint="eastAsia"/>
                <w:bCs/>
                <w:sz w:val="24"/>
              </w:rPr>
              <w:t>60%</w:t>
            </w:r>
            <w:r w:rsidRPr="00B226AE">
              <w:rPr>
                <w:rFonts w:hint="eastAsia"/>
                <w:bCs/>
                <w:sz w:val="24"/>
              </w:rPr>
              <w:t>，并与</w:t>
            </w:r>
            <w:r w:rsidR="00D06401" w:rsidRPr="00B226AE">
              <w:rPr>
                <w:rFonts w:hint="eastAsia"/>
                <w:bCs/>
                <w:sz w:val="24"/>
              </w:rPr>
              <w:t>道路路面及车辆行驶速度有关，一般情况下，施工场地、施工道路在自然风作用下产生的扬尘所影响的范围在</w:t>
            </w:r>
            <w:r w:rsidR="00D06401" w:rsidRPr="00B226AE">
              <w:rPr>
                <w:rFonts w:hint="eastAsia"/>
                <w:bCs/>
                <w:sz w:val="24"/>
              </w:rPr>
              <w:t>100m</w:t>
            </w:r>
            <w:r w:rsidR="00D06401" w:rsidRPr="00B226AE">
              <w:rPr>
                <w:rFonts w:hint="eastAsia"/>
                <w:bCs/>
                <w:sz w:val="24"/>
              </w:rPr>
              <w:t>以内，如果在施工期间对车辆行驶的路面实施洒水抑尘，每天洒水</w:t>
            </w:r>
            <w:r w:rsidR="00D06401" w:rsidRPr="00B226AE">
              <w:rPr>
                <w:rFonts w:hint="eastAsia"/>
                <w:bCs/>
                <w:sz w:val="24"/>
              </w:rPr>
              <w:t>4~5</w:t>
            </w:r>
            <w:r w:rsidR="00D06401" w:rsidRPr="00B226AE">
              <w:rPr>
                <w:rFonts w:hint="eastAsia"/>
                <w:bCs/>
                <w:sz w:val="24"/>
              </w:rPr>
              <w:t>次，可使扬尘减少</w:t>
            </w:r>
            <w:r w:rsidR="00D06401" w:rsidRPr="00B226AE">
              <w:rPr>
                <w:rFonts w:hint="eastAsia"/>
                <w:bCs/>
                <w:sz w:val="24"/>
              </w:rPr>
              <w:t>70%</w:t>
            </w:r>
            <w:r w:rsidR="00D06401" w:rsidRPr="00B226AE">
              <w:rPr>
                <w:rFonts w:hint="eastAsia"/>
                <w:bCs/>
                <w:sz w:val="24"/>
              </w:rPr>
              <w:t>左右，表</w:t>
            </w:r>
            <w:r w:rsidR="00D06401" w:rsidRPr="00B226AE">
              <w:rPr>
                <w:rFonts w:hint="eastAsia"/>
                <w:bCs/>
                <w:sz w:val="24"/>
              </w:rPr>
              <w:t>4-1</w:t>
            </w:r>
            <w:r w:rsidR="00D06401" w:rsidRPr="00B226AE">
              <w:rPr>
                <w:rFonts w:hint="eastAsia"/>
                <w:bCs/>
                <w:sz w:val="24"/>
              </w:rPr>
              <w:t>为施工场地洒水抑尘的试验结果，结果表明实施每天洒水</w:t>
            </w:r>
            <w:r w:rsidR="00D06401" w:rsidRPr="00B226AE">
              <w:rPr>
                <w:rFonts w:hint="eastAsia"/>
                <w:bCs/>
                <w:sz w:val="24"/>
              </w:rPr>
              <w:t>4~5</w:t>
            </w:r>
            <w:r w:rsidR="00D06401" w:rsidRPr="00B226AE">
              <w:rPr>
                <w:rFonts w:hint="eastAsia"/>
                <w:bCs/>
                <w:sz w:val="24"/>
              </w:rPr>
              <w:t>次进行抑尘，可有效地控制施工扬尘，可将</w:t>
            </w:r>
            <w:r w:rsidR="00D06401" w:rsidRPr="00B226AE">
              <w:rPr>
                <w:rFonts w:hint="eastAsia"/>
                <w:bCs/>
                <w:sz w:val="24"/>
              </w:rPr>
              <w:t>TSP</w:t>
            </w:r>
            <w:r w:rsidR="00D06401" w:rsidRPr="00B226AE">
              <w:rPr>
                <w:rFonts w:hint="eastAsia"/>
                <w:bCs/>
                <w:sz w:val="24"/>
              </w:rPr>
              <w:t>污染距离缩小到</w:t>
            </w:r>
            <w:r w:rsidR="00D06401" w:rsidRPr="00B226AE">
              <w:rPr>
                <w:rFonts w:hint="eastAsia"/>
                <w:bCs/>
                <w:sz w:val="24"/>
              </w:rPr>
              <w:t>20~50m</w:t>
            </w:r>
            <w:r w:rsidR="00D06401" w:rsidRPr="00B226AE">
              <w:rPr>
                <w:rFonts w:hint="eastAsia"/>
                <w:bCs/>
                <w:sz w:val="24"/>
              </w:rPr>
              <w:t>范围。</w:t>
            </w:r>
          </w:p>
          <w:p w:rsidR="00D06401" w:rsidRPr="00B226AE" w:rsidRDefault="00D06401" w:rsidP="00D06401">
            <w:pPr>
              <w:pStyle w:val="17"/>
              <w:adjustRightInd w:val="0"/>
              <w:snapToGrid w:val="0"/>
              <w:spacing w:line="240" w:lineRule="auto"/>
              <w:ind w:firstLine="0"/>
              <w:jc w:val="center"/>
              <w:rPr>
                <w:b/>
                <w:bCs/>
                <w:sz w:val="21"/>
                <w:szCs w:val="21"/>
              </w:rPr>
            </w:pPr>
            <w:r w:rsidRPr="00B226AE">
              <w:rPr>
                <w:b/>
                <w:bCs/>
                <w:sz w:val="21"/>
                <w:szCs w:val="21"/>
              </w:rPr>
              <w:t>表</w:t>
            </w:r>
            <w:r w:rsidRPr="00B226AE">
              <w:rPr>
                <w:rFonts w:hint="eastAsia"/>
                <w:b/>
                <w:bCs/>
                <w:sz w:val="21"/>
                <w:szCs w:val="21"/>
              </w:rPr>
              <w:t>4</w:t>
            </w:r>
            <w:r w:rsidRPr="00B226AE">
              <w:rPr>
                <w:b/>
                <w:bCs/>
                <w:sz w:val="21"/>
                <w:szCs w:val="21"/>
              </w:rPr>
              <w:t xml:space="preserve">-1  </w:t>
            </w:r>
            <w:r w:rsidRPr="00B226AE">
              <w:rPr>
                <w:b/>
                <w:bCs/>
                <w:sz w:val="21"/>
                <w:szCs w:val="21"/>
              </w:rPr>
              <w:t>施工场地洒水抑尘试验结果</w:t>
            </w:r>
          </w:p>
          <w:tbl>
            <w:tblPr>
              <w:tblStyle w:val="af0"/>
              <w:tblW w:w="0" w:type="auto"/>
              <w:tblLayout w:type="fixed"/>
              <w:tblLook w:val="04A0" w:firstRow="1" w:lastRow="0" w:firstColumn="1" w:lastColumn="0" w:noHBand="0" w:noVBand="1"/>
            </w:tblPr>
            <w:tblGrid>
              <w:gridCol w:w="1133"/>
              <w:gridCol w:w="1133"/>
              <w:gridCol w:w="1133"/>
              <w:gridCol w:w="1133"/>
              <w:gridCol w:w="1133"/>
              <w:gridCol w:w="1133"/>
              <w:gridCol w:w="1133"/>
            </w:tblGrid>
            <w:tr w:rsidR="00B226AE" w:rsidRPr="00B226AE" w:rsidTr="0088149A">
              <w:tc>
                <w:tcPr>
                  <w:tcW w:w="2266" w:type="dxa"/>
                  <w:gridSpan w:val="2"/>
                </w:tcPr>
                <w:p w:rsidR="00D06401" w:rsidRPr="00B226AE" w:rsidRDefault="00D06401" w:rsidP="00D06401">
                  <w:pPr>
                    <w:pStyle w:val="17"/>
                    <w:adjustRightInd w:val="0"/>
                    <w:snapToGrid w:val="0"/>
                    <w:spacing w:line="240" w:lineRule="auto"/>
                    <w:ind w:firstLine="0"/>
                    <w:jc w:val="center"/>
                    <w:rPr>
                      <w:bCs/>
                      <w:sz w:val="21"/>
                      <w:szCs w:val="21"/>
                    </w:rPr>
                  </w:pPr>
                  <w:r w:rsidRPr="00B226AE">
                    <w:rPr>
                      <w:bCs/>
                      <w:sz w:val="21"/>
                      <w:szCs w:val="21"/>
                    </w:rPr>
                    <w:t>距离（</w:t>
                  </w:r>
                  <w:r w:rsidRPr="00B226AE">
                    <w:rPr>
                      <w:bCs/>
                      <w:sz w:val="21"/>
                      <w:szCs w:val="21"/>
                    </w:rPr>
                    <w:t>m</w:t>
                  </w:r>
                  <w:r w:rsidRPr="00B226AE">
                    <w:rPr>
                      <w:bCs/>
                      <w:sz w:val="21"/>
                      <w:szCs w:val="21"/>
                    </w:rPr>
                    <w:t>）</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5</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20</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50</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100</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200</w:t>
                  </w:r>
                </w:p>
              </w:tc>
            </w:tr>
            <w:tr w:rsidR="00B226AE" w:rsidRPr="00B226AE" w:rsidTr="00D06401">
              <w:tc>
                <w:tcPr>
                  <w:tcW w:w="1133" w:type="dxa"/>
                  <w:vMerge w:val="restart"/>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TSP</w:t>
                  </w:r>
                </w:p>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w:t>
                  </w:r>
                  <w:r w:rsidRPr="00B226AE">
                    <w:rPr>
                      <w:rFonts w:hint="eastAsia"/>
                      <w:bCs/>
                      <w:sz w:val="21"/>
                      <w:szCs w:val="21"/>
                    </w:rPr>
                    <w:t>mg/m</w:t>
                  </w:r>
                  <w:r w:rsidRPr="00B226AE">
                    <w:rPr>
                      <w:rFonts w:hint="eastAsia"/>
                      <w:bCs/>
                      <w:sz w:val="21"/>
                      <w:szCs w:val="21"/>
                      <w:vertAlign w:val="superscript"/>
                    </w:rPr>
                    <w:t>3</w:t>
                  </w:r>
                  <w:r w:rsidRPr="00B226AE">
                    <w:rPr>
                      <w:rFonts w:hint="eastAsia"/>
                      <w:bCs/>
                      <w:sz w:val="21"/>
                      <w:szCs w:val="21"/>
                    </w:rPr>
                    <w:t>）</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bCs/>
                      <w:sz w:val="21"/>
                      <w:szCs w:val="21"/>
                    </w:rPr>
                    <w:t>不洒水</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10.14</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2.89</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1.15</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0.86</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0.56</w:t>
                  </w:r>
                </w:p>
              </w:tc>
            </w:tr>
            <w:tr w:rsidR="00B226AE" w:rsidRPr="00B226AE" w:rsidTr="00D06401">
              <w:tc>
                <w:tcPr>
                  <w:tcW w:w="1133" w:type="dxa"/>
                  <w:vMerge/>
                </w:tcPr>
                <w:p w:rsidR="00D06401" w:rsidRPr="00B226AE" w:rsidRDefault="00D06401" w:rsidP="00D06401">
                  <w:pPr>
                    <w:pStyle w:val="17"/>
                    <w:adjustRightInd w:val="0"/>
                    <w:snapToGrid w:val="0"/>
                    <w:spacing w:line="240" w:lineRule="auto"/>
                    <w:ind w:firstLine="0"/>
                    <w:jc w:val="center"/>
                    <w:rPr>
                      <w:bCs/>
                      <w:sz w:val="21"/>
                      <w:szCs w:val="21"/>
                    </w:rPr>
                  </w:pP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bCs/>
                      <w:sz w:val="21"/>
                      <w:szCs w:val="21"/>
                    </w:rPr>
                    <w:t>洒水</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2.01</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1.40</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0.68</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0.60</w:t>
                  </w:r>
                </w:p>
              </w:tc>
              <w:tc>
                <w:tcPr>
                  <w:tcW w:w="1133" w:type="dxa"/>
                </w:tcPr>
                <w:p w:rsidR="00D06401" w:rsidRPr="00B226AE" w:rsidRDefault="00D06401" w:rsidP="00D06401">
                  <w:pPr>
                    <w:pStyle w:val="17"/>
                    <w:adjustRightInd w:val="0"/>
                    <w:snapToGrid w:val="0"/>
                    <w:spacing w:line="240" w:lineRule="auto"/>
                    <w:ind w:firstLine="0"/>
                    <w:jc w:val="center"/>
                    <w:rPr>
                      <w:bCs/>
                      <w:sz w:val="21"/>
                      <w:szCs w:val="21"/>
                    </w:rPr>
                  </w:pPr>
                  <w:r w:rsidRPr="00B226AE">
                    <w:rPr>
                      <w:rFonts w:hint="eastAsia"/>
                      <w:bCs/>
                      <w:sz w:val="21"/>
                      <w:szCs w:val="21"/>
                    </w:rPr>
                    <w:t>0.29</w:t>
                  </w:r>
                </w:p>
              </w:tc>
            </w:tr>
          </w:tbl>
          <w:p w:rsidR="00D06401" w:rsidRPr="00B226AE" w:rsidRDefault="00D06401" w:rsidP="00D06401">
            <w:pPr>
              <w:adjustRightInd w:val="0"/>
              <w:snapToGrid w:val="0"/>
              <w:spacing w:line="360" w:lineRule="auto"/>
              <w:ind w:firstLineChars="200" w:firstLine="480"/>
              <w:rPr>
                <w:bCs/>
                <w:sz w:val="24"/>
              </w:rPr>
            </w:pPr>
            <w:r w:rsidRPr="00B226AE">
              <w:rPr>
                <w:rFonts w:hint="eastAsia"/>
                <w:bCs/>
                <w:sz w:val="24"/>
              </w:rPr>
              <w:t>施工扬尘的另一种情况是建材的露天堆放和搅拌作业，这类扬尘的主要特点是受作业时风速的影响，因此，禁止在大风天进行此类作业及减少建材的露天堆放是抑制这类扬尘的有效手段。</w:t>
            </w:r>
          </w:p>
          <w:p w:rsidR="00D06401" w:rsidRPr="00B226AE" w:rsidRDefault="00742ED9" w:rsidP="00D06401">
            <w:pPr>
              <w:adjustRightInd w:val="0"/>
              <w:snapToGrid w:val="0"/>
              <w:spacing w:line="360" w:lineRule="auto"/>
              <w:ind w:firstLineChars="200" w:firstLine="480"/>
              <w:rPr>
                <w:bCs/>
                <w:sz w:val="24"/>
              </w:rPr>
            </w:pPr>
            <w:r w:rsidRPr="00B226AE">
              <w:rPr>
                <w:rFonts w:hint="eastAsia"/>
                <w:bCs/>
                <w:sz w:val="24"/>
              </w:rPr>
              <w:t>为进一步减少施工扬尘对周边环境的影响，建议采取以下措施：</w:t>
            </w:r>
          </w:p>
          <w:p w:rsidR="00742ED9" w:rsidRPr="00B226AE" w:rsidRDefault="00742ED9" w:rsidP="00742ED9">
            <w:pPr>
              <w:adjustRightInd w:val="0"/>
              <w:snapToGrid w:val="0"/>
              <w:spacing w:line="360" w:lineRule="auto"/>
              <w:ind w:firstLineChars="200" w:firstLine="480"/>
              <w:rPr>
                <w:bCs/>
                <w:sz w:val="24"/>
              </w:rPr>
            </w:pPr>
            <w:r w:rsidRPr="00B226AE">
              <w:rPr>
                <w:rFonts w:hint="eastAsia"/>
                <w:bCs/>
                <w:sz w:val="24"/>
              </w:rPr>
              <w:t>要加强管理，做好文明标化施工，配置工地滞尘防护网，采用商品混凝土；建筑垃圾、工程渣土及其他散体物料必须实行汽车密闭化运输，严禁抛、洒、滴、漏；建筑工地出入口必须实行混凝土硬化，设置车辆冲洗设施和排水系统，确保运输车辆冲洗后出场；施工中严禁抛扔建筑材料、废土、旧料等杂物，滞尘防护网应定期清洗；严禁建筑工地焚烧油毡、油漆、木料等建筑垃圾和废物料；运输采用环保达标的车辆，采用轻柴油为燃料，较少污染物排放。</w:t>
            </w:r>
          </w:p>
          <w:p w:rsidR="00DB3B45" w:rsidRPr="00B226AE" w:rsidRDefault="00DB3B45" w:rsidP="00742ED9">
            <w:pPr>
              <w:adjustRightInd w:val="0"/>
              <w:snapToGrid w:val="0"/>
              <w:spacing w:line="360" w:lineRule="auto"/>
              <w:jc w:val="left"/>
              <w:rPr>
                <w:b/>
                <w:bCs/>
                <w:sz w:val="24"/>
              </w:rPr>
            </w:pPr>
            <w:r w:rsidRPr="00B226AE">
              <w:rPr>
                <w:rFonts w:hint="eastAsia"/>
                <w:b/>
                <w:bCs/>
                <w:sz w:val="24"/>
              </w:rPr>
              <w:t>2.</w:t>
            </w:r>
            <w:r w:rsidRPr="00B226AE">
              <w:rPr>
                <w:rFonts w:hint="eastAsia"/>
                <w:b/>
                <w:bCs/>
                <w:sz w:val="24"/>
              </w:rPr>
              <w:t>废水</w:t>
            </w:r>
          </w:p>
          <w:p w:rsidR="00DB3B45" w:rsidRPr="00B226AE" w:rsidRDefault="00742ED9" w:rsidP="00DB3B45">
            <w:pPr>
              <w:adjustRightInd w:val="0"/>
              <w:snapToGrid w:val="0"/>
              <w:spacing w:line="360" w:lineRule="auto"/>
              <w:ind w:firstLineChars="200" w:firstLine="480"/>
              <w:jc w:val="left"/>
              <w:rPr>
                <w:sz w:val="24"/>
              </w:rPr>
            </w:pPr>
            <w:r w:rsidRPr="00B226AE">
              <w:rPr>
                <w:rFonts w:hint="eastAsia"/>
                <w:bCs/>
                <w:sz w:val="24"/>
              </w:rPr>
              <w:t>项目施工期间排放的污水主要来自施工人员的日常生活污水和建筑施工废水（新浇筑水泥面冲洗水、机械冲洗水、车辆冲洗水）。其中新浇筑水泥面冲洗水和机械、车辆冲洗水经沉淀处理后循环使用。</w:t>
            </w:r>
            <w:r w:rsidR="00EB1D13" w:rsidRPr="00B226AE">
              <w:rPr>
                <w:rFonts w:hint="eastAsia"/>
                <w:bCs/>
                <w:sz w:val="24"/>
              </w:rPr>
              <w:t>利用现有厕所</w:t>
            </w:r>
            <w:r w:rsidR="004F635A" w:rsidRPr="00B226AE">
              <w:rPr>
                <w:rFonts w:hint="eastAsia"/>
                <w:bCs/>
                <w:sz w:val="24"/>
              </w:rPr>
              <w:t>，施工人员产生的生活污水可以纳管后</w:t>
            </w:r>
            <w:r w:rsidRPr="00B226AE">
              <w:rPr>
                <w:rFonts w:hint="eastAsia"/>
                <w:bCs/>
                <w:sz w:val="24"/>
              </w:rPr>
              <w:t>送</w:t>
            </w:r>
            <w:r w:rsidRPr="00B226AE">
              <w:rPr>
                <w:rFonts w:hint="eastAsia"/>
                <w:sz w:val="24"/>
              </w:rPr>
              <w:t>嘉兴市联合污水处理厂集中处理。</w:t>
            </w:r>
          </w:p>
          <w:p w:rsidR="00DB3B45" w:rsidRPr="00B226AE" w:rsidRDefault="00DB3B45" w:rsidP="00EE59D1">
            <w:pPr>
              <w:adjustRightInd w:val="0"/>
              <w:snapToGrid w:val="0"/>
              <w:spacing w:line="360" w:lineRule="auto"/>
              <w:jc w:val="left"/>
              <w:rPr>
                <w:b/>
                <w:bCs/>
                <w:sz w:val="24"/>
              </w:rPr>
            </w:pPr>
            <w:r w:rsidRPr="00B226AE">
              <w:rPr>
                <w:rFonts w:hint="eastAsia"/>
                <w:b/>
                <w:bCs/>
                <w:sz w:val="24"/>
              </w:rPr>
              <w:t>3.</w:t>
            </w:r>
            <w:r w:rsidRPr="00B226AE">
              <w:rPr>
                <w:rFonts w:hint="eastAsia"/>
                <w:b/>
                <w:bCs/>
                <w:sz w:val="24"/>
              </w:rPr>
              <w:t>噪声</w:t>
            </w:r>
          </w:p>
          <w:p w:rsidR="00DB3B45" w:rsidRPr="00B226AE" w:rsidRDefault="00742ED9" w:rsidP="00EE59D1">
            <w:pPr>
              <w:adjustRightInd w:val="0"/>
              <w:snapToGrid w:val="0"/>
              <w:spacing w:line="360" w:lineRule="auto"/>
              <w:ind w:firstLineChars="200" w:firstLine="480"/>
              <w:jc w:val="left"/>
              <w:rPr>
                <w:bCs/>
                <w:sz w:val="24"/>
              </w:rPr>
            </w:pPr>
            <w:r w:rsidRPr="00B226AE">
              <w:rPr>
                <w:rFonts w:hint="eastAsia"/>
                <w:bCs/>
                <w:sz w:val="24"/>
              </w:rPr>
              <w:t>施工噪声主要可分为机械噪声、施工作业噪声和施工车辆噪声。机械噪声</w:t>
            </w:r>
            <w:r w:rsidR="00E54C6A" w:rsidRPr="00B226AE">
              <w:rPr>
                <w:rFonts w:hint="eastAsia"/>
                <w:bCs/>
                <w:sz w:val="24"/>
              </w:rPr>
              <w:t>主要由施工机械所造成，如混凝土搅拌机、升降机等，多为点声源；</w:t>
            </w:r>
            <w:r w:rsidR="00667DA1" w:rsidRPr="00B226AE">
              <w:rPr>
                <w:rFonts w:hint="eastAsia"/>
                <w:bCs/>
                <w:sz w:val="24"/>
              </w:rPr>
              <w:t>施工作业</w:t>
            </w:r>
            <w:r w:rsidR="00667DA1" w:rsidRPr="00B226AE">
              <w:rPr>
                <w:rFonts w:hint="eastAsia"/>
                <w:bCs/>
                <w:sz w:val="24"/>
              </w:rPr>
              <w:lastRenderedPageBreak/>
              <w:t>噪声主要指一些零星的敲打声、装卸车辆的撞击声、吆喝声、拆卸模板的撞击声等，多为瞬时噪声；施工车辆的噪声属于交通噪声。在这些施工噪声中，对声环境影响最大的是机械噪声。</w:t>
            </w:r>
          </w:p>
          <w:p w:rsidR="004052FB" w:rsidRPr="00B226AE" w:rsidRDefault="004052FB" w:rsidP="004052FB">
            <w:pPr>
              <w:pStyle w:val="17"/>
              <w:adjustRightInd w:val="0"/>
              <w:snapToGrid w:val="0"/>
              <w:spacing w:line="240" w:lineRule="auto"/>
              <w:ind w:firstLine="0"/>
              <w:jc w:val="center"/>
              <w:rPr>
                <w:b/>
                <w:bCs/>
                <w:sz w:val="21"/>
                <w:szCs w:val="21"/>
              </w:rPr>
            </w:pPr>
            <w:r w:rsidRPr="00B226AE">
              <w:rPr>
                <w:b/>
                <w:bCs/>
                <w:sz w:val="21"/>
                <w:szCs w:val="21"/>
              </w:rPr>
              <w:t>表</w:t>
            </w:r>
            <w:r w:rsidRPr="00B226AE">
              <w:rPr>
                <w:rFonts w:hint="eastAsia"/>
                <w:b/>
                <w:bCs/>
                <w:sz w:val="21"/>
                <w:szCs w:val="21"/>
              </w:rPr>
              <w:t>4</w:t>
            </w:r>
            <w:r w:rsidRPr="00B226AE">
              <w:rPr>
                <w:b/>
                <w:bCs/>
                <w:sz w:val="21"/>
                <w:szCs w:val="21"/>
              </w:rPr>
              <w:t>-</w:t>
            </w:r>
            <w:r w:rsidRPr="00B226AE">
              <w:rPr>
                <w:rFonts w:hint="eastAsia"/>
                <w:b/>
                <w:bCs/>
                <w:sz w:val="21"/>
                <w:szCs w:val="21"/>
              </w:rPr>
              <w:t>2</w:t>
            </w:r>
            <w:r w:rsidRPr="00B226AE">
              <w:rPr>
                <w:b/>
                <w:bCs/>
                <w:sz w:val="21"/>
                <w:szCs w:val="21"/>
              </w:rPr>
              <w:t xml:space="preserve">  </w:t>
            </w:r>
            <w:r w:rsidRPr="00B226AE">
              <w:rPr>
                <w:b/>
                <w:bCs/>
                <w:sz w:val="21"/>
                <w:szCs w:val="21"/>
              </w:rPr>
              <w:t>施工机械噪声衰减距离（</w:t>
            </w:r>
            <w:r w:rsidRPr="00B226AE">
              <w:rPr>
                <w:b/>
                <w:bCs/>
                <w:sz w:val="21"/>
                <w:szCs w:val="21"/>
              </w:rPr>
              <w:t>m</w:t>
            </w:r>
            <w:r w:rsidRPr="00B226AE">
              <w:rPr>
                <w:b/>
                <w:bCs/>
                <w:sz w:val="21"/>
                <w:szCs w:val="21"/>
              </w:rPr>
              <w:t>）</w:t>
            </w:r>
          </w:p>
          <w:tbl>
            <w:tblPr>
              <w:tblStyle w:val="af0"/>
              <w:tblW w:w="0" w:type="auto"/>
              <w:tblLayout w:type="fixed"/>
              <w:tblLook w:val="04A0" w:firstRow="1" w:lastRow="0" w:firstColumn="1" w:lastColumn="0" w:noHBand="0" w:noVBand="1"/>
            </w:tblPr>
            <w:tblGrid>
              <w:gridCol w:w="733"/>
              <w:gridCol w:w="1842"/>
              <w:gridCol w:w="1071"/>
              <w:gridCol w:w="1071"/>
              <w:gridCol w:w="1071"/>
              <w:gridCol w:w="1071"/>
              <w:gridCol w:w="1072"/>
            </w:tblGrid>
            <w:tr w:rsidR="00B226AE" w:rsidRPr="00B226AE" w:rsidTr="00EE59D1">
              <w:trPr>
                <w:trHeight w:val="44"/>
              </w:trPr>
              <w:tc>
                <w:tcPr>
                  <w:tcW w:w="733" w:type="dxa"/>
                  <w:vMerge w:val="restart"/>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bCs/>
                      <w:sz w:val="21"/>
                      <w:szCs w:val="21"/>
                    </w:rPr>
                    <w:t>序号</w:t>
                  </w:r>
                </w:p>
              </w:tc>
              <w:tc>
                <w:tcPr>
                  <w:tcW w:w="1842" w:type="dxa"/>
                  <w:vMerge w:val="restart"/>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bCs/>
                      <w:sz w:val="21"/>
                      <w:szCs w:val="21"/>
                    </w:rPr>
                    <w:t>施工机械</w:t>
                  </w:r>
                </w:p>
              </w:tc>
              <w:tc>
                <w:tcPr>
                  <w:tcW w:w="5356" w:type="dxa"/>
                  <w:gridSpan w:val="5"/>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bCs/>
                      <w:sz w:val="21"/>
                      <w:szCs w:val="21"/>
                    </w:rPr>
                    <w:t>声级（</w:t>
                  </w:r>
                  <w:r w:rsidRPr="00B226AE">
                    <w:rPr>
                      <w:bCs/>
                      <w:sz w:val="21"/>
                      <w:szCs w:val="21"/>
                    </w:rPr>
                    <w:t>dB</w:t>
                  </w:r>
                  <w:r w:rsidRPr="00B226AE">
                    <w:rPr>
                      <w:bCs/>
                      <w:sz w:val="21"/>
                      <w:szCs w:val="21"/>
                    </w:rPr>
                    <w:t>）</w:t>
                  </w:r>
                </w:p>
              </w:tc>
            </w:tr>
            <w:tr w:rsidR="00B226AE" w:rsidRPr="00B226AE" w:rsidTr="004052FB">
              <w:tc>
                <w:tcPr>
                  <w:tcW w:w="733" w:type="dxa"/>
                  <w:vMerge/>
                  <w:vAlign w:val="center"/>
                </w:tcPr>
                <w:p w:rsidR="004052FB" w:rsidRPr="00B226AE" w:rsidRDefault="004052FB" w:rsidP="00EE59D1">
                  <w:pPr>
                    <w:pStyle w:val="17"/>
                    <w:adjustRightInd w:val="0"/>
                    <w:snapToGrid w:val="0"/>
                    <w:spacing w:line="240" w:lineRule="auto"/>
                    <w:ind w:firstLine="0"/>
                    <w:jc w:val="center"/>
                    <w:rPr>
                      <w:bCs/>
                      <w:sz w:val="21"/>
                      <w:szCs w:val="21"/>
                    </w:rPr>
                  </w:pPr>
                </w:p>
              </w:tc>
              <w:tc>
                <w:tcPr>
                  <w:tcW w:w="1842" w:type="dxa"/>
                  <w:vMerge/>
                  <w:vAlign w:val="center"/>
                </w:tcPr>
                <w:p w:rsidR="004052FB" w:rsidRPr="00B226AE" w:rsidRDefault="004052FB" w:rsidP="00EE59D1">
                  <w:pPr>
                    <w:pStyle w:val="17"/>
                    <w:adjustRightInd w:val="0"/>
                    <w:snapToGrid w:val="0"/>
                    <w:spacing w:line="240" w:lineRule="auto"/>
                    <w:ind w:firstLine="0"/>
                    <w:jc w:val="center"/>
                    <w:rPr>
                      <w:bCs/>
                      <w:sz w:val="21"/>
                      <w:szCs w:val="21"/>
                    </w:rPr>
                  </w:pP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55dB</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60dB</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65dB</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70dB</w:t>
                  </w:r>
                </w:p>
              </w:tc>
              <w:tc>
                <w:tcPr>
                  <w:tcW w:w="107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75dB</w:t>
                  </w:r>
                </w:p>
              </w:tc>
            </w:tr>
            <w:tr w:rsidR="00B226AE" w:rsidRPr="00B226AE" w:rsidTr="00EE59D1">
              <w:trPr>
                <w:trHeight w:val="44"/>
              </w:trPr>
              <w:tc>
                <w:tcPr>
                  <w:tcW w:w="733"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w:t>
                  </w:r>
                </w:p>
              </w:tc>
              <w:tc>
                <w:tcPr>
                  <w:tcW w:w="184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挖掘机</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190</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120</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75</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40</w:t>
                  </w:r>
                </w:p>
              </w:tc>
              <w:tc>
                <w:tcPr>
                  <w:tcW w:w="107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22</w:t>
                  </w:r>
                </w:p>
              </w:tc>
            </w:tr>
            <w:tr w:rsidR="00B226AE" w:rsidRPr="00B226AE" w:rsidTr="00EE59D1">
              <w:trPr>
                <w:trHeight w:val="44"/>
              </w:trPr>
              <w:tc>
                <w:tcPr>
                  <w:tcW w:w="733"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2</w:t>
                  </w:r>
                </w:p>
              </w:tc>
              <w:tc>
                <w:tcPr>
                  <w:tcW w:w="184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bCs/>
                      <w:sz w:val="21"/>
                      <w:szCs w:val="21"/>
                    </w:rPr>
                    <w:t>混凝土振捣器</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200</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110</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66</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37</w:t>
                  </w:r>
                </w:p>
              </w:tc>
              <w:tc>
                <w:tcPr>
                  <w:tcW w:w="107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21</w:t>
                  </w:r>
                </w:p>
              </w:tc>
            </w:tr>
            <w:tr w:rsidR="00B226AE" w:rsidRPr="00B226AE" w:rsidTr="004052FB">
              <w:tc>
                <w:tcPr>
                  <w:tcW w:w="733"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3</w:t>
                  </w:r>
                </w:p>
              </w:tc>
              <w:tc>
                <w:tcPr>
                  <w:tcW w:w="184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bCs/>
                      <w:sz w:val="21"/>
                      <w:szCs w:val="21"/>
                    </w:rPr>
                    <w:t>升降机</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80</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44</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25</w:t>
                  </w:r>
                </w:p>
              </w:tc>
              <w:tc>
                <w:tcPr>
                  <w:tcW w:w="1071"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14</w:t>
                  </w:r>
                </w:p>
              </w:tc>
              <w:tc>
                <w:tcPr>
                  <w:tcW w:w="1072" w:type="dxa"/>
                  <w:vAlign w:val="center"/>
                </w:tcPr>
                <w:p w:rsidR="004052FB" w:rsidRPr="00B226AE" w:rsidRDefault="004052FB" w:rsidP="00EE59D1">
                  <w:pPr>
                    <w:pStyle w:val="17"/>
                    <w:adjustRightInd w:val="0"/>
                    <w:snapToGrid w:val="0"/>
                    <w:spacing w:line="240" w:lineRule="auto"/>
                    <w:ind w:firstLine="0"/>
                    <w:jc w:val="center"/>
                    <w:rPr>
                      <w:bCs/>
                      <w:sz w:val="21"/>
                      <w:szCs w:val="21"/>
                    </w:rPr>
                  </w:pPr>
                  <w:r w:rsidRPr="00B226AE">
                    <w:rPr>
                      <w:rFonts w:hint="eastAsia"/>
                      <w:bCs/>
                      <w:sz w:val="21"/>
                      <w:szCs w:val="21"/>
                    </w:rPr>
                    <w:t>10</w:t>
                  </w:r>
                </w:p>
              </w:tc>
            </w:tr>
          </w:tbl>
          <w:p w:rsidR="00667DA1" w:rsidRPr="00B226AE" w:rsidRDefault="004052FB" w:rsidP="00EE59D1">
            <w:pPr>
              <w:adjustRightInd w:val="0"/>
              <w:snapToGrid w:val="0"/>
              <w:spacing w:line="360" w:lineRule="auto"/>
              <w:ind w:firstLineChars="200" w:firstLine="480"/>
              <w:jc w:val="left"/>
              <w:rPr>
                <w:bCs/>
                <w:sz w:val="24"/>
              </w:rPr>
            </w:pPr>
            <w:r w:rsidRPr="00B226AE">
              <w:rPr>
                <w:bCs/>
                <w:sz w:val="24"/>
              </w:rPr>
              <w:t>表</w:t>
            </w:r>
            <w:r w:rsidRPr="00B226AE">
              <w:rPr>
                <w:rFonts w:hint="eastAsia"/>
                <w:bCs/>
                <w:sz w:val="24"/>
              </w:rPr>
              <w:t>4-2</w:t>
            </w:r>
            <w:r w:rsidRPr="00B226AE">
              <w:rPr>
                <w:rFonts w:hint="eastAsia"/>
                <w:bCs/>
                <w:sz w:val="24"/>
              </w:rPr>
              <w:t>为主要施工设备噪声的距离衰减情况。由表可知，这类机械噪声在空旷地带的传播距离较远，影响范围可达</w:t>
            </w:r>
            <w:r w:rsidRPr="00B226AE">
              <w:rPr>
                <w:rFonts w:hint="eastAsia"/>
                <w:bCs/>
                <w:sz w:val="24"/>
              </w:rPr>
              <w:t>200m</w:t>
            </w:r>
            <w:r w:rsidRPr="00B226AE">
              <w:rPr>
                <w:rFonts w:hint="eastAsia"/>
                <w:bCs/>
                <w:sz w:val="24"/>
              </w:rPr>
              <w:t>以上，因此在施工作业中必须采取一定的噪声防治措施，减少其对周围环境的影响，具体如下：</w:t>
            </w:r>
          </w:p>
          <w:p w:rsidR="004052FB" w:rsidRPr="00B226AE" w:rsidRDefault="004052FB" w:rsidP="00EE59D1">
            <w:pPr>
              <w:adjustRightInd w:val="0"/>
              <w:snapToGrid w:val="0"/>
              <w:spacing w:line="360" w:lineRule="auto"/>
              <w:ind w:firstLineChars="200" w:firstLine="480"/>
              <w:jc w:val="left"/>
              <w:rPr>
                <w:bCs/>
                <w:sz w:val="24"/>
              </w:rPr>
            </w:pPr>
            <w:r w:rsidRPr="00B226AE">
              <w:rPr>
                <w:rFonts w:hint="eastAsia"/>
                <w:bCs/>
                <w:sz w:val="24"/>
              </w:rPr>
              <w:t>合理安排各类施工机械的工作时间，一般除抢修、抢险作业外，不得在夜间进行噪声污染的施工作业。确需夜间施工作业的，必须提前向所在地的环保行</w:t>
            </w:r>
            <w:r w:rsidR="00EE59D1" w:rsidRPr="00B226AE">
              <w:rPr>
                <w:rFonts w:hint="eastAsia"/>
                <w:bCs/>
                <w:sz w:val="24"/>
              </w:rPr>
              <w:t>政主管部门提出申请，经审核批准后取得夜间施工许可证，方可施工</w:t>
            </w:r>
            <w:r w:rsidRPr="00B226AE">
              <w:rPr>
                <w:rFonts w:hint="eastAsia"/>
                <w:bCs/>
                <w:sz w:val="24"/>
              </w:rPr>
              <w:t>；使用低噪声设备，加强设备的维护与管理；严格按《建筑施工场界环境噪声排放标准》（</w:t>
            </w:r>
            <w:r w:rsidRPr="00B226AE">
              <w:rPr>
                <w:rFonts w:hint="eastAsia"/>
                <w:bCs/>
                <w:sz w:val="24"/>
              </w:rPr>
              <w:t>GB12523-2011</w:t>
            </w:r>
            <w:r w:rsidRPr="00B226AE">
              <w:rPr>
                <w:rFonts w:hint="eastAsia"/>
                <w:bCs/>
                <w:sz w:val="24"/>
              </w:rPr>
              <w:t>）对施工场界进行噪声控制；施工现场合理布局，以避免局部声级过高，尽可能将施工阶段的噪声减至最小。</w:t>
            </w:r>
          </w:p>
          <w:p w:rsidR="00EE59D1" w:rsidRPr="00B226AE" w:rsidRDefault="00DB3B45" w:rsidP="000533EE">
            <w:pPr>
              <w:adjustRightInd w:val="0"/>
              <w:snapToGrid w:val="0"/>
              <w:spacing w:line="360" w:lineRule="auto"/>
              <w:jc w:val="left"/>
              <w:rPr>
                <w:b/>
                <w:bCs/>
                <w:sz w:val="24"/>
              </w:rPr>
            </w:pPr>
            <w:r w:rsidRPr="00B226AE">
              <w:rPr>
                <w:rFonts w:hint="eastAsia"/>
                <w:b/>
                <w:bCs/>
                <w:sz w:val="24"/>
              </w:rPr>
              <w:t>4</w:t>
            </w:r>
            <w:r w:rsidR="000533EE" w:rsidRPr="00B226AE">
              <w:rPr>
                <w:rFonts w:hint="eastAsia"/>
                <w:b/>
                <w:bCs/>
                <w:sz w:val="24"/>
              </w:rPr>
              <w:t>.</w:t>
            </w:r>
            <w:r w:rsidRPr="00B226AE">
              <w:rPr>
                <w:rFonts w:hint="eastAsia"/>
                <w:b/>
                <w:bCs/>
                <w:sz w:val="24"/>
              </w:rPr>
              <w:t>固废</w:t>
            </w:r>
          </w:p>
          <w:p w:rsidR="00EE59D1" w:rsidRPr="00B226AE" w:rsidRDefault="00EE59D1" w:rsidP="00EE59D1">
            <w:pPr>
              <w:adjustRightInd w:val="0"/>
              <w:snapToGrid w:val="0"/>
              <w:spacing w:line="360" w:lineRule="auto"/>
              <w:ind w:firstLineChars="200" w:firstLine="480"/>
              <w:jc w:val="left"/>
              <w:rPr>
                <w:bCs/>
                <w:sz w:val="24"/>
              </w:rPr>
            </w:pPr>
            <w:r w:rsidRPr="00B226AE">
              <w:rPr>
                <w:bCs/>
                <w:sz w:val="24"/>
              </w:rPr>
              <w:t>施工垃圾主要来自施工时产生的建筑垃圾和施工队伍生活垃圾</w:t>
            </w:r>
            <w:r w:rsidR="0035054A" w:rsidRPr="00B226AE">
              <w:rPr>
                <w:bCs/>
                <w:sz w:val="24"/>
              </w:rPr>
              <w:t>。</w:t>
            </w:r>
          </w:p>
          <w:p w:rsidR="00EE59D1" w:rsidRPr="00B226AE" w:rsidRDefault="00EE59D1" w:rsidP="00EE59D1">
            <w:pPr>
              <w:adjustRightInd w:val="0"/>
              <w:snapToGrid w:val="0"/>
              <w:spacing w:line="360" w:lineRule="auto"/>
              <w:ind w:firstLineChars="200" w:firstLine="480"/>
              <w:jc w:val="left"/>
              <w:rPr>
                <w:bCs/>
                <w:sz w:val="24"/>
              </w:rPr>
            </w:pPr>
            <w:r w:rsidRPr="00B226AE">
              <w:rPr>
                <w:rFonts w:hint="eastAsia"/>
                <w:bCs/>
                <w:sz w:val="24"/>
              </w:rPr>
              <w:t>施工期间将涉及到土方开挖、管道铺设、材料运输、基础工程、房屋建筑等工程，在此期间将有一定量的废弃建筑材料，如砂石、石灰、混凝土、废砖、土石方等。</w:t>
            </w:r>
          </w:p>
          <w:p w:rsidR="00EE59D1" w:rsidRPr="00B226AE" w:rsidRDefault="00EE59D1" w:rsidP="00EE59D1">
            <w:pPr>
              <w:adjustRightInd w:val="0"/>
              <w:snapToGrid w:val="0"/>
              <w:spacing w:line="360" w:lineRule="auto"/>
              <w:ind w:firstLineChars="200" w:firstLine="480"/>
              <w:jc w:val="left"/>
              <w:rPr>
                <w:bCs/>
                <w:sz w:val="24"/>
              </w:rPr>
            </w:pPr>
            <w:r w:rsidRPr="00B226AE">
              <w:rPr>
                <w:rFonts w:hint="eastAsia"/>
                <w:bCs/>
                <w:sz w:val="24"/>
              </w:rPr>
              <w:t>施工单位要对施工现场产生的垃圾当天清理，防止因长期堆放而产生扬尘。施工过程中产生的生活垃圾如不及时清运处理，则会腐烂变质，滋生蚊虫、苍蝇，产生恶臭，传染疾病，从而对周围环境和工作人员健康带来不利影响。因此本工程建设期间对生活垃圾要进行专门收集，并定期委托当地环卫部门清运，严禁乱堆乱仍，防止产生二次污染。</w:t>
            </w:r>
          </w:p>
        </w:tc>
      </w:tr>
      <w:tr w:rsidR="00B226AE" w:rsidRPr="00B226AE" w:rsidTr="00B9384D">
        <w:trPr>
          <w:trHeight w:val="6810"/>
          <w:jc w:val="center"/>
        </w:trPr>
        <w:tc>
          <w:tcPr>
            <w:tcW w:w="458" w:type="dxa"/>
            <w:tcMar>
              <w:left w:w="28" w:type="dxa"/>
              <w:right w:w="28" w:type="dxa"/>
            </w:tcMar>
            <w:vAlign w:val="center"/>
          </w:tcPr>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480" w:lineRule="auto"/>
              <w:jc w:val="center"/>
              <w:rPr>
                <w:bCs/>
                <w:sz w:val="24"/>
              </w:rPr>
            </w:pPr>
          </w:p>
          <w:p w:rsidR="0035054A" w:rsidRPr="00B226AE" w:rsidRDefault="0035054A" w:rsidP="00262325">
            <w:pPr>
              <w:adjustRightInd w:val="0"/>
              <w:snapToGrid w:val="0"/>
              <w:spacing w:line="360" w:lineRule="auto"/>
              <w:jc w:val="center"/>
              <w:rPr>
                <w:bCs/>
                <w:sz w:val="24"/>
              </w:rPr>
            </w:pPr>
            <w:r w:rsidRPr="00B226AE">
              <w:rPr>
                <w:bCs/>
                <w:sz w:val="24"/>
              </w:rPr>
              <w:t>运营</w:t>
            </w:r>
          </w:p>
          <w:p w:rsidR="0035054A" w:rsidRPr="00B226AE" w:rsidRDefault="0035054A" w:rsidP="00262325">
            <w:pPr>
              <w:adjustRightInd w:val="0"/>
              <w:snapToGrid w:val="0"/>
              <w:spacing w:line="360" w:lineRule="auto"/>
              <w:jc w:val="center"/>
              <w:rPr>
                <w:bCs/>
                <w:sz w:val="24"/>
              </w:rPr>
            </w:pPr>
            <w:r w:rsidRPr="00B226AE">
              <w:rPr>
                <w:bCs/>
                <w:sz w:val="24"/>
              </w:rPr>
              <w:t>期环</w:t>
            </w:r>
          </w:p>
          <w:p w:rsidR="0035054A" w:rsidRPr="00B226AE" w:rsidRDefault="0035054A" w:rsidP="00262325">
            <w:pPr>
              <w:adjustRightInd w:val="0"/>
              <w:snapToGrid w:val="0"/>
              <w:spacing w:line="360" w:lineRule="auto"/>
              <w:jc w:val="center"/>
              <w:rPr>
                <w:bCs/>
                <w:sz w:val="24"/>
              </w:rPr>
            </w:pPr>
            <w:r w:rsidRPr="00B226AE">
              <w:rPr>
                <w:bCs/>
                <w:sz w:val="24"/>
              </w:rPr>
              <w:t>境影</w:t>
            </w:r>
          </w:p>
          <w:p w:rsidR="0035054A" w:rsidRPr="00B226AE" w:rsidRDefault="0035054A" w:rsidP="00262325">
            <w:pPr>
              <w:adjustRightInd w:val="0"/>
              <w:snapToGrid w:val="0"/>
              <w:spacing w:line="360" w:lineRule="auto"/>
              <w:jc w:val="center"/>
              <w:rPr>
                <w:bCs/>
                <w:sz w:val="24"/>
              </w:rPr>
            </w:pPr>
            <w:r w:rsidRPr="00B226AE">
              <w:rPr>
                <w:bCs/>
                <w:sz w:val="24"/>
              </w:rPr>
              <w:t>响和</w:t>
            </w:r>
          </w:p>
          <w:p w:rsidR="0035054A" w:rsidRPr="00B226AE" w:rsidRDefault="0035054A" w:rsidP="00262325">
            <w:pPr>
              <w:adjustRightInd w:val="0"/>
              <w:snapToGrid w:val="0"/>
              <w:spacing w:line="360" w:lineRule="auto"/>
              <w:jc w:val="center"/>
              <w:rPr>
                <w:bCs/>
                <w:sz w:val="24"/>
              </w:rPr>
            </w:pPr>
            <w:r w:rsidRPr="00B226AE">
              <w:rPr>
                <w:bCs/>
                <w:sz w:val="24"/>
              </w:rPr>
              <w:t>保护</w:t>
            </w:r>
          </w:p>
          <w:p w:rsidR="0035054A" w:rsidRPr="00B226AE" w:rsidRDefault="0035054A" w:rsidP="00262325">
            <w:pPr>
              <w:adjustRightInd w:val="0"/>
              <w:snapToGrid w:val="0"/>
              <w:spacing w:line="360" w:lineRule="auto"/>
              <w:jc w:val="center"/>
              <w:rPr>
                <w:bCs/>
                <w:sz w:val="24"/>
              </w:rPr>
            </w:pPr>
            <w:r w:rsidRPr="00B226AE">
              <w:rPr>
                <w:bCs/>
                <w:sz w:val="24"/>
              </w:rPr>
              <w:t>措施</w:t>
            </w:r>
          </w:p>
          <w:p w:rsidR="0035054A" w:rsidRPr="00B226AE" w:rsidRDefault="0035054A" w:rsidP="00262325">
            <w:pPr>
              <w:adjustRightInd w:val="0"/>
              <w:snapToGrid w:val="0"/>
              <w:spacing w:line="480" w:lineRule="auto"/>
              <w:jc w:val="center"/>
              <w:rPr>
                <w:bCs/>
                <w:szCs w:val="21"/>
              </w:rPr>
            </w:pPr>
          </w:p>
          <w:p w:rsidR="0035054A" w:rsidRPr="00B226AE" w:rsidRDefault="0035054A" w:rsidP="00262325">
            <w:pPr>
              <w:adjustRightInd w:val="0"/>
              <w:snapToGrid w:val="0"/>
              <w:spacing w:line="480" w:lineRule="auto"/>
              <w:jc w:val="center"/>
              <w:rPr>
                <w:bCs/>
                <w:szCs w:val="21"/>
              </w:rPr>
            </w:pPr>
          </w:p>
          <w:p w:rsidR="0035054A" w:rsidRPr="00B226AE" w:rsidRDefault="0035054A" w:rsidP="00262325">
            <w:pPr>
              <w:adjustRightInd w:val="0"/>
              <w:snapToGrid w:val="0"/>
              <w:spacing w:line="480" w:lineRule="auto"/>
              <w:jc w:val="center"/>
              <w:rPr>
                <w:bCs/>
                <w:szCs w:val="21"/>
              </w:rPr>
            </w:pPr>
          </w:p>
          <w:p w:rsidR="0035054A" w:rsidRPr="00B226AE" w:rsidRDefault="0035054A" w:rsidP="00262325">
            <w:pPr>
              <w:adjustRightInd w:val="0"/>
              <w:snapToGrid w:val="0"/>
              <w:spacing w:line="480" w:lineRule="auto"/>
              <w:jc w:val="center"/>
              <w:rPr>
                <w:bCs/>
                <w:szCs w:val="21"/>
              </w:rPr>
            </w:pPr>
          </w:p>
          <w:p w:rsidR="0035054A" w:rsidRPr="00B226AE" w:rsidRDefault="0035054A" w:rsidP="00262325">
            <w:pPr>
              <w:adjustRightInd w:val="0"/>
              <w:snapToGrid w:val="0"/>
              <w:spacing w:line="480" w:lineRule="auto"/>
              <w:jc w:val="center"/>
              <w:rPr>
                <w:bCs/>
                <w:szCs w:val="21"/>
              </w:rPr>
            </w:pPr>
          </w:p>
          <w:p w:rsidR="0035054A" w:rsidRPr="00B226AE" w:rsidRDefault="0035054A" w:rsidP="00262325">
            <w:pPr>
              <w:adjustRightInd w:val="0"/>
              <w:snapToGrid w:val="0"/>
              <w:spacing w:line="480" w:lineRule="auto"/>
              <w:jc w:val="center"/>
              <w:rPr>
                <w:bCs/>
                <w:szCs w:val="21"/>
              </w:rPr>
            </w:pPr>
          </w:p>
          <w:p w:rsidR="0070001F" w:rsidRPr="00B226AE" w:rsidRDefault="0070001F" w:rsidP="002F7A51">
            <w:pPr>
              <w:adjustRightInd w:val="0"/>
              <w:snapToGrid w:val="0"/>
              <w:spacing w:line="480" w:lineRule="auto"/>
              <w:rPr>
                <w:bCs/>
                <w:sz w:val="24"/>
              </w:rPr>
            </w:pPr>
          </w:p>
          <w:p w:rsidR="002F7A51" w:rsidRPr="00B226AE" w:rsidRDefault="002F7A51" w:rsidP="004763A5">
            <w:pPr>
              <w:adjustRightInd w:val="0"/>
              <w:snapToGrid w:val="0"/>
              <w:rPr>
                <w:bCs/>
                <w:sz w:val="24"/>
              </w:rPr>
            </w:pPr>
          </w:p>
        </w:tc>
        <w:tc>
          <w:tcPr>
            <w:tcW w:w="8450" w:type="dxa"/>
            <w:vAlign w:val="center"/>
          </w:tcPr>
          <w:p w:rsidR="0035054A" w:rsidRPr="00B226AE" w:rsidRDefault="0035054A" w:rsidP="0035054A">
            <w:pPr>
              <w:adjustRightInd w:val="0"/>
              <w:snapToGrid w:val="0"/>
              <w:spacing w:line="360" w:lineRule="auto"/>
              <w:rPr>
                <w:b/>
                <w:bCs/>
                <w:sz w:val="24"/>
              </w:rPr>
            </w:pPr>
            <w:r w:rsidRPr="00B226AE">
              <w:rPr>
                <w:b/>
                <w:bCs/>
                <w:sz w:val="24"/>
              </w:rPr>
              <w:t>1.</w:t>
            </w:r>
            <w:r w:rsidRPr="00B226AE">
              <w:rPr>
                <w:b/>
                <w:bCs/>
                <w:sz w:val="24"/>
              </w:rPr>
              <w:t>废气</w:t>
            </w:r>
          </w:p>
          <w:p w:rsidR="0035054A" w:rsidRPr="00B226AE" w:rsidRDefault="0035054A" w:rsidP="0035054A">
            <w:pPr>
              <w:adjustRightInd w:val="0"/>
              <w:snapToGrid w:val="0"/>
              <w:spacing w:line="360" w:lineRule="auto"/>
              <w:rPr>
                <w:b/>
                <w:bCs/>
                <w:sz w:val="24"/>
              </w:rPr>
            </w:pPr>
            <w:r w:rsidRPr="00B226AE">
              <w:rPr>
                <w:b/>
                <w:bCs/>
                <w:sz w:val="24"/>
              </w:rPr>
              <w:t>1.1</w:t>
            </w:r>
            <w:r w:rsidRPr="00B226AE">
              <w:rPr>
                <w:b/>
                <w:bCs/>
                <w:sz w:val="24"/>
              </w:rPr>
              <w:t>产排污情况</w:t>
            </w:r>
          </w:p>
          <w:p w:rsidR="00EE59D1" w:rsidRPr="00B226AE" w:rsidRDefault="0035054A" w:rsidP="0035054A">
            <w:pPr>
              <w:adjustRightInd w:val="0"/>
              <w:snapToGrid w:val="0"/>
              <w:spacing w:line="360" w:lineRule="auto"/>
              <w:ind w:firstLineChars="200" w:firstLine="480"/>
              <w:rPr>
                <w:bCs/>
                <w:sz w:val="24"/>
              </w:rPr>
            </w:pPr>
            <w:r w:rsidRPr="00B226AE">
              <w:rPr>
                <w:rFonts w:hint="eastAsia"/>
                <w:bCs/>
                <w:sz w:val="24"/>
              </w:rPr>
              <w:t>本项目废气主要为</w:t>
            </w:r>
            <w:r w:rsidR="00EE59D1" w:rsidRPr="00B226AE">
              <w:rPr>
                <w:rFonts w:hint="eastAsia"/>
                <w:bCs/>
                <w:sz w:val="24"/>
              </w:rPr>
              <w:t>生产（</w:t>
            </w:r>
            <w:r w:rsidR="00AD5E50" w:rsidRPr="00B226AE">
              <w:rPr>
                <w:rFonts w:hint="eastAsia"/>
                <w:kern w:val="0"/>
                <w:sz w:val="24"/>
              </w:rPr>
              <w:t>进料</w:t>
            </w:r>
            <w:r w:rsidR="00AD5E50" w:rsidRPr="00B226AE">
              <w:rPr>
                <w:kern w:val="0"/>
                <w:sz w:val="24"/>
              </w:rPr>
              <w:t>、一次粉碎、</w:t>
            </w:r>
            <w:r w:rsidR="00F90922" w:rsidRPr="00B226AE">
              <w:rPr>
                <w:kern w:val="0"/>
                <w:sz w:val="24"/>
              </w:rPr>
              <w:t>配料、</w:t>
            </w:r>
            <w:r w:rsidR="00AD5E50" w:rsidRPr="00B226AE">
              <w:rPr>
                <w:kern w:val="0"/>
                <w:sz w:val="24"/>
              </w:rPr>
              <w:t>混料、二次粉碎、膨化、烘干、风冷</w:t>
            </w:r>
            <w:r w:rsidR="00EE59D1" w:rsidRPr="00B226AE">
              <w:rPr>
                <w:rFonts w:hint="eastAsia"/>
                <w:bCs/>
                <w:sz w:val="24"/>
              </w:rPr>
              <w:t>）过程产生的粉尘</w:t>
            </w:r>
            <w:r w:rsidR="00AD5E50" w:rsidRPr="00B226AE">
              <w:rPr>
                <w:rFonts w:hint="eastAsia"/>
                <w:bCs/>
                <w:sz w:val="24"/>
              </w:rPr>
              <w:t>；</w:t>
            </w:r>
            <w:r w:rsidR="00AD5E50" w:rsidRPr="00B226AE">
              <w:rPr>
                <w:kern w:val="0"/>
                <w:sz w:val="24"/>
              </w:rPr>
              <w:t>生产（膨化、烘干、风冷）、原料储存、粉状投料、污水处理过程产生的恶臭；烘干（烘干机直燃）过程产生的燃气废气、燃气锅炉产生的燃气废气、实验过程产生的实验废气以及食堂油烟废气</w:t>
            </w:r>
            <w:r w:rsidR="00EE59D1" w:rsidRPr="00B226AE">
              <w:rPr>
                <w:rFonts w:hint="eastAsia"/>
                <w:bCs/>
                <w:sz w:val="24"/>
              </w:rPr>
              <w:t>。</w:t>
            </w:r>
          </w:p>
          <w:p w:rsidR="0035054A" w:rsidRPr="00B226AE" w:rsidRDefault="0035054A" w:rsidP="0035054A">
            <w:pPr>
              <w:adjustRightInd w:val="0"/>
              <w:snapToGrid w:val="0"/>
              <w:spacing w:line="360" w:lineRule="auto"/>
              <w:ind w:firstLineChars="200" w:firstLine="480"/>
              <w:rPr>
                <w:bCs/>
                <w:sz w:val="24"/>
              </w:rPr>
            </w:pPr>
            <w:r w:rsidRPr="00B226AE">
              <w:rPr>
                <w:rFonts w:hint="eastAsia"/>
                <w:bCs/>
                <w:sz w:val="24"/>
              </w:rPr>
              <w:t>1</w:t>
            </w:r>
            <w:r w:rsidRPr="00B226AE">
              <w:rPr>
                <w:rFonts w:hint="eastAsia"/>
                <w:bCs/>
                <w:sz w:val="24"/>
              </w:rPr>
              <w:t>、</w:t>
            </w:r>
            <w:r w:rsidR="00EE59D1" w:rsidRPr="00B226AE">
              <w:rPr>
                <w:rFonts w:hint="eastAsia"/>
                <w:bCs/>
                <w:sz w:val="24"/>
              </w:rPr>
              <w:t>生产（</w:t>
            </w:r>
            <w:r w:rsidR="00AD5E50" w:rsidRPr="00B226AE">
              <w:rPr>
                <w:rFonts w:hint="eastAsia"/>
                <w:kern w:val="0"/>
                <w:sz w:val="24"/>
              </w:rPr>
              <w:t>进料</w:t>
            </w:r>
            <w:r w:rsidR="00AD5E50" w:rsidRPr="00B226AE">
              <w:rPr>
                <w:kern w:val="0"/>
                <w:sz w:val="24"/>
              </w:rPr>
              <w:t>、一次粉碎、</w:t>
            </w:r>
            <w:r w:rsidR="00366EB8" w:rsidRPr="00B226AE">
              <w:rPr>
                <w:kern w:val="0"/>
                <w:sz w:val="24"/>
              </w:rPr>
              <w:t>配料、</w:t>
            </w:r>
            <w:r w:rsidR="00AD5E50" w:rsidRPr="00B226AE">
              <w:rPr>
                <w:kern w:val="0"/>
                <w:sz w:val="24"/>
              </w:rPr>
              <w:t>混料、二次粉碎、膨化、烘干、风冷</w:t>
            </w:r>
            <w:r w:rsidR="00EE59D1" w:rsidRPr="00B226AE">
              <w:rPr>
                <w:rFonts w:hint="eastAsia"/>
                <w:bCs/>
                <w:sz w:val="24"/>
              </w:rPr>
              <w:t>）粉尘</w:t>
            </w:r>
          </w:p>
          <w:p w:rsidR="00EE59D1" w:rsidRPr="00B226AE" w:rsidRDefault="0035054A" w:rsidP="00CE2092">
            <w:pPr>
              <w:adjustRightInd w:val="0"/>
              <w:snapToGrid w:val="0"/>
              <w:spacing w:line="360" w:lineRule="auto"/>
              <w:ind w:firstLineChars="200" w:firstLine="480"/>
              <w:rPr>
                <w:bCs/>
                <w:sz w:val="24"/>
              </w:rPr>
            </w:pPr>
            <w:r w:rsidRPr="00B226AE">
              <w:rPr>
                <w:rFonts w:hint="eastAsia"/>
                <w:bCs/>
                <w:sz w:val="24"/>
              </w:rPr>
              <w:t>本项目</w:t>
            </w:r>
            <w:r w:rsidR="00EE59D1" w:rsidRPr="00B226AE">
              <w:rPr>
                <w:rFonts w:hint="eastAsia"/>
                <w:bCs/>
                <w:sz w:val="24"/>
              </w:rPr>
              <w:t>原料中玉米、碎米为粒状，甜菜</w:t>
            </w:r>
            <w:r w:rsidR="00151AC7" w:rsidRPr="00B226AE">
              <w:rPr>
                <w:rFonts w:hint="eastAsia"/>
                <w:bCs/>
                <w:sz w:val="24"/>
              </w:rPr>
              <w:t>粕为块状，玉米蛋白粉、大米浓缩蛋白、鱼粉、鸡肉粉为粉状，在</w:t>
            </w:r>
            <w:r w:rsidR="00AD5E50" w:rsidRPr="00B226AE">
              <w:rPr>
                <w:rFonts w:hint="eastAsia"/>
                <w:kern w:val="0"/>
                <w:sz w:val="24"/>
              </w:rPr>
              <w:t>进料</w:t>
            </w:r>
            <w:r w:rsidR="00AD5E50" w:rsidRPr="00B226AE">
              <w:rPr>
                <w:kern w:val="0"/>
                <w:sz w:val="24"/>
              </w:rPr>
              <w:t>、一次粉碎、</w:t>
            </w:r>
            <w:r w:rsidR="00366EB8" w:rsidRPr="00B226AE">
              <w:rPr>
                <w:kern w:val="0"/>
                <w:sz w:val="24"/>
              </w:rPr>
              <w:t>配料、</w:t>
            </w:r>
            <w:r w:rsidR="00AD5E50" w:rsidRPr="00B226AE">
              <w:rPr>
                <w:kern w:val="0"/>
                <w:sz w:val="24"/>
              </w:rPr>
              <w:t>混料、二次粉碎、膨化、烘干、风冷</w:t>
            </w:r>
            <w:r w:rsidR="00151AC7" w:rsidRPr="00B226AE">
              <w:rPr>
                <w:rFonts w:hint="eastAsia"/>
                <w:bCs/>
                <w:sz w:val="24"/>
              </w:rPr>
              <w:t>过程会产生粉尘。根</w:t>
            </w:r>
            <w:r w:rsidR="00EB1D13" w:rsidRPr="00B226AE">
              <w:rPr>
                <w:rFonts w:hint="eastAsia"/>
                <w:bCs/>
                <w:sz w:val="24"/>
              </w:rPr>
              <w:t>据《关于发布</w:t>
            </w:r>
            <w:r w:rsidR="00EB1D13" w:rsidRPr="00B226AE">
              <w:rPr>
                <w:rFonts w:hint="eastAsia"/>
                <w:bCs/>
                <w:sz w:val="24"/>
              </w:rPr>
              <w:t>&lt;</w:t>
            </w:r>
            <w:r w:rsidR="00EB1D13" w:rsidRPr="00B226AE">
              <w:rPr>
                <w:rFonts w:hint="eastAsia"/>
                <w:bCs/>
                <w:sz w:val="24"/>
              </w:rPr>
              <w:t>排放源统计调查产排污核算方法和系数手册</w:t>
            </w:r>
            <w:r w:rsidR="00EB1D13" w:rsidRPr="00B226AE">
              <w:rPr>
                <w:rFonts w:hint="eastAsia"/>
                <w:bCs/>
                <w:sz w:val="24"/>
              </w:rPr>
              <w:t>&gt;</w:t>
            </w:r>
            <w:r w:rsidR="00151AC7" w:rsidRPr="00B226AE">
              <w:rPr>
                <w:rFonts w:hint="eastAsia"/>
                <w:bCs/>
                <w:sz w:val="24"/>
              </w:rPr>
              <w:t>的公告》（环境部公告</w:t>
            </w:r>
            <w:r w:rsidR="00151AC7" w:rsidRPr="00B226AE">
              <w:rPr>
                <w:rFonts w:hint="eastAsia"/>
                <w:bCs/>
                <w:sz w:val="24"/>
              </w:rPr>
              <w:t>2021</w:t>
            </w:r>
            <w:r w:rsidR="00151AC7" w:rsidRPr="00B226AE">
              <w:rPr>
                <w:rFonts w:hint="eastAsia"/>
                <w:bCs/>
                <w:sz w:val="24"/>
              </w:rPr>
              <w:t>年第</w:t>
            </w:r>
            <w:r w:rsidR="00151AC7" w:rsidRPr="00B226AE">
              <w:rPr>
                <w:rFonts w:hint="eastAsia"/>
                <w:bCs/>
                <w:sz w:val="24"/>
              </w:rPr>
              <w:t>24</w:t>
            </w:r>
            <w:r w:rsidR="00151AC7" w:rsidRPr="00B226AE">
              <w:rPr>
                <w:rFonts w:hint="eastAsia"/>
                <w:bCs/>
                <w:sz w:val="24"/>
              </w:rPr>
              <w:t>号）</w:t>
            </w:r>
            <w:r w:rsidR="00151AC7" w:rsidRPr="00B226AE">
              <w:rPr>
                <w:rFonts w:hint="eastAsia"/>
                <w:bCs/>
                <w:sz w:val="24"/>
              </w:rPr>
              <w:t>-</w:t>
            </w:r>
            <w:r w:rsidR="00151AC7" w:rsidRPr="00B226AE">
              <w:rPr>
                <w:rFonts w:hint="eastAsia"/>
                <w:bCs/>
                <w:sz w:val="24"/>
              </w:rPr>
              <w:t>饲料加工行业系数手册，颗粒物产污系数为</w:t>
            </w:r>
            <w:r w:rsidR="00151AC7" w:rsidRPr="00B226AE">
              <w:rPr>
                <w:rFonts w:hint="eastAsia"/>
                <w:bCs/>
                <w:sz w:val="24"/>
              </w:rPr>
              <w:t>0.099kg/t</w:t>
            </w:r>
            <w:r w:rsidR="00151AC7" w:rsidRPr="00B226AE">
              <w:rPr>
                <w:rFonts w:hint="eastAsia"/>
                <w:bCs/>
                <w:sz w:val="24"/>
              </w:rPr>
              <w:t>产品，具体见表</w:t>
            </w:r>
            <w:r w:rsidR="00151AC7" w:rsidRPr="00B226AE">
              <w:rPr>
                <w:rFonts w:hint="eastAsia"/>
                <w:bCs/>
                <w:sz w:val="24"/>
              </w:rPr>
              <w:t>4-3</w:t>
            </w:r>
            <w:r w:rsidR="00151AC7" w:rsidRPr="00B226AE">
              <w:rPr>
                <w:rFonts w:hint="eastAsia"/>
                <w:bCs/>
                <w:sz w:val="24"/>
              </w:rPr>
              <w:t>。</w:t>
            </w:r>
          </w:p>
          <w:p w:rsidR="00151AC7" w:rsidRPr="00B226AE" w:rsidRDefault="00151AC7" w:rsidP="00151AC7">
            <w:pPr>
              <w:adjustRightInd w:val="0"/>
              <w:snapToGrid w:val="0"/>
              <w:jc w:val="center"/>
              <w:rPr>
                <w:sz w:val="24"/>
              </w:rPr>
            </w:pPr>
            <w:r w:rsidRPr="00B226AE">
              <w:rPr>
                <w:b/>
                <w:szCs w:val="21"/>
              </w:rPr>
              <w:t>表</w:t>
            </w:r>
            <w:r w:rsidRPr="00B226AE">
              <w:rPr>
                <w:rFonts w:hint="eastAsia"/>
                <w:b/>
                <w:szCs w:val="21"/>
              </w:rPr>
              <w:t>4</w:t>
            </w:r>
            <w:r w:rsidRPr="00B226AE">
              <w:rPr>
                <w:b/>
                <w:szCs w:val="21"/>
              </w:rPr>
              <w:t>-</w:t>
            </w:r>
            <w:r w:rsidRPr="00B226AE">
              <w:rPr>
                <w:rFonts w:hint="eastAsia"/>
                <w:b/>
                <w:szCs w:val="21"/>
              </w:rPr>
              <w:t>3</w:t>
            </w:r>
            <w:r w:rsidRPr="00B226AE">
              <w:rPr>
                <w:b/>
                <w:szCs w:val="21"/>
              </w:rPr>
              <w:t xml:space="preserve">   </w:t>
            </w:r>
            <w:r w:rsidRPr="00B226AE">
              <w:rPr>
                <w:b/>
                <w:szCs w:val="21"/>
              </w:rPr>
              <w:t>饲料加工颗粒物系数来源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62"/>
              <w:gridCol w:w="1380"/>
              <w:gridCol w:w="1061"/>
              <w:gridCol w:w="728"/>
              <w:gridCol w:w="831"/>
              <w:gridCol w:w="1154"/>
            </w:tblGrid>
            <w:tr w:rsidR="00B226AE" w:rsidRPr="00B226AE" w:rsidTr="00151AC7">
              <w:trPr>
                <w:jc w:val="center"/>
              </w:trPr>
              <w:tc>
                <w:tcPr>
                  <w:tcW w:w="1090"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产品名称</w:t>
                  </w:r>
                </w:p>
              </w:tc>
              <w:tc>
                <w:tcPr>
                  <w:tcW w:w="1562"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原料名称</w:t>
                  </w:r>
                </w:p>
              </w:tc>
              <w:tc>
                <w:tcPr>
                  <w:tcW w:w="1380"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工艺名称</w:t>
                  </w:r>
                </w:p>
              </w:tc>
              <w:tc>
                <w:tcPr>
                  <w:tcW w:w="1061"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规模等级</w:t>
                  </w:r>
                </w:p>
              </w:tc>
              <w:tc>
                <w:tcPr>
                  <w:tcW w:w="1559" w:type="dxa"/>
                  <w:gridSpan w:val="2"/>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污染物指标</w:t>
                  </w:r>
                </w:p>
              </w:tc>
              <w:tc>
                <w:tcPr>
                  <w:tcW w:w="1154"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产污系数</w:t>
                  </w:r>
                </w:p>
              </w:tc>
            </w:tr>
            <w:tr w:rsidR="00B226AE" w:rsidRPr="00B226AE" w:rsidTr="00151AC7">
              <w:trPr>
                <w:jc w:val="center"/>
              </w:trPr>
              <w:tc>
                <w:tcPr>
                  <w:tcW w:w="1090"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宠物饲料</w:t>
                  </w:r>
                </w:p>
              </w:tc>
              <w:tc>
                <w:tcPr>
                  <w:tcW w:w="1562"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蛋白质类原料（豆粕等）、玉米、维生素、微量元素等原辅料</w:t>
                  </w:r>
                </w:p>
              </w:tc>
              <w:tc>
                <w:tcPr>
                  <w:tcW w:w="1380" w:type="dxa"/>
                  <w:shd w:val="clear" w:color="auto" w:fill="auto"/>
                  <w:vAlign w:val="center"/>
                </w:tcPr>
                <w:p w:rsidR="00151AC7" w:rsidRPr="00B226AE" w:rsidRDefault="00151AC7" w:rsidP="00151AC7">
                  <w:pPr>
                    <w:adjustRightInd w:val="0"/>
                    <w:snapToGrid w:val="0"/>
                    <w:jc w:val="center"/>
                    <w:outlineLvl w:val="2"/>
                    <w:rPr>
                      <w:bCs/>
                      <w:szCs w:val="21"/>
                    </w:rPr>
                  </w:pPr>
                  <w:r w:rsidRPr="00B226AE">
                    <w:rPr>
                      <w:bCs/>
                      <w:szCs w:val="21"/>
                    </w:rPr>
                    <w:t>粉碎</w:t>
                  </w:r>
                  <w:r w:rsidRPr="00B226AE">
                    <w:rPr>
                      <w:rFonts w:hint="eastAsia"/>
                      <w:bCs/>
                      <w:szCs w:val="21"/>
                    </w:rPr>
                    <w:t>+</w:t>
                  </w:r>
                  <w:r w:rsidRPr="00B226AE">
                    <w:rPr>
                      <w:rFonts w:hint="eastAsia"/>
                      <w:bCs/>
                      <w:szCs w:val="21"/>
                    </w:rPr>
                    <w:t>混合</w:t>
                  </w:r>
                  <w:r w:rsidRPr="00B226AE">
                    <w:rPr>
                      <w:rFonts w:hint="eastAsia"/>
                      <w:bCs/>
                      <w:szCs w:val="21"/>
                    </w:rPr>
                    <w:t>+</w:t>
                  </w:r>
                  <w:r w:rsidRPr="00B226AE">
                    <w:rPr>
                      <w:rFonts w:hint="eastAsia"/>
                      <w:bCs/>
                      <w:szCs w:val="21"/>
                    </w:rPr>
                    <w:t>制粒</w:t>
                  </w:r>
                  <w:r w:rsidRPr="00B226AE">
                    <w:rPr>
                      <w:rFonts w:hint="eastAsia"/>
                      <w:bCs/>
                      <w:szCs w:val="21"/>
                    </w:rPr>
                    <w:t>+</w:t>
                  </w:r>
                  <w:r w:rsidRPr="00B226AE">
                    <w:rPr>
                      <w:rFonts w:hint="eastAsia"/>
                      <w:bCs/>
                      <w:szCs w:val="21"/>
                    </w:rPr>
                    <w:t>除尘</w:t>
                  </w:r>
                </w:p>
              </w:tc>
              <w:tc>
                <w:tcPr>
                  <w:tcW w:w="1061"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rFonts w:ascii="宋体" w:hAnsi="宋体" w:hint="eastAsia"/>
                      <w:bCs/>
                      <w:szCs w:val="21"/>
                    </w:rPr>
                    <w:t>所有规模</w:t>
                  </w:r>
                </w:p>
              </w:tc>
              <w:tc>
                <w:tcPr>
                  <w:tcW w:w="728"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废气</w:t>
                  </w:r>
                </w:p>
              </w:tc>
              <w:tc>
                <w:tcPr>
                  <w:tcW w:w="831"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bCs/>
                      <w:szCs w:val="21"/>
                    </w:rPr>
                    <w:t>颗粒物</w:t>
                  </w:r>
                </w:p>
              </w:tc>
              <w:tc>
                <w:tcPr>
                  <w:tcW w:w="1154" w:type="dxa"/>
                  <w:shd w:val="clear" w:color="auto" w:fill="auto"/>
                  <w:vAlign w:val="center"/>
                </w:tcPr>
                <w:p w:rsidR="00151AC7" w:rsidRPr="00B226AE" w:rsidRDefault="00151AC7" w:rsidP="0088149A">
                  <w:pPr>
                    <w:adjustRightInd w:val="0"/>
                    <w:snapToGrid w:val="0"/>
                    <w:jc w:val="center"/>
                    <w:outlineLvl w:val="2"/>
                    <w:rPr>
                      <w:bCs/>
                      <w:szCs w:val="21"/>
                    </w:rPr>
                  </w:pPr>
                  <w:r w:rsidRPr="00B226AE">
                    <w:rPr>
                      <w:rFonts w:hint="eastAsia"/>
                      <w:bCs/>
                      <w:szCs w:val="21"/>
                    </w:rPr>
                    <w:t>0.099kg/t</w:t>
                  </w:r>
                  <w:r w:rsidRPr="00B226AE">
                    <w:rPr>
                      <w:rFonts w:hint="eastAsia"/>
                      <w:bCs/>
                      <w:szCs w:val="21"/>
                    </w:rPr>
                    <w:t>产品</w:t>
                  </w:r>
                </w:p>
              </w:tc>
            </w:tr>
          </w:tbl>
          <w:p w:rsidR="007C674B" w:rsidRPr="00B226AE" w:rsidRDefault="00151AC7" w:rsidP="0035054A">
            <w:pPr>
              <w:adjustRightInd w:val="0"/>
              <w:snapToGrid w:val="0"/>
              <w:spacing w:line="360" w:lineRule="auto"/>
              <w:ind w:firstLineChars="200" w:firstLine="480"/>
              <w:rPr>
                <w:snapToGrid w:val="0"/>
                <w:kern w:val="28"/>
                <w:sz w:val="24"/>
              </w:rPr>
            </w:pPr>
            <w:r w:rsidRPr="00B226AE">
              <w:rPr>
                <w:rFonts w:hint="eastAsia"/>
                <w:bCs/>
                <w:sz w:val="24"/>
              </w:rPr>
              <w:t>本项目年产</w:t>
            </w:r>
            <w:r w:rsidRPr="00B226AE">
              <w:rPr>
                <w:rFonts w:hint="eastAsia"/>
                <w:bCs/>
                <w:sz w:val="24"/>
              </w:rPr>
              <w:t>3</w:t>
            </w:r>
            <w:r w:rsidRPr="00B226AE">
              <w:rPr>
                <w:rFonts w:hint="eastAsia"/>
                <w:bCs/>
                <w:sz w:val="24"/>
              </w:rPr>
              <w:t>万吨宠物饲料，</w:t>
            </w:r>
            <w:r w:rsidR="007C674B" w:rsidRPr="00B226AE">
              <w:rPr>
                <w:rFonts w:hint="eastAsia"/>
                <w:bCs/>
                <w:sz w:val="24"/>
              </w:rPr>
              <w:t>则</w:t>
            </w:r>
            <w:r w:rsidRPr="00B226AE">
              <w:rPr>
                <w:rFonts w:hint="eastAsia"/>
                <w:bCs/>
                <w:sz w:val="24"/>
              </w:rPr>
              <w:t>粉尘</w:t>
            </w:r>
            <w:r w:rsidR="007C674B" w:rsidRPr="00B226AE">
              <w:rPr>
                <w:rFonts w:hint="eastAsia"/>
                <w:bCs/>
                <w:sz w:val="24"/>
              </w:rPr>
              <w:t>产生量为</w:t>
            </w:r>
            <w:r w:rsidR="007C674B" w:rsidRPr="00B226AE">
              <w:rPr>
                <w:rFonts w:hint="eastAsia"/>
                <w:bCs/>
                <w:sz w:val="24"/>
              </w:rPr>
              <w:t>2.97t/a</w:t>
            </w:r>
            <w:r w:rsidR="007C674B" w:rsidRPr="00B226AE">
              <w:rPr>
                <w:rFonts w:hint="eastAsia"/>
                <w:bCs/>
                <w:sz w:val="24"/>
              </w:rPr>
              <w:t>。</w:t>
            </w:r>
            <w:r w:rsidR="00C82365" w:rsidRPr="00B226AE">
              <w:rPr>
                <w:rFonts w:hint="eastAsia"/>
                <w:snapToGrid w:val="0"/>
                <w:kern w:val="28"/>
                <w:sz w:val="24"/>
              </w:rPr>
              <w:t>根据对比同类型的宠物饲料项目，一次粉碎粉尘占总粉尘产生量的</w:t>
            </w:r>
            <w:r w:rsidR="00AD5E50" w:rsidRPr="00B226AE">
              <w:rPr>
                <w:rFonts w:hint="eastAsia"/>
                <w:snapToGrid w:val="0"/>
                <w:kern w:val="28"/>
                <w:sz w:val="24"/>
              </w:rPr>
              <w:t>30</w:t>
            </w:r>
            <w:r w:rsidR="00C82365" w:rsidRPr="00B226AE">
              <w:rPr>
                <w:rFonts w:hint="eastAsia"/>
                <w:snapToGrid w:val="0"/>
                <w:kern w:val="28"/>
                <w:sz w:val="24"/>
              </w:rPr>
              <w:t>%</w:t>
            </w:r>
            <w:r w:rsidR="00C82365" w:rsidRPr="00B226AE">
              <w:rPr>
                <w:rFonts w:hint="eastAsia"/>
                <w:snapToGrid w:val="0"/>
                <w:kern w:val="28"/>
                <w:sz w:val="24"/>
              </w:rPr>
              <w:t>，</w:t>
            </w:r>
            <w:r w:rsidR="00366EB8" w:rsidRPr="00B226AE">
              <w:rPr>
                <w:rFonts w:hint="eastAsia"/>
                <w:snapToGrid w:val="0"/>
                <w:kern w:val="28"/>
                <w:sz w:val="24"/>
              </w:rPr>
              <w:t>配料粉尘占总粉尘产生量的</w:t>
            </w:r>
            <w:r w:rsidR="00E87455" w:rsidRPr="00B226AE">
              <w:rPr>
                <w:rFonts w:hint="eastAsia"/>
                <w:snapToGrid w:val="0"/>
                <w:kern w:val="28"/>
                <w:sz w:val="24"/>
              </w:rPr>
              <w:t>9</w:t>
            </w:r>
            <w:r w:rsidR="00366EB8" w:rsidRPr="00B226AE">
              <w:rPr>
                <w:rFonts w:hint="eastAsia"/>
                <w:snapToGrid w:val="0"/>
                <w:kern w:val="28"/>
                <w:sz w:val="24"/>
              </w:rPr>
              <w:t>%</w:t>
            </w:r>
            <w:r w:rsidR="00366EB8" w:rsidRPr="00B226AE">
              <w:rPr>
                <w:rFonts w:hint="eastAsia"/>
                <w:snapToGrid w:val="0"/>
                <w:kern w:val="28"/>
                <w:sz w:val="24"/>
              </w:rPr>
              <w:t>，</w:t>
            </w:r>
            <w:r w:rsidR="00C82365" w:rsidRPr="00B226AE">
              <w:rPr>
                <w:rFonts w:hint="eastAsia"/>
                <w:snapToGrid w:val="0"/>
                <w:kern w:val="28"/>
                <w:sz w:val="24"/>
              </w:rPr>
              <w:t>混料粉尘占总粉尘产生量的</w:t>
            </w:r>
            <w:r w:rsidR="00AD5E50" w:rsidRPr="00B226AE">
              <w:rPr>
                <w:rFonts w:hint="eastAsia"/>
                <w:snapToGrid w:val="0"/>
                <w:kern w:val="28"/>
                <w:sz w:val="24"/>
              </w:rPr>
              <w:t>20</w:t>
            </w:r>
            <w:r w:rsidR="00C82365" w:rsidRPr="00B226AE">
              <w:rPr>
                <w:rFonts w:hint="eastAsia"/>
                <w:snapToGrid w:val="0"/>
                <w:kern w:val="28"/>
                <w:sz w:val="24"/>
              </w:rPr>
              <w:t>%</w:t>
            </w:r>
            <w:r w:rsidR="00C82365" w:rsidRPr="00B226AE">
              <w:rPr>
                <w:rFonts w:hint="eastAsia"/>
                <w:snapToGrid w:val="0"/>
                <w:kern w:val="28"/>
                <w:sz w:val="24"/>
              </w:rPr>
              <w:t>，二次粉碎粉尘占总粉尘产生量的</w:t>
            </w:r>
            <w:r w:rsidR="00AD5E50" w:rsidRPr="00B226AE">
              <w:rPr>
                <w:rFonts w:hint="eastAsia"/>
                <w:snapToGrid w:val="0"/>
                <w:kern w:val="28"/>
                <w:sz w:val="24"/>
              </w:rPr>
              <w:t>30</w:t>
            </w:r>
            <w:r w:rsidR="00C82365" w:rsidRPr="00B226AE">
              <w:rPr>
                <w:rFonts w:hint="eastAsia"/>
                <w:snapToGrid w:val="0"/>
                <w:kern w:val="28"/>
                <w:sz w:val="24"/>
              </w:rPr>
              <w:t>%</w:t>
            </w:r>
            <w:r w:rsidR="00C82365" w:rsidRPr="00B226AE">
              <w:rPr>
                <w:rFonts w:hint="eastAsia"/>
                <w:snapToGrid w:val="0"/>
                <w:kern w:val="28"/>
                <w:sz w:val="24"/>
              </w:rPr>
              <w:t>，</w:t>
            </w:r>
            <w:r w:rsidR="00AD5E50" w:rsidRPr="00B226AE">
              <w:rPr>
                <w:rFonts w:hint="eastAsia"/>
                <w:snapToGrid w:val="0"/>
                <w:kern w:val="28"/>
                <w:sz w:val="24"/>
              </w:rPr>
              <w:t>膨化、烘干、风冷粉尘占总粉尘产生量的</w:t>
            </w:r>
            <w:r w:rsidR="00A23BC7" w:rsidRPr="00B226AE">
              <w:rPr>
                <w:rFonts w:hint="eastAsia"/>
                <w:snapToGrid w:val="0"/>
                <w:kern w:val="28"/>
                <w:sz w:val="24"/>
              </w:rPr>
              <w:t>1</w:t>
            </w:r>
            <w:r w:rsidR="00E87455" w:rsidRPr="00B226AE">
              <w:rPr>
                <w:rFonts w:hint="eastAsia"/>
                <w:snapToGrid w:val="0"/>
                <w:kern w:val="28"/>
                <w:sz w:val="24"/>
              </w:rPr>
              <w:t>1</w:t>
            </w:r>
            <w:r w:rsidR="00AD5E50" w:rsidRPr="00B226AE">
              <w:rPr>
                <w:rFonts w:hint="eastAsia"/>
                <w:snapToGrid w:val="0"/>
                <w:kern w:val="28"/>
                <w:sz w:val="24"/>
              </w:rPr>
              <w:t>%</w:t>
            </w:r>
            <w:r w:rsidR="00DD0F67" w:rsidRPr="00B226AE">
              <w:rPr>
                <w:rFonts w:hint="eastAsia"/>
                <w:snapToGrid w:val="0"/>
                <w:kern w:val="28"/>
                <w:sz w:val="24"/>
              </w:rPr>
              <w:t>（</w:t>
            </w:r>
            <w:r w:rsidR="00E87455" w:rsidRPr="00B226AE">
              <w:rPr>
                <w:rFonts w:hint="eastAsia"/>
                <w:snapToGrid w:val="0"/>
                <w:kern w:val="28"/>
                <w:sz w:val="24"/>
              </w:rPr>
              <w:t>膨化、烘干</w:t>
            </w:r>
            <w:r w:rsidR="00DD0F67" w:rsidRPr="00B226AE">
              <w:rPr>
                <w:rFonts w:hint="eastAsia"/>
                <w:snapToGrid w:val="0"/>
                <w:kern w:val="28"/>
                <w:sz w:val="24"/>
              </w:rPr>
              <w:t>各占</w:t>
            </w:r>
            <w:r w:rsidR="00A23BC7" w:rsidRPr="00B226AE">
              <w:rPr>
                <w:rFonts w:hint="eastAsia"/>
                <w:snapToGrid w:val="0"/>
                <w:kern w:val="28"/>
                <w:sz w:val="24"/>
              </w:rPr>
              <w:t>4</w:t>
            </w:r>
            <w:r w:rsidR="00DD0F67" w:rsidRPr="00B226AE">
              <w:rPr>
                <w:rFonts w:hint="eastAsia"/>
                <w:snapToGrid w:val="0"/>
                <w:kern w:val="28"/>
                <w:sz w:val="24"/>
              </w:rPr>
              <w:t>%</w:t>
            </w:r>
            <w:r w:rsidR="00E87455" w:rsidRPr="00B226AE">
              <w:rPr>
                <w:rFonts w:hint="eastAsia"/>
                <w:snapToGrid w:val="0"/>
                <w:kern w:val="28"/>
                <w:sz w:val="24"/>
              </w:rPr>
              <w:t>，风冷占</w:t>
            </w:r>
            <w:r w:rsidR="00E87455" w:rsidRPr="00B226AE">
              <w:rPr>
                <w:rFonts w:hint="eastAsia"/>
                <w:snapToGrid w:val="0"/>
                <w:kern w:val="28"/>
                <w:sz w:val="24"/>
              </w:rPr>
              <w:t>3%</w:t>
            </w:r>
            <w:r w:rsidR="00DD0F67" w:rsidRPr="00B226AE">
              <w:rPr>
                <w:rFonts w:hint="eastAsia"/>
                <w:snapToGrid w:val="0"/>
                <w:kern w:val="28"/>
                <w:sz w:val="24"/>
              </w:rPr>
              <w:t>）</w:t>
            </w:r>
            <w:r w:rsidR="00AD5E50" w:rsidRPr="00B226AE">
              <w:rPr>
                <w:rFonts w:hint="eastAsia"/>
                <w:snapToGrid w:val="0"/>
                <w:kern w:val="28"/>
                <w:sz w:val="24"/>
              </w:rPr>
              <w:t>。</w:t>
            </w:r>
          </w:p>
          <w:p w:rsidR="00306627" w:rsidRPr="00B226AE" w:rsidRDefault="00A23BC7" w:rsidP="002F7A51">
            <w:pPr>
              <w:adjustRightInd w:val="0"/>
              <w:snapToGrid w:val="0"/>
              <w:spacing w:line="355" w:lineRule="auto"/>
              <w:ind w:firstLineChars="200" w:firstLine="480"/>
              <w:outlineLvl w:val="2"/>
              <w:rPr>
                <w:bCs/>
                <w:sz w:val="24"/>
              </w:rPr>
            </w:pPr>
            <w:r w:rsidRPr="00B226AE">
              <w:rPr>
                <w:rFonts w:hint="eastAsia"/>
                <w:bCs/>
                <w:sz w:val="24"/>
              </w:rPr>
              <w:t>另外，由于表</w:t>
            </w:r>
            <w:r w:rsidRPr="00B226AE">
              <w:rPr>
                <w:rFonts w:hint="eastAsia"/>
                <w:bCs/>
                <w:sz w:val="24"/>
              </w:rPr>
              <w:t>4-3</w:t>
            </w:r>
            <w:r w:rsidRPr="00B226AE">
              <w:rPr>
                <w:rFonts w:hint="eastAsia"/>
                <w:bCs/>
                <w:sz w:val="24"/>
              </w:rPr>
              <w:t>产污系数中未考虑进料粉尘，</w:t>
            </w:r>
            <w:r w:rsidR="00C05C0E" w:rsidRPr="00B226AE">
              <w:rPr>
                <w:rFonts w:hint="eastAsia"/>
                <w:bCs/>
                <w:sz w:val="24"/>
              </w:rPr>
              <w:t>类比</w:t>
            </w:r>
            <w:r w:rsidRPr="00B226AE">
              <w:rPr>
                <w:rFonts w:hint="eastAsia"/>
                <w:bCs/>
                <w:sz w:val="24"/>
              </w:rPr>
              <w:t>企业</w:t>
            </w:r>
            <w:r w:rsidR="00E87455" w:rsidRPr="00B226AE">
              <w:rPr>
                <w:rFonts w:hint="eastAsia"/>
                <w:bCs/>
                <w:sz w:val="24"/>
              </w:rPr>
              <w:t>现有</w:t>
            </w:r>
            <w:r w:rsidR="00C05C0E" w:rsidRPr="00B226AE">
              <w:rPr>
                <w:rFonts w:hint="eastAsia"/>
                <w:bCs/>
                <w:sz w:val="24"/>
              </w:rPr>
              <w:t>进料</w:t>
            </w:r>
            <w:r w:rsidR="002342C4" w:rsidRPr="00B226AE">
              <w:rPr>
                <w:rFonts w:hint="eastAsia"/>
                <w:bCs/>
                <w:sz w:val="24"/>
              </w:rPr>
              <w:t>监测</w:t>
            </w:r>
            <w:r w:rsidR="00C05C0E" w:rsidRPr="00B226AE">
              <w:rPr>
                <w:rFonts w:hint="eastAsia"/>
                <w:bCs/>
                <w:sz w:val="24"/>
              </w:rPr>
              <w:t>情况</w:t>
            </w:r>
            <w:r w:rsidR="00376B73" w:rsidRPr="00B226AE">
              <w:rPr>
                <w:rFonts w:hint="eastAsia"/>
                <w:bCs/>
                <w:sz w:val="24"/>
              </w:rPr>
              <w:t>（粉料原料</w:t>
            </w:r>
            <w:r w:rsidR="00376B73" w:rsidRPr="00B226AE">
              <w:rPr>
                <w:rFonts w:hint="eastAsia"/>
                <w:bCs/>
                <w:sz w:val="24"/>
              </w:rPr>
              <w:t>28938t/a</w:t>
            </w:r>
            <w:r w:rsidR="00376B73" w:rsidRPr="00B226AE">
              <w:rPr>
                <w:rFonts w:hint="eastAsia"/>
                <w:bCs/>
                <w:sz w:val="24"/>
              </w:rPr>
              <w:t>，进料粉尘产生量为</w:t>
            </w:r>
            <w:r w:rsidR="00376B73" w:rsidRPr="00B226AE">
              <w:rPr>
                <w:rFonts w:hint="eastAsia"/>
                <w:bCs/>
                <w:sz w:val="24"/>
              </w:rPr>
              <w:t>1.12t/a</w:t>
            </w:r>
            <w:r w:rsidR="00376B73" w:rsidRPr="00B226AE">
              <w:rPr>
                <w:rFonts w:hint="eastAsia"/>
                <w:bCs/>
                <w:sz w:val="24"/>
              </w:rPr>
              <w:t>）</w:t>
            </w:r>
            <w:r w:rsidR="00C05C0E" w:rsidRPr="00B226AE">
              <w:rPr>
                <w:rFonts w:hint="eastAsia"/>
                <w:bCs/>
                <w:sz w:val="24"/>
              </w:rPr>
              <w:t>，</w:t>
            </w:r>
            <w:r w:rsidR="00376B73" w:rsidRPr="00B226AE">
              <w:rPr>
                <w:rFonts w:hint="eastAsia"/>
                <w:bCs/>
                <w:sz w:val="24"/>
              </w:rPr>
              <w:t>本项目进料原料为</w:t>
            </w:r>
            <w:r w:rsidR="002342C4" w:rsidRPr="00B226AE">
              <w:rPr>
                <w:rFonts w:hint="eastAsia"/>
                <w:bCs/>
                <w:sz w:val="24"/>
              </w:rPr>
              <w:t>211</w:t>
            </w:r>
            <w:r w:rsidR="00376B73" w:rsidRPr="00B226AE">
              <w:rPr>
                <w:rFonts w:hint="eastAsia"/>
                <w:bCs/>
                <w:sz w:val="24"/>
              </w:rPr>
              <w:t>00t/a</w:t>
            </w:r>
            <w:r w:rsidR="00376B73" w:rsidRPr="00B226AE">
              <w:rPr>
                <w:rFonts w:hint="eastAsia"/>
                <w:bCs/>
                <w:sz w:val="24"/>
              </w:rPr>
              <w:t>，则进料粉尘产生量为</w:t>
            </w:r>
            <w:r w:rsidR="002342C4" w:rsidRPr="00B226AE">
              <w:rPr>
                <w:rFonts w:hint="eastAsia"/>
                <w:bCs/>
                <w:sz w:val="24"/>
              </w:rPr>
              <w:t>0.817</w:t>
            </w:r>
            <w:r w:rsidR="00376B73" w:rsidRPr="00B226AE">
              <w:rPr>
                <w:rFonts w:hint="eastAsia"/>
                <w:bCs/>
                <w:sz w:val="24"/>
              </w:rPr>
              <w:t>t/a</w:t>
            </w:r>
            <w:r w:rsidR="002342C4" w:rsidRPr="00B226AE">
              <w:rPr>
                <w:rFonts w:hint="eastAsia"/>
                <w:bCs/>
                <w:sz w:val="24"/>
              </w:rPr>
              <w:t>。粒状、块状原料进料与粉状原料进料粉尘产生情况大致相同，则粒状、块状原料进料粉尘产生量为</w:t>
            </w:r>
            <w:r w:rsidR="002342C4" w:rsidRPr="00B226AE">
              <w:rPr>
                <w:rFonts w:hint="eastAsia"/>
                <w:bCs/>
                <w:sz w:val="24"/>
              </w:rPr>
              <w:t>0.408t/a</w:t>
            </w:r>
            <w:r w:rsidR="002342C4" w:rsidRPr="00B226AE">
              <w:rPr>
                <w:rFonts w:hint="eastAsia"/>
                <w:bCs/>
                <w:sz w:val="24"/>
              </w:rPr>
              <w:t>，粉状原料进料粉尘产生量为</w:t>
            </w:r>
            <w:r w:rsidR="002342C4" w:rsidRPr="00B226AE">
              <w:rPr>
                <w:rFonts w:hint="eastAsia"/>
                <w:bCs/>
                <w:sz w:val="24"/>
              </w:rPr>
              <w:t>0.409t/a</w:t>
            </w:r>
            <w:r w:rsidRPr="00B226AE">
              <w:rPr>
                <w:rFonts w:hint="eastAsia"/>
                <w:bCs/>
                <w:sz w:val="24"/>
              </w:rPr>
              <w:t>。</w:t>
            </w:r>
          </w:p>
          <w:p w:rsidR="002F7A51" w:rsidRPr="00B226AE" w:rsidRDefault="002F7A51" w:rsidP="002F7A51">
            <w:pPr>
              <w:adjustRightInd w:val="0"/>
              <w:snapToGrid w:val="0"/>
              <w:spacing w:line="355" w:lineRule="auto"/>
              <w:ind w:firstLineChars="200" w:firstLine="480"/>
              <w:outlineLvl w:val="2"/>
              <w:rPr>
                <w:bCs/>
                <w:sz w:val="24"/>
              </w:rPr>
            </w:pPr>
          </w:p>
        </w:tc>
      </w:tr>
    </w:tbl>
    <w:p w:rsidR="0035054A" w:rsidRPr="00B226AE" w:rsidRDefault="0035054A" w:rsidP="002F7A51">
      <w:pPr>
        <w:pStyle w:val="a9"/>
        <w:adjustRightInd w:val="0"/>
        <w:snapToGrid w:val="0"/>
        <w:spacing w:before="0" w:beforeAutospacing="0" w:after="0" w:afterAutospacing="0"/>
        <w:outlineLvl w:val="0"/>
        <w:rPr>
          <w:rFonts w:ascii="Times New Roman" w:eastAsia="宋体" w:hAnsi="Times New Roman"/>
          <w:b/>
          <w:bCs/>
          <w:snapToGrid w:val="0"/>
          <w:sz w:val="30"/>
          <w:szCs w:val="30"/>
        </w:rPr>
        <w:sectPr w:rsidR="0035054A" w:rsidRPr="00B226AE" w:rsidSect="0051184D">
          <w:pgSz w:w="11906" w:h="16838"/>
          <w:pgMar w:top="1701" w:right="1531" w:bottom="1701" w:left="1531" w:header="1134" w:footer="1134" w:gutter="0"/>
          <w:pgNumType w:fmt="numberInDash"/>
          <w:cols w:space="720"/>
          <w:docGrid w:linePitch="312"/>
        </w:sectPr>
      </w:pPr>
    </w:p>
    <w:tbl>
      <w:tblPr>
        <w:tblW w:w="136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01"/>
        <w:gridCol w:w="13268"/>
      </w:tblGrid>
      <w:tr w:rsidR="00B226AE" w:rsidRPr="00B226AE" w:rsidTr="0035054A">
        <w:trPr>
          <w:trHeight w:val="6810"/>
          <w:jc w:val="center"/>
        </w:trPr>
        <w:tc>
          <w:tcPr>
            <w:tcW w:w="401" w:type="dxa"/>
            <w:tcMar>
              <w:left w:w="28" w:type="dxa"/>
              <w:right w:w="28" w:type="dxa"/>
            </w:tcMar>
            <w:vAlign w:val="center"/>
          </w:tcPr>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703D02">
            <w:pPr>
              <w:adjustRightInd w:val="0"/>
              <w:snapToGrid w:val="0"/>
              <w:spacing w:line="480" w:lineRule="auto"/>
              <w:jc w:val="center"/>
              <w:rPr>
                <w:bCs/>
                <w:szCs w:val="21"/>
              </w:rPr>
            </w:pPr>
          </w:p>
          <w:p w:rsidR="007802E8" w:rsidRPr="00B226AE" w:rsidRDefault="007802E8" w:rsidP="00703D02">
            <w:pPr>
              <w:adjustRightInd w:val="0"/>
              <w:snapToGrid w:val="0"/>
              <w:spacing w:line="480" w:lineRule="auto"/>
              <w:jc w:val="center"/>
              <w:rPr>
                <w:bCs/>
                <w:szCs w:val="21"/>
              </w:rPr>
            </w:pPr>
          </w:p>
          <w:p w:rsidR="007802E8" w:rsidRPr="00B226AE" w:rsidRDefault="007802E8" w:rsidP="00703D02">
            <w:pPr>
              <w:adjustRightInd w:val="0"/>
              <w:snapToGrid w:val="0"/>
              <w:spacing w:line="480" w:lineRule="auto"/>
              <w:jc w:val="center"/>
              <w:rPr>
                <w:bCs/>
                <w:szCs w:val="21"/>
              </w:rPr>
            </w:pPr>
          </w:p>
          <w:p w:rsidR="007802E8" w:rsidRPr="00B226AE" w:rsidRDefault="007802E8" w:rsidP="00703D02">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A45FA3" w:rsidRPr="00B226AE" w:rsidRDefault="00A45FA3" w:rsidP="00703D02">
            <w:pPr>
              <w:adjustRightInd w:val="0"/>
              <w:snapToGrid w:val="0"/>
              <w:spacing w:line="480" w:lineRule="auto"/>
              <w:jc w:val="center"/>
              <w:rPr>
                <w:bCs/>
                <w:sz w:val="24"/>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360" w:lineRule="auto"/>
              <w:jc w:val="center"/>
              <w:rPr>
                <w:bCs/>
                <w:sz w:val="24"/>
              </w:rPr>
            </w:pPr>
            <w:r w:rsidRPr="00B226AE">
              <w:rPr>
                <w:bCs/>
                <w:sz w:val="24"/>
              </w:rPr>
              <w:t>运营</w:t>
            </w:r>
          </w:p>
          <w:p w:rsidR="00703D02" w:rsidRPr="00B226AE" w:rsidRDefault="00703D02" w:rsidP="00703D02">
            <w:pPr>
              <w:adjustRightInd w:val="0"/>
              <w:snapToGrid w:val="0"/>
              <w:spacing w:line="360" w:lineRule="auto"/>
              <w:jc w:val="center"/>
              <w:rPr>
                <w:bCs/>
                <w:sz w:val="24"/>
              </w:rPr>
            </w:pPr>
            <w:r w:rsidRPr="00B226AE">
              <w:rPr>
                <w:bCs/>
                <w:sz w:val="24"/>
              </w:rPr>
              <w:t>期环</w:t>
            </w:r>
          </w:p>
          <w:p w:rsidR="00703D02" w:rsidRPr="00B226AE" w:rsidRDefault="00703D02" w:rsidP="00703D02">
            <w:pPr>
              <w:adjustRightInd w:val="0"/>
              <w:snapToGrid w:val="0"/>
              <w:spacing w:line="360" w:lineRule="auto"/>
              <w:jc w:val="center"/>
              <w:rPr>
                <w:bCs/>
                <w:sz w:val="24"/>
              </w:rPr>
            </w:pPr>
            <w:r w:rsidRPr="00B226AE">
              <w:rPr>
                <w:bCs/>
                <w:sz w:val="24"/>
              </w:rPr>
              <w:t>境影</w:t>
            </w:r>
          </w:p>
          <w:p w:rsidR="00703D02" w:rsidRPr="00B226AE" w:rsidRDefault="00703D02" w:rsidP="00703D02">
            <w:pPr>
              <w:adjustRightInd w:val="0"/>
              <w:snapToGrid w:val="0"/>
              <w:spacing w:line="360" w:lineRule="auto"/>
              <w:jc w:val="center"/>
              <w:rPr>
                <w:bCs/>
                <w:sz w:val="24"/>
              </w:rPr>
            </w:pPr>
            <w:r w:rsidRPr="00B226AE">
              <w:rPr>
                <w:bCs/>
                <w:sz w:val="24"/>
              </w:rPr>
              <w:t>响和</w:t>
            </w:r>
          </w:p>
          <w:p w:rsidR="00703D02" w:rsidRPr="00B226AE" w:rsidRDefault="00703D02" w:rsidP="00703D02">
            <w:pPr>
              <w:adjustRightInd w:val="0"/>
              <w:snapToGrid w:val="0"/>
              <w:spacing w:line="360" w:lineRule="auto"/>
              <w:jc w:val="center"/>
              <w:rPr>
                <w:bCs/>
                <w:sz w:val="24"/>
              </w:rPr>
            </w:pPr>
            <w:r w:rsidRPr="00B226AE">
              <w:rPr>
                <w:bCs/>
                <w:sz w:val="24"/>
              </w:rPr>
              <w:t>保护</w:t>
            </w:r>
          </w:p>
          <w:p w:rsidR="00703D02" w:rsidRPr="00B226AE" w:rsidRDefault="00703D02" w:rsidP="00703D02">
            <w:pPr>
              <w:adjustRightInd w:val="0"/>
              <w:snapToGrid w:val="0"/>
              <w:spacing w:line="360" w:lineRule="auto"/>
              <w:jc w:val="center"/>
              <w:rPr>
                <w:bCs/>
                <w:sz w:val="24"/>
              </w:rPr>
            </w:pPr>
            <w:r w:rsidRPr="00B226AE">
              <w:rPr>
                <w:bCs/>
                <w:sz w:val="24"/>
              </w:rPr>
              <w:t>措施</w:t>
            </w: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360" w:lineRule="auto"/>
              <w:jc w:val="center"/>
              <w:rPr>
                <w:bCs/>
                <w:sz w:val="24"/>
              </w:rPr>
            </w:pPr>
            <w:r w:rsidRPr="00B226AE">
              <w:rPr>
                <w:bCs/>
                <w:sz w:val="24"/>
              </w:rPr>
              <w:t>运营</w:t>
            </w:r>
          </w:p>
          <w:p w:rsidR="00703D02" w:rsidRPr="00B226AE" w:rsidRDefault="00703D02" w:rsidP="00703D02">
            <w:pPr>
              <w:adjustRightInd w:val="0"/>
              <w:snapToGrid w:val="0"/>
              <w:spacing w:line="360" w:lineRule="auto"/>
              <w:jc w:val="center"/>
              <w:rPr>
                <w:bCs/>
                <w:sz w:val="24"/>
              </w:rPr>
            </w:pPr>
            <w:r w:rsidRPr="00B226AE">
              <w:rPr>
                <w:bCs/>
                <w:sz w:val="24"/>
              </w:rPr>
              <w:t>期环</w:t>
            </w:r>
          </w:p>
          <w:p w:rsidR="00703D02" w:rsidRPr="00B226AE" w:rsidRDefault="00703D02" w:rsidP="00703D02">
            <w:pPr>
              <w:adjustRightInd w:val="0"/>
              <w:snapToGrid w:val="0"/>
              <w:spacing w:line="360" w:lineRule="auto"/>
              <w:jc w:val="center"/>
              <w:rPr>
                <w:bCs/>
                <w:sz w:val="24"/>
              </w:rPr>
            </w:pPr>
            <w:r w:rsidRPr="00B226AE">
              <w:rPr>
                <w:bCs/>
                <w:sz w:val="24"/>
              </w:rPr>
              <w:t>境影</w:t>
            </w:r>
          </w:p>
          <w:p w:rsidR="00703D02" w:rsidRPr="00B226AE" w:rsidRDefault="00703D02" w:rsidP="00703D02">
            <w:pPr>
              <w:adjustRightInd w:val="0"/>
              <w:snapToGrid w:val="0"/>
              <w:spacing w:line="360" w:lineRule="auto"/>
              <w:jc w:val="center"/>
              <w:rPr>
                <w:bCs/>
                <w:sz w:val="24"/>
              </w:rPr>
            </w:pPr>
            <w:r w:rsidRPr="00B226AE">
              <w:rPr>
                <w:bCs/>
                <w:sz w:val="24"/>
              </w:rPr>
              <w:t>响和</w:t>
            </w:r>
          </w:p>
          <w:p w:rsidR="00703D02" w:rsidRPr="00B226AE" w:rsidRDefault="00703D02" w:rsidP="00703D02">
            <w:pPr>
              <w:adjustRightInd w:val="0"/>
              <w:snapToGrid w:val="0"/>
              <w:spacing w:line="360" w:lineRule="auto"/>
              <w:jc w:val="center"/>
              <w:rPr>
                <w:bCs/>
                <w:sz w:val="24"/>
              </w:rPr>
            </w:pPr>
            <w:r w:rsidRPr="00B226AE">
              <w:rPr>
                <w:bCs/>
                <w:sz w:val="24"/>
              </w:rPr>
              <w:t>保护</w:t>
            </w:r>
          </w:p>
          <w:p w:rsidR="00703D02" w:rsidRPr="00B226AE" w:rsidRDefault="00703D02" w:rsidP="00703D02">
            <w:pPr>
              <w:adjustRightInd w:val="0"/>
              <w:snapToGrid w:val="0"/>
              <w:spacing w:line="360" w:lineRule="auto"/>
              <w:jc w:val="center"/>
              <w:rPr>
                <w:bCs/>
                <w:sz w:val="24"/>
              </w:rPr>
            </w:pPr>
            <w:r w:rsidRPr="00B226AE">
              <w:rPr>
                <w:bCs/>
                <w:sz w:val="24"/>
              </w:rPr>
              <w:t>措施</w:t>
            </w: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360" w:lineRule="auto"/>
              <w:jc w:val="center"/>
              <w:rPr>
                <w:bCs/>
                <w:sz w:val="24"/>
              </w:rPr>
            </w:pPr>
            <w:r w:rsidRPr="00B226AE">
              <w:rPr>
                <w:bCs/>
                <w:sz w:val="24"/>
              </w:rPr>
              <w:t>运营</w:t>
            </w:r>
          </w:p>
          <w:p w:rsidR="00703D02" w:rsidRPr="00B226AE" w:rsidRDefault="00703D02" w:rsidP="00703D02">
            <w:pPr>
              <w:adjustRightInd w:val="0"/>
              <w:snapToGrid w:val="0"/>
              <w:spacing w:line="360" w:lineRule="auto"/>
              <w:jc w:val="center"/>
              <w:rPr>
                <w:bCs/>
                <w:sz w:val="24"/>
              </w:rPr>
            </w:pPr>
            <w:r w:rsidRPr="00B226AE">
              <w:rPr>
                <w:bCs/>
                <w:sz w:val="24"/>
              </w:rPr>
              <w:t>期环</w:t>
            </w:r>
          </w:p>
          <w:p w:rsidR="00703D02" w:rsidRPr="00B226AE" w:rsidRDefault="00703D02" w:rsidP="00703D02">
            <w:pPr>
              <w:adjustRightInd w:val="0"/>
              <w:snapToGrid w:val="0"/>
              <w:spacing w:line="360" w:lineRule="auto"/>
              <w:jc w:val="center"/>
              <w:rPr>
                <w:bCs/>
                <w:sz w:val="24"/>
              </w:rPr>
            </w:pPr>
            <w:r w:rsidRPr="00B226AE">
              <w:rPr>
                <w:bCs/>
                <w:sz w:val="24"/>
              </w:rPr>
              <w:t>境影</w:t>
            </w:r>
          </w:p>
          <w:p w:rsidR="00703D02" w:rsidRPr="00B226AE" w:rsidRDefault="00703D02" w:rsidP="00703D02">
            <w:pPr>
              <w:adjustRightInd w:val="0"/>
              <w:snapToGrid w:val="0"/>
              <w:spacing w:line="360" w:lineRule="auto"/>
              <w:jc w:val="center"/>
              <w:rPr>
                <w:bCs/>
                <w:sz w:val="24"/>
              </w:rPr>
            </w:pPr>
            <w:r w:rsidRPr="00B226AE">
              <w:rPr>
                <w:bCs/>
                <w:sz w:val="24"/>
              </w:rPr>
              <w:t>响和</w:t>
            </w:r>
          </w:p>
          <w:p w:rsidR="00703D02" w:rsidRPr="00B226AE" w:rsidRDefault="00703D02" w:rsidP="00703D02">
            <w:pPr>
              <w:adjustRightInd w:val="0"/>
              <w:snapToGrid w:val="0"/>
              <w:spacing w:line="360" w:lineRule="auto"/>
              <w:jc w:val="center"/>
              <w:rPr>
                <w:bCs/>
                <w:sz w:val="24"/>
              </w:rPr>
            </w:pPr>
            <w:r w:rsidRPr="00B226AE">
              <w:rPr>
                <w:bCs/>
                <w:sz w:val="24"/>
              </w:rPr>
              <w:t>保护</w:t>
            </w:r>
          </w:p>
          <w:p w:rsidR="00703D02" w:rsidRPr="00B226AE" w:rsidRDefault="00703D02" w:rsidP="00703D02">
            <w:pPr>
              <w:adjustRightInd w:val="0"/>
              <w:snapToGrid w:val="0"/>
              <w:spacing w:line="360" w:lineRule="auto"/>
              <w:jc w:val="center"/>
              <w:rPr>
                <w:bCs/>
                <w:sz w:val="24"/>
              </w:rPr>
            </w:pPr>
            <w:r w:rsidRPr="00B226AE">
              <w:rPr>
                <w:bCs/>
                <w:sz w:val="24"/>
              </w:rPr>
              <w:t>措施</w:t>
            </w: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360" w:lineRule="auto"/>
              <w:jc w:val="center"/>
              <w:rPr>
                <w:bCs/>
                <w:sz w:val="24"/>
              </w:rPr>
            </w:pPr>
            <w:r w:rsidRPr="00B226AE">
              <w:rPr>
                <w:bCs/>
                <w:sz w:val="24"/>
              </w:rPr>
              <w:t>运营</w:t>
            </w:r>
          </w:p>
          <w:p w:rsidR="00703D02" w:rsidRPr="00B226AE" w:rsidRDefault="00703D02" w:rsidP="00703D02">
            <w:pPr>
              <w:adjustRightInd w:val="0"/>
              <w:snapToGrid w:val="0"/>
              <w:spacing w:line="360" w:lineRule="auto"/>
              <w:jc w:val="center"/>
              <w:rPr>
                <w:bCs/>
                <w:sz w:val="24"/>
              </w:rPr>
            </w:pPr>
            <w:r w:rsidRPr="00B226AE">
              <w:rPr>
                <w:bCs/>
                <w:sz w:val="24"/>
              </w:rPr>
              <w:t>期环</w:t>
            </w:r>
          </w:p>
          <w:p w:rsidR="00703D02" w:rsidRPr="00B226AE" w:rsidRDefault="00703D02" w:rsidP="00703D02">
            <w:pPr>
              <w:adjustRightInd w:val="0"/>
              <w:snapToGrid w:val="0"/>
              <w:spacing w:line="360" w:lineRule="auto"/>
              <w:jc w:val="center"/>
              <w:rPr>
                <w:bCs/>
                <w:sz w:val="24"/>
              </w:rPr>
            </w:pPr>
            <w:r w:rsidRPr="00B226AE">
              <w:rPr>
                <w:bCs/>
                <w:sz w:val="24"/>
              </w:rPr>
              <w:t>境影</w:t>
            </w:r>
          </w:p>
          <w:p w:rsidR="00703D02" w:rsidRPr="00B226AE" w:rsidRDefault="00703D02" w:rsidP="00703D02">
            <w:pPr>
              <w:adjustRightInd w:val="0"/>
              <w:snapToGrid w:val="0"/>
              <w:spacing w:line="360" w:lineRule="auto"/>
              <w:jc w:val="center"/>
              <w:rPr>
                <w:bCs/>
                <w:sz w:val="24"/>
              </w:rPr>
            </w:pPr>
            <w:r w:rsidRPr="00B226AE">
              <w:rPr>
                <w:bCs/>
                <w:sz w:val="24"/>
              </w:rPr>
              <w:t>响和</w:t>
            </w:r>
          </w:p>
          <w:p w:rsidR="00703D02" w:rsidRPr="00B226AE" w:rsidRDefault="00703D02" w:rsidP="00703D02">
            <w:pPr>
              <w:adjustRightInd w:val="0"/>
              <w:snapToGrid w:val="0"/>
              <w:spacing w:line="360" w:lineRule="auto"/>
              <w:jc w:val="center"/>
              <w:rPr>
                <w:bCs/>
                <w:sz w:val="24"/>
              </w:rPr>
            </w:pPr>
            <w:r w:rsidRPr="00B226AE">
              <w:rPr>
                <w:bCs/>
                <w:sz w:val="24"/>
              </w:rPr>
              <w:t>保护</w:t>
            </w:r>
          </w:p>
          <w:p w:rsidR="00703D02" w:rsidRPr="00B226AE" w:rsidRDefault="00703D02" w:rsidP="00703D02">
            <w:pPr>
              <w:adjustRightInd w:val="0"/>
              <w:snapToGrid w:val="0"/>
              <w:spacing w:line="360" w:lineRule="auto"/>
              <w:jc w:val="center"/>
              <w:rPr>
                <w:bCs/>
                <w:sz w:val="24"/>
              </w:rPr>
            </w:pPr>
            <w:r w:rsidRPr="00B226AE">
              <w:rPr>
                <w:bCs/>
                <w:sz w:val="24"/>
              </w:rPr>
              <w:t>措施</w:t>
            </w: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360" w:lineRule="auto"/>
              <w:jc w:val="center"/>
              <w:rPr>
                <w:bCs/>
                <w:sz w:val="24"/>
              </w:rPr>
            </w:pPr>
            <w:r w:rsidRPr="00B226AE">
              <w:rPr>
                <w:bCs/>
                <w:sz w:val="24"/>
              </w:rPr>
              <w:t>运营</w:t>
            </w:r>
          </w:p>
          <w:p w:rsidR="005D2FB7" w:rsidRPr="00B226AE" w:rsidRDefault="005D2FB7" w:rsidP="005D2FB7">
            <w:pPr>
              <w:adjustRightInd w:val="0"/>
              <w:snapToGrid w:val="0"/>
              <w:spacing w:line="360" w:lineRule="auto"/>
              <w:jc w:val="center"/>
              <w:rPr>
                <w:bCs/>
                <w:sz w:val="24"/>
              </w:rPr>
            </w:pPr>
            <w:r w:rsidRPr="00B226AE">
              <w:rPr>
                <w:bCs/>
                <w:sz w:val="24"/>
              </w:rPr>
              <w:t>期环</w:t>
            </w:r>
          </w:p>
          <w:p w:rsidR="005D2FB7" w:rsidRPr="00B226AE" w:rsidRDefault="005D2FB7" w:rsidP="005D2FB7">
            <w:pPr>
              <w:adjustRightInd w:val="0"/>
              <w:snapToGrid w:val="0"/>
              <w:spacing w:line="360" w:lineRule="auto"/>
              <w:jc w:val="center"/>
              <w:rPr>
                <w:bCs/>
                <w:sz w:val="24"/>
              </w:rPr>
            </w:pPr>
            <w:r w:rsidRPr="00B226AE">
              <w:rPr>
                <w:bCs/>
                <w:sz w:val="24"/>
              </w:rPr>
              <w:t>境影</w:t>
            </w:r>
          </w:p>
          <w:p w:rsidR="005D2FB7" w:rsidRPr="00B226AE" w:rsidRDefault="005D2FB7" w:rsidP="005D2FB7">
            <w:pPr>
              <w:adjustRightInd w:val="0"/>
              <w:snapToGrid w:val="0"/>
              <w:spacing w:line="360" w:lineRule="auto"/>
              <w:jc w:val="center"/>
              <w:rPr>
                <w:bCs/>
                <w:sz w:val="24"/>
              </w:rPr>
            </w:pPr>
            <w:r w:rsidRPr="00B226AE">
              <w:rPr>
                <w:bCs/>
                <w:sz w:val="24"/>
              </w:rPr>
              <w:t>响和</w:t>
            </w:r>
          </w:p>
          <w:p w:rsidR="005D2FB7" w:rsidRPr="00B226AE" w:rsidRDefault="005D2FB7" w:rsidP="005D2FB7">
            <w:pPr>
              <w:adjustRightInd w:val="0"/>
              <w:snapToGrid w:val="0"/>
              <w:spacing w:line="360" w:lineRule="auto"/>
              <w:jc w:val="center"/>
              <w:rPr>
                <w:bCs/>
                <w:sz w:val="24"/>
              </w:rPr>
            </w:pPr>
            <w:r w:rsidRPr="00B226AE">
              <w:rPr>
                <w:bCs/>
                <w:sz w:val="24"/>
              </w:rPr>
              <w:t>保护</w:t>
            </w:r>
          </w:p>
          <w:p w:rsidR="005D2FB7" w:rsidRPr="00B226AE" w:rsidRDefault="005D2FB7" w:rsidP="005D2FB7">
            <w:pPr>
              <w:adjustRightInd w:val="0"/>
              <w:snapToGrid w:val="0"/>
              <w:spacing w:line="360" w:lineRule="auto"/>
              <w:jc w:val="center"/>
              <w:rPr>
                <w:bCs/>
                <w:sz w:val="24"/>
              </w:rPr>
            </w:pPr>
            <w:r w:rsidRPr="00B226AE">
              <w:rPr>
                <w:bCs/>
                <w:sz w:val="24"/>
              </w:rPr>
              <w:t>措施</w:t>
            </w: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Cs w:val="21"/>
              </w:rPr>
            </w:pPr>
          </w:p>
          <w:p w:rsidR="00703D02" w:rsidRPr="00B226AE" w:rsidRDefault="00703D02" w:rsidP="00703D02">
            <w:pPr>
              <w:adjustRightInd w:val="0"/>
              <w:snapToGrid w:val="0"/>
              <w:spacing w:line="480" w:lineRule="auto"/>
              <w:jc w:val="center"/>
              <w:rPr>
                <w:bCs/>
                <w:sz w:val="24"/>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360" w:lineRule="auto"/>
              <w:jc w:val="center"/>
              <w:rPr>
                <w:bCs/>
                <w:sz w:val="24"/>
              </w:rPr>
            </w:pPr>
            <w:r w:rsidRPr="00B226AE">
              <w:rPr>
                <w:bCs/>
                <w:sz w:val="24"/>
              </w:rPr>
              <w:t>运营</w:t>
            </w:r>
          </w:p>
          <w:p w:rsidR="005D2FB7" w:rsidRPr="00B226AE" w:rsidRDefault="005D2FB7" w:rsidP="005D2FB7">
            <w:pPr>
              <w:adjustRightInd w:val="0"/>
              <w:snapToGrid w:val="0"/>
              <w:spacing w:line="360" w:lineRule="auto"/>
              <w:jc w:val="center"/>
              <w:rPr>
                <w:bCs/>
                <w:sz w:val="24"/>
              </w:rPr>
            </w:pPr>
            <w:r w:rsidRPr="00B226AE">
              <w:rPr>
                <w:bCs/>
                <w:sz w:val="24"/>
              </w:rPr>
              <w:t>期环</w:t>
            </w:r>
          </w:p>
          <w:p w:rsidR="005D2FB7" w:rsidRPr="00B226AE" w:rsidRDefault="005D2FB7" w:rsidP="005D2FB7">
            <w:pPr>
              <w:adjustRightInd w:val="0"/>
              <w:snapToGrid w:val="0"/>
              <w:spacing w:line="360" w:lineRule="auto"/>
              <w:jc w:val="center"/>
              <w:rPr>
                <w:bCs/>
                <w:sz w:val="24"/>
              </w:rPr>
            </w:pPr>
            <w:r w:rsidRPr="00B226AE">
              <w:rPr>
                <w:bCs/>
                <w:sz w:val="24"/>
              </w:rPr>
              <w:t>境影</w:t>
            </w:r>
          </w:p>
          <w:p w:rsidR="005D2FB7" w:rsidRPr="00B226AE" w:rsidRDefault="005D2FB7" w:rsidP="005D2FB7">
            <w:pPr>
              <w:adjustRightInd w:val="0"/>
              <w:snapToGrid w:val="0"/>
              <w:spacing w:line="360" w:lineRule="auto"/>
              <w:jc w:val="center"/>
              <w:rPr>
                <w:bCs/>
                <w:sz w:val="24"/>
              </w:rPr>
            </w:pPr>
            <w:r w:rsidRPr="00B226AE">
              <w:rPr>
                <w:bCs/>
                <w:sz w:val="24"/>
              </w:rPr>
              <w:t>响和</w:t>
            </w:r>
          </w:p>
          <w:p w:rsidR="005D2FB7" w:rsidRPr="00B226AE" w:rsidRDefault="005D2FB7" w:rsidP="005D2FB7">
            <w:pPr>
              <w:adjustRightInd w:val="0"/>
              <w:snapToGrid w:val="0"/>
              <w:spacing w:line="360" w:lineRule="auto"/>
              <w:jc w:val="center"/>
              <w:rPr>
                <w:bCs/>
                <w:sz w:val="24"/>
              </w:rPr>
            </w:pPr>
            <w:r w:rsidRPr="00B226AE">
              <w:rPr>
                <w:bCs/>
                <w:sz w:val="24"/>
              </w:rPr>
              <w:t>保护</w:t>
            </w:r>
          </w:p>
          <w:p w:rsidR="005D2FB7" w:rsidRPr="00B226AE" w:rsidRDefault="005D2FB7" w:rsidP="005D2FB7">
            <w:pPr>
              <w:adjustRightInd w:val="0"/>
              <w:snapToGrid w:val="0"/>
              <w:spacing w:line="360" w:lineRule="auto"/>
              <w:jc w:val="center"/>
              <w:rPr>
                <w:bCs/>
                <w:sz w:val="24"/>
              </w:rPr>
            </w:pPr>
            <w:r w:rsidRPr="00B226AE">
              <w:rPr>
                <w:bCs/>
                <w:sz w:val="24"/>
              </w:rPr>
              <w:t>措施</w:t>
            </w:r>
          </w:p>
          <w:p w:rsidR="005D2FB7" w:rsidRPr="00B226AE" w:rsidRDefault="005D2FB7" w:rsidP="005D2FB7">
            <w:pPr>
              <w:adjustRightInd w:val="0"/>
              <w:snapToGrid w:val="0"/>
              <w:spacing w:line="480" w:lineRule="auto"/>
              <w:jc w:val="center"/>
              <w:rPr>
                <w:bCs/>
                <w:szCs w:val="21"/>
              </w:rPr>
            </w:pPr>
          </w:p>
          <w:p w:rsidR="005D2FB7" w:rsidRPr="00B226AE" w:rsidRDefault="005D2FB7" w:rsidP="005D2FB7">
            <w:pPr>
              <w:adjustRightInd w:val="0"/>
              <w:snapToGrid w:val="0"/>
              <w:spacing w:line="480" w:lineRule="auto"/>
              <w:jc w:val="center"/>
              <w:rPr>
                <w:bCs/>
                <w:szCs w:val="21"/>
              </w:rPr>
            </w:pPr>
          </w:p>
          <w:p w:rsidR="005D2FB7" w:rsidRPr="00B226AE" w:rsidRDefault="005D2FB7"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703D02">
            <w:pPr>
              <w:adjustRightInd w:val="0"/>
              <w:snapToGrid w:val="0"/>
              <w:spacing w:line="480" w:lineRule="auto"/>
              <w:jc w:val="center"/>
              <w:rPr>
                <w:bCs/>
                <w:sz w:val="24"/>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360" w:lineRule="auto"/>
              <w:jc w:val="center"/>
              <w:rPr>
                <w:bCs/>
                <w:sz w:val="24"/>
              </w:rPr>
            </w:pPr>
            <w:r w:rsidRPr="00B226AE">
              <w:rPr>
                <w:bCs/>
                <w:sz w:val="24"/>
              </w:rPr>
              <w:t>运营</w:t>
            </w:r>
          </w:p>
          <w:p w:rsidR="00BD3951" w:rsidRPr="00B226AE" w:rsidRDefault="00BD3951" w:rsidP="00BD3951">
            <w:pPr>
              <w:adjustRightInd w:val="0"/>
              <w:snapToGrid w:val="0"/>
              <w:spacing w:line="360" w:lineRule="auto"/>
              <w:jc w:val="center"/>
              <w:rPr>
                <w:bCs/>
                <w:sz w:val="24"/>
              </w:rPr>
            </w:pPr>
            <w:r w:rsidRPr="00B226AE">
              <w:rPr>
                <w:bCs/>
                <w:sz w:val="24"/>
              </w:rPr>
              <w:t>期环</w:t>
            </w:r>
          </w:p>
          <w:p w:rsidR="00BD3951" w:rsidRPr="00B226AE" w:rsidRDefault="00BD3951" w:rsidP="00BD3951">
            <w:pPr>
              <w:adjustRightInd w:val="0"/>
              <w:snapToGrid w:val="0"/>
              <w:spacing w:line="360" w:lineRule="auto"/>
              <w:jc w:val="center"/>
              <w:rPr>
                <w:bCs/>
                <w:sz w:val="24"/>
              </w:rPr>
            </w:pPr>
            <w:r w:rsidRPr="00B226AE">
              <w:rPr>
                <w:bCs/>
                <w:sz w:val="24"/>
              </w:rPr>
              <w:t>境影</w:t>
            </w:r>
          </w:p>
          <w:p w:rsidR="00BD3951" w:rsidRPr="00B226AE" w:rsidRDefault="00BD3951" w:rsidP="00BD3951">
            <w:pPr>
              <w:adjustRightInd w:val="0"/>
              <w:snapToGrid w:val="0"/>
              <w:spacing w:line="360" w:lineRule="auto"/>
              <w:jc w:val="center"/>
              <w:rPr>
                <w:bCs/>
                <w:sz w:val="24"/>
              </w:rPr>
            </w:pPr>
            <w:r w:rsidRPr="00B226AE">
              <w:rPr>
                <w:bCs/>
                <w:sz w:val="24"/>
              </w:rPr>
              <w:t>响和</w:t>
            </w:r>
          </w:p>
          <w:p w:rsidR="00BD3951" w:rsidRPr="00B226AE" w:rsidRDefault="00BD3951" w:rsidP="00BD3951">
            <w:pPr>
              <w:adjustRightInd w:val="0"/>
              <w:snapToGrid w:val="0"/>
              <w:spacing w:line="360" w:lineRule="auto"/>
              <w:jc w:val="center"/>
              <w:rPr>
                <w:bCs/>
                <w:sz w:val="24"/>
              </w:rPr>
            </w:pPr>
            <w:r w:rsidRPr="00B226AE">
              <w:rPr>
                <w:bCs/>
                <w:sz w:val="24"/>
              </w:rPr>
              <w:t>保护</w:t>
            </w:r>
          </w:p>
          <w:p w:rsidR="00BD3951" w:rsidRPr="00B226AE" w:rsidRDefault="00BD3951" w:rsidP="00BD3951">
            <w:pPr>
              <w:adjustRightInd w:val="0"/>
              <w:snapToGrid w:val="0"/>
              <w:spacing w:line="360" w:lineRule="auto"/>
              <w:jc w:val="center"/>
              <w:rPr>
                <w:bCs/>
                <w:sz w:val="24"/>
              </w:rPr>
            </w:pPr>
            <w:r w:rsidRPr="00B226AE">
              <w:rPr>
                <w:bCs/>
                <w:sz w:val="24"/>
              </w:rPr>
              <w:t>措施</w:t>
            </w:r>
          </w:p>
          <w:p w:rsidR="00BD3951" w:rsidRPr="00B226AE" w:rsidRDefault="00BD3951" w:rsidP="00BD3951">
            <w:pPr>
              <w:adjustRightInd w:val="0"/>
              <w:snapToGrid w:val="0"/>
              <w:spacing w:line="480" w:lineRule="auto"/>
              <w:jc w:val="center"/>
              <w:rPr>
                <w:bCs/>
                <w:szCs w:val="21"/>
              </w:rPr>
            </w:pPr>
          </w:p>
          <w:p w:rsidR="00BD3951" w:rsidRPr="00B226AE" w:rsidRDefault="00BD3951" w:rsidP="00BD3951">
            <w:pPr>
              <w:adjustRightInd w:val="0"/>
              <w:snapToGrid w:val="0"/>
              <w:spacing w:line="480" w:lineRule="auto"/>
              <w:jc w:val="center"/>
              <w:rPr>
                <w:bCs/>
                <w:szCs w:val="21"/>
              </w:rPr>
            </w:pPr>
          </w:p>
          <w:p w:rsidR="00F60035" w:rsidRPr="00B226AE" w:rsidRDefault="00F60035" w:rsidP="002D50D9">
            <w:pPr>
              <w:adjustRightInd w:val="0"/>
              <w:snapToGrid w:val="0"/>
              <w:spacing w:line="360" w:lineRule="auto"/>
              <w:rPr>
                <w:bCs/>
                <w:sz w:val="24"/>
              </w:rPr>
            </w:pPr>
          </w:p>
          <w:p w:rsidR="0070001F" w:rsidRPr="00B226AE" w:rsidRDefault="0070001F" w:rsidP="002D50D9">
            <w:pPr>
              <w:adjustRightInd w:val="0"/>
              <w:snapToGrid w:val="0"/>
              <w:spacing w:line="360" w:lineRule="auto"/>
              <w:rPr>
                <w:bCs/>
                <w:sz w:val="24"/>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360" w:lineRule="auto"/>
              <w:jc w:val="center"/>
              <w:rPr>
                <w:bCs/>
                <w:sz w:val="24"/>
              </w:rPr>
            </w:pPr>
            <w:r w:rsidRPr="00B226AE">
              <w:rPr>
                <w:bCs/>
                <w:sz w:val="24"/>
              </w:rPr>
              <w:t>运营</w:t>
            </w:r>
          </w:p>
          <w:p w:rsidR="0070001F" w:rsidRPr="00B226AE" w:rsidRDefault="0070001F" w:rsidP="0070001F">
            <w:pPr>
              <w:adjustRightInd w:val="0"/>
              <w:snapToGrid w:val="0"/>
              <w:spacing w:line="360" w:lineRule="auto"/>
              <w:jc w:val="center"/>
              <w:rPr>
                <w:bCs/>
                <w:sz w:val="24"/>
              </w:rPr>
            </w:pPr>
            <w:r w:rsidRPr="00B226AE">
              <w:rPr>
                <w:bCs/>
                <w:sz w:val="24"/>
              </w:rPr>
              <w:t>期环</w:t>
            </w:r>
          </w:p>
          <w:p w:rsidR="0070001F" w:rsidRPr="00B226AE" w:rsidRDefault="0070001F" w:rsidP="0070001F">
            <w:pPr>
              <w:adjustRightInd w:val="0"/>
              <w:snapToGrid w:val="0"/>
              <w:spacing w:line="360" w:lineRule="auto"/>
              <w:jc w:val="center"/>
              <w:rPr>
                <w:bCs/>
                <w:sz w:val="24"/>
              </w:rPr>
            </w:pPr>
            <w:r w:rsidRPr="00B226AE">
              <w:rPr>
                <w:bCs/>
                <w:sz w:val="24"/>
              </w:rPr>
              <w:t>境影</w:t>
            </w:r>
          </w:p>
          <w:p w:rsidR="0070001F" w:rsidRPr="00B226AE" w:rsidRDefault="0070001F" w:rsidP="0070001F">
            <w:pPr>
              <w:adjustRightInd w:val="0"/>
              <w:snapToGrid w:val="0"/>
              <w:spacing w:line="360" w:lineRule="auto"/>
              <w:jc w:val="center"/>
              <w:rPr>
                <w:bCs/>
                <w:sz w:val="24"/>
              </w:rPr>
            </w:pPr>
            <w:r w:rsidRPr="00B226AE">
              <w:rPr>
                <w:bCs/>
                <w:sz w:val="24"/>
              </w:rPr>
              <w:t>响和</w:t>
            </w:r>
          </w:p>
          <w:p w:rsidR="0070001F" w:rsidRPr="00B226AE" w:rsidRDefault="0070001F" w:rsidP="0070001F">
            <w:pPr>
              <w:adjustRightInd w:val="0"/>
              <w:snapToGrid w:val="0"/>
              <w:spacing w:line="360" w:lineRule="auto"/>
              <w:jc w:val="center"/>
              <w:rPr>
                <w:bCs/>
                <w:sz w:val="24"/>
              </w:rPr>
            </w:pPr>
            <w:r w:rsidRPr="00B226AE">
              <w:rPr>
                <w:bCs/>
                <w:sz w:val="24"/>
              </w:rPr>
              <w:t>保护</w:t>
            </w:r>
          </w:p>
          <w:p w:rsidR="0070001F" w:rsidRPr="00B226AE" w:rsidRDefault="0070001F" w:rsidP="0070001F">
            <w:pPr>
              <w:adjustRightInd w:val="0"/>
              <w:snapToGrid w:val="0"/>
              <w:spacing w:line="360" w:lineRule="auto"/>
              <w:jc w:val="center"/>
              <w:rPr>
                <w:bCs/>
                <w:sz w:val="24"/>
              </w:rPr>
            </w:pPr>
            <w:r w:rsidRPr="00B226AE">
              <w:rPr>
                <w:bCs/>
                <w:sz w:val="24"/>
              </w:rPr>
              <w:t>措施</w:t>
            </w: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2D50D9">
            <w:pPr>
              <w:adjustRightInd w:val="0"/>
              <w:snapToGrid w:val="0"/>
              <w:spacing w:line="360" w:lineRule="auto"/>
              <w:rPr>
                <w:bCs/>
                <w:sz w:val="24"/>
              </w:rPr>
            </w:pPr>
          </w:p>
          <w:p w:rsidR="0070001F" w:rsidRPr="00B226AE" w:rsidRDefault="0070001F" w:rsidP="002D50D9">
            <w:pPr>
              <w:adjustRightInd w:val="0"/>
              <w:snapToGrid w:val="0"/>
              <w:spacing w:line="360" w:lineRule="auto"/>
              <w:rPr>
                <w:bCs/>
                <w:sz w:val="24"/>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360" w:lineRule="auto"/>
              <w:jc w:val="center"/>
              <w:rPr>
                <w:bCs/>
                <w:sz w:val="24"/>
              </w:rPr>
            </w:pPr>
            <w:r w:rsidRPr="00B226AE">
              <w:rPr>
                <w:bCs/>
                <w:sz w:val="24"/>
              </w:rPr>
              <w:t>运营</w:t>
            </w:r>
          </w:p>
          <w:p w:rsidR="0070001F" w:rsidRPr="00B226AE" w:rsidRDefault="0070001F" w:rsidP="0070001F">
            <w:pPr>
              <w:adjustRightInd w:val="0"/>
              <w:snapToGrid w:val="0"/>
              <w:spacing w:line="360" w:lineRule="auto"/>
              <w:jc w:val="center"/>
              <w:rPr>
                <w:bCs/>
                <w:sz w:val="24"/>
              </w:rPr>
            </w:pPr>
            <w:r w:rsidRPr="00B226AE">
              <w:rPr>
                <w:bCs/>
                <w:sz w:val="24"/>
              </w:rPr>
              <w:t>期环</w:t>
            </w:r>
          </w:p>
          <w:p w:rsidR="0070001F" w:rsidRPr="00B226AE" w:rsidRDefault="0070001F" w:rsidP="0070001F">
            <w:pPr>
              <w:adjustRightInd w:val="0"/>
              <w:snapToGrid w:val="0"/>
              <w:spacing w:line="360" w:lineRule="auto"/>
              <w:jc w:val="center"/>
              <w:rPr>
                <w:bCs/>
                <w:sz w:val="24"/>
              </w:rPr>
            </w:pPr>
            <w:r w:rsidRPr="00B226AE">
              <w:rPr>
                <w:bCs/>
                <w:sz w:val="24"/>
              </w:rPr>
              <w:t>境影</w:t>
            </w:r>
          </w:p>
          <w:p w:rsidR="0070001F" w:rsidRPr="00B226AE" w:rsidRDefault="0070001F" w:rsidP="0070001F">
            <w:pPr>
              <w:adjustRightInd w:val="0"/>
              <w:snapToGrid w:val="0"/>
              <w:spacing w:line="360" w:lineRule="auto"/>
              <w:jc w:val="center"/>
              <w:rPr>
                <w:bCs/>
                <w:sz w:val="24"/>
              </w:rPr>
            </w:pPr>
            <w:r w:rsidRPr="00B226AE">
              <w:rPr>
                <w:bCs/>
                <w:sz w:val="24"/>
              </w:rPr>
              <w:t>响和</w:t>
            </w:r>
          </w:p>
          <w:p w:rsidR="0070001F" w:rsidRPr="00B226AE" w:rsidRDefault="0070001F" w:rsidP="0070001F">
            <w:pPr>
              <w:adjustRightInd w:val="0"/>
              <w:snapToGrid w:val="0"/>
              <w:spacing w:line="360" w:lineRule="auto"/>
              <w:jc w:val="center"/>
              <w:rPr>
                <w:bCs/>
                <w:sz w:val="24"/>
              </w:rPr>
            </w:pPr>
            <w:r w:rsidRPr="00B226AE">
              <w:rPr>
                <w:bCs/>
                <w:sz w:val="24"/>
              </w:rPr>
              <w:t>保护</w:t>
            </w:r>
          </w:p>
          <w:p w:rsidR="0070001F" w:rsidRPr="00B226AE" w:rsidRDefault="0070001F" w:rsidP="0070001F">
            <w:pPr>
              <w:adjustRightInd w:val="0"/>
              <w:snapToGrid w:val="0"/>
              <w:spacing w:line="360" w:lineRule="auto"/>
              <w:jc w:val="center"/>
              <w:rPr>
                <w:bCs/>
                <w:sz w:val="24"/>
              </w:rPr>
            </w:pPr>
            <w:r w:rsidRPr="00B226AE">
              <w:rPr>
                <w:bCs/>
                <w:sz w:val="24"/>
              </w:rPr>
              <w:t>措施</w:t>
            </w: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2D50D9">
            <w:pPr>
              <w:adjustRightInd w:val="0"/>
              <w:snapToGrid w:val="0"/>
              <w:spacing w:line="360" w:lineRule="auto"/>
              <w:rPr>
                <w:bCs/>
                <w:sz w:val="24"/>
              </w:rPr>
            </w:pPr>
          </w:p>
          <w:p w:rsidR="004A0630" w:rsidRPr="00B226AE" w:rsidRDefault="004A0630" w:rsidP="002D50D9">
            <w:pPr>
              <w:adjustRightInd w:val="0"/>
              <w:snapToGrid w:val="0"/>
              <w:spacing w:line="360" w:lineRule="auto"/>
              <w:rPr>
                <w:bCs/>
                <w:sz w:val="24"/>
              </w:rPr>
            </w:pPr>
          </w:p>
          <w:p w:rsidR="004A0630" w:rsidRPr="00B226AE" w:rsidRDefault="004A0630" w:rsidP="004A0630">
            <w:pPr>
              <w:adjustRightInd w:val="0"/>
              <w:snapToGrid w:val="0"/>
              <w:spacing w:line="480" w:lineRule="auto"/>
              <w:jc w:val="center"/>
              <w:rPr>
                <w:bCs/>
                <w:szCs w:val="21"/>
              </w:rPr>
            </w:pPr>
          </w:p>
          <w:p w:rsidR="004A0630" w:rsidRPr="00B226AE" w:rsidRDefault="004A0630" w:rsidP="004A0630">
            <w:pPr>
              <w:adjustRightInd w:val="0"/>
              <w:snapToGrid w:val="0"/>
              <w:spacing w:line="480" w:lineRule="auto"/>
              <w:jc w:val="center"/>
              <w:rPr>
                <w:bCs/>
                <w:szCs w:val="21"/>
              </w:rPr>
            </w:pPr>
          </w:p>
          <w:p w:rsidR="004A0630" w:rsidRPr="00B226AE" w:rsidRDefault="004A0630" w:rsidP="004A0630">
            <w:pPr>
              <w:adjustRightInd w:val="0"/>
              <w:snapToGrid w:val="0"/>
              <w:spacing w:line="480" w:lineRule="auto"/>
              <w:jc w:val="center"/>
              <w:rPr>
                <w:bCs/>
                <w:szCs w:val="21"/>
              </w:rPr>
            </w:pPr>
          </w:p>
          <w:p w:rsidR="004A0630" w:rsidRPr="00B226AE" w:rsidRDefault="004A0630" w:rsidP="004A0630">
            <w:pPr>
              <w:adjustRightInd w:val="0"/>
              <w:snapToGrid w:val="0"/>
              <w:spacing w:line="360" w:lineRule="auto"/>
              <w:jc w:val="center"/>
              <w:rPr>
                <w:bCs/>
                <w:sz w:val="24"/>
              </w:rPr>
            </w:pPr>
            <w:r w:rsidRPr="00B226AE">
              <w:rPr>
                <w:bCs/>
                <w:sz w:val="24"/>
              </w:rPr>
              <w:t>运营</w:t>
            </w:r>
          </w:p>
          <w:p w:rsidR="004A0630" w:rsidRPr="00B226AE" w:rsidRDefault="004A0630" w:rsidP="004A0630">
            <w:pPr>
              <w:adjustRightInd w:val="0"/>
              <w:snapToGrid w:val="0"/>
              <w:spacing w:line="360" w:lineRule="auto"/>
              <w:jc w:val="center"/>
              <w:rPr>
                <w:bCs/>
                <w:sz w:val="24"/>
              </w:rPr>
            </w:pPr>
            <w:r w:rsidRPr="00B226AE">
              <w:rPr>
                <w:bCs/>
                <w:sz w:val="24"/>
              </w:rPr>
              <w:t>期环</w:t>
            </w:r>
          </w:p>
          <w:p w:rsidR="004A0630" w:rsidRPr="00B226AE" w:rsidRDefault="004A0630" w:rsidP="004A0630">
            <w:pPr>
              <w:adjustRightInd w:val="0"/>
              <w:snapToGrid w:val="0"/>
              <w:spacing w:line="360" w:lineRule="auto"/>
              <w:jc w:val="center"/>
              <w:rPr>
                <w:bCs/>
                <w:sz w:val="24"/>
              </w:rPr>
            </w:pPr>
            <w:r w:rsidRPr="00B226AE">
              <w:rPr>
                <w:bCs/>
                <w:sz w:val="24"/>
              </w:rPr>
              <w:t>境影</w:t>
            </w:r>
          </w:p>
          <w:p w:rsidR="004A0630" w:rsidRPr="00B226AE" w:rsidRDefault="004A0630" w:rsidP="004A0630">
            <w:pPr>
              <w:adjustRightInd w:val="0"/>
              <w:snapToGrid w:val="0"/>
              <w:spacing w:line="360" w:lineRule="auto"/>
              <w:jc w:val="center"/>
              <w:rPr>
                <w:bCs/>
                <w:sz w:val="24"/>
              </w:rPr>
            </w:pPr>
            <w:r w:rsidRPr="00B226AE">
              <w:rPr>
                <w:bCs/>
                <w:sz w:val="24"/>
              </w:rPr>
              <w:t>响和</w:t>
            </w:r>
          </w:p>
          <w:p w:rsidR="004A0630" w:rsidRPr="00B226AE" w:rsidRDefault="004A0630" w:rsidP="004A0630">
            <w:pPr>
              <w:adjustRightInd w:val="0"/>
              <w:snapToGrid w:val="0"/>
              <w:spacing w:line="360" w:lineRule="auto"/>
              <w:jc w:val="center"/>
              <w:rPr>
                <w:bCs/>
                <w:sz w:val="24"/>
              </w:rPr>
            </w:pPr>
            <w:r w:rsidRPr="00B226AE">
              <w:rPr>
                <w:bCs/>
                <w:sz w:val="24"/>
              </w:rPr>
              <w:t>保护</w:t>
            </w:r>
          </w:p>
          <w:p w:rsidR="004A0630" w:rsidRPr="00B226AE" w:rsidRDefault="004A0630" w:rsidP="004A0630">
            <w:pPr>
              <w:adjustRightInd w:val="0"/>
              <w:snapToGrid w:val="0"/>
              <w:spacing w:line="360" w:lineRule="auto"/>
              <w:jc w:val="center"/>
              <w:rPr>
                <w:bCs/>
                <w:sz w:val="24"/>
              </w:rPr>
            </w:pPr>
            <w:r w:rsidRPr="00B226AE">
              <w:rPr>
                <w:bCs/>
                <w:sz w:val="24"/>
              </w:rPr>
              <w:t>措施</w:t>
            </w:r>
          </w:p>
          <w:p w:rsidR="004A0630" w:rsidRPr="00B226AE" w:rsidRDefault="004A0630" w:rsidP="004A0630">
            <w:pPr>
              <w:adjustRightInd w:val="0"/>
              <w:snapToGrid w:val="0"/>
              <w:spacing w:line="480" w:lineRule="auto"/>
              <w:jc w:val="center"/>
              <w:rPr>
                <w:bCs/>
                <w:szCs w:val="21"/>
              </w:rPr>
            </w:pPr>
          </w:p>
          <w:p w:rsidR="004A0630" w:rsidRPr="00B226AE" w:rsidRDefault="004A0630" w:rsidP="004A0630">
            <w:pPr>
              <w:adjustRightInd w:val="0"/>
              <w:snapToGrid w:val="0"/>
              <w:spacing w:line="480" w:lineRule="auto"/>
              <w:jc w:val="center"/>
              <w:rPr>
                <w:bCs/>
                <w:szCs w:val="21"/>
              </w:rPr>
            </w:pPr>
          </w:p>
          <w:p w:rsidR="004A0630" w:rsidRPr="00B226AE" w:rsidRDefault="004A0630"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360" w:lineRule="auto"/>
              <w:jc w:val="center"/>
              <w:rPr>
                <w:bCs/>
                <w:sz w:val="24"/>
              </w:rPr>
            </w:pPr>
            <w:r w:rsidRPr="00B226AE">
              <w:rPr>
                <w:bCs/>
                <w:sz w:val="24"/>
              </w:rPr>
              <w:t>运营</w:t>
            </w:r>
          </w:p>
          <w:p w:rsidR="004763A5" w:rsidRPr="00B226AE" w:rsidRDefault="004763A5" w:rsidP="004763A5">
            <w:pPr>
              <w:adjustRightInd w:val="0"/>
              <w:snapToGrid w:val="0"/>
              <w:spacing w:line="360" w:lineRule="auto"/>
              <w:jc w:val="center"/>
              <w:rPr>
                <w:bCs/>
                <w:sz w:val="24"/>
              </w:rPr>
            </w:pPr>
            <w:r w:rsidRPr="00B226AE">
              <w:rPr>
                <w:bCs/>
                <w:sz w:val="24"/>
              </w:rPr>
              <w:t>期环</w:t>
            </w:r>
          </w:p>
          <w:p w:rsidR="004763A5" w:rsidRPr="00B226AE" w:rsidRDefault="004763A5" w:rsidP="004763A5">
            <w:pPr>
              <w:adjustRightInd w:val="0"/>
              <w:snapToGrid w:val="0"/>
              <w:spacing w:line="360" w:lineRule="auto"/>
              <w:jc w:val="center"/>
              <w:rPr>
                <w:bCs/>
                <w:sz w:val="24"/>
              </w:rPr>
            </w:pPr>
            <w:r w:rsidRPr="00B226AE">
              <w:rPr>
                <w:bCs/>
                <w:sz w:val="24"/>
              </w:rPr>
              <w:t>境影</w:t>
            </w:r>
          </w:p>
          <w:p w:rsidR="004763A5" w:rsidRPr="00B226AE" w:rsidRDefault="004763A5" w:rsidP="004763A5">
            <w:pPr>
              <w:adjustRightInd w:val="0"/>
              <w:snapToGrid w:val="0"/>
              <w:spacing w:line="360" w:lineRule="auto"/>
              <w:jc w:val="center"/>
              <w:rPr>
                <w:bCs/>
                <w:sz w:val="24"/>
              </w:rPr>
            </w:pPr>
            <w:r w:rsidRPr="00B226AE">
              <w:rPr>
                <w:bCs/>
                <w:sz w:val="24"/>
              </w:rPr>
              <w:t>响和</w:t>
            </w:r>
          </w:p>
          <w:p w:rsidR="004763A5" w:rsidRPr="00B226AE" w:rsidRDefault="004763A5" w:rsidP="004763A5">
            <w:pPr>
              <w:adjustRightInd w:val="0"/>
              <w:snapToGrid w:val="0"/>
              <w:spacing w:line="360" w:lineRule="auto"/>
              <w:jc w:val="center"/>
              <w:rPr>
                <w:bCs/>
                <w:sz w:val="24"/>
              </w:rPr>
            </w:pPr>
            <w:r w:rsidRPr="00B226AE">
              <w:rPr>
                <w:bCs/>
                <w:sz w:val="24"/>
              </w:rPr>
              <w:t>保护</w:t>
            </w:r>
          </w:p>
          <w:p w:rsidR="004763A5" w:rsidRPr="00B226AE" w:rsidRDefault="004763A5" w:rsidP="004763A5">
            <w:pPr>
              <w:adjustRightInd w:val="0"/>
              <w:snapToGrid w:val="0"/>
              <w:spacing w:line="360" w:lineRule="auto"/>
              <w:jc w:val="center"/>
              <w:rPr>
                <w:bCs/>
                <w:sz w:val="24"/>
              </w:rPr>
            </w:pPr>
            <w:r w:rsidRPr="00B226AE">
              <w:rPr>
                <w:bCs/>
                <w:sz w:val="24"/>
              </w:rPr>
              <w:t>措施</w:t>
            </w: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360" w:lineRule="auto"/>
              <w:jc w:val="center"/>
              <w:rPr>
                <w:bCs/>
                <w:sz w:val="24"/>
              </w:rPr>
            </w:pPr>
            <w:r w:rsidRPr="00B226AE">
              <w:rPr>
                <w:bCs/>
                <w:sz w:val="24"/>
              </w:rPr>
              <w:t>运营</w:t>
            </w:r>
          </w:p>
          <w:p w:rsidR="004763A5" w:rsidRPr="00B226AE" w:rsidRDefault="004763A5" w:rsidP="004763A5">
            <w:pPr>
              <w:adjustRightInd w:val="0"/>
              <w:snapToGrid w:val="0"/>
              <w:spacing w:line="360" w:lineRule="auto"/>
              <w:jc w:val="center"/>
              <w:rPr>
                <w:bCs/>
                <w:sz w:val="24"/>
              </w:rPr>
            </w:pPr>
            <w:r w:rsidRPr="00B226AE">
              <w:rPr>
                <w:bCs/>
                <w:sz w:val="24"/>
              </w:rPr>
              <w:t>期环</w:t>
            </w:r>
          </w:p>
          <w:p w:rsidR="004763A5" w:rsidRPr="00B226AE" w:rsidRDefault="004763A5" w:rsidP="004763A5">
            <w:pPr>
              <w:adjustRightInd w:val="0"/>
              <w:snapToGrid w:val="0"/>
              <w:spacing w:line="360" w:lineRule="auto"/>
              <w:jc w:val="center"/>
              <w:rPr>
                <w:bCs/>
                <w:sz w:val="24"/>
              </w:rPr>
            </w:pPr>
            <w:r w:rsidRPr="00B226AE">
              <w:rPr>
                <w:bCs/>
                <w:sz w:val="24"/>
              </w:rPr>
              <w:t>境影</w:t>
            </w:r>
          </w:p>
          <w:p w:rsidR="004763A5" w:rsidRPr="00B226AE" w:rsidRDefault="004763A5" w:rsidP="004763A5">
            <w:pPr>
              <w:adjustRightInd w:val="0"/>
              <w:snapToGrid w:val="0"/>
              <w:spacing w:line="360" w:lineRule="auto"/>
              <w:jc w:val="center"/>
              <w:rPr>
                <w:bCs/>
                <w:sz w:val="24"/>
              </w:rPr>
            </w:pPr>
            <w:r w:rsidRPr="00B226AE">
              <w:rPr>
                <w:bCs/>
                <w:sz w:val="24"/>
              </w:rPr>
              <w:t>响和</w:t>
            </w:r>
          </w:p>
          <w:p w:rsidR="004763A5" w:rsidRPr="00B226AE" w:rsidRDefault="004763A5" w:rsidP="004763A5">
            <w:pPr>
              <w:adjustRightInd w:val="0"/>
              <w:snapToGrid w:val="0"/>
              <w:spacing w:line="360" w:lineRule="auto"/>
              <w:jc w:val="center"/>
              <w:rPr>
                <w:bCs/>
                <w:sz w:val="24"/>
              </w:rPr>
            </w:pPr>
            <w:r w:rsidRPr="00B226AE">
              <w:rPr>
                <w:bCs/>
                <w:sz w:val="24"/>
              </w:rPr>
              <w:t>保护</w:t>
            </w:r>
          </w:p>
          <w:p w:rsidR="004763A5" w:rsidRPr="00B226AE" w:rsidRDefault="004763A5" w:rsidP="004763A5">
            <w:pPr>
              <w:adjustRightInd w:val="0"/>
              <w:snapToGrid w:val="0"/>
              <w:spacing w:line="360" w:lineRule="auto"/>
              <w:jc w:val="center"/>
              <w:rPr>
                <w:bCs/>
                <w:sz w:val="24"/>
              </w:rPr>
            </w:pPr>
            <w:r w:rsidRPr="00B226AE">
              <w:rPr>
                <w:bCs/>
                <w:sz w:val="24"/>
              </w:rPr>
              <w:t>措施</w:t>
            </w: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360" w:lineRule="auto"/>
              <w:jc w:val="center"/>
              <w:rPr>
                <w:bCs/>
                <w:sz w:val="24"/>
              </w:rPr>
            </w:pPr>
            <w:r w:rsidRPr="00B226AE">
              <w:rPr>
                <w:bCs/>
                <w:sz w:val="24"/>
              </w:rPr>
              <w:t>运营</w:t>
            </w:r>
          </w:p>
          <w:p w:rsidR="004763A5" w:rsidRPr="00B226AE" w:rsidRDefault="004763A5" w:rsidP="004763A5">
            <w:pPr>
              <w:adjustRightInd w:val="0"/>
              <w:snapToGrid w:val="0"/>
              <w:spacing w:line="360" w:lineRule="auto"/>
              <w:jc w:val="center"/>
              <w:rPr>
                <w:bCs/>
                <w:sz w:val="24"/>
              </w:rPr>
            </w:pPr>
            <w:r w:rsidRPr="00B226AE">
              <w:rPr>
                <w:bCs/>
                <w:sz w:val="24"/>
              </w:rPr>
              <w:t>期环</w:t>
            </w:r>
          </w:p>
          <w:p w:rsidR="004763A5" w:rsidRPr="00B226AE" w:rsidRDefault="004763A5" w:rsidP="004763A5">
            <w:pPr>
              <w:adjustRightInd w:val="0"/>
              <w:snapToGrid w:val="0"/>
              <w:spacing w:line="360" w:lineRule="auto"/>
              <w:jc w:val="center"/>
              <w:rPr>
                <w:bCs/>
                <w:sz w:val="24"/>
              </w:rPr>
            </w:pPr>
            <w:r w:rsidRPr="00B226AE">
              <w:rPr>
                <w:bCs/>
                <w:sz w:val="24"/>
              </w:rPr>
              <w:t>境影</w:t>
            </w:r>
          </w:p>
          <w:p w:rsidR="004763A5" w:rsidRPr="00B226AE" w:rsidRDefault="004763A5" w:rsidP="004763A5">
            <w:pPr>
              <w:adjustRightInd w:val="0"/>
              <w:snapToGrid w:val="0"/>
              <w:spacing w:line="360" w:lineRule="auto"/>
              <w:jc w:val="center"/>
              <w:rPr>
                <w:bCs/>
                <w:sz w:val="24"/>
              </w:rPr>
            </w:pPr>
            <w:r w:rsidRPr="00B226AE">
              <w:rPr>
                <w:bCs/>
                <w:sz w:val="24"/>
              </w:rPr>
              <w:t>响和</w:t>
            </w:r>
          </w:p>
          <w:p w:rsidR="004763A5" w:rsidRPr="00B226AE" w:rsidRDefault="004763A5" w:rsidP="004763A5">
            <w:pPr>
              <w:adjustRightInd w:val="0"/>
              <w:snapToGrid w:val="0"/>
              <w:spacing w:line="360" w:lineRule="auto"/>
              <w:jc w:val="center"/>
              <w:rPr>
                <w:bCs/>
                <w:sz w:val="24"/>
              </w:rPr>
            </w:pPr>
            <w:r w:rsidRPr="00B226AE">
              <w:rPr>
                <w:bCs/>
                <w:sz w:val="24"/>
              </w:rPr>
              <w:t>保护</w:t>
            </w:r>
          </w:p>
          <w:p w:rsidR="004763A5" w:rsidRPr="00B226AE" w:rsidRDefault="004763A5" w:rsidP="004763A5">
            <w:pPr>
              <w:adjustRightInd w:val="0"/>
              <w:snapToGrid w:val="0"/>
              <w:spacing w:line="360" w:lineRule="auto"/>
              <w:jc w:val="center"/>
              <w:rPr>
                <w:bCs/>
                <w:sz w:val="24"/>
              </w:rPr>
            </w:pPr>
            <w:r w:rsidRPr="00B226AE">
              <w:rPr>
                <w:bCs/>
                <w:sz w:val="24"/>
              </w:rPr>
              <w:t>措施</w:t>
            </w: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360" w:lineRule="auto"/>
              <w:jc w:val="center"/>
              <w:rPr>
                <w:bCs/>
                <w:sz w:val="24"/>
              </w:rPr>
            </w:pPr>
            <w:r w:rsidRPr="00B226AE">
              <w:rPr>
                <w:bCs/>
                <w:sz w:val="24"/>
              </w:rPr>
              <w:t>运营</w:t>
            </w:r>
          </w:p>
          <w:p w:rsidR="004763A5" w:rsidRPr="00B226AE" w:rsidRDefault="004763A5" w:rsidP="004763A5">
            <w:pPr>
              <w:adjustRightInd w:val="0"/>
              <w:snapToGrid w:val="0"/>
              <w:spacing w:line="360" w:lineRule="auto"/>
              <w:jc w:val="center"/>
              <w:rPr>
                <w:bCs/>
                <w:sz w:val="24"/>
              </w:rPr>
            </w:pPr>
            <w:r w:rsidRPr="00B226AE">
              <w:rPr>
                <w:bCs/>
                <w:sz w:val="24"/>
              </w:rPr>
              <w:t>期环</w:t>
            </w:r>
          </w:p>
          <w:p w:rsidR="004763A5" w:rsidRPr="00B226AE" w:rsidRDefault="004763A5" w:rsidP="004763A5">
            <w:pPr>
              <w:adjustRightInd w:val="0"/>
              <w:snapToGrid w:val="0"/>
              <w:spacing w:line="360" w:lineRule="auto"/>
              <w:jc w:val="center"/>
              <w:rPr>
                <w:bCs/>
                <w:sz w:val="24"/>
              </w:rPr>
            </w:pPr>
            <w:r w:rsidRPr="00B226AE">
              <w:rPr>
                <w:bCs/>
                <w:sz w:val="24"/>
              </w:rPr>
              <w:t>境影</w:t>
            </w:r>
          </w:p>
          <w:p w:rsidR="004763A5" w:rsidRPr="00B226AE" w:rsidRDefault="004763A5" w:rsidP="004763A5">
            <w:pPr>
              <w:adjustRightInd w:val="0"/>
              <w:snapToGrid w:val="0"/>
              <w:spacing w:line="360" w:lineRule="auto"/>
              <w:jc w:val="center"/>
              <w:rPr>
                <w:bCs/>
                <w:sz w:val="24"/>
              </w:rPr>
            </w:pPr>
            <w:r w:rsidRPr="00B226AE">
              <w:rPr>
                <w:bCs/>
                <w:sz w:val="24"/>
              </w:rPr>
              <w:t>响和</w:t>
            </w:r>
          </w:p>
          <w:p w:rsidR="004763A5" w:rsidRPr="00B226AE" w:rsidRDefault="004763A5" w:rsidP="004763A5">
            <w:pPr>
              <w:adjustRightInd w:val="0"/>
              <w:snapToGrid w:val="0"/>
              <w:spacing w:line="360" w:lineRule="auto"/>
              <w:jc w:val="center"/>
              <w:rPr>
                <w:bCs/>
                <w:sz w:val="24"/>
              </w:rPr>
            </w:pPr>
            <w:r w:rsidRPr="00B226AE">
              <w:rPr>
                <w:bCs/>
                <w:sz w:val="24"/>
              </w:rPr>
              <w:t>保护</w:t>
            </w:r>
          </w:p>
          <w:p w:rsidR="004763A5" w:rsidRPr="00B226AE" w:rsidRDefault="004763A5" w:rsidP="004763A5">
            <w:pPr>
              <w:adjustRightInd w:val="0"/>
              <w:snapToGrid w:val="0"/>
              <w:spacing w:line="360" w:lineRule="auto"/>
              <w:jc w:val="center"/>
              <w:rPr>
                <w:bCs/>
                <w:sz w:val="24"/>
              </w:rPr>
            </w:pPr>
            <w:r w:rsidRPr="00B226AE">
              <w:rPr>
                <w:bCs/>
                <w:sz w:val="24"/>
              </w:rPr>
              <w:t>措施</w:t>
            </w: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360" w:lineRule="auto"/>
              <w:jc w:val="center"/>
              <w:rPr>
                <w:bCs/>
                <w:sz w:val="24"/>
              </w:rPr>
            </w:pPr>
            <w:r w:rsidRPr="00B226AE">
              <w:rPr>
                <w:bCs/>
                <w:sz w:val="24"/>
              </w:rPr>
              <w:t>运营</w:t>
            </w:r>
          </w:p>
          <w:p w:rsidR="004763A5" w:rsidRPr="00B226AE" w:rsidRDefault="004763A5" w:rsidP="004763A5">
            <w:pPr>
              <w:adjustRightInd w:val="0"/>
              <w:snapToGrid w:val="0"/>
              <w:spacing w:line="360" w:lineRule="auto"/>
              <w:jc w:val="center"/>
              <w:rPr>
                <w:bCs/>
                <w:sz w:val="24"/>
              </w:rPr>
            </w:pPr>
            <w:r w:rsidRPr="00B226AE">
              <w:rPr>
                <w:bCs/>
                <w:sz w:val="24"/>
              </w:rPr>
              <w:t>期环</w:t>
            </w:r>
          </w:p>
          <w:p w:rsidR="004763A5" w:rsidRPr="00B226AE" w:rsidRDefault="004763A5" w:rsidP="004763A5">
            <w:pPr>
              <w:adjustRightInd w:val="0"/>
              <w:snapToGrid w:val="0"/>
              <w:spacing w:line="360" w:lineRule="auto"/>
              <w:jc w:val="center"/>
              <w:rPr>
                <w:bCs/>
                <w:sz w:val="24"/>
              </w:rPr>
            </w:pPr>
            <w:r w:rsidRPr="00B226AE">
              <w:rPr>
                <w:bCs/>
                <w:sz w:val="24"/>
              </w:rPr>
              <w:t>境影</w:t>
            </w:r>
          </w:p>
          <w:p w:rsidR="004763A5" w:rsidRPr="00B226AE" w:rsidRDefault="004763A5" w:rsidP="004763A5">
            <w:pPr>
              <w:adjustRightInd w:val="0"/>
              <w:snapToGrid w:val="0"/>
              <w:spacing w:line="360" w:lineRule="auto"/>
              <w:jc w:val="center"/>
              <w:rPr>
                <w:bCs/>
                <w:sz w:val="24"/>
              </w:rPr>
            </w:pPr>
            <w:r w:rsidRPr="00B226AE">
              <w:rPr>
                <w:bCs/>
                <w:sz w:val="24"/>
              </w:rPr>
              <w:t>响和</w:t>
            </w:r>
          </w:p>
          <w:p w:rsidR="004763A5" w:rsidRPr="00B226AE" w:rsidRDefault="004763A5" w:rsidP="004763A5">
            <w:pPr>
              <w:adjustRightInd w:val="0"/>
              <w:snapToGrid w:val="0"/>
              <w:spacing w:line="360" w:lineRule="auto"/>
              <w:jc w:val="center"/>
              <w:rPr>
                <w:bCs/>
                <w:sz w:val="24"/>
              </w:rPr>
            </w:pPr>
            <w:r w:rsidRPr="00B226AE">
              <w:rPr>
                <w:bCs/>
                <w:sz w:val="24"/>
              </w:rPr>
              <w:t>保护</w:t>
            </w:r>
          </w:p>
          <w:p w:rsidR="004763A5" w:rsidRPr="00B226AE" w:rsidRDefault="004763A5" w:rsidP="004763A5">
            <w:pPr>
              <w:adjustRightInd w:val="0"/>
              <w:snapToGrid w:val="0"/>
              <w:spacing w:line="360" w:lineRule="auto"/>
              <w:jc w:val="center"/>
              <w:rPr>
                <w:bCs/>
                <w:sz w:val="24"/>
              </w:rPr>
            </w:pPr>
            <w:r w:rsidRPr="00B226AE">
              <w:rPr>
                <w:bCs/>
                <w:sz w:val="24"/>
              </w:rPr>
              <w:t>措施</w:t>
            </w:r>
          </w:p>
          <w:p w:rsidR="004763A5" w:rsidRPr="00B226AE" w:rsidRDefault="004763A5" w:rsidP="004763A5">
            <w:pPr>
              <w:adjustRightInd w:val="0"/>
              <w:snapToGrid w:val="0"/>
              <w:spacing w:line="480" w:lineRule="auto"/>
              <w:jc w:val="center"/>
              <w:rPr>
                <w:bCs/>
                <w:szCs w:val="21"/>
              </w:rPr>
            </w:pPr>
          </w:p>
          <w:p w:rsidR="004763A5" w:rsidRPr="00B226AE" w:rsidRDefault="004763A5" w:rsidP="004763A5">
            <w:pPr>
              <w:adjustRightInd w:val="0"/>
              <w:snapToGrid w:val="0"/>
              <w:spacing w:line="480" w:lineRule="auto"/>
              <w:jc w:val="center"/>
              <w:rPr>
                <w:bCs/>
                <w:szCs w:val="21"/>
              </w:rPr>
            </w:pPr>
          </w:p>
          <w:p w:rsidR="004763A5" w:rsidRPr="00B226AE" w:rsidRDefault="004763A5" w:rsidP="002D50D9">
            <w:pPr>
              <w:adjustRightInd w:val="0"/>
              <w:snapToGrid w:val="0"/>
              <w:spacing w:line="360" w:lineRule="auto"/>
              <w:rPr>
                <w:bCs/>
                <w:sz w:val="24"/>
              </w:rPr>
            </w:pPr>
          </w:p>
          <w:p w:rsidR="004763A5" w:rsidRPr="00B226AE" w:rsidRDefault="004763A5" w:rsidP="002D50D9">
            <w:pPr>
              <w:adjustRightInd w:val="0"/>
              <w:snapToGrid w:val="0"/>
              <w:spacing w:line="360" w:lineRule="auto"/>
              <w:rPr>
                <w:bCs/>
                <w:sz w:val="24"/>
              </w:rPr>
            </w:pPr>
          </w:p>
        </w:tc>
        <w:tc>
          <w:tcPr>
            <w:tcW w:w="13268" w:type="dxa"/>
            <w:vAlign w:val="center"/>
          </w:tcPr>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lastRenderedPageBreak/>
              <w:t>根据设计单位提供的设计方案，粉尘具体收集、处理措施及工艺指标见表</w:t>
            </w:r>
            <w:r w:rsidRPr="00B226AE">
              <w:rPr>
                <w:rFonts w:hint="eastAsia"/>
                <w:bCs/>
                <w:sz w:val="24"/>
              </w:rPr>
              <w:t>4-4</w:t>
            </w:r>
            <w:r w:rsidRPr="00B226AE">
              <w:rPr>
                <w:rFonts w:hint="eastAsia"/>
                <w:bCs/>
                <w:sz w:val="24"/>
              </w:rPr>
              <w:t>。</w:t>
            </w:r>
          </w:p>
          <w:p w:rsidR="002F7A51" w:rsidRPr="00B226AE" w:rsidRDefault="002F7A51" w:rsidP="002F7A51">
            <w:pPr>
              <w:adjustRightInd w:val="0"/>
              <w:snapToGrid w:val="0"/>
              <w:jc w:val="center"/>
              <w:rPr>
                <w:sz w:val="24"/>
              </w:rPr>
            </w:pPr>
            <w:r w:rsidRPr="00B226AE">
              <w:rPr>
                <w:b/>
                <w:szCs w:val="21"/>
              </w:rPr>
              <w:t>表</w:t>
            </w:r>
            <w:r w:rsidRPr="00B226AE">
              <w:rPr>
                <w:rFonts w:hint="eastAsia"/>
                <w:b/>
                <w:szCs w:val="21"/>
              </w:rPr>
              <w:t>4</w:t>
            </w:r>
            <w:r w:rsidRPr="00B226AE">
              <w:rPr>
                <w:b/>
                <w:szCs w:val="21"/>
              </w:rPr>
              <w:t>-</w:t>
            </w:r>
            <w:r w:rsidRPr="00B226AE">
              <w:rPr>
                <w:rFonts w:hint="eastAsia"/>
                <w:b/>
                <w:szCs w:val="21"/>
              </w:rPr>
              <w:t>4</w:t>
            </w:r>
            <w:r w:rsidRPr="00B226AE">
              <w:rPr>
                <w:b/>
                <w:szCs w:val="21"/>
              </w:rPr>
              <w:t xml:space="preserve">   </w:t>
            </w:r>
            <w:r w:rsidRPr="00B226AE">
              <w:rPr>
                <w:b/>
                <w:szCs w:val="21"/>
              </w:rPr>
              <w:t>粉尘收集、处理措施及工艺指标</w:t>
            </w:r>
          </w:p>
          <w:tbl>
            <w:tblPr>
              <w:tblStyle w:val="af0"/>
              <w:tblW w:w="0" w:type="auto"/>
              <w:jc w:val="center"/>
              <w:tblLayout w:type="fixed"/>
              <w:tblLook w:val="04A0" w:firstRow="1" w:lastRow="0" w:firstColumn="1" w:lastColumn="0" w:noHBand="0" w:noVBand="1"/>
            </w:tblPr>
            <w:tblGrid>
              <w:gridCol w:w="737"/>
              <w:gridCol w:w="1843"/>
              <w:gridCol w:w="1113"/>
              <w:gridCol w:w="2904"/>
              <w:gridCol w:w="850"/>
              <w:gridCol w:w="1284"/>
              <w:gridCol w:w="855"/>
              <w:gridCol w:w="1344"/>
              <w:gridCol w:w="1582"/>
            </w:tblGrid>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工序</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收集方式</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集气率</w:t>
                  </w:r>
                  <w:r w:rsidRPr="00B226AE">
                    <w:rPr>
                      <w:rFonts w:eastAsiaTheme="minorEastAsia" w:hint="eastAsia"/>
                      <w:bCs/>
                      <w:szCs w:val="21"/>
                    </w:rPr>
                    <w:t>%</w:t>
                  </w:r>
                </w:p>
              </w:tc>
              <w:tc>
                <w:tcPr>
                  <w:tcW w:w="3754" w:type="dxa"/>
                  <w:gridSpan w:val="2"/>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风量</w:t>
                  </w:r>
                  <w:r w:rsidRPr="00B226AE">
                    <w:rPr>
                      <w:rFonts w:eastAsiaTheme="minorEastAsia"/>
                      <w:bCs/>
                      <w:szCs w:val="21"/>
                    </w:rPr>
                    <w:t>m</w:t>
                  </w:r>
                  <w:r w:rsidRPr="00B226AE">
                    <w:rPr>
                      <w:rFonts w:eastAsiaTheme="minorEastAsia" w:hint="eastAsia"/>
                      <w:bCs/>
                      <w:szCs w:val="21"/>
                      <w:vertAlign w:val="superscript"/>
                    </w:rPr>
                    <w:t>3</w:t>
                  </w:r>
                  <w:r w:rsidRPr="00B226AE">
                    <w:rPr>
                      <w:rFonts w:eastAsiaTheme="minorEastAsia" w:hint="eastAsia"/>
                      <w:bCs/>
                      <w:szCs w:val="21"/>
                    </w:rPr>
                    <w:t>/h</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处理方式</w:t>
                  </w:r>
                </w:p>
              </w:tc>
              <w:tc>
                <w:tcPr>
                  <w:tcW w:w="1344" w:type="dxa"/>
                  <w:vAlign w:val="center"/>
                </w:tcPr>
                <w:p w:rsidR="002F7A51" w:rsidRPr="00B226AE" w:rsidRDefault="002F7A51" w:rsidP="002F7A51">
                  <w:pPr>
                    <w:adjustRightInd w:val="0"/>
                    <w:snapToGrid w:val="0"/>
                    <w:jc w:val="center"/>
                    <w:rPr>
                      <w:rFonts w:eastAsiaTheme="minorEastAsia"/>
                      <w:bCs/>
                      <w:szCs w:val="21"/>
                    </w:rPr>
                  </w:pPr>
                  <w:r w:rsidRPr="00B226AE">
                    <w:rPr>
                      <w:rFonts w:eastAsiaTheme="minorEastAsia"/>
                      <w:bCs/>
                      <w:szCs w:val="21"/>
                    </w:rPr>
                    <w:t>处理效率</w:t>
                  </w:r>
                  <w:r w:rsidRPr="00B226AE">
                    <w:rPr>
                      <w:rFonts w:eastAsiaTheme="minorEastAsia" w:hint="eastAsia"/>
                      <w:bCs/>
                      <w:szCs w:val="21"/>
                    </w:rPr>
                    <w:t>%</w:t>
                  </w:r>
                </w:p>
              </w:tc>
              <w:tc>
                <w:tcPr>
                  <w:tcW w:w="1582"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排放方式</w:t>
                  </w:r>
                </w:p>
              </w:tc>
            </w:tr>
            <w:tr w:rsidR="00B226AE" w:rsidRPr="00B226AE" w:rsidTr="000B460F">
              <w:trPr>
                <w:jc w:val="center"/>
              </w:trPr>
              <w:tc>
                <w:tcPr>
                  <w:tcW w:w="737" w:type="dxa"/>
                  <w:vMerge w:val="restart"/>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进料</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hint="eastAsia"/>
                      <w:bCs/>
                      <w:szCs w:val="21"/>
                    </w:rPr>
                    <w:t>粒状、块状原料进料：</w:t>
                  </w:r>
                  <w:r w:rsidRPr="00B226AE">
                    <w:rPr>
                      <w:rFonts w:hint="eastAsia"/>
                      <w:szCs w:val="21"/>
                    </w:rPr>
                    <w:t>经投料斗底部微负压吸风收集</w:t>
                  </w:r>
                  <w:r w:rsidRPr="00B226AE">
                    <w:rPr>
                      <w:rFonts w:eastAsiaTheme="minorEastAsia"/>
                      <w:bCs/>
                      <w:szCs w:val="21"/>
                    </w:rPr>
                    <w:t xml:space="preserve"> </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vertAlign w:val="superscript"/>
                    </w:rPr>
                  </w:pPr>
                  <w:r w:rsidRPr="00B226AE">
                    <w:rPr>
                      <w:rFonts w:eastAsiaTheme="minorEastAsia" w:hint="eastAsia"/>
                      <w:bCs/>
                      <w:szCs w:val="21"/>
                    </w:rPr>
                    <w:t>每</w:t>
                  </w:r>
                  <w:r w:rsidRPr="00B226AE">
                    <w:rPr>
                      <w:rFonts w:eastAsiaTheme="minorEastAsia" w:hint="eastAsia"/>
                      <w:bCs/>
                      <w:szCs w:val="21"/>
                    </w:rPr>
                    <w:t>m</w:t>
                  </w:r>
                  <w:r w:rsidRPr="00B226AE">
                    <w:rPr>
                      <w:rFonts w:eastAsiaTheme="minorEastAsia" w:hint="eastAsia"/>
                      <w:bCs/>
                      <w:szCs w:val="21"/>
                      <w:vertAlign w:val="superscript"/>
                    </w:rPr>
                    <w:t>2</w:t>
                  </w:r>
                  <w:r w:rsidRPr="00B226AE">
                    <w:rPr>
                      <w:rFonts w:eastAsiaTheme="minorEastAsia" w:hint="eastAsia"/>
                      <w:bCs/>
                      <w:szCs w:val="21"/>
                    </w:rPr>
                    <w:t>投料口吸风量</w:t>
                  </w:r>
                  <w:r w:rsidRPr="00B226AE">
                    <w:rPr>
                      <w:rFonts w:eastAsiaTheme="minorEastAsia" w:hint="eastAsia"/>
                      <w:bCs/>
                      <w:szCs w:val="21"/>
                    </w:rPr>
                    <w:t>1000m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，投料口投料面积为</w:t>
                  </w:r>
                  <w:r w:rsidRPr="00B226AE">
                    <w:rPr>
                      <w:rFonts w:eastAsiaTheme="minorEastAsia" w:hint="eastAsia"/>
                      <w:bCs/>
                      <w:szCs w:val="21"/>
                    </w:rPr>
                    <w:t>5m</w:t>
                  </w:r>
                  <w:r w:rsidRPr="00B226AE">
                    <w:rPr>
                      <w:rFonts w:eastAsiaTheme="minorEastAsia" w:hint="eastAsia"/>
                      <w:bCs/>
                      <w:szCs w:val="21"/>
                      <w:vertAlign w:val="superscript"/>
                    </w:rPr>
                    <w:t>2</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5000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Merge w:val="restart"/>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DA022</w:t>
                  </w:r>
                  <w:r w:rsidRPr="00B226AE">
                    <w:rPr>
                      <w:rFonts w:eastAsiaTheme="minorEastAsia" w:hint="eastAsia"/>
                      <w:bCs/>
                      <w:szCs w:val="21"/>
                    </w:rPr>
                    <w:t>排气筒排放</w:t>
                  </w:r>
                </w:p>
              </w:tc>
            </w:tr>
            <w:tr w:rsidR="00B226AE" w:rsidRPr="00B226AE" w:rsidTr="000B460F">
              <w:trPr>
                <w:jc w:val="center"/>
              </w:trPr>
              <w:tc>
                <w:tcPr>
                  <w:tcW w:w="737" w:type="dxa"/>
                  <w:vMerge/>
                  <w:vAlign w:val="center"/>
                </w:tcPr>
                <w:p w:rsidR="002F7A51" w:rsidRPr="00B226AE" w:rsidRDefault="002F7A51" w:rsidP="0012747D">
                  <w:pPr>
                    <w:adjustRightInd w:val="0"/>
                    <w:snapToGrid w:val="0"/>
                    <w:jc w:val="center"/>
                    <w:rPr>
                      <w:rFonts w:eastAsiaTheme="minorEastAsia"/>
                      <w:bCs/>
                      <w:szCs w:val="21"/>
                    </w:rPr>
                  </w:pPr>
                </w:p>
              </w:tc>
              <w:tc>
                <w:tcPr>
                  <w:tcW w:w="1843" w:type="dxa"/>
                  <w:vAlign w:val="center"/>
                </w:tcPr>
                <w:p w:rsidR="002F7A51" w:rsidRPr="00B226AE" w:rsidRDefault="002F7A51" w:rsidP="0012747D">
                  <w:pPr>
                    <w:adjustRightInd w:val="0"/>
                    <w:snapToGrid w:val="0"/>
                    <w:jc w:val="center"/>
                    <w:rPr>
                      <w:bCs/>
                      <w:szCs w:val="21"/>
                    </w:rPr>
                  </w:pPr>
                  <w:r w:rsidRPr="00B226AE">
                    <w:rPr>
                      <w:rFonts w:hint="eastAsia"/>
                      <w:szCs w:val="21"/>
                    </w:rPr>
                    <w:t>粉状原料进料：经</w:t>
                  </w:r>
                  <w:r w:rsidRPr="00B226AE">
                    <w:rPr>
                      <w:rFonts w:hint="eastAsia"/>
                      <w:szCs w:val="21"/>
                    </w:rPr>
                    <w:t xml:space="preserve">  </w:t>
                  </w:r>
                  <w:r w:rsidRPr="00B226AE">
                    <w:rPr>
                      <w:rFonts w:hint="eastAsia"/>
                      <w:szCs w:val="21"/>
                    </w:rPr>
                    <w:t>投料斗底部微负压吸风收集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每</w:t>
                  </w:r>
                  <w:r w:rsidRPr="00B226AE">
                    <w:rPr>
                      <w:rFonts w:eastAsiaTheme="minorEastAsia" w:hint="eastAsia"/>
                      <w:bCs/>
                      <w:szCs w:val="21"/>
                    </w:rPr>
                    <w:t>m</w:t>
                  </w:r>
                  <w:r w:rsidRPr="00B226AE">
                    <w:rPr>
                      <w:rFonts w:eastAsiaTheme="minorEastAsia" w:hint="eastAsia"/>
                      <w:bCs/>
                      <w:szCs w:val="21"/>
                      <w:vertAlign w:val="superscript"/>
                    </w:rPr>
                    <w:t>2</w:t>
                  </w:r>
                  <w:r w:rsidRPr="00B226AE">
                    <w:rPr>
                      <w:rFonts w:eastAsiaTheme="minorEastAsia" w:hint="eastAsia"/>
                      <w:bCs/>
                      <w:szCs w:val="21"/>
                    </w:rPr>
                    <w:t>投料口吸风量</w:t>
                  </w:r>
                  <w:r w:rsidRPr="00B226AE">
                    <w:rPr>
                      <w:rFonts w:eastAsiaTheme="minorEastAsia" w:hint="eastAsia"/>
                      <w:bCs/>
                      <w:szCs w:val="21"/>
                    </w:rPr>
                    <w:t>1000m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，投料口投料面积为</w:t>
                  </w:r>
                  <w:r w:rsidRPr="00B226AE">
                    <w:rPr>
                      <w:rFonts w:eastAsiaTheme="minorEastAsia" w:hint="eastAsia"/>
                      <w:bCs/>
                      <w:szCs w:val="21"/>
                    </w:rPr>
                    <w:t>3m</w:t>
                  </w:r>
                  <w:r w:rsidRPr="00B226AE">
                    <w:rPr>
                      <w:rFonts w:eastAsiaTheme="minorEastAsia" w:hint="eastAsia"/>
                      <w:bCs/>
                      <w:szCs w:val="21"/>
                      <w:vertAlign w:val="superscript"/>
                    </w:rPr>
                    <w:t>2</w:t>
                  </w:r>
                </w:p>
              </w:tc>
              <w:tc>
                <w:tcPr>
                  <w:tcW w:w="850" w:type="dxa"/>
                  <w:vAlign w:val="center"/>
                </w:tcPr>
                <w:p w:rsidR="002F7A51" w:rsidRPr="00B226AE" w:rsidRDefault="00270D09" w:rsidP="0012747D">
                  <w:pPr>
                    <w:adjustRightInd w:val="0"/>
                    <w:snapToGrid w:val="0"/>
                    <w:jc w:val="center"/>
                    <w:rPr>
                      <w:rFonts w:eastAsiaTheme="minorEastAsia"/>
                      <w:bCs/>
                      <w:szCs w:val="21"/>
                    </w:rPr>
                  </w:pPr>
                  <w:r w:rsidRPr="00B226AE">
                    <w:rPr>
                      <w:rFonts w:eastAsiaTheme="minorEastAsia" w:hint="eastAsia"/>
                      <w:bCs/>
                      <w:szCs w:val="21"/>
                    </w:rPr>
                    <w:t>3</w:t>
                  </w:r>
                  <w:r w:rsidR="002F7A51" w:rsidRPr="00B226AE">
                    <w:rPr>
                      <w:rFonts w:eastAsiaTheme="minorEastAsia" w:hint="eastAsia"/>
                      <w:bCs/>
                      <w:szCs w:val="21"/>
                    </w:rPr>
                    <w:t>000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Merge/>
                  <w:vAlign w:val="center"/>
                </w:tcPr>
                <w:p w:rsidR="002F7A51" w:rsidRPr="00B226AE" w:rsidRDefault="002F7A51" w:rsidP="0012747D">
                  <w:pPr>
                    <w:adjustRightInd w:val="0"/>
                    <w:snapToGrid w:val="0"/>
                    <w:jc w:val="center"/>
                    <w:rPr>
                      <w:rFonts w:eastAsiaTheme="minorEastAsia"/>
                      <w:bCs/>
                      <w:szCs w:val="21"/>
                    </w:rPr>
                  </w:pP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一次</w:t>
                  </w:r>
                </w:p>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粉碎</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hint="eastAsia"/>
                      <w:szCs w:val="21"/>
                    </w:rPr>
                    <w:t>经粉碎机底部微负压吸风收集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vertAlign w:val="superscript"/>
                    </w:rPr>
                  </w:pPr>
                  <w:r w:rsidRPr="00B226AE">
                    <w:rPr>
                      <w:rFonts w:eastAsiaTheme="minorEastAsia" w:hint="eastAsia"/>
                      <w:bCs/>
                      <w:szCs w:val="21"/>
                    </w:rPr>
                    <w:t>每</w:t>
                  </w:r>
                  <w:r w:rsidRPr="00B226AE">
                    <w:rPr>
                      <w:rFonts w:eastAsiaTheme="minorEastAsia" w:hint="eastAsia"/>
                      <w:bCs/>
                      <w:szCs w:val="21"/>
                    </w:rPr>
                    <w:t>m</w:t>
                  </w:r>
                  <w:r w:rsidRPr="00B226AE">
                    <w:rPr>
                      <w:rFonts w:eastAsiaTheme="minorEastAsia" w:hint="eastAsia"/>
                      <w:bCs/>
                      <w:szCs w:val="21"/>
                      <w:vertAlign w:val="superscript"/>
                    </w:rPr>
                    <w:t>2</w:t>
                  </w:r>
                  <w:r w:rsidRPr="00B226AE">
                    <w:rPr>
                      <w:rFonts w:eastAsiaTheme="minorEastAsia" w:hint="eastAsia"/>
                      <w:bCs/>
                      <w:szCs w:val="21"/>
                    </w:rPr>
                    <w:t>腔体吸风量</w:t>
                  </w:r>
                  <w:r w:rsidRPr="00B226AE">
                    <w:rPr>
                      <w:rFonts w:eastAsiaTheme="minorEastAsia" w:hint="eastAsia"/>
                      <w:bCs/>
                      <w:szCs w:val="21"/>
                    </w:rPr>
                    <w:t>1000 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，腔体面积为</w:t>
                  </w:r>
                  <w:r w:rsidRPr="00B226AE">
                    <w:rPr>
                      <w:rFonts w:eastAsiaTheme="minorEastAsia" w:hint="eastAsia"/>
                      <w:bCs/>
                      <w:szCs w:val="21"/>
                    </w:rPr>
                    <w:t>10m</w:t>
                  </w:r>
                  <w:r w:rsidRPr="00B226AE">
                    <w:rPr>
                      <w:rFonts w:eastAsiaTheme="minorEastAsia" w:hint="eastAsia"/>
                      <w:bCs/>
                      <w:szCs w:val="21"/>
                      <w:vertAlign w:val="superscript"/>
                    </w:rPr>
                    <w:t>2</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10000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Align w:val="center"/>
                </w:tcPr>
                <w:p w:rsidR="002F7A51" w:rsidRPr="00B226AE" w:rsidRDefault="002F7A51" w:rsidP="000E6748">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0E6748" w:rsidRPr="00B226AE">
                    <w:rPr>
                      <w:rFonts w:eastAsiaTheme="minorEastAsia" w:hint="eastAsia"/>
                      <w:bCs/>
                      <w:szCs w:val="21"/>
                    </w:rPr>
                    <w:t>20</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DA023</w:t>
                  </w:r>
                  <w:r w:rsidRPr="00B226AE">
                    <w:rPr>
                      <w:rFonts w:eastAsiaTheme="minorEastAsia" w:hint="eastAsia"/>
                      <w:bCs/>
                      <w:szCs w:val="21"/>
                    </w:rPr>
                    <w:t>排气筒排放</w:t>
                  </w: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配料</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hint="eastAsia"/>
                      <w:szCs w:val="21"/>
                    </w:rPr>
                    <w:t>经配料器顶部微负压吸风收集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每台配料机吸风量</w:t>
                  </w:r>
                  <w:r w:rsidRPr="00B226AE">
                    <w:rPr>
                      <w:rFonts w:eastAsiaTheme="minorEastAsia" w:hint="eastAsia"/>
                      <w:bCs/>
                      <w:szCs w:val="21"/>
                    </w:rPr>
                    <w:t>1000m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，共</w:t>
                  </w:r>
                  <w:r w:rsidRPr="00B226AE">
                    <w:rPr>
                      <w:rFonts w:eastAsiaTheme="minorEastAsia" w:hint="eastAsia"/>
                      <w:bCs/>
                      <w:szCs w:val="21"/>
                    </w:rPr>
                    <w:t>3</w:t>
                  </w:r>
                  <w:r w:rsidRPr="00B226AE">
                    <w:rPr>
                      <w:rFonts w:eastAsiaTheme="minorEastAsia" w:hint="eastAsia"/>
                      <w:bCs/>
                      <w:szCs w:val="21"/>
                    </w:rPr>
                    <w:t>台</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3000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Align w:val="center"/>
                </w:tcPr>
                <w:p w:rsidR="002F7A51" w:rsidRPr="00B226AE" w:rsidRDefault="002F7A51" w:rsidP="000E6748">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0E6748" w:rsidRPr="00B226AE">
                    <w:rPr>
                      <w:rFonts w:eastAsiaTheme="minorEastAsia" w:hint="eastAsia"/>
                      <w:bCs/>
                      <w:szCs w:val="21"/>
                    </w:rPr>
                    <w:t>30</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DA024</w:t>
                  </w:r>
                  <w:r w:rsidRPr="00B226AE">
                    <w:rPr>
                      <w:rFonts w:eastAsiaTheme="minorEastAsia" w:hint="eastAsia"/>
                      <w:bCs/>
                      <w:szCs w:val="21"/>
                    </w:rPr>
                    <w:t>排气筒排放</w:t>
                  </w: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混料</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hint="eastAsia"/>
                      <w:szCs w:val="21"/>
                    </w:rPr>
                    <w:t>经投料斗底部微负压吸风收集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每</w:t>
                  </w:r>
                  <w:r w:rsidRPr="00B226AE">
                    <w:rPr>
                      <w:rFonts w:eastAsiaTheme="minorEastAsia" w:hint="eastAsia"/>
                      <w:bCs/>
                      <w:szCs w:val="21"/>
                    </w:rPr>
                    <w:t>m</w:t>
                  </w:r>
                  <w:r w:rsidRPr="00B226AE">
                    <w:rPr>
                      <w:rFonts w:eastAsiaTheme="minorEastAsia" w:hint="eastAsia"/>
                      <w:bCs/>
                      <w:szCs w:val="21"/>
                      <w:vertAlign w:val="superscript"/>
                    </w:rPr>
                    <w:t>2</w:t>
                  </w:r>
                  <w:r w:rsidRPr="00B226AE">
                    <w:rPr>
                      <w:rFonts w:eastAsiaTheme="minorEastAsia" w:hint="eastAsia"/>
                      <w:bCs/>
                      <w:szCs w:val="21"/>
                    </w:rPr>
                    <w:t>投料口吸风量</w:t>
                  </w:r>
                  <w:r w:rsidRPr="00B226AE">
                    <w:rPr>
                      <w:rFonts w:eastAsiaTheme="minorEastAsia" w:hint="eastAsia"/>
                      <w:bCs/>
                      <w:szCs w:val="21"/>
                    </w:rPr>
                    <w:t>1000m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，投料口投料面积为</w:t>
                  </w:r>
                  <w:r w:rsidRPr="00B226AE">
                    <w:rPr>
                      <w:rFonts w:eastAsiaTheme="minorEastAsia" w:hint="eastAsia"/>
                      <w:bCs/>
                      <w:szCs w:val="21"/>
                    </w:rPr>
                    <w:t>3m</w:t>
                  </w:r>
                  <w:r w:rsidRPr="00B226AE">
                    <w:rPr>
                      <w:rFonts w:eastAsiaTheme="minorEastAsia" w:hint="eastAsia"/>
                      <w:bCs/>
                      <w:szCs w:val="21"/>
                      <w:vertAlign w:val="superscript"/>
                    </w:rPr>
                    <w:t>2</w:t>
                  </w:r>
                </w:p>
              </w:tc>
              <w:tc>
                <w:tcPr>
                  <w:tcW w:w="850" w:type="dxa"/>
                  <w:vAlign w:val="center"/>
                </w:tcPr>
                <w:p w:rsidR="002F7A51" w:rsidRPr="00B226AE" w:rsidRDefault="00270D09" w:rsidP="0012747D">
                  <w:pPr>
                    <w:adjustRightInd w:val="0"/>
                    <w:snapToGrid w:val="0"/>
                    <w:jc w:val="center"/>
                    <w:rPr>
                      <w:rFonts w:eastAsiaTheme="minorEastAsia"/>
                      <w:bCs/>
                      <w:szCs w:val="21"/>
                    </w:rPr>
                  </w:pPr>
                  <w:r w:rsidRPr="00B226AE">
                    <w:rPr>
                      <w:rFonts w:eastAsiaTheme="minorEastAsia" w:hint="eastAsia"/>
                      <w:bCs/>
                      <w:szCs w:val="21"/>
                    </w:rPr>
                    <w:t>3</w:t>
                  </w:r>
                  <w:r w:rsidR="002F7A51" w:rsidRPr="00B226AE">
                    <w:rPr>
                      <w:rFonts w:eastAsiaTheme="minorEastAsia" w:hint="eastAsia"/>
                      <w:bCs/>
                      <w:szCs w:val="21"/>
                    </w:rPr>
                    <w:t>000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Align w:val="center"/>
                </w:tcPr>
                <w:p w:rsidR="002F7A51" w:rsidRPr="00B226AE" w:rsidRDefault="002F7A51" w:rsidP="000E6748">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000E6748" w:rsidRPr="00B226AE">
                    <w:rPr>
                      <w:rFonts w:eastAsiaTheme="minorEastAsia" w:hint="eastAsia"/>
                      <w:bCs/>
                      <w:szCs w:val="21"/>
                    </w:rPr>
                    <w:t>16</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DA025</w:t>
                  </w:r>
                  <w:r w:rsidRPr="00B226AE">
                    <w:rPr>
                      <w:rFonts w:eastAsiaTheme="minorEastAsia" w:hint="eastAsia"/>
                      <w:bCs/>
                      <w:szCs w:val="21"/>
                    </w:rPr>
                    <w:t>排气筒排放</w:t>
                  </w: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二次</w:t>
                  </w:r>
                </w:p>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粉碎</w:t>
                  </w:r>
                </w:p>
              </w:tc>
              <w:tc>
                <w:tcPr>
                  <w:tcW w:w="1843" w:type="dxa"/>
                  <w:vAlign w:val="center"/>
                </w:tcPr>
                <w:p w:rsidR="002F7A51" w:rsidRPr="00B226AE" w:rsidRDefault="002F7A51" w:rsidP="0012747D">
                  <w:pPr>
                    <w:adjustRightInd w:val="0"/>
                    <w:snapToGrid w:val="0"/>
                    <w:jc w:val="center"/>
                    <w:rPr>
                      <w:rFonts w:eastAsiaTheme="minorEastAsia"/>
                      <w:bCs/>
                      <w:szCs w:val="21"/>
                    </w:rPr>
                  </w:pPr>
                  <w:r w:rsidRPr="00B226AE">
                    <w:rPr>
                      <w:rFonts w:hint="eastAsia"/>
                      <w:szCs w:val="21"/>
                    </w:rPr>
                    <w:t>经粉碎机底部微负压吸风收集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每</w:t>
                  </w:r>
                  <w:r w:rsidRPr="00B226AE">
                    <w:rPr>
                      <w:rFonts w:eastAsiaTheme="minorEastAsia" w:hint="eastAsia"/>
                      <w:bCs/>
                      <w:szCs w:val="21"/>
                    </w:rPr>
                    <w:t>m</w:t>
                  </w:r>
                  <w:r w:rsidRPr="00B226AE">
                    <w:rPr>
                      <w:rFonts w:eastAsiaTheme="minorEastAsia" w:hint="eastAsia"/>
                      <w:bCs/>
                      <w:szCs w:val="21"/>
                      <w:vertAlign w:val="superscript"/>
                    </w:rPr>
                    <w:t>2</w:t>
                  </w:r>
                  <w:r w:rsidRPr="00B226AE">
                    <w:rPr>
                      <w:rFonts w:eastAsiaTheme="minorEastAsia" w:hint="eastAsia"/>
                      <w:bCs/>
                      <w:szCs w:val="21"/>
                    </w:rPr>
                    <w:t>腔体吸风量</w:t>
                  </w:r>
                  <w:r w:rsidRPr="00B226AE">
                    <w:rPr>
                      <w:rFonts w:eastAsiaTheme="minorEastAsia" w:hint="eastAsia"/>
                      <w:bCs/>
                      <w:szCs w:val="21"/>
                    </w:rPr>
                    <w:t>1000 m</w:t>
                  </w:r>
                  <w:r w:rsidRPr="00B226AE">
                    <w:rPr>
                      <w:rFonts w:eastAsiaTheme="minorEastAsia" w:hint="eastAsia"/>
                      <w:bCs/>
                      <w:szCs w:val="21"/>
                      <w:vertAlign w:val="superscript"/>
                    </w:rPr>
                    <w:t>3</w:t>
                  </w:r>
                  <w:r w:rsidRPr="00B226AE">
                    <w:rPr>
                      <w:rFonts w:eastAsiaTheme="minorEastAsia" w:hint="eastAsia"/>
                      <w:bCs/>
                      <w:szCs w:val="21"/>
                    </w:rPr>
                    <w:t>/h</w:t>
                  </w:r>
                  <w:r w:rsidRPr="00B226AE">
                    <w:rPr>
                      <w:rFonts w:eastAsiaTheme="minorEastAsia" w:hint="eastAsia"/>
                      <w:bCs/>
                      <w:szCs w:val="21"/>
                    </w:rPr>
                    <w:t>，腔体面积为</w:t>
                  </w:r>
                  <w:r w:rsidRPr="00B226AE">
                    <w:rPr>
                      <w:rFonts w:eastAsiaTheme="minorEastAsia" w:hint="eastAsia"/>
                      <w:bCs/>
                      <w:szCs w:val="21"/>
                    </w:rPr>
                    <w:t>14.4m</w:t>
                  </w:r>
                  <w:r w:rsidRPr="00B226AE">
                    <w:rPr>
                      <w:rFonts w:eastAsiaTheme="minorEastAsia" w:hint="eastAsia"/>
                      <w:bCs/>
                      <w:szCs w:val="21"/>
                      <w:vertAlign w:val="superscript"/>
                    </w:rPr>
                    <w:t>2</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14400</w:t>
                  </w:r>
                </w:p>
              </w:tc>
              <w:tc>
                <w:tcPr>
                  <w:tcW w:w="2139" w:type="dxa"/>
                  <w:gridSpan w:val="2"/>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套布袋除尘</w:t>
                  </w:r>
                </w:p>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装置</w:t>
                  </w:r>
                </w:p>
              </w:tc>
              <w:tc>
                <w:tcPr>
                  <w:tcW w:w="134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1582" w:type="dxa"/>
                  <w:vAlign w:val="center"/>
                </w:tcPr>
                <w:p w:rsidR="002F7A51" w:rsidRPr="00B226AE" w:rsidRDefault="002F7A51" w:rsidP="000E6748">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2</w:t>
                  </w:r>
                  <w:r w:rsidR="000E6748" w:rsidRPr="00B226AE">
                    <w:rPr>
                      <w:rFonts w:eastAsiaTheme="minorEastAsia" w:hint="eastAsia"/>
                      <w:bCs/>
                      <w:szCs w:val="21"/>
                    </w:rPr>
                    <w:t>0</w:t>
                  </w:r>
                  <w:r w:rsidRPr="00B226AE">
                    <w:rPr>
                      <w:rFonts w:eastAsiaTheme="minorEastAsia" w:hint="eastAsia"/>
                      <w:bCs/>
                      <w:szCs w:val="21"/>
                    </w:rPr>
                    <w:t>m</w:t>
                  </w:r>
                  <w:r w:rsidRPr="00B226AE">
                    <w:rPr>
                      <w:rFonts w:eastAsiaTheme="minorEastAsia" w:hint="eastAsia"/>
                      <w:bCs/>
                      <w:szCs w:val="21"/>
                    </w:rPr>
                    <w:t>高</w:t>
                  </w:r>
                  <w:r w:rsidRPr="00B226AE">
                    <w:rPr>
                      <w:rFonts w:eastAsiaTheme="minorEastAsia" w:hint="eastAsia"/>
                      <w:bCs/>
                      <w:szCs w:val="21"/>
                    </w:rPr>
                    <w:t>DA026</w:t>
                  </w:r>
                  <w:r w:rsidRPr="00B226AE">
                    <w:rPr>
                      <w:rFonts w:eastAsiaTheme="minorEastAsia" w:hint="eastAsia"/>
                      <w:bCs/>
                      <w:szCs w:val="21"/>
                    </w:rPr>
                    <w:t>排气筒排放</w:t>
                  </w: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膨化</w:t>
                  </w:r>
                </w:p>
              </w:tc>
              <w:tc>
                <w:tcPr>
                  <w:tcW w:w="1843" w:type="dxa"/>
                  <w:vAlign w:val="center"/>
                </w:tcPr>
                <w:p w:rsidR="002F7A51" w:rsidRPr="00B226AE" w:rsidRDefault="002F7A51" w:rsidP="0012747D">
                  <w:pPr>
                    <w:adjustRightInd w:val="0"/>
                    <w:snapToGrid w:val="0"/>
                    <w:jc w:val="center"/>
                    <w:rPr>
                      <w:szCs w:val="21"/>
                    </w:rPr>
                  </w:pPr>
                  <w:r w:rsidRPr="00B226AE">
                    <w:rPr>
                      <w:rFonts w:hint="eastAsia"/>
                      <w:szCs w:val="21"/>
                    </w:rPr>
                    <w:t>在膨化机出口顶部微负压吸风</w:t>
                  </w:r>
                </w:p>
                <w:p w:rsidR="002F7A51" w:rsidRPr="00B226AE" w:rsidRDefault="002F7A51" w:rsidP="0012747D">
                  <w:pPr>
                    <w:adjustRightInd w:val="0"/>
                    <w:snapToGrid w:val="0"/>
                    <w:jc w:val="center"/>
                    <w:rPr>
                      <w:rFonts w:eastAsiaTheme="minorEastAsia"/>
                      <w:bCs/>
                      <w:szCs w:val="21"/>
                    </w:rPr>
                  </w:pPr>
                  <w:r w:rsidRPr="00B226AE">
                    <w:rPr>
                      <w:rFonts w:hint="eastAsia"/>
                      <w:szCs w:val="21"/>
                    </w:rPr>
                    <w:t>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膨化机产能为</w:t>
                  </w:r>
                  <w:r w:rsidRPr="00B226AE">
                    <w:rPr>
                      <w:rFonts w:eastAsiaTheme="minorEastAsia" w:hint="eastAsia"/>
                      <w:bCs/>
                      <w:szCs w:val="21"/>
                    </w:rPr>
                    <w:t>5t/h</w:t>
                  </w:r>
                  <w:r w:rsidRPr="00B226AE">
                    <w:rPr>
                      <w:rFonts w:eastAsiaTheme="minorEastAsia" w:hint="eastAsia"/>
                      <w:bCs/>
                      <w:szCs w:val="21"/>
                    </w:rPr>
                    <w:t>，每吨需要的风量为</w:t>
                  </w:r>
                  <w:r w:rsidRPr="00B226AE">
                    <w:rPr>
                      <w:rFonts w:eastAsiaTheme="minorEastAsia" w:hint="eastAsia"/>
                      <w:bCs/>
                      <w:szCs w:val="21"/>
                    </w:rPr>
                    <w:t>2200 m</w:t>
                  </w:r>
                  <w:r w:rsidRPr="00B226AE">
                    <w:rPr>
                      <w:rFonts w:eastAsiaTheme="minorEastAsia" w:hint="eastAsia"/>
                      <w:bCs/>
                      <w:szCs w:val="21"/>
                      <w:vertAlign w:val="superscript"/>
                    </w:rPr>
                    <w:t>3</w:t>
                  </w:r>
                  <w:r w:rsidRPr="00B226AE">
                    <w:rPr>
                      <w:rFonts w:eastAsiaTheme="minorEastAsia" w:hint="eastAsia"/>
                      <w:bCs/>
                      <w:szCs w:val="21"/>
                    </w:rPr>
                    <w:t>/h</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11000</w:t>
                  </w:r>
                </w:p>
              </w:tc>
              <w:tc>
                <w:tcPr>
                  <w:tcW w:w="128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855" w:type="dxa"/>
                  <w:vMerge w:val="restart"/>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公用</w:t>
                  </w:r>
                  <w:r w:rsidRPr="00B226AE">
                    <w:rPr>
                      <w:rFonts w:eastAsiaTheme="minorEastAsia" w:hint="eastAsia"/>
                      <w:bCs/>
                      <w:szCs w:val="21"/>
                    </w:rPr>
                    <w:t>1</w:t>
                  </w:r>
                  <w:r w:rsidRPr="00B226AE">
                    <w:rPr>
                      <w:rFonts w:eastAsiaTheme="minorEastAsia" w:hint="eastAsia"/>
                      <w:bCs/>
                      <w:szCs w:val="21"/>
                    </w:rPr>
                    <w:t>套预洗池</w:t>
                  </w:r>
                  <w:r w:rsidRPr="00B226AE">
                    <w:rPr>
                      <w:rFonts w:eastAsiaTheme="minorEastAsia" w:hint="eastAsia"/>
                      <w:bCs/>
                      <w:szCs w:val="21"/>
                    </w:rPr>
                    <w:t>+</w:t>
                  </w:r>
                  <w:r w:rsidRPr="00B226AE">
                    <w:rPr>
                      <w:rFonts w:eastAsiaTheme="minorEastAsia" w:hint="eastAsia"/>
                      <w:bCs/>
                      <w:szCs w:val="21"/>
                    </w:rPr>
                    <w:t>生物滤池</w:t>
                  </w:r>
                </w:p>
              </w:tc>
              <w:tc>
                <w:tcPr>
                  <w:tcW w:w="1344" w:type="dxa"/>
                  <w:vMerge w:val="restart"/>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50</w:t>
                  </w:r>
                </w:p>
              </w:tc>
              <w:tc>
                <w:tcPr>
                  <w:tcW w:w="1582" w:type="dxa"/>
                  <w:vMerge w:val="restart"/>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33m</w:t>
                  </w:r>
                  <w:r w:rsidRPr="00B226AE">
                    <w:rPr>
                      <w:rFonts w:eastAsiaTheme="minorEastAsia" w:hint="eastAsia"/>
                      <w:bCs/>
                      <w:szCs w:val="21"/>
                    </w:rPr>
                    <w:t>高</w:t>
                  </w:r>
                  <w:r w:rsidRPr="00B226AE">
                    <w:rPr>
                      <w:rFonts w:eastAsiaTheme="minorEastAsia" w:hint="eastAsia"/>
                      <w:bCs/>
                      <w:szCs w:val="21"/>
                    </w:rPr>
                    <w:t>DA027</w:t>
                  </w:r>
                  <w:r w:rsidRPr="00B226AE">
                    <w:rPr>
                      <w:rFonts w:eastAsiaTheme="minorEastAsia" w:hint="eastAsia"/>
                      <w:bCs/>
                      <w:szCs w:val="21"/>
                    </w:rPr>
                    <w:t>排气筒排放</w:t>
                  </w: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烘干</w:t>
                  </w:r>
                </w:p>
              </w:tc>
              <w:tc>
                <w:tcPr>
                  <w:tcW w:w="1843" w:type="dxa"/>
                  <w:vAlign w:val="center"/>
                </w:tcPr>
                <w:p w:rsidR="002F7A51" w:rsidRPr="00B226AE" w:rsidRDefault="002F7A51" w:rsidP="0012747D">
                  <w:pPr>
                    <w:adjustRightInd w:val="0"/>
                    <w:snapToGrid w:val="0"/>
                    <w:jc w:val="center"/>
                    <w:rPr>
                      <w:szCs w:val="21"/>
                    </w:rPr>
                  </w:pPr>
                  <w:r w:rsidRPr="00B226AE">
                    <w:rPr>
                      <w:rFonts w:hint="eastAsia"/>
                      <w:szCs w:val="21"/>
                    </w:rPr>
                    <w:t>在烘干机出口顶部微负压吸风</w:t>
                  </w:r>
                </w:p>
                <w:p w:rsidR="002F7A51" w:rsidRPr="00B226AE" w:rsidRDefault="002F7A51" w:rsidP="0012747D">
                  <w:pPr>
                    <w:adjustRightInd w:val="0"/>
                    <w:snapToGrid w:val="0"/>
                    <w:jc w:val="center"/>
                    <w:rPr>
                      <w:szCs w:val="21"/>
                    </w:rPr>
                  </w:pPr>
                  <w:r w:rsidRPr="00B226AE">
                    <w:rPr>
                      <w:rFonts w:hint="eastAsia"/>
                      <w:szCs w:val="21"/>
                    </w:rPr>
                    <w:t>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烘干机的产能为</w:t>
                  </w:r>
                  <w:r w:rsidRPr="00B226AE">
                    <w:rPr>
                      <w:rFonts w:eastAsiaTheme="minorEastAsia" w:hint="eastAsia"/>
                      <w:bCs/>
                      <w:szCs w:val="21"/>
                    </w:rPr>
                    <w:t>5 t/h</w:t>
                  </w:r>
                  <w:r w:rsidRPr="00B226AE">
                    <w:rPr>
                      <w:rFonts w:eastAsiaTheme="minorEastAsia" w:hint="eastAsia"/>
                      <w:bCs/>
                      <w:szCs w:val="21"/>
                    </w:rPr>
                    <w:t>，每吨需要的风量为</w:t>
                  </w:r>
                  <w:r w:rsidRPr="00B226AE">
                    <w:rPr>
                      <w:rFonts w:eastAsiaTheme="minorEastAsia" w:hint="eastAsia"/>
                      <w:bCs/>
                      <w:szCs w:val="21"/>
                    </w:rPr>
                    <w:t>6000 m</w:t>
                  </w:r>
                  <w:r w:rsidRPr="00B226AE">
                    <w:rPr>
                      <w:rFonts w:eastAsiaTheme="minorEastAsia" w:hint="eastAsia"/>
                      <w:bCs/>
                      <w:szCs w:val="21"/>
                      <w:vertAlign w:val="superscript"/>
                    </w:rPr>
                    <w:t>3</w:t>
                  </w:r>
                  <w:r w:rsidRPr="00B226AE">
                    <w:rPr>
                      <w:rFonts w:eastAsiaTheme="minorEastAsia" w:hint="eastAsia"/>
                      <w:bCs/>
                      <w:szCs w:val="21"/>
                    </w:rPr>
                    <w:t>/h</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30000</w:t>
                  </w:r>
                </w:p>
              </w:tc>
              <w:tc>
                <w:tcPr>
                  <w:tcW w:w="128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855" w:type="dxa"/>
                  <w:vMerge/>
                  <w:vAlign w:val="center"/>
                </w:tcPr>
                <w:p w:rsidR="002F7A51" w:rsidRPr="00B226AE" w:rsidRDefault="002F7A51" w:rsidP="0012747D">
                  <w:pPr>
                    <w:adjustRightInd w:val="0"/>
                    <w:snapToGrid w:val="0"/>
                    <w:jc w:val="center"/>
                    <w:rPr>
                      <w:rFonts w:eastAsiaTheme="minorEastAsia"/>
                      <w:bCs/>
                      <w:szCs w:val="21"/>
                    </w:rPr>
                  </w:pPr>
                </w:p>
              </w:tc>
              <w:tc>
                <w:tcPr>
                  <w:tcW w:w="1344" w:type="dxa"/>
                  <w:vMerge/>
                  <w:vAlign w:val="center"/>
                </w:tcPr>
                <w:p w:rsidR="002F7A51" w:rsidRPr="00B226AE" w:rsidRDefault="002F7A51" w:rsidP="0012747D">
                  <w:pPr>
                    <w:adjustRightInd w:val="0"/>
                    <w:snapToGrid w:val="0"/>
                    <w:jc w:val="center"/>
                    <w:rPr>
                      <w:rFonts w:eastAsiaTheme="minorEastAsia"/>
                      <w:bCs/>
                      <w:szCs w:val="21"/>
                    </w:rPr>
                  </w:pPr>
                </w:p>
              </w:tc>
              <w:tc>
                <w:tcPr>
                  <w:tcW w:w="1582" w:type="dxa"/>
                  <w:vMerge/>
                  <w:vAlign w:val="center"/>
                </w:tcPr>
                <w:p w:rsidR="002F7A51" w:rsidRPr="00B226AE" w:rsidRDefault="002F7A51" w:rsidP="0012747D">
                  <w:pPr>
                    <w:adjustRightInd w:val="0"/>
                    <w:snapToGrid w:val="0"/>
                    <w:jc w:val="center"/>
                    <w:rPr>
                      <w:rFonts w:eastAsiaTheme="minorEastAsia"/>
                      <w:bCs/>
                      <w:szCs w:val="21"/>
                    </w:rPr>
                  </w:pPr>
                </w:p>
              </w:tc>
            </w:tr>
            <w:tr w:rsidR="00B226AE" w:rsidRPr="00B226AE" w:rsidTr="000B460F">
              <w:trPr>
                <w:jc w:val="center"/>
              </w:trPr>
              <w:tc>
                <w:tcPr>
                  <w:tcW w:w="737"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bCs/>
                      <w:szCs w:val="21"/>
                    </w:rPr>
                    <w:t>风冷</w:t>
                  </w:r>
                </w:p>
              </w:tc>
              <w:tc>
                <w:tcPr>
                  <w:tcW w:w="1843" w:type="dxa"/>
                  <w:vAlign w:val="center"/>
                </w:tcPr>
                <w:p w:rsidR="002F7A51" w:rsidRPr="00B226AE" w:rsidRDefault="002F7A51" w:rsidP="0012747D">
                  <w:pPr>
                    <w:adjustRightInd w:val="0"/>
                    <w:snapToGrid w:val="0"/>
                    <w:jc w:val="center"/>
                    <w:rPr>
                      <w:szCs w:val="21"/>
                    </w:rPr>
                  </w:pPr>
                  <w:r w:rsidRPr="00B226AE">
                    <w:rPr>
                      <w:rFonts w:hint="eastAsia"/>
                      <w:szCs w:val="21"/>
                    </w:rPr>
                    <w:t>在冷却器出口顶部微负压吸风</w:t>
                  </w:r>
                </w:p>
                <w:p w:rsidR="002F7A51" w:rsidRPr="00B226AE" w:rsidRDefault="002F7A51" w:rsidP="0012747D">
                  <w:pPr>
                    <w:adjustRightInd w:val="0"/>
                    <w:snapToGrid w:val="0"/>
                    <w:jc w:val="center"/>
                    <w:rPr>
                      <w:szCs w:val="21"/>
                    </w:rPr>
                  </w:pPr>
                  <w:r w:rsidRPr="00B226AE">
                    <w:rPr>
                      <w:rFonts w:hint="eastAsia"/>
                      <w:szCs w:val="21"/>
                    </w:rPr>
                    <w:t>收集</w:t>
                  </w:r>
                </w:p>
              </w:tc>
              <w:tc>
                <w:tcPr>
                  <w:tcW w:w="1113"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90</w:t>
                  </w:r>
                </w:p>
              </w:tc>
              <w:tc>
                <w:tcPr>
                  <w:tcW w:w="2904" w:type="dxa"/>
                  <w:vAlign w:val="center"/>
                </w:tcPr>
                <w:p w:rsidR="002F7A51" w:rsidRPr="00B226AE" w:rsidRDefault="00270D09" w:rsidP="00270D09">
                  <w:pPr>
                    <w:adjustRightInd w:val="0"/>
                    <w:snapToGrid w:val="0"/>
                    <w:jc w:val="center"/>
                    <w:rPr>
                      <w:rFonts w:eastAsiaTheme="minorEastAsia"/>
                      <w:bCs/>
                      <w:szCs w:val="21"/>
                    </w:rPr>
                  </w:pPr>
                  <w:r w:rsidRPr="00B226AE">
                    <w:rPr>
                      <w:rFonts w:eastAsiaTheme="minorEastAsia" w:hint="eastAsia"/>
                      <w:bCs/>
                      <w:szCs w:val="21"/>
                    </w:rPr>
                    <w:t>冷却器的产能为</w:t>
                  </w:r>
                  <w:r w:rsidRPr="00B226AE">
                    <w:rPr>
                      <w:rFonts w:eastAsiaTheme="minorEastAsia" w:hint="eastAsia"/>
                      <w:bCs/>
                      <w:szCs w:val="21"/>
                    </w:rPr>
                    <w:t>5 t/h</w:t>
                  </w:r>
                  <w:r w:rsidRPr="00B226AE">
                    <w:rPr>
                      <w:rFonts w:eastAsiaTheme="minorEastAsia" w:hint="eastAsia"/>
                      <w:bCs/>
                      <w:szCs w:val="21"/>
                    </w:rPr>
                    <w:t>，每吨需要的风量为</w:t>
                  </w:r>
                  <w:r w:rsidRPr="00B226AE">
                    <w:rPr>
                      <w:rFonts w:eastAsiaTheme="minorEastAsia" w:hint="eastAsia"/>
                      <w:bCs/>
                      <w:szCs w:val="21"/>
                    </w:rPr>
                    <w:t>2900 m</w:t>
                  </w:r>
                  <w:r w:rsidRPr="00B226AE">
                    <w:rPr>
                      <w:rFonts w:eastAsiaTheme="minorEastAsia" w:hint="eastAsia"/>
                      <w:bCs/>
                      <w:szCs w:val="21"/>
                      <w:vertAlign w:val="superscript"/>
                    </w:rPr>
                    <w:t>3</w:t>
                  </w:r>
                  <w:r w:rsidRPr="00B226AE">
                    <w:rPr>
                      <w:rFonts w:eastAsiaTheme="minorEastAsia" w:hint="eastAsia"/>
                      <w:bCs/>
                      <w:szCs w:val="21"/>
                    </w:rPr>
                    <w:t>/h</w:t>
                  </w:r>
                </w:p>
              </w:tc>
              <w:tc>
                <w:tcPr>
                  <w:tcW w:w="850"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14500</w:t>
                  </w:r>
                </w:p>
              </w:tc>
              <w:tc>
                <w:tcPr>
                  <w:tcW w:w="1284" w:type="dxa"/>
                  <w:vAlign w:val="center"/>
                </w:tcPr>
                <w:p w:rsidR="002F7A51" w:rsidRPr="00B226AE" w:rsidRDefault="002F7A51"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855" w:type="dxa"/>
                  <w:vMerge/>
                  <w:vAlign w:val="center"/>
                </w:tcPr>
                <w:p w:rsidR="002F7A51" w:rsidRPr="00B226AE" w:rsidRDefault="002F7A51" w:rsidP="0012747D">
                  <w:pPr>
                    <w:adjustRightInd w:val="0"/>
                    <w:snapToGrid w:val="0"/>
                    <w:jc w:val="center"/>
                    <w:rPr>
                      <w:rFonts w:eastAsiaTheme="minorEastAsia"/>
                      <w:bCs/>
                      <w:szCs w:val="21"/>
                    </w:rPr>
                  </w:pPr>
                </w:p>
              </w:tc>
              <w:tc>
                <w:tcPr>
                  <w:tcW w:w="1344" w:type="dxa"/>
                  <w:vMerge/>
                  <w:vAlign w:val="center"/>
                </w:tcPr>
                <w:p w:rsidR="002F7A51" w:rsidRPr="00B226AE" w:rsidRDefault="002F7A51" w:rsidP="0012747D">
                  <w:pPr>
                    <w:adjustRightInd w:val="0"/>
                    <w:snapToGrid w:val="0"/>
                    <w:jc w:val="center"/>
                    <w:rPr>
                      <w:rFonts w:eastAsiaTheme="minorEastAsia"/>
                      <w:bCs/>
                      <w:szCs w:val="21"/>
                    </w:rPr>
                  </w:pPr>
                </w:p>
              </w:tc>
              <w:tc>
                <w:tcPr>
                  <w:tcW w:w="1582" w:type="dxa"/>
                  <w:vMerge/>
                  <w:vAlign w:val="center"/>
                </w:tcPr>
                <w:p w:rsidR="002F7A51" w:rsidRPr="00B226AE" w:rsidRDefault="002F7A51" w:rsidP="0012747D">
                  <w:pPr>
                    <w:adjustRightInd w:val="0"/>
                    <w:snapToGrid w:val="0"/>
                    <w:jc w:val="center"/>
                    <w:rPr>
                      <w:rFonts w:eastAsiaTheme="minorEastAsia"/>
                      <w:bCs/>
                      <w:szCs w:val="21"/>
                    </w:rPr>
                  </w:pPr>
                </w:p>
              </w:tc>
            </w:tr>
          </w:tbl>
          <w:p w:rsidR="002F7A51" w:rsidRPr="00B226AE" w:rsidRDefault="002F7A51" w:rsidP="002F7A51">
            <w:pPr>
              <w:adjustRightInd w:val="0"/>
              <w:snapToGrid w:val="0"/>
              <w:ind w:firstLineChars="200" w:firstLine="422"/>
              <w:rPr>
                <w:rFonts w:eastAsiaTheme="minorEastAsia"/>
                <w:b/>
                <w:bCs/>
                <w:szCs w:val="21"/>
              </w:rPr>
            </w:pPr>
            <w:r w:rsidRPr="00B226AE">
              <w:rPr>
                <w:rFonts w:eastAsiaTheme="minorEastAsia"/>
                <w:b/>
                <w:bCs/>
                <w:szCs w:val="21"/>
              </w:rPr>
              <w:t>注：考虑膨化、烘干、风冷的产生浓度较低，除尘装置对该粉尘去除效率为</w:t>
            </w:r>
            <w:r w:rsidRPr="00B226AE">
              <w:rPr>
                <w:rFonts w:eastAsiaTheme="minorEastAsia" w:hint="eastAsia"/>
                <w:b/>
                <w:bCs/>
                <w:szCs w:val="21"/>
              </w:rPr>
              <w:t>50%</w:t>
            </w:r>
            <w:r w:rsidRPr="00B226AE">
              <w:rPr>
                <w:rFonts w:eastAsiaTheme="minorEastAsia"/>
                <w:b/>
                <w:bCs/>
                <w:szCs w:val="21"/>
              </w:rPr>
              <w:t>。</w:t>
            </w:r>
            <w:r w:rsidRPr="00B226AE">
              <w:rPr>
                <w:rFonts w:eastAsiaTheme="minorEastAsia" w:hint="eastAsia"/>
                <w:b/>
                <w:bCs/>
                <w:szCs w:val="21"/>
              </w:rPr>
              <w:t>沙克龙除尘装置即为旋风除尘装置。</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lastRenderedPageBreak/>
              <w:t>生产粉尘产生、排放情况见表</w:t>
            </w:r>
            <w:r w:rsidRPr="00B226AE">
              <w:rPr>
                <w:rFonts w:hint="eastAsia"/>
                <w:bCs/>
                <w:sz w:val="24"/>
              </w:rPr>
              <w:t>4-5</w:t>
            </w:r>
            <w:r w:rsidRPr="00B226AE">
              <w:rPr>
                <w:rFonts w:hint="eastAsia"/>
                <w:bCs/>
                <w:sz w:val="24"/>
              </w:rPr>
              <w:t>。</w:t>
            </w:r>
          </w:p>
          <w:p w:rsidR="002F7A51" w:rsidRPr="00B226AE" w:rsidRDefault="002F7A51" w:rsidP="002F7A51">
            <w:pPr>
              <w:adjustRightInd w:val="0"/>
              <w:snapToGrid w:val="0"/>
              <w:jc w:val="center"/>
              <w:rPr>
                <w:sz w:val="24"/>
              </w:rPr>
            </w:pPr>
            <w:r w:rsidRPr="00B226AE">
              <w:rPr>
                <w:b/>
                <w:szCs w:val="21"/>
              </w:rPr>
              <w:t>表</w:t>
            </w:r>
            <w:r w:rsidRPr="00B226AE">
              <w:rPr>
                <w:rFonts w:hint="eastAsia"/>
                <w:b/>
                <w:szCs w:val="21"/>
              </w:rPr>
              <w:t>4</w:t>
            </w:r>
            <w:r w:rsidRPr="00B226AE">
              <w:rPr>
                <w:b/>
                <w:szCs w:val="21"/>
              </w:rPr>
              <w:t>-</w:t>
            </w:r>
            <w:r w:rsidRPr="00B226AE">
              <w:rPr>
                <w:rFonts w:hint="eastAsia"/>
                <w:b/>
                <w:szCs w:val="21"/>
              </w:rPr>
              <w:t>5</w:t>
            </w:r>
            <w:r w:rsidRPr="00B226AE">
              <w:rPr>
                <w:b/>
                <w:szCs w:val="21"/>
              </w:rPr>
              <w:t xml:space="preserve">   </w:t>
            </w:r>
            <w:r w:rsidRPr="00B226AE">
              <w:rPr>
                <w:b/>
                <w:szCs w:val="21"/>
              </w:rPr>
              <w:t>生产粉尘产生、排放情况</w:t>
            </w:r>
          </w:p>
          <w:tbl>
            <w:tblPr>
              <w:tblW w:w="1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51"/>
              <w:gridCol w:w="1276"/>
              <w:gridCol w:w="1488"/>
              <w:gridCol w:w="1099"/>
              <w:gridCol w:w="1529"/>
              <w:gridCol w:w="1723"/>
              <w:gridCol w:w="851"/>
              <w:gridCol w:w="1198"/>
              <w:gridCol w:w="1637"/>
            </w:tblGrid>
            <w:tr w:rsidR="00B226AE" w:rsidRPr="00B226AE" w:rsidTr="00270D09">
              <w:trPr>
                <w:jc w:val="center"/>
              </w:trPr>
              <w:tc>
                <w:tcPr>
                  <w:tcW w:w="885" w:type="dxa"/>
                  <w:vMerge w:val="restart"/>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工序</w:t>
                  </w:r>
                </w:p>
              </w:tc>
              <w:tc>
                <w:tcPr>
                  <w:tcW w:w="851" w:type="dxa"/>
                  <w:vMerge w:val="restart"/>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污染物</w:t>
                  </w:r>
                </w:p>
              </w:tc>
              <w:tc>
                <w:tcPr>
                  <w:tcW w:w="1276" w:type="dxa"/>
                  <w:vMerge w:val="restart"/>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产生量</w:t>
                  </w:r>
                  <w:r w:rsidRPr="00B226AE">
                    <w:rPr>
                      <w:rFonts w:hint="eastAsia"/>
                      <w:bCs/>
                      <w:szCs w:val="21"/>
                    </w:rPr>
                    <w:t>t/a</w:t>
                  </w:r>
                </w:p>
              </w:tc>
              <w:tc>
                <w:tcPr>
                  <w:tcW w:w="1488" w:type="dxa"/>
                  <w:vMerge w:val="restart"/>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产生速率</w:t>
                  </w:r>
                  <w:r w:rsidRPr="00B226AE">
                    <w:rPr>
                      <w:bCs/>
                      <w:szCs w:val="21"/>
                    </w:rPr>
                    <w:t>k</w:t>
                  </w:r>
                  <w:r w:rsidRPr="00B226AE">
                    <w:rPr>
                      <w:rFonts w:hint="eastAsia"/>
                      <w:bCs/>
                      <w:szCs w:val="21"/>
                    </w:rPr>
                    <w:t>g/h</w:t>
                  </w:r>
                </w:p>
              </w:tc>
              <w:tc>
                <w:tcPr>
                  <w:tcW w:w="5202" w:type="dxa"/>
                  <w:gridSpan w:val="4"/>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有组织</w:t>
                  </w:r>
                </w:p>
              </w:tc>
              <w:tc>
                <w:tcPr>
                  <w:tcW w:w="2835" w:type="dxa"/>
                  <w:gridSpan w:val="2"/>
                  <w:shd w:val="clear" w:color="auto" w:fill="auto"/>
                  <w:vAlign w:val="center"/>
                </w:tcPr>
                <w:p w:rsidR="002F7A51" w:rsidRPr="00B226AE" w:rsidRDefault="002F7A51" w:rsidP="0012747D">
                  <w:pPr>
                    <w:adjustRightInd w:val="0"/>
                    <w:snapToGrid w:val="0"/>
                    <w:jc w:val="center"/>
                    <w:outlineLvl w:val="2"/>
                    <w:rPr>
                      <w:bCs/>
                      <w:szCs w:val="21"/>
                    </w:rPr>
                  </w:pPr>
                  <w:r w:rsidRPr="00B226AE">
                    <w:rPr>
                      <w:bCs/>
                      <w:szCs w:val="21"/>
                    </w:rPr>
                    <w:t>无组织</w:t>
                  </w:r>
                </w:p>
              </w:tc>
            </w:tr>
            <w:tr w:rsidR="00B226AE" w:rsidRPr="00B226AE" w:rsidTr="00270D09">
              <w:trPr>
                <w:jc w:val="center"/>
              </w:trPr>
              <w:tc>
                <w:tcPr>
                  <w:tcW w:w="885" w:type="dxa"/>
                  <w:vMerge/>
                  <w:shd w:val="clear" w:color="auto" w:fill="auto"/>
                  <w:vAlign w:val="center"/>
                </w:tcPr>
                <w:p w:rsidR="002F7A51" w:rsidRPr="00B226AE" w:rsidRDefault="002F7A51" w:rsidP="0012747D">
                  <w:pPr>
                    <w:adjustRightInd w:val="0"/>
                    <w:snapToGrid w:val="0"/>
                    <w:jc w:val="center"/>
                    <w:outlineLvl w:val="2"/>
                    <w:rPr>
                      <w:bCs/>
                      <w:szCs w:val="21"/>
                    </w:rPr>
                  </w:pPr>
                </w:p>
              </w:tc>
              <w:tc>
                <w:tcPr>
                  <w:tcW w:w="851" w:type="dxa"/>
                  <w:vMerge/>
                  <w:shd w:val="clear" w:color="auto" w:fill="auto"/>
                  <w:vAlign w:val="center"/>
                </w:tcPr>
                <w:p w:rsidR="002F7A51" w:rsidRPr="00B226AE" w:rsidRDefault="002F7A51" w:rsidP="0012747D">
                  <w:pPr>
                    <w:adjustRightInd w:val="0"/>
                    <w:snapToGrid w:val="0"/>
                    <w:jc w:val="center"/>
                    <w:outlineLvl w:val="2"/>
                    <w:rPr>
                      <w:bCs/>
                      <w:szCs w:val="21"/>
                    </w:rPr>
                  </w:pPr>
                </w:p>
              </w:tc>
              <w:tc>
                <w:tcPr>
                  <w:tcW w:w="1276" w:type="dxa"/>
                  <w:vMerge/>
                  <w:shd w:val="clear" w:color="auto" w:fill="auto"/>
                  <w:vAlign w:val="center"/>
                </w:tcPr>
                <w:p w:rsidR="002F7A51" w:rsidRPr="00B226AE" w:rsidRDefault="002F7A51" w:rsidP="0012747D">
                  <w:pPr>
                    <w:adjustRightInd w:val="0"/>
                    <w:snapToGrid w:val="0"/>
                    <w:jc w:val="center"/>
                    <w:outlineLvl w:val="2"/>
                    <w:rPr>
                      <w:bCs/>
                      <w:szCs w:val="21"/>
                    </w:rPr>
                  </w:pPr>
                </w:p>
              </w:tc>
              <w:tc>
                <w:tcPr>
                  <w:tcW w:w="1488" w:type="dxa"/>
                  <w:vMerge/>
                  <w:shd w:val="clear" w:color="auto" w:fill="auto"/>
                  <w:vAlign w:val="center"/>
                </w:tcPr>
                <w:p w:rsidR="002F7A51" w:rsidRPr="00B226AE" w:rsidRDefault="002F7A51" w:rsidP="0012747D">
                  <w:pPr>
                    <w:adjustRightInd w:val="0"/>
                    <w:snapToGrid w:val="0"/>
                    <w:jc w:val="center"/>
                    <w:outlineLvl w:val="2"/>
                    <w:rPr>
                      <w:bCs/>
                      <w:szCs w:val="21"/>
                    </w:rPr>
                  </w:pPr>
                </w:p>
              </w:tc>
              <w:tc>
                <w:tcPr>
                  <w:tcW w:w="1099"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排放量</w:t>
                  </w:r>
                  <w:r w:rsidRPr="00B226AE">
                    <w:rPr>
                      <w:rFonts w:hint="eastAsia"/>
                      <w:bCs/>
                      <w:szCs w:val="21"/>
                    </w:rPr>
                    <w:t>t/a</w:t>
                  </w:r>
                </w:p>
              </w:tc>
              <w:tc>
                <w:tcPr>
                  <w:tcW w:w="1529"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排放速率</w:t>
                  </w:r>
                  <w:r w:rsidRPr="00B226AE">
                    <w:rPr>
                      <w:rFonts w:hint="eastAsia"/>
                      <w:bCs/>
                      <w:szCs w:val="21"/>
                    </w:rPr>
                    <w:t>kg/h</w:t>
                  </w:r>
                </w:p>
              </w:tc>
              <w:tc>
                <w:tcPr>
                  <w:tcW w:w="1723" w:type="dxa"/>
                  <w:shd w:val="clear" w:color="auto" w:fill="auto"/>
                  <w:vAlign w:val="center"/>
                </w:tcPr>
                <w:p w:rsidR="002F7A51" w:rsidRPr="00B226AE" w:rsidRDefault="002F7A51" w:rsidP="00270D09">
                  <w:pPr>
                    <w:adjustRightInd w:val="0"/>
                    <w:snapToGrid w:val="0"/>
                    <w:jc w:val="center"/>
                    <w:outlineLvl w:val="2"/>
                    <w:rPr>
                      <w:bCs/>
                      <w:szCs w:val="21"/>
                    </w:rPr>
                  </w:pPr>
                  <w:r w:rsidRPr="00B226AE">
                    <w:rPr>
                      <w:rFonts w:hint="eastAsia"/>
                      <w:bCs/>
                      <w:szCs w:val="21"/>
                    </w:rPr>
                    <w:t>排放浓度</w:t>
                  </w:r>
                  <w:r w:rsidRPr="00B226AE">
                    <w:rPr>
                      <w:rFonts w:hint="eastAsia"/>
                      <w:bCs/>
                      <w:szCs w:val="21"/>
                    </w:rPr>
                    <w:t>mg/m</w:t>
                  </w:r>
                  <w:r w:rsidRPr="00B226AE">
                    <w:rPr>
                      <w:rFonts w:hint="eastAsia"/>
                      <w:bCs/>
                      <w:szCs w:val="21"/>
                      <w:vertAlign w:val="superscript"/>
                    </w:rPr>
                    <w:t>3</w:t>
                  </w:r>
                </w:p>
              </w:tc>
              <w:tc>
                <w:tcPr>
                  <w:tcW w:w="851" w:type="dxa"/>
                  <w:shd w:val="clear" w:color="auto" w:fill="auto"/>
                  <w:vAlign w:val="center"/>
                </w:tcPr>
                <w:p w:rsidR="002F7A51" w:rsidRPr="00B226AE" w:rsidRDefault="002F7A51" w:rsidP="0012747D">
                  <w:pPr>
                    <w:widowControl/>
                    <w:jc w:val="left"/>
                    <w:rPr>
                      <w:bCs/>
                      <w:szCs w:val="21"/>
                    </w:rPr>
                  </w:pPr>
                  <w:r w:rsidRPr="00B226AE">
                    <w:rPr>
                      <w:bCs/>
                      <w:szCs w:val="21"/>
                    </w:rPr>
                    <w:t>排气筒</w:t>
                  </w:r>
                </w:p>
                <w:p w:rsidR="002F7A51" w:rsidRPr="00B226AE" w:rsidRDefault="002F7A51" w:rsidP="0012747D">
                  <w:pPr>
                    <w:widowControl/>
                    <w:jc w:val="center"/>
                    <w:rPr>
                      <w:bCs/>
                      <w:szCs w:val="21"/>
                    </w:rPr>
                  </w:pPr>
                  <w:r w:rsidRPr="00B226AE">
                    <w:rPr>
                      <w:bCs/>
                      <w:szCs w:val="21"/>
                    </w:rPr>
                    <w:t>编号</w:t>
                  </w:r>
                </w:p>
              </w:tc>
              <w:tc>
                <w:tcPr>
                  <w:tcW w:w="1198"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排放量</w:t>
                  </w:r>
                  <w:r w:rsidRPr="00B226AE">
                    <w:rPr>
                      <w:rFonts w:hint="eastAsia"/>
                      <w:bCs/>
                      <w:szCs w:val="21"/>
                    </w:rPr>
                    <w:t>t/a</w:t>
                  </w:r>
                </w:p>
              </w:tc>
              <w:tc>
                <w:tcPr>
                  <w:tcW w:w="1637"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排放速率</w:t>
                  </w:r>
                  <w:r w:rsidRPr="00B226AE">
                    <w:rPr>
                      <w:rFonts w:hint="eastAsia"/>
                      <w:bCs/>
                      <w:szCs w:val="21"/>
                    </w:rPr>
                    <w:t>kg/h</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进料</w:t>
                  </w:r>
                  <w:r w:rsidRPr="00B226AE">
                    <w:rPr>
                      <w:rFonts w:hint="eastAsia"/>
                      <w:bCs/>
                      <w:szCs w:val="21"/>
                    </w:rPr>
                    <w:t>1</w:t>
                  </w:r>
                </w:p>
              </w:tc>
              <w:tc>
                <w:tcPr>
                  <w:tcW w:w="851" w:type="dxa"/>
                  <w:vMerge w:val="restart"/>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颗粒物</w:t>
                  </w:r>
                </w:p>
              </w:tc>
              <w:tc>
                <w:tcPr>
                  <w:tcW w:w="1276" w:type="dxa"/>
                  <w:shd w:val="clear" w:color="auto" w:fill="auto"/>
                  <w:vAlign w:val="center"/>
                </w:tcPr>
                <w:p w:rsidR="001850CD" w:rsidRPr="00B226AE" w:rsidRDefault="001850CD">
                  <w:pPr>
                    <w:jc w:val="center"/>
                    <w:rPr>
                      <w:szCs w:val="21"/>
                    </w:rPr>
                  </w:pPr>
                  <w:r w:rsidRPr="00B226AE">
                    <w:rPr>
                      <w:szCs w:val="21"/>
                    </w:rPr>
                    <w:t>0.408</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0.085</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0.037</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0.008</w:t>
                  </w:r>
                </w:p>
              </w:tc>
              <w:tc>
                <w:tcPr>
                  <w:tcW w:w="1723" w:type="dxa"/>
                  <w:vMerge w:val="restart"/>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2.00</w:t>
                  </w:r>
                </w:p>
              </w:tc>
              <w:tc>
                <w:tcPr>
                  <w:tcW w:w="851" w:type="dxa"/>
                  <w:vMerge w:val="restart"/>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DA</w:t>
                  </w:r>
                  <w:r w:rsidRPr="00B226AE">
                    <w:rPr>
                      <w:rFonts w:hint="eastAsia"/>
                      <w:bCs/>
                      <w:szCs w:val="21"/>
                    </w:rPr>
                    <w:t>022</w:t>
                  </w:r>
                </w:p>
              </w:tc>
              <w:tc>
                <w:tcPr>
                  <w:tcW w:w="1198" w:type="dxa"/>
                  <w:shd w:val="clear" w:color="auto" w:fill="auto"/>
                  <w:vAlign w:val="center"/>
                </w:tcPr>
                <w:p w:rsidR="001850CD" w:rsidRPr="00B226AE" w:rsidRDefault="001850CD">
                  <w:pPr>
                    <w:jc w:val="center"/>
                    <w:rPr>
                      <w:szCs w:val="21"/>
                    </w:rPr>
                  </w:pPr>
                  <w:r w:rsidRPr="00B226AE">
                    <w:rPr>
                      <w:szCs w:val="21"/>
                    </w:rPr>
                    <w:t>0.041</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0.0085</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进料</w:t>
                  </w:r>
                  <w:r w:rsidRPr="00B226AE">
                    <w:rPr>
                      <w:rFonts w:hint="eastAsia"/>
                      <w:bCs/>
                      <w:szCs w:val="21"/>
                    </w:rPr>
                    <w:t>2</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0.409</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0.085</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0.037</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0.008</w:t>
                  </w:r>
                </w:p>
              </w:tc>
              <w:tc>
                <w:tcPr>
                  <w:tcW w:w="1723"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198" w:type="dxa"/>
                  <w:shd w:val="clear" w:color="auto" w:fill="auto"/>
                  <w:vAlign w:val="center"/>
                </w:tcPr>
                <w:p w:rsidR="001850CD" w:rsidRPr="00B226AE" w:rsidRDefault="001850CD">
                  <w:pPr>
                    <w:jc w:val="center"/>
                    <w:rPr>
                      <w:szCs w:val="21"/>
                    </w:rPr>
                  </w:pPr>
                  <w:r w:rsidRPr="00B226AE">
                    <w:rPr>
                      <w:szCs w:val="21"/>
                    </w:rPr>
                    <w:t>0.041</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0.0085</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一次</w:t>
                  </w:r>
                </w:p>
                <w:p w:rsidR="001850CD" w:rsidRPr="00B226AE" w:rsidRDefault="001850CD" w:rsidP="0012747D">
                  <w:pPr>
                    <w:adjustRightInd w:val="0"/>
                    <w:snapToGrid w:val="0"/>
                    <w:jc w:val="center"/>
                    <w:outlineLvl w:val="2"/>
                    <w:rPr>
                      <w:bCs/>
                      <w:szCs w:val="21"/>
                    </w:rPr>
                  </w:pPr>
                  <w:r w:rsidRPr="00B226AE">
                    <w:rPr>
                      <w:bCs/>
                      <w:szCs w:val="21"/>
                    </w:rPr>
                    <w:t>粉碎</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0.891</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0.186</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0.080</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0.017</w:t>
                  </w:r>
                </w:p>
              </w:tc>
              <w:tc>
                <w:tcPr>
                  <w:tcW w:w="1723"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1.70</w:t>
                  </w:r>
                </w:p>
              </w:tc>
              <w:tc>
                <w:tcPr>
                  <w:tcW w:w="851"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DA023</w:t>
                  </w:r>
                </w:p>
              </w:tc>
              <w:tc>
                <w:tcPr>
                  <w:tcW w:w="1198" w:type="dxa"/>
                  <w:shd w:val="clear" w:color="auto" w:fill="auto"/>
                  <w:vAlign w:val="center"/>
                </w:tcPr>
                <w:p w:rsidR="001850CD" w:rsidRPr="00B226AE" w:rsidRDefault="001850CD">
                  <w:pPr>
                    <w:jc w:val="center"/>
                    <w:rPr>
                      <w:szCs w:val="21"/>
                    </w:rPr>
                  </w:pPr>
                  <w:r w:rsidRPr="00B226AE">
                    <w:rPr>
                      <w:szCs w:val="21"/>
                    </w:rPr>
                    <w:t>0.089</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0.0185</w:t>
                  </w:r>
                </w:p>
              </w:tc>
            </w:tr>
            <w:tr w:rsidR="00B226AE" w:rsidRPr="00B226AE" w:rsidTr="00270D09">
              <w:trPr>
                <w:trHeight w:val="42"/>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配料</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0.267</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0.056</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0.024</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0.005</w:t>
                  </w:r>
                </w:p>
              </w:tc>
              <w:tc>
                <w:tcPr>
                  <w:tcW w:w="1723"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1.67</w:t>
                  </w:r>
                </w:p>
              </w:tc>
              <w:tc>
                <w:tcPr>
                  <w:tcW w:w="851"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DA024</w:t>
                  </w:r>
                </w:p>
              </w:tc>
              <w:tc>
                <w:tcPr>
                  <w:tcW w:w="1198" w:type="dxa"/>
                  <w:shd w:val="clear" w:color="auto" w:fill="auto"/>
                  <w:vAlign w:val="center"/>
                </w:tcPr>
                <w:p w:rsidR="001850CD" w:rsidRPr="00B226AE" w:rsidRDefault="001850CD">
                  <w:pPr>
                    <w:jc w:val="center"/>
                    <w:rPr>
                      <w:szCs w:val="21"/>
                    </w:rPr>
                  </w:pPr>
                  <w:r w:rsidRPr="00B226AE">
                    <w:rPr>
                      <w:szCs w:val="21"/>
                    </w:rPr>
                    <w:t>0.027</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0.0056</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混料</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0.594</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0.124</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0.053</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0.011</w:t>
                  </w:r>
                </w:p>
              </w:tc>
              <w:tc>
                <w:tcPr>
                  <w:tcW w:w="1723"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3.67</w:t>
                  </w:r>
                </w:p>
              </w:tc>
              <w:tc>
                <w:tcPr>
                  <w:tcW w:w="851"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DA</w:t>
                  </w:r>
                  <w:r w:rsidRPr="00B226AE">
                    <w:rPr>
                      <w:rFonts w:hint="eastAsia"/>
                      <w:bCs/>
                      <w:szCs w:val="21"/>
                    </w:rPr>
                    <w:t>025</w:t>
                  </w:r>
                </w:p>
              </w:tc>
              <w:tc>
                <w:tcPr>
                  <w:tcW w:w="1198" w:type="dxa"/>
                  <w:shd w:val="clear" w:color="auto" w:fill="auto"/>
                  <w:vAlign w:val="center"/>
                </w:tcPr>
                <w:p w:rsidR="001850CD" w:rsidRPr="00B226AE" w:rsidRDefault="001850CD">
                  <w:pPr>
                    <w:jc w:val="center"/>
                    <w:rPr>
                      <w:szCs w:val="21"/>
                    </w:rPr>
                  </w:pPr>
                  <w:r w:rsidRPr="00B226AE">
                    <w:rPr>
                      <w:szCs w:val="21"/>
                    </w:rPr>
                    <w:t>0.059</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0.0123</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二次</w:t>
                  </w:r>
                </w:p>
                <w:p w:rsidR="001850CD" w:rsidRPr="00B226AE" w:rsidRDefault="001850CD" w:rsidP="0012747D">
                  <w:pPr>
                    <w:adjustRightInd w:val="0"/>
                    <w:snapToGrid w:val="0"/>
                    <w:jc w:val="center"/>
                    <w:outlineLvl w:val="2"/>
                    <w:rPr>
                      <w:bCs/>
                      <w:szCs w:val="21"/>
                    </w:rPr>
                  </w:pPr>
                  <w:r w:rsidRPr="00B226AE">
                    <w:rPr>
                      <w:rFonts w:hint="eastAsia"/>
                      <w:bCs/>
                      <w:szCs w:val="21"/>
                    </w:rPr>
                    <w:t>粉碎</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0.891</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0.186</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0.080</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0.017</w:t>
                  </w:r>
                </w:p>
              </w:tc>
              <w:tc>
                <w:tcPr>
                  <w:tcW w:w="1723"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1.18</w:t>
                  </w:r>
                </w:p>
              </w:tc>
              <w:tc>
                <w:tcPr>
                  <w:tcW w:w="851"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DA026</w:t>
                  </w:r>
                </w:p>
              </w:tc>
              <w:tc>
                <w:tcPr>
                  <w:tcW w:w="1198" w:type="dxa"/>
                  <w:shd w:val="clear" w:color="auto" w:fill="auto"/>
                  <w:vAlign w:val="center"/>
                </w:tcPr>
                <w:p w:rsidR="001850CD" w:rsidRPr="00B226AE" w:rsidRDefault="001850CD">
                  <w:pPr>
                    <w:jc w:val="center"/>
                    <w:rPr>
                      <w:szCs w:val="21"/>
                    </w:rPr>
                  </w:pPr>
                  <w:r w:rsidRPr="00B226AE">
                    <w:rPr>
                      <w:szCs w:val="21"/>
                    </w:rPr>
                    <w:t>0.089</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0.0185</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膨化</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0.119</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0.025</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0.054</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0.011</w:t>
                  </w:r>
                </w:p>
              </w:tc>
              <w:tc>
                <w:tcPr>
                  <w:tcW w:w="1723" w:type="dxa"/>
                  <w:vMerge w:val="restart"/>
                  <w:shd w:val="clear" w:color="auto" w:fill="auto"/>
                  <w:vAlign w:val="center"/>
                </w:tcPr>
                <w:p w:rsidR="001850CD" w:rsidRPr="00B226AE" w:rsidRDefault="001850CD" w:rsidP="0012747D">
                  <w:pPr>
                    <w:adjustRightInd w:val="0"/>
                    <w:snapToGrid w:val="0"/>
                    <w:jc w:val="center"/>
                    <w:outlineLvl w:val="2"/>
                    <w:rPr>
                      <w:bCs/>
                      <w:szCs w:val="21"/>
                    </w:rPr>
                  </w:pPr>
                  <w:r w:rsidRPr="00B226AE">
                    <w:rPr>
                      <w:rFonts w:hint="eastAsia"/>
                      <w:bCs/>
                      <w:szCs w:val="21"/>
                    </w:rPr>
                    <w:t>0.54</w:t>
                  </w:r>
                </w:p>
              </w:tc>
              <w:tc>
                <w:tcPr>
                  <w:tcW w:w="851" w:type="dxa"/>
                  <w:vMerge w:val="restart"/>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DA</w:t>
                  </w:r>
                  <w:r w:rsidRPr="00B226AE">
                    <w:rPr>
                      <w:rFonts w:hint="eastAsia"/>
                      <w:bCs/>
                      <w:szCs w:val="21"/>
                    </w:rPr>
                    <w:t>027</w:t>
                  </w:r>
                </w:p>
              </w:tc>
              <w:tc>
                <w:tcPr>
                  <w:tcW w:w="1198" w:type="dxa"/>
                  <w:shd w:val="clear" w:color="auto" w:fill="auto"/>
                  <w:vAlign w:val="center"/>
                </w:tcPr>
                <w:p w:rsidR="001850CD" w:rsidRPr="00B226AE" w:rsidRDefault="001850CD">
                  <w:pPr>
                    <w:jc w:val="center"/>
                    <w:rPr>
                      <w:szCs w:val="21"/>
                    </w:rPr>
                  </w:pPr>
                  <w:r w:rsidRPr="00B226AE">
                    <w:rPr>
                      <w:szCs w:val="21"/>
                    </w:rPr>
                    <w:t>0.012</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0.0025</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烘干</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0.119</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0.025</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0.054</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0.011</w:t>
                  </w:r>
                </w:p>
              </w:tc>
              <w:tc>
                <w:tcPr>
                  <w:tcW w:w="1723"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198" w:type="dxa"/>
                  <w:shd w:val="clear" w:color="auto" w:fill="auto"/>
                  <w:vAlign w:val="center"/>
                </w:tcPr>
                <w:p w:rsidR="001850CD" w:rsidRPr="00B226AE" w:rsidRDefault="001850CD">
                  <w:pPr>
                    <w:jc w:val="center"/>
                    <w:rPr>
                      <w:szCs w:val="21"/>
                    </w:rPr>
                  </w:pPr>
                  <w:r w:rsidRPr="00B226AE">
                    <w:rPr>
                      <w:szCs w:val="21"/>
                    </w:rPr>
                    <w:t>0.012</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0.0025</w:t>
                  </w:r>
                </w:p>
              </w:tc>
            </w:tr>
            <w:tr w:rsidR="00B226AE" w:rsidRPr="00B226AE" w:rsidTr="00270D09">
              <w:trPr>
                <w:jc w:val="center"/>
              </w:trPr>
              <w:tc>
                <w:tcPr>
                  <w:tcW w:w="885" w:type="dxa"/>
                  <w:shd w:val="clear" w:color="auto" w:fill="auto"/>
                  <w:vAlign w:val="center"/>
                </w:tcPr>
                <w:p w:rsidR="001850CD" w:rsidRPr="00B226AE" w:rsidRDefault="001850CD" w:rsidP="0012747D">
                  <w:pPr>
                    <w:adjustRightInd w:val="0"/>
                    <w:snapToGrid w:val="0"/>
                    <w:jc w:val="center"/>
                    <w:outlineLvl w:val="2"/>
                    <w:rPr>
                      <w:bCs/>
                      <w:szCs w:val="21"/>
                    </w:rPr>
                  </w:pPr>
                  <w:r w:rsidRPr="00B226AE">
                    <w:rPr>
                      <w:bCs/>
                      <w:szCs w:val="21"/>
                    </w:rPr>
                    <w:t>风冷</w:t>
                  </w: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276" w:type="dxa"/>
                  <w:shd w:val="clear" w:color="auto" w:fill="auto"/>
                  <w:vAlign w:val="center"/>
                </w:tcPr>
                <w:p w:rsidR="001850CD" w:rsidRPr="00B226AE" w:rsidRDefault="001850CD">
                  <w:pPr>
                    <w:jc w:val="center"/>
                    <w:rPr>
                      <w:szCs w:val="21"/>
                    </w:rPr>
                  </w:pPr>
                  <w:r w:rsidRPr="00B226AE">
                    <w:rPr>
                      <w:szCs w:val="21"/>
                    </w:rPr>
                    <w:t>0.089</w:t>
                  </w:r>
                </w:p>
              </w:tc>
              <w:tc>
                <w:tcPr>
                  <w:tcW w:w="1488"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0.018</w:t>
                  </w:r>
                </w:p>
              </w:tc>
              <w:tc>
                <w:tcPr>
                  <w:tcW w:w="109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0.040</w:t>
                  </w:r>
                </w:p>
              </w:tc>
              <w:tc>
                <w:tcPr>
                  <w:tcW w:w="1529" w:type="dxa"/>
                  <w:shd w:val="clear" w:color="auto" w:fill="auto"/>
                  <w:vAlign w:val="center"/>
                </w:tcPr>
                <w:p w:rsidR="001850CD" w:rsidRPr="00B226AE" w:rsidRDefault="001850CD" w:rsidP="00270D09">
                  <w:pPr>
                    <w:jc w:val="center"/>
                    <w:rPr>
                      <w:rFonts w:ascii="宋体" w:hAnsi="宋体" w:cs="宋体"/>
                      <w:sz w:val="22"/>
                      <w:szCs w:val="22"/>
                    </w:rPr>
                  </w:pPr>
                  <w:r w:rsidRPr="00B226AE">
                    <w:rPr>
                      <w:rFonts w:hint="eastAsia"/>
                      <w:sz w:val="22"/>
                      <w:szCs w:val="22"/>
                    </w:rPr>
                    <w:t>0.008</w:t>
                  </w:r>
                </w:p>
              </w:tc>
              <w:tc>
                <w:tcPr>
                  <w:tcW w:w="1723"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851" w:type="dxa"/>
                  <w:vMerge/>
                  <w:shd w:val="clear" w:color="auto" w:fill="auto"/>
                  <w:vAlign w:val="center"/>
                </w:tcPr>
                <w:p w:rsidR="001850CD" w:rsidRPr="00B226AE" w:rsidRDefault="001850CD" w:rsidP="0012747D">
                  <w:pPr>
                    <w:adjustRightInd w:val="0"/>
                    <w:snapToGrid w:val="0"/>
                    <w:jc w:val="center"/>
                    <w:outlineLvl w:val="2"/>
                    <w:rPr>
                      <w:bCs/>
                      <w:szCs w:val="21"/>
                    </w:rPr>
                  </w:pPr>
                </w:p>
              </w:tc>
              <w:tc>
                <w:tcPr>
                  <w:tcW w:w="1198" w:type="dxa"/>
                  <w:shd w:val="clear" w:color="auto" w:fill="auto"/>
                  <w:vAlign w:val="center"/>
                </w:tcPr>
                <w:p w:rsidR="001850CD" w:rsidRPr="00B226AE" w:rsidRDefault="001850CD">
                  <w:pPr>
                    <w:jc w:val="center"/>
                    <w:rPr>
                      <w:szCs w:val="21"/>
                    </w:rPr>
                  </w:pPr>
                  <w:r w:rsidRPr="00B226AE">
                    <w:rPr>
                      <w:szCs w:val="21"/>
                    </w:rPr>
                    <w:t>0.009</w:t>
                  </w:r>
                </w:p>
              </w:tc>
              <w:tc>
                <w:tcPr>
                  <w:tcW w:w="1637" w:type="dxa"/>
                  <w:shd w:val="clear" w:color="auto" w:fill="auto"/>
                  <w:vAlign w:val="center"/>
                </w:tcPr>
                <w:p w:rsidR="001850CD" w:rsidRPr="00B226AE" w:rsidRDefault="001850CD" w:rsidP="001850CD">
                  <w:pPr>
                    <w:jc w:val="center"/>
                    <w:rPr>
                      <w:rFonts w:ascii="宋体" w:hAnsi="宋体" w:cs="宋体"/>
                      <w:sz w:val="22"/>
                      <w:szCs w:val="22"/>
                    </w:rPr>
                  </w:pPr>
                  <w:r w:rsidRPr="00B226AE">
                    <w:rPr>
                      <w:rFonts w:hint="eastAsia"/>
                      <w:sz w:val="22"/>
                      <w:szCs w:val="22"/>
                    </w:rPr>
                    <w:t>0.0019</w:t>
                  </w:r>
                </w:p>
              </w:tc>
            </w:tr>
            <w:tr w:rsidR="00B226AE" w:rsidRPr="00B226AE" w:rsidTr="00270D09">
              <w:trPr>
                <w:jc w:val="center"/>
              </w:trPr>
              <w:tc>
                <w:tcPr>
                  <w:tcW w:w="885"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合计</w:t>
                  </w:r>
                </w:p>
              </w:tc>
              <w:tc>
                <w:tcPr>
                  <w:tcW w:w="851"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w:t>
                  </w:r>
                </w:p>
              </w:tc>
              <w:tc>
                <w:tcPr>
                  <w:tcW w:w="1276" w:type="dxa"/>
                  <w:shd w:val="clear" w:color="auto" w:fill="auto"/>
                  <w:vAlign w:val="center"/>
                </w:tcPr>
                <w:p w:rsidR="002F7A51" w:rsidRPr="00B226AE" w:rsidRDefault="00270D09"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w:instrText>
                  </w:r>
                  <w:r w:rsidRPr="00B226AE">
                    <w:rPr>
                      <w:rFonts w:hint="eastAsia"/>
                      <w:bCs/>
                      <w:szCs w:val="21"/>
                    </w:rPr>
                    <w:instrText>=SUM(ABOVE)</w:instrText>
                  </w:r>
                  <w:r w:rsidRPr="00B226AE">
                    <w:rPr>
                      <w:bCs/>
                      <w:szCs w:val="21"/>
                    </w:rPr>
                    <w:instrText xml:space="preserve"> </w:instrText>
                  </w:r>
                  <w:r w:rsidRPr="00B226AE">
                    <w:rPr>
                      <w:bCs/>
                      <w:szCs w:val="21"/>
                    </w:rPr>
                    <w:fldChar w:fldCharType="separate"/>
                  </w:r>
                  <w:r w:rsidRPr="00B226AE">
                    <w:rPr>
                      <w:bCs/>
                      <w:noProof/>
                      <w:szCs w:val="21"/>
                    </w:rPr>
                    <w:t>3.787</w:t>
                  </w:r>
                  <w:r w:rsidRPr="00B226AE">
                    <w:rPr>
                      <w:bCs/>
                      <w:szCs w:val="21"/>
                    </w:rPr>
                    <w:fldChar w:fldCharType="end"/>
                  </w:r>
                </w:p>
              </w:tc>
              <w:tc>
                <w:tcPr>
                  <w:tcW w:w="1488" w:type="dxa"/>
                  <w:shd w:val="clear" w:color="auto" w:fill="auto"/>
                  <w:vAlign w:val="center"/>
                </w:tcPr>
                <w:p w:rsidR="002F7A51" w:rsidRPr="00B226AE" w:rsidRDefault="00270D09"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w:instrText>
                  </w:r>
                  <w:r w:rsidRPr="00B226AE">
                    <w:rPr>
                      <w:rFonts w:hint="eastAsia"/>
                      <w:bCs/>
                      <w:szCs w:val="21"/>
                    </w:rPr>
                    <w:instrText>=SUM(ABOVE)</w:instrText>
                  </w:r>
                  <w:r w:rsidRPr="00B226AE">
                    <w:rPr>
                      <w:bCs/>
                      <w:szCs w:val="21"/>
                    </w:rPr>
                    <w:instrText xml:space="preserve"> </w:instrText>
                  </w:r>
                  <w:r w:rsidRPr="00B226AE">
                    <w:rPr>
                      <w:bCs/>
                      <w:szCs w:val="21"/>
                    </w:rPr>
                    <w:fldChar w:fldCharType="separate"/>
                  </w:r>
                  <w:r w:rsidRPr="00B226AE">
                    <w:rPr>
                      <w:bCs/>
                      <w:noProof/>
                      <w:szCs w:val="21"/>
                    </w:rPr>
                    <w:t>0.79</w:t>
                  </w:r>
                  <w:r w:rsidRPr="00B226AE">
                    <w:rPr>
                      <w:bCs/>
                      <w:szCs w:val="21"/>
                    </w:rPr>
                    <w:fldChar w:fldCharType="end"/>
                  </w:r>
                  <w:r w:rsidRPr="00B226AE">
                    <w:rPr>
                      <w:rFonts w:hint="eastAsia"/>
                      <w:bCs/>
                      <w:szCs w:val="21"/>
                    </w:rPr>
                    <w:t>0</w:t>
                  </w:r>
                </w:p>
              </w:tc>
              <w:tc>
                <w:tcPr>
                  <w:tcW w:w="1099" w:type="dxa"/>
                  <w:shd w:val="clear" w:color="auto" w:fill="auto"/>
                  <w:vAlign w:val="center"/>
                </w:tcPr>
                <w:p w:rsidR="002F7A51" w:rsidRPr="00B226AE" w:rsidRDefault="001850CD"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=SUM(ABOVE) </w:instrText>
                  </w:r>
                  <w:r w:rsidRPr="00B226AE">
                    <w:rPr>
                      <w:bCs/>
                      <w:szCs w:val="21"/>
                    </w:rPr>
                    <w:fldChar w:fldCharType="separate"/>
                  </w:r>
                  <w:r w:rsidRPr="00B226AE">
                    <w:rPr>
                      <w:bCs/>
                      <w:noProof/>
                      <w:szCs w:val="21"/>
                    </w:rPr>
                    <w:t>0.459</w:t>
                  </w:r>
                  <w:r w:rsidRPr="00B226AE">
                    <w:rPr>
                      <w:bCs/>
                      <w:szCs w:val="21"/>
                    </w:rPr>
                    <w:fldChar w:fldCharType="end"/>
                  </w:r>
                </w:p>
              </w:tc>
              <w:tc>
                <w:tcPr>
                  <w:tcW w:w="1529" w:type="dxa"/>
                  <w:shd w:val="clear" w:color="auto" w:fill="auto"/>
                  <w:vAlign w:val="center"/>
                </w:tcPr>
                <w:p w:rsidR="002F7A51" w:rsidRPr="00B226AE" w:rsidRDefault="001850CD"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=SUM(ABOVE) </w:instrText>
                  </w:r>
                  <w:r w:rsidRPr="00B226AE">
                    <w:rPr>
                      <w:bCs/>
                      <w:szCs w:val="21"/>
                    </w:rPr>
                    <w:fldChar w:fldCharType="separate"/>
                  </w:r>
                  <w:r w:rsidRPr="00B226AE">
                    <w:rPr>
                      <w:bCs/>
                      <w:noProof/>
                      <w:szCs w:val="21"/>
                    </w:rPr>
                    <w:t>0.096</w:t>
                  </w:r>
                  <w:r w:rsidRPr="00B226AE">
                    <w:rPr>
                      <w:bCs/>
                      <w:szCs w:val="21"/>
                    </w:rPr>
                    <w:fldChar w:fldCharType="end"/>
                  </w:r>
                </w:p>
              </w:tc>
              <w:tc>
                <w:tcPr>
                  <w:tcW w:w="1723"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w:t>
                  </w:r>
                </w:p>
              </w:tc>
              <w:tc>
                <w:tcPr>
                  <w:tcW w:w="851" w:type="dxa"/>
                  <w:shd w:val="clear" w:color="auto" w:fill="auto"/>
                  <w:vAlign w:val="center"/>
                </w:tcPr>
                <w:p w:rsidR="002F7A51" w:rsidRPr="00B226AE" w:rsidRDefault="002F7A51" w:rsidP="0012747D">
                  <w:pPr>
                    <w:adjustRightInd w:val="0"/>
                    <w:snapToGrid w:val="0"/>
                    <w:jc w:val="center"/>
                    <w:outlineLvl w:val="2"/>
                    <w:rPr>
                      <w:bCs/>
                      <w:szCs w:val="21"/>
                    </w:rPr>
                  </w:pPr>
                  <w:r w:rsidRPr="00B226AE">
                    <w:rPr>
                      <w:rFonts w:hint="eastAsia"/>
                      <w:bCs/>
                      <w:szCs w:val="21"/>
                    </w:rPr>
                    <w:t>/</w:t>
                  </w:r>
                </w:p>
              </w:tc>
              <w:tc>
                <w:tcPr>
                  <w:tcW w:w="1198" w:type="dxa"/>
                  <w:shd w:val="clear" w:color="auto" w:fill="auto"/>
                  <w:vAlign w:val="center"/>
                </w:tcPr>
                <w:p w:rsidR="002F7A51" w:rsidRPr="00B226AE" w:rsidRDefault="001850CD"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=SUM(ABOVE) </w:instrText>
                  </w:r>
                  <w:r w:rsidRPr="00B226AE">
                    <w:rPr>
                      <w:bCs/>
                      <w:szCs w:val="21"/>
                    </w:rPr>
                    <w:fldChar w:fldCharType="separate"/>
                  </w:r>
                  <w:r w:rsidRPr="00B226AE">
                    <w:rPr>
                      <w:bCs/>
                      <w:noProof/>
                      <w:szCs w:val="21"/>
                    </w:rPr>
                    <w:t>0.379</w:t>
                  </w:r>
                  <w:r w:rsidRPr="00B226AE">
                    <w:rPr>
                      <w:bCs/>
                      <w:szCs w:val="21"/>
                    </w:rPr>
                    <w:fldChar w:fldCharType="end"/>
                  </w:r>
                </w:p>
              </w:tc>
              <w:tc>
                <w:tcPr>
                  <w:tcW w:w="1637" w:type="dxa"/>
                  <w:shd w:val="clear" w:color="auto" w:fill="auto"/>
                  <w:vAlign w:val="center"/>
                </w:tcPr>
                <w:p w:rsidR="002F7A51" w:rsidRPr="00B226AE" w:rsidRDefault="001850CD" w:rsidP="0012747D">
                  <w:pPr>
                    <w:adjustRightInd w:val="0"/>
                    <w:snapToGrid w:val="0"/>
                    <w:jc w:val="center"/>
                    <w:outlineLvl w:val="2"/>
                    <w:rPr>
                      <w:bCs/>
                      <w:szCs w:val="21"/>
                    </w:rPr>
                  </w:pPr>
                  <w:r w:rsidRPr="00B226AE">
                    <w:rPr>
                      <w:bCs/>
                      <w:szCs w:val="21"/>
                    </w:rPr>
                    <w:fldChar w:fldCharType="begin"/>
                  </w:r>
                  <w:r w:rsidRPr="00B226AE">
                    <w:rPr>
                      <w:bCs/>
                      <w:szCs w:val="21"/>
                    </w:rPr>
                    <w:instrText xml:space="preserve"> =SUM(ABOVE) </w:instrText>
                  </w:r>
                  <w:r w:rsidRPr="00B226AE">
                    <w:rPr>
                      <w:bCs/>
                      <w:szCs w:val="21"/>
                    </w:rPr>
                    <w:fldChar w:fldCharType="separate"/>
                  </w:r>
                  <w:r w:rsidRPr="00B226AE">
                    <w:rPr>
                      <w:bCs/>
                      <w:noProof/>
                      <w:szCs w:val="21"/>
                    </w:rPr>
                    <w:t>0.0788</w:t>
                  </w:r>
                  <w:r w:rsidRPr="00B226AE">
                    <w:rPr>
                      <w:bCs/>
                      <w:szCs w:val="21"/>
                    </w:rPr>
                    <w:fldChar w:fldCharType="end"/>
                  </w:r>
                </w:p>
              </w:tc>
            </w:tr>
          </w:tbl>
          <w:p w:rsidR="002F7A51" w:rsidRPr="00B226AE" w:rsidRDefault="002F7A51" w:rsidP="002F7A51">
            <w:pPr>
              <w:adjustRightInd w:val="0"/>
              <w:snapToGrid w:val="0"/>
              <w:ind w:firstLineChars="200" w:firstLine="422"/>
              <w:rPr>
                <w:bCs/>
                <w:sz w:val="24"/>
              </w:rPr>
            </w:pPr>
            <w:r w:rsidRPr="00B226AE">
              <w:rPr>
                <w:b/>
                <w:bCs/>
                <w:szCs w:val="21"/>
              </w:rPr>
              <w:t>注：进料</w:t>
            </w:r>
            <w:r w:rsidRPr="00B226AE">
              <w:rPr>
                <w:rFonts w:hint="eastAsia"/>
                <w:b/>
                <w:bCs/>
                <w:szCs w:val="21"/>
              </w:rPr>
              <w:t>1</w:t>
            </w:r>
            <w:r w:rsidRPr="00B226AE">
              <w:rPr>
                <w:rFonts w:hint="eastAsia"/>
                <w:b/>
                <w:bCs/>
                <w:szCs w:val="21"/>
              </w:rPr>
              <w:t>为粒状、块状原料进料；进料</w:t>
            </w:r>
            <w:r w:rsidRPr="00B226AE">
              <w:rPr>
                <w:rFonts w:hint="eastAsia"/>
                <w:b/>
                <w:bCs/>
                <w:szCs w:val="21"/>
              </w:rPr>
              <w:t>2</w:t>
            </w:r>
            <w:r w:rsidRPr="00B226AE">
              <w:rPr>
                <w:rFonts w:hint="eastAsia"/>
                <w:b/>
                <w:bCs/>
                <w:szCs w:val="21"/>
              </w:rPr>
              <w:t>为粉状原料进料；生产</w:t>
            </w:r>
            <w:r w:rsidRPr="00B226AE">
              <w:rPr>
                <w:b/>
                <w:bCs/>
                <w:szCs w:val="21"/>
              </w:rPr>
              <w:t>时间为</w:t>
            </w:r>
            <w:r w:rsidRPr="00B226AE">
              <w:rPr>
                <w:rFonts w:hint="eastAsia"/>
                <w:b/>
                <w:bCs/>
                <w:szCs w:val="21"/>
              </w:rPr>
              <w:t>16</w:t>
            </w:r>
            <w:r w:rsidRPr="00B226AE">
              <w:rPr>
                <w:b/>
                <w:bCs/>
                <w:szCs w:val="21"/>
              </w:rPr>
              <w:t>h/d</w:t>
            </w:r>
            <w:r w:rsidRPr="00B226AE">
              <w:rPr>
                <w:b/>
                <w:bCs/>
                <w:szCs w:val="21"/>
              </w:rPr>
              <w:t>，一年工作</w:t>
            </w:r>
            <w:r w:rsidRPr="00B226AE">
              <w:rPr>
                <w:b/>
                <w:bCs/>
                <w:szCs w:val="21"/>
              </w:rPr>
              <w:t>300d</w:t>
            </w:r>
            <w:r w:rsidRPr="00B226AE">
              <w:rPr>
                <w:rFonts w:hint="eastAsia"/>
                <w:b/>
                <w:bCs/>
                <w:szCs w:val="21"/>
              </w:rPr>
              <w:t>。</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2</w:t>
            </w:r>
            <w:r w:rsidRPr="00B226AE">
              <w:rPr>
                <w:rFonts w:hint="eastAsia"/>
                <w:bCs/>
                <w:sz w:val="24"/>
              </w:rPr>
              <w:t>、恶臭</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本项目生产</w:t>
            </w:r>
            <w:r w:rsidRPr="00B226AE">
              <w:rPr>
                <w:kern w:val="0"/>
                <w:sz w:val="24"/>
              </w:rPr>
              <w:t>（膨化、烘干、风冷）、原料储存、粉状投料、污水处理过程</w:t>
            </w:r>
            <w:r w:rsidRPr="00B226AE">
              <w:rPr>
                <w:rFonts w:hint="eastAsia"/>
                <w:bCs/>
                <w:sz w:val="24"/>
              </w:rPr>
              <w:t>有一定的刺激性气味。根据类比（嘉兴市华欣饲料股份有限公司年产</w:t>
            </w:r>
            <w:r w:rsidRPr="00B226AE">
              <w:rPr>
                <w:rFonts w:hint="eastAsia"/>
                <w:bCs/>
                <w:sz w:val="24"/>
              </w:rPr>
              <w:t>4500</w:t>
            </w:r>
            <w:r w:rsidRPr="00B226AE">
              <w:rPr>
                <w:rFonts w:hint="eastAsia"/>
                <w:bCs/>
                <w:sz w:val="24"/>
              </w:rPr>
              <w:t>吨畜禽饲料及</w:t>
            </w:r>
            <w:r w:rsidRPr="00B226AE">
              <w:rPr>
                <w:rFonts w:hint="eastAsia"/>
                <w:bCs/>
                <w:sz w:val="24"/>
              </w:rPr>
              <w:t>2000</w:t>
            </w:r>
            <w:r w:rsidRPr="00B226AE">
              <w:rPr>
                <w:rFonts w:hint="eastAsia"/>
                <w:bCs/>
                <w:sz w:val="24"/>
              </w:rPr>
              <w:t>吨水产饲料建设项目，采用鱼粉进行生产，涉及膨化、烘干、冷却，有类比性）及</w:t>
            </w:r>
            <w:r w:rsidRPr="00B226AE">
              <w:rPr>
                <w:rFonts w:hint="eastAsia"/>
                <w:snapToGrid w:val="0"/>
                <w:kern w:val="28"/>
                <w:sz w:val="24"/>
              </w:rPr>
              <w:t>对比同类型的宠物饲料项目</w:t>
            </w:r>
            <w:r w:rsidRPr="00B226AE">
              <w:rPr>
                <w:rFonts w:hint="eastAsia"/>
                <w:bCs/>
                <w:sz w:val="24"/>
              </w:rPr>
              <w:t>调查，车间及污水处理站周围能感受到一定的气味，恶臭等级为</w:t>
            </w:r>
            <w:r w:rsidRPr="00B226AE">
              <w:rPr>
                <w:rFonts w:hint="eastAsia"/>
                <w:bCs/>
                <w:sz w:val="24"/>
              </w:rPr>
              <w:t>3</w:t>
            </w:r>
            <w:r w:rsidRPr="00B226AE">
              <w:rPr>
                <w:rFonts w:hint="eastAsia"/>
                <w:bCs/>
                <w:sz w:val="24"/>
              </w:rPr>
              <w:t>级。本项目恶臭收集处理方式见表</w:t>
            </w:r>
            <w:r w:rsidRPr="00B226AE">
              <w:rPr>
                <w:rFonts w:hint="eastAsia"/>
                <w:bCs/>
                <w:sz w:val="24"/>
              </w:rPr>
              <w:t>4-6</w:t>
            </w:r>
            <w:r w:rsidRPr="00B226AE">
              <w:rPr>
                <w:rFonts w:hint="eastAsia"/>
                <w:bCs/>
                <w:sz w:val="24"/>
              </w:rPr>
              <w:t>。</w:t>
            </w:r>
          </w:p>
          <w:p w:rsidR="000E6748" w:rsidRPr="00B226AE" w:rsidRDefault="000E6748" w:rsidP="002F7A51">
            <w:pPr>
              <w:adjustRightInd w:val="0"/>
              <w:snapToGrid w:val="0"/>
              <w:spacing w:line="360" w:lineRule="auto"/>
              <w:ind w:firstLineChars="200" w:firstLine="480"/>
              <w:rPr>
                <w:bCs/>
                <w:sz w:val="24"/>
              </w:rPr>
            </w:pPr>
          </w:p>
          <w:p w:rsidR="000E6748" w:rsidRPr="00B226AE" w:rsidRDefault="000E6748" w:rsidP="002F7A51">
            <w:pPr>
              <w:adjustRightInd w:val="0"/>
              <w:snapToGrid w:val="0"/>
              <w:spacing w:line="360" w:lineRule="auto"/>
              <w:ind w:firstLineChars="200" w:firstLine="480"/>
              <w:rPr>
                <w:bCs/>
                <w:sz w:val="24"/>
              </w:rPr>
            </w:pPr>
          </w:p>
          <w:p w:rsidR="000E6748" w:rsidRPr="00B226AE" w:rsidRDefault="000E6748" w:rsidP="002F7A51">
            <w:pPr>
              <w:adjustRightInd w:val="0"/>
              <w:snapToGrid w:val="0"/>
              <w:spacing w:line="360" w:lineRule="auto"/>
              <w:ind w:firstLineChars="200" w:firstLine="480"/>
              <w:rPr>
                <w:bCs/>
                <w:sz w:val="24"/>
              </w:rPr>
            </w:pPr>
          </w:p>
          <w:p w:rsidR="002F7A51" w:rsidRPr="00B226AE" w:rsidRDefault="002F7A51" w:rsidP="002F7A51">
            <w:pPr>
              <w:adjustRightInd w:val="0"/>
              <w:snapToGrid w:val="0"/>
              <w:jc w:val="center"/>
              <w:rPr>
                <w:b/>
                <w:szCs w:val="21"/>
              </w:rPr>
            </w:pPr>
            <w:r w:rsidRPr="00B226AE">
              <w:rPr>
                <w:b/>
                <w:szCs w:val="21"/>
              </w:rPr>
              <w:lastRenderedPageBreak/>
              <w:t>表</w:t>
            </w:r>
            <w:r w:rsidRPr="00B226AE">
              <w:rPr>
                <w:rFonts w:hint="eastAsia"/>
                <w:b/>
                <w:szCs w:val="21"/>
              </w:rPr>
              <w:t>4</w:t>
            </w:r>
            <w:r w:rsidRPr="00B226AE">
              <w:rPr>
                <w:b/>
                <w:szCs w:val="21"/>
              </w:rPr>
              <w:t>-</w:t>
            </w:r>
            <w:r w:rsidRPr="00B226AE">
              <w:rPr>
                <w:rFonts w:hint="eastAsia"/>
                <w:b/>
                <w:szCs w:val="21"/>
              </w:rPr>
              <w:t>6</w:t>
            </w:r>
            <w:r w:rsidRPr="00B226AE">
              <w:rPr>
                <w:b/>
                <w:szCs w:val="21"/>
              </w:rPr>
              <w:t xml:space="preserve">   </w:t>
            </w:r>
            <w:r w:rsidRPr="00B226AE">
              <w:rPr>
                <w:b/>
                <w:szCs w:val="21"/>
              </w:rPr>
              <w:t>本项目恶臭收集处理方式</w:t>
            </w:r>
          </w:p>
          <w:tbl>
            <w:tblPr>
              <w:tblStyle w:val="af0"/>
              <w:tblW w:w="0" w:type="auto"/>
              <w:jc w:val="center"/>
              <w:tblLayout w:type="fixed"/>
              <w:tblLook w:val="04A0" w:firstRow="1" w:lastRow="0" w:firstColumn="1" w:lastColumn="0" w:noHBand="0" w:noVBand="1"/>
            </w:tblPr>
            <w:tblGrid>
              <w:gridCol w:w="735"/>
              <w:gridCol w:w="851"/>
              <w:gridCol w:w="1984"/>
              <w:gridCol w:w="1302"/>
              <w:gridCol w:w="976"/>
              <w:gridCol w:w="4072"/>
              <w:gridCol w:w="1153"/>
              <w:gridCol w:w="1414"/>
            </w:tblGrid>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rFonts w:hint="eastAsia"/>
                      <w:szCs w:val="21"/>
                    </w:rPr>
                    <w:t>工序</w:t>
                  </w:r>
                </w:p>
              </w:tc>
              <w:tc>
                <w:tcPr>
                  <w:tcW w:w="851" w:type="dxa"/>
                  <w:vAlign w:val="center"/>
                </w:tcPr>
                <w:p w:rsidR="000E6748" w:rsidRPr="00B226AE" w:rsidRDefault="000E6748" w:rsidP="0012747D">
                  <w:pPr>
                    <w:adjustRightInd w:val="0"/>
                    <w:snapToGrid w:val="0"/>
                    <w:jc w:val="center"/>
                    <w:rPr>
                      <w:szCs w:val="21"/>
                    </w:rPr>
                  </w:pPr>
                  <w:r w:rsidRPr="00B226AE">
                    <w:rPr>
                      <w:rFonts w:hint="eastAsia"/>
                      <w:szCs w:val="21"/>
                    </w:rPr>
                    <w:t>污染物</w:t>
                  </w: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收集方式</w:t>
                  </w:r>
                </w:p>
              </w:tc>
              <w:tc>
                <w:tcPr>
                  <w:tcW w:w="2278" w:type="dxa"/>
                  <w:gridSpan w:val="2"/>
                  <w:vAlign w:val="center"/>
                </w:tcPr>
                <w:p w:rsidR="000E6748" w:rsidRPr="00B226AE" w:rsidRDefault="000E6748" w:rsidP="0012747D">
                  <w:pPr>
                    <w:adjustRightInd w:val="0"/>
                    <w:snapToGrid w:val="0"/>
                    <w:jc w:val="center"/>
                    <w:rPr>
                      <w:szCs w:val="21"/>
                    </w:rPr>
                  </w:pPr>
                  <w:r w:rsidRPr="00B226AE">
                    <w:rPr>
                      <w:rFonts w:hint="eastAsia"/>
                      <w:szCs w:val="21"/>
                    </w:rPr>
                    <w:t>处理方式</w:t>
                  </w:r>
                </w:p>
              </w:tc>
              <w:tc>
                <w:tcPr>
                  <w:tcW w:w="5225" w:type="dxa"/>
                  <w:gridSpan w:val="2"/>
                </w:tcPr>
                <w:p w:rsidR="000E6748" w:rsidRPr="00B226AE" w:rsidRDefault="000E6748" w:rsidP="0012747D">
                  <w:pPr>
                    <w:adjustRightInd w:val="0"/>
                    <w:snapToGrid w:val="0"/>
                    <w:jc w:val="center"/>
                    <w:rPr>
                      <w:szCs w:val="21"/>
                    </w:rPr>
                  </w:pPr>
                  <w:r w:rsidRPr="00B226AE">
                    <w:rPr>
                      <w:rFonts w:hint="eastAsia"/>
                      <w:szCs w:val="21"/>
                    </w:rPr>
                    <w:t>风量</w:t>
                  </w:r>
                  <w:r w:rsidRPr="00B226AE">
                    <w:rPr>
                      <w:rFonts w:eastAsiaTheme="minorEastAsia"/>
                      <w:bCs/>
                      <w:szCs w:val="21"/>
                    </w:rPr>
                    <w:t>m</w:t>
                  </w:r>
                  <w:r w:rsidRPr="00B226AE">
                    <w:rPr>
                      <w:rFonts w:eastAsiaTheme="minorEastAsia" w:hint="eastAsia"/>
                      <w:bCs/>
                      <w:szCs w:val="21"/>
                      <w:vertAlign w:val="superscript"/>
                    </w:rPr>
                    <w:t>3</w:t>
                  </w:r>
                  <w:r w:rsidRPr="00B226AE">
                    <w:rPr>
                      <w:rFonts w:eastAsiaTheme="minorEastAsia" w:hint="eastAsia"/>
                      <w:bCs/>
                      <w:szCs w:val="21"/>
                    </w:rPr>
                    <w:t>/h</w:t>
                  </w:r>
                </w:p>
              </w:tc>
              <w:tc>
                <w:tcPr>
                  <w:tcW w:w="1414" w:type="dxa"/>
                  <w:vAlign w:val="center"/>
                </w:tcPr>
                <w:p w:rsidR="000E6748" w:rsidRPr="00B226AE" w:rsidRDefault="000E6748" w:rsidP="0012747D">
                  <w:pPr>
                    <w:adjustRightInd w:val="0"/>
                    <w:snapToGrid w:val="0"/>
                    <w:jc w:val="center"/>
                    <w:rPr>
                      <w:szCs w:val="21"/>
                    </w:rPr>
                  </w:pPr>
                  <w:r w:rsidRPr="00B226AE">
                    <w:rPr>
                      <w:rFonts w:hint="eastAsia"/>
                      <w:szCs w:val="21"/>
                    </w:rPr>
                    <w:t>排放方式</w:t>
                  </w: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rFonts w:hint="eastAsia"/>
                      <w:szCs w:val="21"/>
                    </w:rPr>
                    <w:t>膨化</w:t>
                  </w:r>
                </w:p>
              </w:tc>
              <w:tc>
                <w:tcPr>
                  <w:tcW w:w="851" w:type="dxa"/>
                  <w:vMerge w:val="restart"/>
                  <w:vAlign w:val="center"/>
                </w:tcPr>
                <w:p w:rsidR="000E6748" w:rsidRPr="00B226AE" w:rsidRDefault="000E6748" w:rsidP="0012747D">
                  <w:pPr>
                    <w:adjustRightInd w:val="0"/>
                    <w:snapToGrid w:val="0"/>
                    <w:jc w:val="center"/>
                    <w:rPr>
                      <w:szCs w:val="21"/>
                    </w:rPr>
                  </w:pPr>
                  <w:r w:rsidRPr="00B226AE">
                    <w:rPr>
                      <w:szCs w:val="21"/>
                    </w:rPr>
                    <w:t>恶臭</w:t>
                  </w: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在膨化机出口顶部微负压吸风收集</w:t>
                  </w:r>
                </w:p>
              </w:tc>
              <w:tc>
                <w:tcPr>
                  <w:tcW w:w="1302"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976" w:type="dxa"/>
                  <w:vMerge w:val="restart"/>
                  <w:vAlign w:val="center"/>
                </w:tcPr>
                <w:p w:rsidR="000E6748" w:rsidRPr="00B226AE" w:rsidRDefault="000E6748" w:rsidP="0012747D">
                  <w:pPr>
                    <w:adjustRightInd w:val="0"/>
                    <w:snapToGrid w:val="0"/>
                    <w:jc w:val="center"/>
                    <w:rPr>
                      <w:szCs w:val="21"/>
                    </w:rPr>
                  </w:pPr>
                  <w:r w:rsidRPr="00B226AE">
                    <w:rPr>
                      <w:rFonts w:eastAsiaTheme="minorEastAsia"/>
                      <w:bCs/>
                      <w:szCs w:val="21"/>
                    </w:rPr>
                    <w:t>公用</w:t>
                  </w:r>
                  <w:r w:rsidRPr="00B226AE">
                    <w:rPr>
                      <w:rFonts w:eastAsiaTheme="minorEastAsia" w:hint="eastAsia"/>
                      <w:bCs/>
                      <w:szCs w:val="21"/>
                    </w:rPr>
                    <w:t>1</w:t>
                  </w:r>
                  <w:r w:rsidRPr="00B226AE">
                    <w:rPr>
                      <w:rFonts w:eastAsiaTheme="minorEastAsia" w:hint="eastAsia"/>
                      <w:bCs/>
                      <w:szCs w:val="21"/>
                    </w:rPr>
                    <w:t>套预洗池</w:t>
                  </w:r>
                  <w:r w:rsidRPr="00B226AE">
                    <w:rPr>
                      <w:rFonts w:eastAsiaTheme="minorEastAsia" w:hint="eastAsia"/>
                      <w:bCs/>
                      <w:szCs w:val="21"/>
                    </w:rPr>
                    <w:t>+</w:t>
                  </w:r>
                  <w:r w:rsidRPr="00B226AE">
                    <w:rPr>
                      <w:rFonts w:eastAsiaTheme="minorEastAsia" w:hint="eastAsia"/>
                      <w:bCs/>
                      <w:szCs w:val="21"/>
                    </w:rPr>
                    <w:t>生物滤池</w:t>
                  </w:r>
                </w:p>
              </w:tc>
              <w:tc>
                <w:tcPr>
                  <w:tcW w:w="4072" w:type="dxa"/>
                  <w:vAlign w:val="center"/>
                </w:tcPr>
                <w:p w:rsidR="000E6748" w:rsidRPr="00B226AE" w:rsidRDefault="000E6748" w:rsidP="000E6748">
                  <w:pPr>
                    <w:adjustRightInd w:val="0"/>
                    <w:snapToGrid w:val="0"/>
                    <w:jc w:val="center"/>
                    <w:rPr>
                      <w:rFonts w:eastAsiaTheme="minorEastAsia"/>
                      <w:bCs/>
                      <w:szCs w:val="21"/>
                    </w:rPr>
                  </w:pPr>
                  <w:r w:rsidRPr="00B226AE">
                    <w:rPr>
                      <w:rFonts w:eastAsiaTheme="minorEastAsia" w:hint="eastAsia"/>
                      <w:bCs/>
                      <w:szCs w:val="21"/>
                    </w:rPr>
                    <w:t>膨化机产能为</w:t>
                  </w:r>
                  <w:r w:rsidRPr="00B226AE">
                    <w:rPr>
                      <w:rFonts w:eastAsiaTheme="minorEastAsia" w:hint="eastAsia"/>
                      <w:bCs/>
                      <w:szCs w:val="21"/>
                    </w:rPr>
                    <w:t>5t/h</w:t>
                  </w:r>
                  <w:r w:rsidRPr="00B226AE">
                    <w:rPr>
                      <w:rFonts w:eastAsiaTheme="minorEastAsia" w:hint="eastAsia"/>
                      <w:bCs/>
                      <w:szCs w:val="21"/>
                    </w:rPr>
                    <w:t>，每吨需要的风量为</w:t>
                  </w:r>
                  <w:r w:rsidRPr="00B226AE">
                    <w:rPr>
                      <w:rFonts w:eastAsiaTheme="minorEastAsia" w:hint="eastAsia"/>
                      <w:bCs/>
                      <w:szCs w:val="21"/>
                    </w:rPr>
                    <w:t>2200 m</w:t>
                  </w:r>
                  <w:r w:rsidRPr="00B226AE">
                    <w:rPr>
                      <w:rFonts w:eastAsiaTheme="minorEastAsia" w:hint="eastAsia"/>
                      <w:bCs/>
                      <w:szCs w:val="21"/>
                      <w:vertAlign w:val="superscript"/>
                    </w:rPr>
                    <w:t>3</w:t>
                  </w:r>
                  <w:r w:rsidRPr="00B226AE">
                    <w:rPr>
                      <w:rFonts w:eastAsiaTheme="minorEastAsia" w:hint="eastAsia"/>
                      <w:bCs/>
                      <w:szCs w:val="21"/>
                    </w:rPr>
                    <w:t>/h</w:t>
                  </w:r>
                </w:p>
              </w:tc>
              <w:tc>
                <w:tcPr>
                  <w:tcW w:w="1153"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11000</w:t>
                  </w:r>
                </w:p>
              </w:tc>
              <w:tc>
                <w:tcPr>
                  <w:tcW w:w="1414" w:type="dxa"/>
                  <w:vMerge w:val="restart"/>
                  <w:vAlign w:val="center"/>
                </w:tcPr>
                <w:p w:rsidR="000E6748" w:rsidRPr="00B226AE" w:rsidRDefault="000E6748" w:rsidP="0012747D">
                  <w:pPr>
                    <w:adjustRightInd w:val="0"/>
                    <w:snapToGrid w:val="0"/>
                    <w:jc w:val="center"/>
                    <w:rPr>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33m</w:t>
                  </w:r>
                  <w:r w:rsidRPr="00B226AE">
                    <w:rPr>
                      <w:rFonts w:eastAsiaTheme="minorEastAsia" w:hint="eastAsia"/>
                      <w:bCs/>
                      <w:szCs w:val="21"/>
                    </w:rPr>
                    <w:t>高</w:t>
                  </w:r>
                  <w:r w:rsidRPr="00B226AE">
                    <w:rPr>
                      <w:rFonts w:eastAsiaTheme="minorEastAsia" w:hint="eastAsia"/>
                      <w:bCs/>
                      <w:szCs w:val="21"/>
                    </w:rPr>
                    <w:t>DA027</w:t>
                  </w:r>
                  <w:r w:rsidRPr="00B226AE">
                    <w:rPr>
                      <w:rFonts w:eastAsiaTheme="minorEastAsia" w:hint="eastAsia"/>
                      <w:bCs/>
                      <w:szCs w:val="21"/>
                    </w:rPr>
                    <w:t>排气筒排放</w:t>
                  </w: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rFonts w:hint="eastAsia"/>
                      <w:szCs w:val="21"/>
                    </w:rPr>
                    <w:t>烘干</w:t>
                  </w:r>
                </w:p>
              </w:tc>
              <w:tc>
                <w:tcPr>
                  <w:tcW w:w="851" w:type="dxa"/>
                  <w:vMerge/>
                  <w:vAlign w:val="center"/>
                </w:tcPr>
                <w:p w:rsidR="000E6748" w:rsidRPr="00B226AE" w:rsidRDefault="000E6748" w:rsidP="0012747D">
                  <w:pPr>
                    <w:adjustRightInd w:val="0"/>
                    <w:snapToGrid w:val="0"/>
                    <w:jc w:val="center"/>
                    <w:rPr>
                      <w:szCs w:val="21"/>
                    </w:rPr>
                  </w:pP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在烘干机出口顶部微负压吸风收集</w:t>
                  </w:r>
                </w:p>
              </w:tc>
              <w:tc>
                <w:tcPr>
                  <w:tcW w:w="1302"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976" w:type="dxa"/>
                  <w:vMerge/>
                  <w:vAlign w:val="center"/>
                </w:tcPr>
                <w:p w:rsidR="000E6748" w:rsidRPr="00B226AE" w:rsidRDefault="000E6748" w:rsidP="0012747D">
                  <w:pPr>
                    <w:adjustRightInd w:val="0"/>
                    <w:snapToGrid w:val="0"/>
                    <w:jc w:val="center"/>
                    <w:rPr>
                      <w:szCs w:val="21"/>
                    </w:rPr>
                  </w:pPr>
                </w:p>
              </w:tc>
              <w:tc>
                <w:tcPr>
                  <w:tcW w:w="4072" w:type="dxa"/>
                  <w:vAlign w:val="center"/>
                </w:tcPr>
                <w:p w:rsidR="000E6748" w:rsidRPr="00B226AE" w:rsidRDefault="000E6748" w:rsidP="000E6748">
                  <w:pPr>
                    <w:adjustRightInd w:val="0"/>
                    <w:snapToGrid w:val="0"/>
                    <w:jc w:val="center"/>
                    <w:rPr>
                      <w:rFonts w:eastAsiaTheme="minorEastAsia"/>
                      <w:bCs/>
                      <w:szCs w:val="21"/>
                    </w:rPr>
                  </w:pPr>
                  <w:r w:rsidRPr="00B226AE">
                    <w:rPr>
                      <w:rFonts w:eastAsiaTheme="minorEastAsia" w:hint="eastAsia"/>
                      <w:bCs/>
                      <w:szCs w:val="21"/>
                    </w:rPr>
                    <w:t>烘干机的产能为</w:t>
                  </w:r>
                  <w:r w:rsidRPr="00B226AE">
                    <w:rPr>
                      <w:rFonts w:eastAsiaTheme="minorEastAsia" w:hint="eastAsia"/>
                      <w:bCs/>
                      <w:szCs w:val="21"/>
                    </w:rPr>
                    <w:t>5 t/h</w:t>
                  </w:r>
                  <w:r w:rsidRPr="00B226AE">
                    <w:rPr>
                      <w:rFonts w:eastAsiaTheme="minorEastAsia" w:hint="eastAsia"/>
                      <w:bCs/>
                      <w:szCs w:val="21"/>
                    </w:rPr>
                    <w:t>，每吨需要的风量为</w:t>
                  </w:r>
                  <w:r w:rsidRPr="00B226AE">
                    <w:rPr>
                      <w:rFonts w:eastAsiaTheme="minorEastAsia" w:hint="eastAsia"/>
                      <w:bCs/>
                      <w:szCs w:val="21"/>
                    </w:rPr>
                    <w:t>6000 m</w:t>
                  </w:r>
                  <w:r w:rsidRPr="00B226AE">
                    <w:rPr>
                      <w:rFonts w:eastAsiaTheme="minorEastAsia" w:hint="eastAsia"/>
                      <w:bCs/>
                      <w:szCs w:val="21"/>
                      <w:vertAlign w:val="superscript"/>
                    </w:rPr>
                    <w:t>3</w:t>
                  </w:r>
                  <w:r w:rsidRPr="00B226AE">
                    <w:rPr>
                      <w:rFonts w:eastAsiaTheme="minorEastAsia" w:hint="eastAsia"/>
                      <w:bCs/>
                      <w:szCs w:val="21"/>
                    </w:rPr>
                    <w:t>/h</w:t>
                  </w:r>
                </w:p>
              </w:tc>
              <w:tc>
                <w:tcPr>
                  <w:tcW w:w="1153"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30000</w:t>
                  </w:r>
                </w:p>
              </w:tc>
              <w:tc>
                <w:tcPr>
                  <w:tcW w:w="1414" w:type="dxa"/>
                  <w:vMerge/>
                  <w:vAlign w:val="center"/>
                </w:tcPr>
                <w:p w:rsidR="000E6748" w:rsidRPr="00B226AE" w:rsidRDefault="000E6748" w:rsidP="0012747D">
                  <w:pPr>
                    <w:adjustRightInd w:val="0"/>
                    <w:snapToGrid w:val="0"/>
                    <w:jc w:val="center"/>
                    <w:rPr>
                      <w:szCs w:val="21"/>
                    </w:rPr>
                  </w:pP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rFonts w:hint="eastAsia"/>
                      <w:szCs w:val="21"/>
                    </w:rPr>
                    <w:t>风冷</w:t>
                  </w:r>
                </w:p>
              </w:tc>
              <w:tc>
                <w:tcPr>
                  <w:tcW w:w="851" w:type="dxa"/>
                  <w:vMerge/>
                  <w:vAlign w:val="center"/>
                </w:tcPr>
                <w:p w:rsidR="000E6748" w:rsidRPr="00B226AE" w:rsidRDefault="000E6748" w:rsidP="0012747D">
                  <w:pPr>
                    <w:adjustRightInd w:val="0"/>
                    <w:snapToGrid w:val="0"/>
                    <w:jc w:val="center"/>
                    <w:rPr>
                      <w:szCs w:val="21"/>
                    </w:rPr>
                  </w:pP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在冷却器出口顶部微负压吸风收集</w:t>
                  </w:r>
                </w:p>
              </w:tc>
              <w:tc>
                <w:tcPr>
                  <w:tcW w:w="1302"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1</w:t>
                  </w:r>
                  <w:r w:rsidRPr="00B226AE">
                    <w:rPr>
                      <w:rFonts w:eastAsiaTheme="minorEastAsia" w:hint="eastAsia"/>
                      <w:bCs/>
                      <w:szCs w:val="21"/>
                    </w:rPr>
                    <w:t>套沙克龙除尘装置</w:t>
                  </w:r>
                </w:p>
              </w:tc>
              <w:tc>
                <w:tcPr>
                  <w:tcW w:w="976" w:type="dxa"/>
                  <w:vMerge/>
                  <w:vAlign w:val="center"/>
                </w:tcPr>
                <w:p w:rsidR="000E6748" w:rsidRPr="00B226AE" w:rsidRDefault="000E6748" w:rsidP="0012747D">
                  <w:pPr>
                    <w:adjustRightInd w:val="0"/>
                    <w:snapToGrid w:val="0"/>
                    <w:jc w:val="center"/>
                    <w:rPr>
                      <w:szCs w:val="21"/>
                    </w:rPr>
                  </w:pPr>
                </w:p>
              </w:tc>
              <w:tc>
                <w:tcPr>
                  <w:tcW w:w="4072" w:type="dxa"/>
                  <w:vAlign w:val="center"/>
                </w:tcPr>
                <w:p w:rsidR="000E6748" w:rsidRPr="00B226AE" w:rsidRDefault="000E6748" w:rsidP="000E6748">
                  <w:pPr>
                    <w:adjustRightInd w:val="0"/>
                    <w:snapToGrid w:val="0"/>
                    <w:jc w:val="center"/>
                    <w:rPr>
                      <w:rFonts w:eastAsiaTheme="minorEastAsia"/>
                      <w:bCs/>
                      <w:szCs w:val="21"/>
                    </w:rPr>
                  </w:pPr>
                  <w:r w:rsidRPr="00B226AE">
                    <w:rPr>
                      <w:rFonts w:eastAsiaTheme="minorEastAsia" w:hint="eastAsia"/>
                      <w:bCs/>
                      <w:szCs w:val="21"/>
                    </w:rPr>
                    <w:t>冷却器的产能为</w:t>
                  </w:r>
                  <w:r w:rsidRPr="00B226AE">
                    <w:rPr>
                      <w:rFonts w:eastAsiaTheme="minorEastAsia" w:hint="eastAsia"/>
                      <w:bCs/>
                      <w:szCs w:val="21"/>
                    </w:rPr>
                    <w:t>5 t/h</w:t>
                  </w:r>
                  <w:r w:rsidRPr="00B226AE">
                    <w:rPr>
                      <w:rFonts w:eastAsiaTheme="minorEastAsia" w:hint="eastAsia"/>
                      <w:bCs/>
                      <w:szCs w:val="21"/>
                    </w:rPr>
                    <w:t>，每吨需要的风量为</w:t>
                  </w:r>
                  <w:r w:rsidRPr="00B226AE">
                    <w:rPr>
                      <w:rFonts w:eastAsiaTheme="minorEastAsia" w:hint="eastAsia"/>
                      <w:bCs/>
                      <w:szCs w:val="21"/>
                    </w:rPr>
                    <w:t>2900 m</w:t>
                  </w:r>
                  <w:r w:rsidRPr="00B226AE">
                    <w:rPr>
                      <w:rFonts w:eastAsiaTheme="minorEastAsia" w:hint="eastAsia"/>
                      <w:bCs/>
                      <w:szCs w:val="21"/>
                      <w:vertAlign w:val="superscript"/>
                    </w:rPr>
                    <w:t>3</w:t>
                  </w:r>
                  <w:r w:rsidRPr="00B226AE">
                    <w:rPr>
                      <w:rFonts w:eastAsiaTheme="minorEastAsia" w:hint="eastAsia"/>
                      <w:bCs/>
                      <w:szCs w:val="21"/>
                    </w:rPr>
                    <w:t>/h</w:t>
                  </w:r>
                </w:p>
              </w:tc>
              <w:tc>
                <w:tcPr>
                  <w:tcW w:w="1153" w:type="dxa"/>
                  <w:vAlign w:val="center"/>
                </w:tcPr>
                <w:p w:rsidR="000E6748" w:rsidRPr="00B226AE" w:rsidRDefault="000E6748" w:rsidP="0012747D">
                  <w:pPr>
                    <w:adjustRightInd w:val="0"/>
                    <w:snapToGrid w:val="0"/>
                    <w:jc w:val="center"/>
                    <w:rPr>
                      <w:rFonts w:eastAsiaTheme="minorEastAsia"/>
                      <w:bCs/>
                      <w:szCs w:val="21"/>
                    </w:rPr>
                  </w:pPr>
                  <w:r w:rsidRPr="00B226AE">
                    <w:rPr>
                      <w:rFonts w:eastAsiaTheme="minorEastAsia" w:hint="eastAsia"/>
                      <w:bCs/>
                      <w:szCs w:val="21"/>
                    </w:rPr>
                    <w:t>14500</w:t>
                  </w:r>
                </w:p>
              </w:tc>
              <w:tc>
                <w:tcPr>
                  <w:tcW w:w="1414" w:type="dxa"/>
                  <w:vMerge/>
                  <w:vAlign w:val="center"/>
                </w:tcPr>
                <w:p w:rsidR="000E6748" w:rsidRPr="00B226AE" w:rsidRDefault="000E6748" w:rsidP="0012747D">
                  <w:pPr>
                    <w:adjustRightInd w:val="0"/>
                    <w:snapToGrid w:val="0"/>
                    <w:jc w:val="center"/>
                    <w:rPr>
                      <w:szCs w:val="21"/>
                    </w:rPr>
                  </w:pP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szCs w:val="21"/>
                    </w:rPr>
                    <w:t>原料储存</w:t>
                  </w:r>
                </w:p>
              </w:tc>
              <w:tc>
                <w:tcPr>
                  <w:tcW w:w="851" w:type="dxa"/>
                  <w:vMerge/>
                  <w:vAlign w:val="center"/>
                </w:tcPr>
                <w:p w:rsidR="000E6748" w:rsidRPr="00B226AE" w:rsidRDefault="000E6748" w:rsidP="0012747D">
                  <w:pPr>
                    <w:adjustRightInd w:val="0"/>
                    <w:snapToGrid w:val="0"/>
                    <w:jc w:val="center"/>
                    <w:rPr>
                      <w:szCs w:val="21"/>
                    </w:rPr>
                  </w:pP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原料鱼粉储存间整体负压吸风收集</w:t>
                  </w:r>
                </w:p>
              </w:tc>
              <w:tc>
                <w:tcPr>
                  <w:tcW w:w="2278" w:type="dxa"/>
                  <w:gridSpan w:val="2"/>
                  <w:vMerge w:val="restart"/>
                  <w:vAlign w:val="center"/>
                </w:tcPr>
                <w:p w:rsidR="000E6748" w:rsidRPr="00B226AE" w:rsidRDefault="000E6748" w:rsidP="0012747D">
                  <w:pPr>
                    <w:adjustRightInd w:val="0"/>
                    <w:snapToGrid w:val="0"/>
                    <w:jc w:val="center"/>
                    <w:rPr>
                      <w:szCs w:val="21"/>
                    </w:rPr>
                  </w:pPr>
                  <w:r w:rsidRPr="00B226AE">
                    <w:rPr>
                      <w:rFonts w:eastAsiaTheme="minorEastAsia" w:hint="eastAsia"/>
                      <w:bCs/>
                      <w:szCs w:val="21"/>
                    </w:rPr>
                    <w:t>1</w:t>
                  </w:r>
                  <w:r w:rsidRPr="00B226AE">
                    <w:rPr>
                      <w:rFonts w:eastAsiaTheme="minorEastAsia" w:hint="eastAsia"/>
                      <w:bCs/>
                      <w:szCs w:val="21"/>
                    </w:rPr>
                    <w:t>套生物滤池</w:t>
                  </w:r>
                </w:p>
              </w:tc>
              <w:tc>
                <w:tcPr>
                  <w:tcW w:w="4072" w:type="dxa"/>
                  <w:vAlign w:val="center"/>
                </w:tcPr>
                <w:p w:rsidR="000E6748" w:rsidRPr="00B226AE" w:rsidRDefault="000E6748" w:rsidP="000E6748">
                  <w:pPr>
                    <w:adjustRightInd w:val="0"/>
                    <w:snapToGrid w:val="0"/>
                    <w:jc w:val="center"/>
                    <w:rPr>
                      <w:szCs w:val="21"/>
                    </w:rPr>
                  </w:pPr>
                  <w:r w:rsidRPr="00B226AE">
                    <w:rPr>
                      <w:rFonts w:hint="eastAsia"/>
                      <w:szCs w:val="21"/>
                    </w:rPr>
                    <w:t>储存间</w:t>
                  </w:r>
                  <w:r w:rsidRPr="00B226AE">
                    <w:rPr>
                      <w:rFonts w:hint="eastAsia"/>
                      <w:szCs w:val="21"/>
                    </w:rPr>
                    <w:t>1000m</w:t>
                  </w:r>
                  <w:r w:rsidRPr="00B226AE">
                    <w:rPr>
                      <w:rFonts w:hint="eastAsia"/>
                      <w:szCs w:val="21"/>
                      <w:vertAlign w:val="superscript"/>
                    </w:rPr>
                    <w:t>3</w:t>
                  </w:r>
                  <w:r w:rsidRPr="00B226AE">
                    <w:rPr>
                      <w:rFonts w:hint="eastAsia"/>
                      <w:szCs w:val="21"/>
                    </w:rPr>
                    <w:t>，每小时换风</w:t>
                  </w:r>
                  <w:r w:rsidRPr="00B226AE">
                    <w:rPr>
                      <w:rFonts w:hint="eastAsia"/>
                      <w:szCs w:val="21"/>
                    </w:rPr>
                    <w:t>6</w:t>
                  </w:r>
                  <w:r w:rsidRPr="00B226AE">
                    <w:rPr>
                      <w:rFonts w:hint="eastAsia"/>
                      <w:szCs w:val="21"/>
                    </w:rPr>
                    <w:t>次</w:t>
                  </w:r>
                </w:p>
              </w:tc>
              <w:tc>
                <w:tcPr>
                  <w:tcW w:w="1153" w:type="dxa"/>
                  <w:vAlign w:val="center"/>
                </w:tcPr>
                <w:p w:rsidR="000E6748" w:rsidRPr="00B226AE" w:rsidRDefault="000E6748" w:rsidP="0012747D">
                  <w:pPr>
                    <w:adjustRightInd w:val="0"/>
                    <w:snapToGrid w:val="0"/>
                    <w:jc w:val="center"/>
                    <w:rPr>
                      <w:szCs w:val="21"/>
                    </w:rPr>
                  </w:pPr>
                  <w:r w:rsidRPr="00B226AE">
                    <w:rPr>
                      <w:rFonts w:hint="eastAsia"/>
                      <w:szCs w:val="21"/>
                    </w:rPr>
                    <w:t>6000</w:t>
                  </w:r>
                </w:p>
              </w:tc>
              <w:tc>
                <w:tcPr>
                  <w:tcW w:w="1414" w:type="dxa"/>
                  <w:vMerge w:val="restart"/>
                  <w:vAlign w:val="center"/>
                </w:tcPr>
                <w:p w:rsidR="000E6748" w:rsidRPr="00B226AE" w:rsidRDefault="000E6748" w:rsidP="0012747D">
                  <w:pPr>
                    <w:adjustRightInd w:val="0"/>
                    <w:snapToGrid w:val="0"/>
                    <w:jc w:val="center"/>
                    <w:rPr>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DA028</w:t>
                  </w:r>
                  <w:r w:rsidRPr="00B226AE">
                    <w:rPr>
                      <w:rFonts w:eastAsiaTheme="minorEastAsia" w:hint="eastAsia"/>
                      <w:bCs/>
                      <w:szCs w:val="21"/>
                    </w:rPr>
                    <w:t>排气筒排放</w:t>
                  </w: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szCs w:val="21"/>
                    </w:rPr>
                    <w:t>粉状投料</w:t>
                  </w:r>
                </w:p>
              </w:tc>
              <w:tc>
                <w:tcPr>
                  <w:tcW w:w="851" w:type="dxa"/>
                  <w:vMerge/>
                  <w:vAlign w:val="center"/>
                </w:tcPr>
                <w:p w:rsidR="000E6748" w:rsidRPr="00B226AE" w:rsidRDefault="000E6748" w:rsidP="0012747D">
                  <w:pPr>
                    <w:adjustRightInd w:val="0"/>
                    <w:snapToGrid w:val="0"/>
                    <w:jc w:val="center"/>
                    <w:rPr>
                      <w:szCs w:val="21"/>
                    </w:rPr>
                  </w:pP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经投料口上方的吸风罩进行收集</w:t>
                  </w:r>
                </w:p>
              </w:tc>
              <w:tc>
                <w:tcPr>
                  <w:tcW w:w="2278" w:type="dxa"/>
                  <w:gridSpan w:val="2"/>
                  <w:vMerge/>
                  <w:vAlign w:val="center"/>
                </w:tcPr>
                <w:p w:rsidR="000E6748" w:rsidRPr="00B226AE" w:rsidRDefault="000E6748" w:rsidP="0012747D">
                  <w:pPr>
                    <w:adjustRightInd w:val="0"/>
                    <w:snapToGrid w:val="0"/>
                    <w:jc w:val="center"/>
                    <w:rPr>
                      <w:szCs w:val="21"/>
                    </w:rPr>
                  </w:pPr>
                </w:p>
              </w:tc>
              <w:tc>
                <w:tcPr>
                  <w:tcW w:w="4072" w:type="dxa"/>
                  <w:vAlign w:val="center"/>
                </w:tcPr>
                <w:p w:rsidR="000E6748" w:rsidRPr="00B226AE" w:rsidRDefault="004A69D7" w:rsidP="004A69D7">
                  <w:pPr>
                    <w:adjustRightInd w:val="0"/>
                    <w:snapToGrid w:val="0"/>
                    <w:jc w:val="center"/>
                    <w:rPr>
                      <w:szCs w:val="21"/>
                    </w:rPr>
                  </w:pPr>
                  <w:r w:rsidRPr="00B226AE">
                    <w:rPr>
                      <w:rFonts w:hint="eastAsia"/>
                      <w:szCs w:val="21"/>
                    </w:rPr>
                    <w:t>吸风罩罩体面积</w:t>
                  </w:r>
                  <w:r w:rsidRPr="00B226AE">
                    <w:rPr>
                      <w:rFonts w:hint="eastAsia"/>
                      <w:szCs w:val="21"/>
                    </w:rPr>
                    <w:t>20m</w:t>
                  </w:r>
                  <w:r w:rsidRPr="00B226AE">
                    <w:rPr>
                      <w:rFonts w:hint="eastAsia"/>
                      <w:szCs w:val="21"/>
                      <w:vertAlign w:val="superscript"/>
                    </w:rPr>
                    <w:t>2</w:t>
                  </w:r>
                  <w:r w:rsidR="000B460F" w:rsidRPr="00B226AE">
                    <w:rPr>
                      <w:rFonts w:hint="eastAsia"/>
                      <w:szCs w:val="21"/>
                    </w:rPr>
                    <w:t>，高度</w:t>
                  </w:r>
                  <w:r w:rsidRPr="00B226AE">
                    <w:rPr>
                      <w:rFonts w:hint="eastAsia"/>
                      <w:szCs w:val="21"/>
                    </w:rPr>
                    <w:t>2.5m</w:t>
                  </w:r>
                  <w:r w:rsidRPr="00B226AE">
                    <w:rPr>
                      <w:rFonts w:hint="eastAsia"/>
                      <w:szCs w:val="21"/>
                    </w:rPr>
                    <w:t>，每小时换风</w:t>
                  </w:r>
                  <w:r w:rsidRPr="00B226AE">
                    <w:rPr>
                      <w:rFonts w:hint="eastAsia"/>
                      <w:szCs w:val="21"/>
                    </w:rPr>
                    <w:t>40</w:t>
                  </w:r>
                  <w:r w:rsidRPr="00B226AE">
                    <w:rPr>
                      <w:rFonts w:hint="eastAsia"/>
                      <w:szCs w:val="21"/>
                    </w:rPr>
                    <w:t>次</w:t>
                  </w:r>
                </w:p>
              </w:tc>
              <w:tc>
                <w:tcPr>
                  <w:tcW w:w="1153" w:type="dxa"/>
                  <w:vAlign w:val="center"/>
                </w:tcPr>
                <w:p w:rsidR="000E6748" w:rsidRPr="00B226AE" w:rsidRDefault="000E6748" w:rsidP="0012747D">
                  <w:pPr>
                    <w:adjustRightInd w:val="0"/>
                    <w:snapToGrid w:val="0"/>
                    <w:jc w:val="center"/>
                    <w:rPr>
                      <w:szCs w:val="21"/>
                    </w:rPr>
                  </w:pPr>
                  <w:r w:rsidRPr="00B226AE">
                    <w:rPr>
                      <w:rFonts w:hint="eastAsia"/>
                      <w:szCs w:val="21"/>
                    </w:rPr>
                    <w:t>2000</w:t>
                  </w:r>
                </w:p>
              </w:tc>
              <w:tc>
                <w:tcPr>
                  <w:tcW w:w="1414" w:type="dxa"/>
                  <w:vMerge/>
                  <w:vAlign w:val="center"/>
                </w:tcPr>
                <w:p w:rsidR="000E6748" w:rsidRPr="00B226AE" w:rsidRDefault="000E6748" w:rsidP="0012747D">
                  <w:pPr>
                    <w:adjustRightInd w:val="0"/>
                    <w:snapToGrid w:val="0"/>
                    <w:jc w:val="center"/>
                    <w:rPr>
                      <w:szCs w:val="21"/>
                    </w:rPr>
                  </w:pPr>
                </w:p>
              </w:tc>
            </w:tr>
            <w:tr w:rsidR="00B226AE" w:rsidRPr="00B226AE" w:rsidTr="000E6748">
              <w:trPr>
                <w:jc w:val="center"/>
              </w:trPr>
              <w:tc>
                <w:tcPr>
                  <w:tcW w:w="735" w:type="dxa"/>
                  <w:vAlign w:val="center"/>
                </w:tcPr>
                <w:p w:rsidR="000E6748" w:rsidRPr="00B226AE" w:rsidRDefault="000E6748" w:rsidP="0012747D">
                  <w:pPr>
                    <w:adjustRightInd w:val="0"/>
                    <w:snapToGrid w:val="0"/>
                    <w:jc w:val="center"/>
                    <w:rPr>
                      <w:szCs w:val="21"/>
                    </w:rPr>
                  </w:pPr>
                  <w:r w:rsidRPr="00B226AE">
                    <w:rPr>
                      <w:szCs w:val="21"/>
                    </w:rPr>
                    <w:t>污水处理站</w:t>
                  </w:r>
                </w:p>
              </w:tc>
              <w:tc>
                <w:tcPr>
                  <w:tcW w:w="851" w:type="dxa"/>
                  <w:vMerge/>
                  <w:vAlign w:val="center"/>
                </w:tcPr>
                <w:p w:rsidR="000E6748" w:rsidRPr="00B226AE" w:rsidRDefault="000E6748" w:rsidP="0012747D">
                  <w:pPr>
                    <w:adjustRightInd w:val="0"/>
                    <w:snapToGrid w:val="0"/>
                    <w:jc w:val="center"/>
                    <w:rPr>
                      <w:szCs w:val="21"/>
                    </w:rPr>
                  </w:pPr>
                </w:p>
              </w:tc>
              <w:tc>
                <w:tcPr>
                  <w:tcW w:w="1984" w:type="dxa"/>
                  <w:vAlign w:val="center"/>
                </w:tcPr>
                <w:p w:rsidR="000E6748" w:rsidRPr="00B226AE" w:rsidRDefault="000E6748" w:rsidP="0012747D">
                  <w:pPr>
                    <w:adjustRightInd w:val="0"/>
                    <w:snapToGrid w:val="0"/>
                    <w:jc w:val="center"/>
                    <w:rPr>
                      <w:szCs w:val="21"/>
                    </w:rPr>
                  </w:pPr>
                  <w:r w:rsidRPr="00B226AE">
                    <w:rPr>
                      <w:rFonts w:hint="eastAsia"/>
                      <w:szCs w:val="21"/>
                    </w:rPr>
                    <w:t>污水处理站主要构筑物均采用加盖密封对废气进行收集</w:t>
                  </w:r>
                </w:p>
              </w:tc>
              <w:tc>
                <w:tcPr>
                  <w:tcW w:w="2278" w:type="dxa"/>
                  <w:gridSpan w:val="2"/>
                  <w:vAlign w:val="center"/>
                </w:tcPr>
                <w:p w:rsidR="000E6748" w:rsidRPr="00B226AE" w:rsidRDefault="000E6748" w:rsidP="0012747D">
                  <w:pPr>
                    <w:adjustRightInd w:val="0"/>
                    <w:snapToGrid w:val="0"/>
                    <w:jc w:val="center"/>
                    <w:rPr>
                      <w:szCs w:val="21"/>
                    </w:rPr>
                  </w:pPr>
                  <w:r w:rsidRPr="00B226AE">
                    <w:rPr>
                      <w:rFonts w:eastAsiaTheme="minorEastAsia" w:hint="eastAsia"/>
                      <w:bCs/>
                      <w:szCs w:val="21"/>
                    </w:rPr>
                    <w:t>1</w:t>
                  </w:r>
                  <w:r w:rsidRPr="00B226AE">
                    <w:rPr>
                      <w:rFonts w:eastAsiaTheme="minorEastAsia" w:hint="eastAsia"/>
                      <w:bCs/>
                      <w:szCs w:val="21"/>
                    </w:rPr>
                    <w:t>套生物滤池</w:t>
                  </w:r>
                </w:p>
              </w:tc>
              <w:tc>
                <w:tcPr>
                  <w:tcW w:w="4072" w:type="dxa"/>
                  <w:vAlign w:val="center"/>
                </w:tcPr>
                <w:p w:rsidR="000E6748" w:rsidRPr="00B226AE" w:rsidRDefault="000E6748" w:rsidP="000E6748">
                  <w:pPr>
                    <w:adjustRightInd w:val="0"/>
                    <w:snapToGrid w:val="0"/>
                    <w:jc w:val="center"/>
                    <w:rPr>
                      <w:szCs w:val="21"/>
                    </w:rPr>
                  </w:pPr>
                  <w:r w:rsidRPr="00B226AE">
                    <w:rPr>
                      <w:rFonts w:hint="eastAsia"/>
                      <w:szCs w:val="21"/>
                    </w:rPr>
                    <w:t>密闭收集的体积约</w:t>
                  </w:r>
                  <w:r w:rsidRPr="00B226AE">
                    <w:rPr>
                      <w:rFonts w:hint="eastAsia"/>
                      <w:szCs w:val="21"/>
                    </w:rPr>
                    <w:t>300m</w:t>
                  </w:r>
                  <w:r w:rsidRPr="00B226AE">
                    <w:rPr>
                      <w:rFonts w:hint="eastAsia"/>
                      <w:szCs w:val="21"/>
                      <w:vertAlign w:val="superscript"/>
                    </w:rPr>
                    <w:t>3</w:t>
                  </w:r>
                  <w:r w:rsidRPr="00B226AE">
                    <w:rPr>
                      <w:rFonts w:hint="eastAsia"/>
                      <w:szCs w:val="21"/>
                    </w:rPr>
                    <w:t>，每小时换风</w:t>
                  </w:r>
                </w:p>
                <w:p w:rsidR="000E6748" w:rsidRPr="00B226AE" w:rsidRDefault="000E6748" w:rsidP="000E6748">
                  <w:pPr>
                    <w:adjustRightInd w:val="0"/>
                    <w:snapToGrid w:val="0"/>
                    <w:jc w:val="center"/>
                    <w:rPr>
                      <w:szCs w:val="21"/>
                    </w:rPr>
                  </w:pPr>
                  <w:r w:rsidRPr="00B226AE">
                    <w:rPr>
                      <w:rFonts w:hint="eastAsia"/>
                      <w:szCs w:val="21"/>
                    </w:rPr>
                    <w:t>10</w:t>
                  </w:r>
                  <w:r w:rsidRPr="00B226AE">
                    <w:rPr>
                      <w:rFonts w:hint="eastAsia"/>
                      <w:szCs w:val="21"/>
                    </w:rPr>
                    <w:t>次</w:t>
                  </w:r>
                </w:p>
              </w:tc>
              <w:tc>
                <w:tcPr>
                  <w:tcW w:w="1153" w:type="dxa"/>
                  <w:vAlign w:val="center"/>
                </w:tcPr>
                <w:p w:rsidR="000E6748" w:rsidRPr="00B226AE" w:rsidRDefault="000E6748" w:rsidP="0012747D">
                  <w:pPr>
                    <w:adjustRightInd w:val="0"/>
                    <w:snapToGrid w:val="0"/>
                    <w:jc w:val="center"/>
                    <w:rPr>
                      <w:szCs w:val="21"/>
                    </w:rPr>
                  </w:pPr>
                  <w:r w:rsidRPr="00B226AE">
                    <w:rPr>
                      <w:rFonts w:hint="eastAsia"/>
                      <w:szCs w:val="21"/>
                    </w:rPr>
                    <w:t>3000</w:t>
                  </w:r>
                </w:p>
              </w:tc>
              <w:tc>
                <w:tcPr>
                  <w:tcW w:w="1414" w:type="dxa"/>
                  <w:vAlign w:val="center"/>
                </w:tcPr>
                <w:p w:rsidR="000E6748" w:rsidRPr="00B226AE" w:rsidRDefault="000E6748" w:rsidP="0012747D">
                  <w:pPr>
                    <w:adjustRightInd w:val="0"/>
                    <w:snapToGrid w:val="0"/>
                    <w:jc w:val="center"/>
                    <w:rPr>
                      <w:szCs w:val="21"/>
                    </w:rPr>
                  </w:pPr>
                  <w:r w:rsidRPr="00B226AE">
                    <w:rPr>
                      <w:rFonts w:eastAsiaTheme="minorEastAsia"/>
                      <w:bCs/>
                      <w:szCs w:val="21"/>
                    </w:rPr>
                    <w:t>通过</w:t>
                  </w:r>
                  <w:r w:rsidRPr="00B226AE">
                    <w:rPr>
                      <w:rFonts w:eastAsiaTheme="minorEastAsia" w:hint="eastAsia"/>
                      <w:bCs/>
                      <w:szCs w:val="21"/>
                    </w:rPr>
                    <w:t>1</w:t>
                  </w:r>
                  <w:r w:rsidRPr="00B226AE">
                    <w:rPr>
                      <w:rFonts w:eastAsiaTheme="minorEastAsia" w:hint="eastAsia"/>
                      <w:bCs/>
                      <w:szCs w:val="21"/>
                    </w:rPr>
                    <w:t>个</w:t>
                  </w:r>
                  <w:r w:rsidRPr="00B226AE">
                    <w:rPr>
                      <w:rFonts w:eastAsiaTheme="minorEastAsia" w:hint="eastAsia"/>
                      <w:bCs/>
                      <w:szCs w:val="21"/>
                    </w:rPr>
                    <w:t>15m</w:t>
                  </w:r>
                  <w:r w:rsidRPr="00B226AE">
                    <w:rPr>
                      <w:rFonts w:eastAsiaTheme="minorEastAsia" w:hint="eastAsia"/>
                      <w:bCs/>
                      <w:szCs w:val="21"/>
                    </w:rPr>
                    <w:t>高</w:t>
                  </w:r>
                  <w:r w:rsidRPr="00B226AE">
                    <w:rPr>
                      <w:rFonts w:eastAsiaTheme="minorEastAsia" w:hint="eastAsia"/>
                      <w:bCs/>
                      <w:szCs w:val="21"/>
                    </w:rPr>
                    <w:t>DA029</w:t>
                  </w:r>
                  <w:r w:rsidRPr="00B226AE">
                    <w:rPr>
                      <w:rFonts w:eastAsiaTheme="minorEastAsia" w:hint="eastAsia"/>
                      <w:bCs/>
                      <w:szCs w:val="21"/>
                    </w:rPr>
                    <w:t>排气筒排放</w:t>
                  </w:r>
                </w:p>
              </w:tc>
            </w:tr>
          </w:tbl>
          <w:p w:rsidR="002F7A51" w:rsidRPr="00B226AE" w:rsidRDefault="002F7A51" w:rsidP="002F7A51">
            <w:pPr>
              <w:adjustRightInd w:val="0"/>
              <w:snapToGrid w:val="0"/>
              <w:ind w:firstLineChars="200" w:firstLine="420"/>
              <w:rPr>
                <w:bCs/>
                <w:szCs w:val="21"/>
              </w:rPr>
            </w:pPr>
            <w:r w:rsidRPr="00B226AE">
              <w:rPr>
                <w:bCs/>
                <w:szCs w:val="21"/>
              </w:rPr>
              <w:t>注：</w:t>
            </w:r>
            <w:r w:rsidRPr="00B226AE">
              <w:rPr>
                <w:rFonts w:eastAsiaTheme="minorEastAsia"/>
                <w:b/>
                <w:bCs/>
                <w:szCs w:val="21"/>
              </w:rPr>
              <w:t>沙克龙除尘装置即为旋风除尘装置。</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采用上述收集治理措施后，厂区外基本感觉不到气味，恶臭等级</w:t>
            </w:r>
            <w:r w:rsidRPr="00B226AE">
              <w:rPr>
                <w:rFonts w:hint="eastAsia"/>
                <w:bCs/>
                <w:sz w:val="24"/>
              </w:rPr>
              <w:t>0~1</w:t>
            </w:r>
            <w:r w:rsidRPr="00B226AE">
              <w:rPr>
                <w:rFonts w:hint="eastAsia"/>
                <w:bCs/>
                <w:sz w:val="24"/>
              </w:rPr>
              <w:t>级。</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3</w:t>
            </w:r>
            <w:r w:rsidRPr="00B226AE">
              <w:rPr>
                <w:rFonts w:hint="eastAsia"/>
                <w:bCs/>
                <w:sz w:val="24"/>
              </w:rPr>
              <w:t>、烘干（烘干机直燃）燃气废气</w:t>
            </w:r>
          </w:p>
          <w:p w:rsidR="002F7A51" w:rsidRPr="00B226AE" w:rsidRDefault="002F7A51" w:rsidP="002F7A51">
            <w:pPr>
              <w:adjustRightInd w:val="0"/>
              <w:snapToGrid w:val="0"/>
              <w:spacing w:line="360" w:lineRule="auto"/>
              <w:ind w:firstLineChars="200" w:firstLine="480"/>
              <w:rPr>
                <w:bCs/>
                <w:sz w:val="24"/>
              </w:rPr>
            </w:pPr>
            <w:r w:rsidRPr="00B226AE">
              <w:rPr>
                <w:bCs/>
                <w:sz w:val="24"/>
              </w:rPr>
              <w:t>本项目生产烘干工序采用烘干机直接燃烧天然气，烘干机是独立密闭的，采用低氮燃烧器，</w:t>
            </w:r>
            <w:r w:rsidRPr="00B226AE">
              <w:rPr>
                <w:rFonts w:hint="eastAsia"/>
                <w:bCs/>
                <w:sz w:val="24"/>
              </w:rPr>
              <w:t>天然气燃烧时会产生燃气废气（主要污染物为</w:t>
            </w:r>
            <w:r w:rsidRPr="00B226AE">
              <w:rPr>
                <w:rFonts w:hint="eastAsia"/>
                <w:bCs/>
                <w:sz w:val="24"/>
              </w:rPr>
              <w:t>SO</w:t>
            </w:r>
            <w:r w:rsidRPr="00B226AE">
              <w:rPr>
                <w:rFonts w:hint="eastAsia"/>
                <w:bCs/>
                <w:sz w:val="24"/>
                <w:vertAlign w:val="subscript"/>
              </w:rPr>
              <w:t>2</w:t>
            </w:r>
            <w:r w:rsidRPr="00B226AE">
              <w:rPr>
                <w:rFonts w:hint="eastAsia"/>
                <w:bCs/>
                <w:sz w:val="24"/>
              </w:rPr>
              <w:t>、</w:t>
            </w:r>
            <w:r w:rsidRPr="00B226AE">
              <w:rPr>
                <w:rFonts w:hint="eastAsia"/>
                <w:bCs/>
                <w:sz w:val="24"/>
              </w:rPr>
              <w:t>NO</w:t>
            </w:r>
            <w:r w:rsidRPr="00B226AE">
              <w:rPr>
                <w:rFonts w:hint="eastAsia"/>
                <w:bCs/>
                <w:sz w:val="24"/>
                <w:vertAlign w:val="subscript"/>
              </w:rPr>
              <w:t>X</w:t>
            </w:r>
            <w:r w:rsidRPr="00B226AE">
              <w:rPr>
                <w:rFonts w:hint="eastAsia"/>
                <w:bCs/>
                <w:sz w:val="24"/>
              </w:rPr>
              <w:t>、烟尘）。本项目天然气耗量为</w:t>
            </w:r>
            <w:r w:rsidRPr="00B226AE">
              <w:rPr>
                <w:rFonts w:hint="eastAsia"/>
                <w:bCs/>
                <w:sz w:val="24"/>
              </w:rPr>
              <w:t>100</w:t>
            </w:r>
            <w:r w:rsidRPr="00B226AE">
              <w:rPr>
                <w:rFonts w:hint="eastAsia"/>
                <w:bCs/>
                <w:sz w:val="24"/>
              </w:rPr>
              <w:t>万</w:t>
            </w:r>
            <w:r w:rsidRPr="00B226AE">
              <w:rPr>
                <w:rFonts w:hint="eastAsia"/>
                <w:bCs/>
                <w:sz w:val="24"/>
              </w:rPr>
              <w:t>m</w:t>
            </w:r>
            <w:r w:rsidRPr="00B226AE">
              <w:rPr>
                <w:rFonts w:hint="eastAsia"/>
                <w:bCs/>
                <w:sz w:val="24"/>
                <w:vertAlign w:val="superscript"/>
              </w:rPr>
              <w:t>3</w:t>
            </w:r>
            <w:r w:rsidRPr="00B226AE">
              <w:rPr>
                <w:rFonts w:hint="eastAsia"/>
                <w:bCs/>
                <w:sz w:val="24"/>
              </w:rPr>
              <w:t>/a</w:t>
            </w:r>
            <w:r w:rsidRPr="00B226AE">
              <w:rPr>
                <w:rFonts w:hint="eastAsia"/>
                <w:bCs/>
                <w:sz w:val="24"/>
              </w:rPr>
              <w:t>（其中烘干机需天然气耗量</w:t>
            </w:r>
            <w:r w:rsidRPr="00B226AE">
              <w:rPr>
                <w:rFonts w:hint="eastAsia"/>
                <w:bCs/>
                <w:sz w:val="24"/>
              </w:rPr>
              <w:t>60</w:t>
            </w:r>
            <w:r w:rsidRPr="00B226AE">
              <w:rPr>
                <w:rFonts w:hint="eastAsia"/>
                <w:bCs/>
                <w:sz w:val="24"/>
              </w:rPr>
              <w:t>万</w:t>
            </w:r>
            <w:r w:rsidRPr="00B226AE">
              <w:rPr>
                <w:rFonts w:hint="eastAsia"/>
                <w:bCs/>
                <w:sz w:val="24"/>
              </w:rPr>
              <w:t>m</w:t>
            </w:r>
            <w:r w:rsidRPr="00B226AE">
              <w:rPr>
                <w:rFonts w:hint="eastAsia"/>
                <w:bCs/>
                <w:sz w:val="24"/>
                <w:vertAlign w:val="superscript"/>
              </w:rPr>
              <w:t>3</w:t>
            </w:r>
            <w:r w:rsidRPr="00B226AE">
              <w:rPr>
                <w:rFonts w:hint="eastAsia"/>
                <w:bCs/>
                <w:sz w:val="24"/>
              </w:rPr>
              <w:t>/a</w:t>
            </w:r>
            <w:r w:rsidRPr="00B226AE">
              <w:rPr>
                <w:rFonts w:hint="eastAsia"/>
                <w:bCs/>
                <w:sz w:val="24"/>
              </w:rPr>
              <w:t>），参考《关于发布</w:t>
            </w:r>
            <w:r w:rsidRPr="00B226AE">
              <w:rPr>
                <w:rFonts w:hint="eastAsia"/>
                <w:bCs/>
                <w:sz w:val="24"/>
              </w:rPr>
              <w:t>&lt;</w:t>
            </w:r>
            <w:r w:rsidRPr="00B226AE">
              <w:rPr>
                <w:rFonts w:hint="eastAsia"/>
                <w:bCs/>
                <w:sz w:val="24"/>
              </w:rPr>
              <w:t>排放源统计调查产排污核算方法和系数手册</w:t>
            </w:r>
            <w:r w:rsidRPr="00B226AE">
              <w:rPr>
                <w:rFonts w:hint="eastAsia"/>
                <w:bCs/>
                <w:sz w:val="24"/>
              </w:rPr>
              <w:t>&gt;</w:t>
            </w:r>
            <w:r w:rsidRPr="00B226AE">
              <w:rPr>
                <w:rFonts w:hint="eastAsia"/>
                <w:bCs/>
                <w:sz w:val="24"/>
              </w:rPr>
              <w:t>的公告》（环境部公告</w:t>
            </w:r>
            <w:r w:rsidRPr="00B226AE">
              <w:rPr>
                <w:rFonts w:hint="eastAsia"/>
                <w:bCs/>
                <w:sz w:val="24"/>
              </w:rPr>
              <w:t>2021</w:t>
            </w:r>
            <w:r w:rsidRPr="00B226AE">
              <w:rPr>
                <w:rFonts w:hint="eastAsia"/>
                <w:bCs/>
                <w:sz w:val="24"/>
              </w:rPr>
              <w:t>年第</w:t>
            </w:r>
            <w:r w:rsidRPr="00B226AE">
              <w:rPr>
                <w:rFonts w:hint="eastAsia"/>
                <w:bCs/>
                <w:sz w:val="24"/>
              </w:rPr>
              <w:t>24</w:t>
            </w:r>
            <w:r w:rsidRPr="00B226AE">
              <w:rPr>
                <w:rFonts w:hint="eastAsia"/>
                <w:bCs/>
                <w:sz w:val="24"/>
              </w:rPr>
              <w:t>号）</w:t>
            </w:r>
            <w:r w:rsidRPr="00B226AE">
              <w:rPr>
                <w:rFonts w:hint="eastAsia"/>
                <w:bCs/>
                <w:sz w:val="24"/>
              </w:rPr>
              <w:t>-</w:t>
            </w:r>
            <w:r w:rsidRPr="00B226AE">
              <w:rPr>
                <w:rFonts w:hint="eastAsia"/>
                <w:bCs/>
                <w:sz w:val="24"/>
              </w:rPr>
              <w:t>工业锅炉（热力供应）行业系数手册，燃气烘干机产污系数具体见表</w:t>
            </w:r>
            <w:r w:rsidRPr="00B226AE">
              <w:rPr>
                <w:rFonts w:hint="eastAsia"/>
                <w:bCs/>
                <w:sz w:val="24"/>
              </w:rPr>
              <w:t>2-2</w:t>
            </w:r>
            <w:r w:rsidR="000E6748" w:rsidRPr="00B226AE">
              <w:rPr>
                <w:rFonts w:hint="eastAsia"/>
                <w:bCs/>
                <w:sz w:val="24"/>
              </w:rPr>
              <w:t>0</w:t>
            </w:r>
            <w:r w:rsidRPr="00B226AE">
              <w:rPr>
                <w:rFonts w:hint="eastAsia"/>
                <w:bCs/>
                <w:sz w:val="24"/>
              </w:rPr>
              <w:t>。</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本项目烘干燃气废气经全部收集后，通过密闭管道与烘干工序产生的其他废气（粉尘、恶臭）一同输送至“沙克龙除尘</w:t>
            </w:r>
            <w:r w:rsidRPr="00B226AE">
              <w:rPr>
                <w:rFonts w:hint="eastAsia"/>
                <w:bCs/>
                <w:sz w:val="24"/>
              </w:rPr>
              <w:t>+</w:t>
            </w:r>
            <w:r w:rsidRPr="00B226AE">
              <w:rPr>
                <w:rFonts w:hint="eastAsia"/>
                <w:bCs/>
                <w:sz w:val="24"/>
              </w:rPr>
              <w:t>预洗池</w:t>
            </w:r>
            <w:r w:rsidRPr="00B226AE">
              <w:rPr>
                <w:rFonts w:hint="eastAsia"/>
                <w:bCs/>
                <w:sz w:val="24"/>
              </w:rPr>
              <w:t>+</w:t>
            </w:r>
            <w:r w:rsidRPr="00B226AE">
              <w:rPr>
                <w:rFonts w:hint="eastAsia"/>
                <w:bCs/>
                <w:sz w:val="24"/>
              </w:rPr>
              <w:t>生物滤池”装置净化处理，最后一同通过</w:t>
            </w:r>
            <w:r w:rsidRPr="00B226AE">
              <w:rPr>
                <w:rFonts w:hint="eastAsia"/>
                <w:bCs/>
                <w:sz w:val="24"/>
              </w:rPr>
              <w:t>33m</w:t>
            </w:r>
            <w:r w:rsidRPr="00B226AE">
              <w:rPr>
                <w:rFonts w:hint="eastAsia"/>
                <w:bCs/>
                <w:sz w:val="24"/>
              </w:rPr>
              <w:t>高排气筒（</w:t>
            </w:r>
            <w:r w:rsidRPr="00B226AE">
              <w:rPr>
                <w:rFonts w:hint="eastAsia"/>
                <w:bCs/>
                <w:sz w:val="24"/>
              </w:rPr>
              <w:t>DA027</w:t>
            </w:r>
            <w:r w:rsidRPr="00B226AE">
              <w:rPr>
                <w:rFonts w:hint="eastAsia"/>
                <w:bCs/>
                <w:sz w:val="24"/>
              </w:rPr>
              <w:t>）高空排放。</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燃气废气产生及排放情况见表</w:t>
            </w:r>
            <w:r w:rsidRPr="00B226AE">
              <w:rPr>
                <w:rFonts w:hint="eastAsia"/>
                <w:bCs/>
                <w:sz w:val="24"/>
              </w:rPr>
              <w:t>4-7</w:t>
            </w:r>
            <w:r w:rsidRPr="00B226AE">
              <w:rPr>
                <w:rFonts w:hint="eastAsia"/>
                <w:bCs/>
                <w:sz w:val="24"/>
              </w:rPr>
              <w:t>。</w:t>
            </w:r>
          </w:p>
          <w:p w:rsidR="002F7A51" w:rsidRPr="00B226AE" w:rsidRDefault="002F7A51" w:rsidP="002F7A51">
            <w:pPr>
              <w:pStyle w:val="af6"/>
              <w:spacing w:beforeLines="0" w:after="24"/>
            </w:pPr>
            <w:r w:rsidRPr="00B226AE">
              <w:lastRenderedPageBreak/>
              <w:t>表</w:t>
            </w:r>
            <w:r w:rsidRPr="00B226AE">
              <w:rPr>
                <w:rFonts w:hint="eastAsia"/>
              </w:rPr>
              <w:t>4-7</w:t>
            </w:r>
            <w:r w:rsidRPr="00B226AE">
              <w:t xml:space="preserve">  </w:t>
            </w:r>
            <w:r w:rsidRPr="00B226AE">
              <w:t>燃气废气产生、排放情况一览表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394"/>
              <w:gridCol w:w="709"/>
              <w:gridCol w:w="1270"/>
              <w:gridCol w:w="1730"/>
              <w:gridCol w:w="1825"/>
              <w:gridCol w:w="1344"/>
              <w:gridCol w:w="1826"/>
              <w:gridCol w:w="1823"/>
            </w:tblGrid>
            <w:tr w:rsidR="00B226AE" w:rsidRPr="00B226AE" w:rsidTr="000B460F">
              <w:trPr>
                <w:trHeight w:val="340"/>
                <w:jc w:val="center"/>
              </w:trPr>
              <w:tc>
                <w:tcPr>
                  <w:tcW w:w="2241" w:type="dxa"/>
                  <w:gridSpan w:val="2"/>
                  <w:vMerge w:val="restart"/>
                  <w:shd w:val="clear" w:color="auto" w:fill="auto"/>
                  <w:vAlign w:val="center"/>
                  <w:hideMark/>
                </w:tcPr>
                <w:p w:rsidR="002F7A51" w:rsidRPr="00B226AE" w:rsidRDefault="002F7A51" w:rsidP="0012747D">
                  <w:pPr>
                    <w:pStyle w:val="af7"/>
                    <w:rPr>
                      <w:b/>
                      <w:bCs/>
                    </w:rPr>
                  </w:pPr>
                  <w:r w:rsidRPr="00B226AE">
                    <w:rPr>
                      <w:b/>
                      <w:bCs/>
                    </w:rPr>
                    <w:t>污染物名称</w:t>
                  </w:r>
                </w:p>
              </w:tc>
              <w:tc>
                <w:tcPr>
                  <w:tcW w:w="709" w:type="dxa"/>
                  <w:vMerge w:val="restart"/>
                  <w:shd w:val="clear" w:color="auto" w:fill="auto"/>
                  <w:vAlign w:val="center"/>
                  <w:hideMark/>
                </w:tcPr>
                <w:p w:rsidR="002F7A51" w:rsidRPr="00B226AE" w:rsidRDefault="002F7A51" w:rsidP="0012747D">
                  <w:pPr>
                    <w:pStyle w:val="af7"/>
                    <w:rPr>
                      <w:b/>
                      <w:bCs/>
                    </w:rPr>
                  </w:pPr>
                  <w:r w:rsidRPr="00B226AE">
                    <w:rPr>
                      <w:b/>
                      <w:bCs/>
                    </w:rPr>
                    <w:t>排放方式</w:t>
                  </w:r>
                </w:p>
              </w:tc>
              <w:tc>
                <w:tcPr>
                  <w:tcW w:w="4825" w:type="dxa"/>
                  <w:gridSpan w:val="3"/>
                  <w:shd w:val="clear" w:color="auto" w:fill="auto"/>
                  <w:vAlign w:val="center"/>
                  <w:hideMark/>
                </w:tcPr>
                <w:p w:rsidR="002F7A51" w:rsidRPr="00B226AE" w:rsidRDefault="002F7A51" w:rsidP="0012747D">
                  <w:pPr>
                    <w:pStyle w:val="af7"/>
                    <w:rPr>
                      <w:b/>
                      <w:bCs/>
                    </w:rPr>
                  </w:pPr>
                  <w:r w:rsidRPr="00B226AE">
                    <w:rPr>
                      <w:b/>
                      <w:bCs/>
                    </w:rPr>
                    <w:t>产生情况</w:t>
                  </w:r>
                </w:p>
              </w:tc>
              <w:tc>
                <w:tcPr>
                  <w:tcW w:w="4993" w:type="dxa"/>
                  <w:gridSpan w:val="3"/>
                  <w:shd w:val="clear" w:color="auto" w:fill="auto"/>
                  <w:vAlign w:val="center"/>
                  <w:hideMark/>
                </w:tcPr>
                <w:p w:rsidR="002F7A51" w:rsidRPr="00B226AE" w:rsidRDefault="002F7A51" w:rsidP="0012747D">
                  <w:pPr>
                    <w:pStyle w:val="af7"/>
                    <w:rPr>
                      <w:b/>
                      <w:bCs/>
                    </w:rPr>
                  </w:pPr>
                  <w:r w:rsidRPr="00B226AE">
                    <w:rPr>
                      <w:b/>
                      <w:bCs/>
                    </w:rPr>
                    <w:t>排放情况</w:t>
                  </w:r>
                </w:p>
              </w:tc>
            </w:tr>
            <w:tr w:rsidR="00B226AE" w:rsidRPr="00B226AE" w:rsidTr="000B460F">
              <w:trPr>
                <w:trHeight w:val="340"/>
                <w:jc w:val="center"/>
              </w:trPr>
              <w:tc>
                <w:tcPr>
                  <w:tcW w:w="2241" w:type="dxa"/>
                  <w:gridSpan w:val="2"/>
                  <w:vMerge/>
                  <w:vAlign w:val="center"/>
                  <w:hideMark/>
                </w:tcPr>
                <w:p w:rsidR="002F7A51" w:rsidRPr="00B226AE" w:rsidRDefault="002F7A51" w:rsidP="0012747D">
                  <w:pPr>
                    <w:pStyle w:val="af7"/>
                  </w:pPr>
                </w:p>
              </w:tc>
              <w:tc>
                <w:tcPr>
                  <w:tcW w:w="709" w:type="dxa"/>
                  <w:vMerge/>
                  <w:vAlign w:val="center"/>
                  <w:hideMark/>
                </w:tcPr>
                <w:p w:rsidR="002F7A51" w:rsidRPr="00B226AE" w:rsidRDefault="002F7A51" w:rsidP="0012747D">
                  <w:pPr>
                    <w:pStyle w:val="af7"/>
                  </w:pPr>
                </w:p>
              </w:tc>
              <w:tc>
                <w:tcPr>
                  <w:tcW w:w="1270" w:type="dxa"/>
                  <w:shd w:val="clear" w:color="auto" w:fill="auto"/>
                  <w:vAlign w:val="center"/>
                  <w:hideMark/>
                </w:tcPr>
                <w:p w:rsidR="002F7A51" w:rsidRPr="00B226AE" w:rsidRDefault="002F7A51" w:rsidP="0012747D">
                  <w:pPr>
                    <w:pStyle w:val="af7"/>
                    <w:rPr>
                      <w:b/>
                      <w:bCs/>
                    </w:rPr>
                  </w:pPr>
                  <w:r w:rsidRPr="00B226AE">
                    <w:rPr>
                      <w:b/>
                      <w:bCs/>
                    </w:rPr>
                    <w:t>产生量</w:t>
                  </w:r>
                  <w:r w:rsidRPr="00B226AE">
                    <w:rPr>
                      <w:b/>
                      <w:bCs/>
                    </w:rPr>
                    <w:t>(t/a)</w:t>
                  </w:r>
                </w:p>
              </w:tc>
              <w:tc>
                <w:tcPr>
                  <w:tcW w:w="1730" w:type="dxa"/>
                  <w:shd w:val="clear" w:color="auto" w:fill="auto"/>
                  <w:vAlign w:val="center"/>
                  <w:hideMark/>
                </w:tcPr>
                <w:p w:rsidR="002F7A51" w:rsidRPr="00B226AE" w:rsidRDefault="002F7A51" w:rsidP="0012747D">
                  <w:pPr>
                    <w:pStyle w:val="af7"/>
                    <w:rPr>
                      <w:b/>
                      <w:bCs/>
                    </w:rPr>
                  </w:pPr>
                  <w:r w:rsidRPr="00B226AE">
                    <w:rPr>
                      <w:b/>
                      <w:bCs/>
                    </w:rPr>
                    <w:t>产生速率</w:t>
                  </w:r>
                  <w:r w:rsidRPr="00B226AE">
                    <w:rPr>
                      <w:b/>
                      <w:bCs/>
                    </w:rPr>
                    <w:t>(kg/h)</w:t>
                  </w:r>
                </w:p>
              </w:tc>
              <w:tc>
                <w:tcPr>
                  <w:tcW w:w="1825" w:type="dxa"/>
                  <w:shd w:val="clear" w:color="auto" w:fill="auto"/>
                  <w:vAlign w:val="center"/>
                  <w:hideMark/>
                </w:tcPr>
                <w:p w:rsidR="002F7A51" w:rsidRPr="00B226AE" w:rsidRDefault="002F7A51" w:rsidP="0012747D">
                  <w:pPr>
                    <w:pStyle w:val="af7"/>
                    <w:rPr>
                      <w:b/>
                      <w:bCs/>
                    </w:rPr>
                  </w:pPr>
                  <w:r w:rsidRPr="00B226AE">
                    <w:rPr>
                      <w:b/>
                      <w:bCs/>
                    </w:rPr>
                    <w:t>产生浓度</w:t>
                  </w:r>
                  <w:r w:rsidRPr="00B226AE">
                    <w:rPr>
                      <w:b/>
                      <w:bCs/>
                    </w:rPr>
                    <w:t>(mg/m</w:t>
                  </w:r>
                  <w:r w:rsidRPr="00B226AE">
                    <w:rPr>
                      <w:b/>
                      <w:bCs/>
                      <w:vertAlign w:val="superscript"/>
                    </w:rPr>
                    <w:t>3</w:t>
                  </w:r>
                  <w:r w:rsidRPr="00B226AE">
                    <w:rPr>
                      <w:b/>
                      <w:bCs/>
                    </w:rPr>
                    <w:t>)</w:t>
                  </w:r>
                </w:p>
              </w:tc>
              <w:tc>
                <w:tcPr>
                  <w:tcW w:w="1344" w:type="dxa"/>
                  <w:shd w:val="clear" w:color="auto" w:fill="auto"/>
                  <w:vAlign w:val="center"/>
                  <w:hideMark/>
                </w:tcPr>
                <w:p w:rsidR="002F7A51" w:rsidRPr="00B226AE" w:rsidRDefault="002F7A51" w:rsidP="0012747D">
                  <w:pPr>
                    <w:pStyle w:val="af7"/>
                    <w:rPr>
                      <w:b/>
                      <w:bCs/>
                    </w:rPr>
                  </w:pPr>
                  <w:r w:rsidRPr="00B226AE">
                    <w:rPr>
                      <w:b/>
                      <w:bCs/>
                    </w:rPr>
                    <w:t>排放量</w:t>
                  </w:r>
                  <w:r w:rsidRPr="00B226AE">
                    <w:rPr>
                      <w:b/>
                      <w:bCs/>
                    </w:rPr>
                    <w:t>(t/a)</w:t>
                  </w:r>
                </w:p>
              </w:tc>
              <w:tc>
                <w:tcPr>
                  <w:tcW w:w="1826" w:type="dxa"/>
                  <w:shd w:val="clear" w:color="auto" w:fill="auto"/>
                  <w:vAlign w:val="center"/>
                  <w:hideMark/>
                </w:tcPr>
                <w:p w:rsidR="002F7A51" w:rsidRPr="00B226AE" w:rsidRDefault="002F7A51" w:rsidP="0012747D">
                  <w:pPr>
                    <w:pStyle w:val="af7"/>
                    <w:rPr>
                      <w:b/>
                      <w:bCs/>
                    </w:rPr>
                  </w:pPr>
                  <w:r w:rsidRPr="00B226AE">
                    <w:rPr>
                      <w:b/>
                      <w:bCs/>
                    </w:rPr>
                    <w:t>排放速率（</w:t>
                  </w:r>
                  <w:r w:rsidRPr="00B226AE">
                    <w:rPr>
                      <w:b/>
                      <w:bCs/>
                    </w:rPr>
                    <w:t>kg/h</w:t>
                  </w:r>
                  <w:r w:rsidRPr="00B226AE">
                    <w:rPr>
                      <w:b/>
                      <w:bCs/>
                    </w:rPr>
                    <w:t>）</w:t>
                  </w:r>
                </w:p>
              </w:tc>
              <w:tc>
                <w:tcPr>
                  <w:tcW w:w="1823" w:type="dxa"/>
                  <w:shd w:val="clear" w:color="auto" w:fill="auto"/>
                  <w:vAlign w:val="center"/>
                  <w:hideMark/>
                </w:tcPr>
                <w:p w:rsidR="002F7A51" w:rsidRPr="00B226AE" w:rsidRDefault="002F7A51" w:rsidP="0012747D">
                  <w:pPr>
                    <w:pStyle w:val="af7"/>
                    <w:rPr>
                      <w:b/>
                      <w:bCs/>
                    </w:rPr>
                  </w:pPr>
                  <w:r w:rsidRPr="00B226AE">
                    <w:rPr>
                      <w:b/>
                      <w:bCs/>
                    </w:rPr>
                    <w:t>排放浓度</w:t>
                  </w:r>
                  <w:r w:rsidRPr="00B226AE">
                    <w:rPr>
                      <w:b/>
                      <w:bCs/>
                    </w:rPr>
                    <w:t>(mg/m</w:t>
                  </w:r>
                  <w:r w:rsidRPr="00B226AE">
                    <w:rPr>
                      <w:b/>
                      <w:bCs/>
                      <w:vertAlign w:val="superscript"/>
                    </w:rPr>
                    <w:t>3</w:t>
                  </w:r>
                  <w:r w:rsidRPr="00B226AE">
                    <w:rPr>
                      <w:b/>
                      <w:bCs/>
                    </w:rPr>
                    <w:t>)</w:t>
                  </w:r>
                </w:p>
              </w:tc>
            </w:tr>
            <w:tr w:rsidR="00B226AE" w:rsidRPr="00B226AE" w:rsidTr="000B460F">
              <w:trPr>
                <w:trHeight w:val="340"/>
                <w:jc w:val="center"/>
              </w:trPr>
              <w:tc>
                <w:tcPr>
                  <w:tcW w:w="847" w:type="dxa"/>
                  <w:vMerge w:val="restart"/>
                  <w:shd w:val="clear" w:color="auto" w:fill="auto"/>
                  <w:vAlign w:val="center"/>
                </w:tcPr>
                <w:p w:rsidR="002F7A51" w:rsidRPr="00B226AE" w:rsidRDefault="002F7A51" w:rsidP="0012747D">
                  <w:pPr>
                    <w:pStyle w:val="af7"/>
                  </w:pPr>
                  <w:r w:rsidRPr="00B226AE">
                    <w:t>天然气燃烧</w:t>
                  </w:r>
                </w:p>
              </w:tc>
              <w:tc>
                <w:tcPr>
                  <w:tcW w:w="1394" w:type="dxa"/>
                  <w:shd w:val="clear" w:color="auto" w:fill="auto"/>
                  <w:vAlign w:val="center"/>
                </w:tcPr>
                <w:p w:rsidR="002F7A51" w:rsidRPr="00B226AE" w:rsidRDefault="002F7A51" w:rsidP="0012747D">
                  <w:pPr>
                    <w:pStyle w:val="af7"/>
                  </w:pPr>
                  <w:r w:rsidRPr="00B226AE">
                    <w:t>工业废气量</w:t>
                  </w:r>
                </w:p>
              </w:tc>
              <w:tc>
                <w:tcPr>
                  <w:tcW w:w="709" w:type="dxa"/>
                  <w:vMerge w:val="restart"/>
                  <w:shd w:val="clear" w:color="auto" w:fill="auto"/>
                  <w:vAlign w:val="center"/>
                </w:tcPr>
                <w:p w:rsidR="002F7A51" w:rsidRPr="00B226AE" w:rsidRDefault="002F7A51" w:rsidP="0012747D">
                  <w:pPr>
                    <w:pStyle w:val="af7"/>
                  </w:pPr>
                  <w:r w:rsidRPr="00B226AE">
                    <w:t>有组织</w:t>
                  </w:r>
                </w:p>
              </w:tc>
              <w:tc>
                <w:tcPr>
                  <w:tcW w:w="4825" w:type="dxa"/>
                  <w:gridSpan w:val="3"/>
                  <w:shd w:val="clear" w:color="auto" w:fill="auto"/>
                  <w:vAlign w:val="center"/>
                </w:tcPr>
                <w:p w:rsidR="002F7A51" w:rsidRPr="00B226AE" w:rsidRDefault="002F7A51" w:rsidP="0012747D">
                  <w:pPr>
                    <w:pStyle w:val="af7"/>
                  </w:pPr>
                  <w:r w:rsidRPr="00B226AE">
                    <w:rPr>
                      <w:rFonts w:hint="eastAsia"/>
                    </w:rPr>
                    <w:t>646.518</w:t>
                  </w:r>
                  <w:r w:rsidRPr="00B226AE">
                    <w:t>万</w:t>
                  </w:r>
                  <w:r w:rsidRPr="00B226AE">
                    <w:t>m³/a</w:t>
                  </w:r>
                </w:p>
              </w:tc>
              <w:tc>
                <w:tcPr>
                  <w:tcW w:w="4993" w:type="dxa"/>
                  <w:gridSpan w:val="3"/>
                  <w:shd w:val="clear" w:color="auto" w:fill="auto"/>
                  <w:vAlign w:val="center"/>
                </w:tcPr>
                <w:p w:rsidR="002F7A51" w:rsidRPr="00B226AE" w:rsidRDefault="002F7A51" w:rsidP="0012747D">
                  <w:pPr>
                    <w:pStyle w:val="af7"/>
                  </w:pPr>
                  <w:r w:rsidRPr="00B226AE">
                    <w:rPr>
                      <w:rFonts w:hint="eastAsia"/>
                    </w:rPr>
                    <w:t>646.518</w:t>
                  </w:r>
                  <w:r w:rsidRPr="00B226AE">
                    <w:t>万</w:t>
                  </w:r>
                  <w:r w:rsidRPr="00B226AE">
                    <w:t>m³/a</w:t>
                  </w:r>
                </w:p>
              </w:tc>
            </w:tr>
            <w:tr w:rsidR="00B226AE" w:rsidRPr="00B226AE" w:rsidTr="000B460F">
              <w:trPr>
                <w:trHeight w:val="48"/>
                <w:jc w:val="center"/>
              </w:trPr>
              <w:tc>
                <w:tcPr>
                  <w:tcW w:w="847" w:type="dxa"/>
                  <w:vMerge/>
                  <w:shd w:val="clear" w:color="auto" w:fill="auto"/>
                  <w:vAlign w:val="center"/>
                  <w:hideMark/>
                </w:tcPr>
                <w:p w:rsidR="002F7A51" w:rsidRPr="00B226AE" w:rsidRDefault="002F7A51" w:rsidP="0012747D">
                  <w:pPr>
                    <w:pStyle w:val="af7"/>
                  </w:pPr>
                </w:p>
              </w:tc>
              <w:tc>
                <w:tcPr>
                  <w:tcW w:w="1394" w:type="dxa"/>
                  <w:shd w:val="clear" w:color="auto" w:fill="auto"/>
                  <w:vAlign w:val="center"/>
                  <w:hideMark/>
                </w:tcPr>
                <w:p w:rsidR="002F7A51" w:rsidRPr="00B226AE" w:rsidRDefault="002F7A51" w:rsidP="0012747D">
                  <w:pPr>
                    <w:pStyle w:val="af7"/>
                  </w:pPr>
                  <w:r w:rsidRPr="00B226AE">
                    <w:t>SO</w:t>
                  </w:r>
                  <w:r w:rsidRPr="00B226AE">
                    <w:rPr>
                      <w:vertAlign w:val="subscript"/>
                    </w:rPr>
                    <w:t>2</w:t>
                  </w:r>
                </w:p>
              </w:tc>
              <w:tc>
                <w:tcPr>
                  <w:tcW w:w="709" w:type="dxa"/>
                  <w:vMerge/>
                  <w:shd w:val="clear" w:color="auto" w:fill="auto"/>
                  <w:vAlign w:val="center"/>
                  <w:hideMark/>
                </w:tcPr>
                <w:p w:rsidR="002F7A51" w:rsidRPr="00B226AE" w:rsidRDefault="002F7A51" w:rsidP="0012747D">
                  <w:pPr>
                    <w:pStyle w:val="af7"/>
                  </w:pPr>
                </w:p>
              </w:tc>
              <w:tc>
                <w:tcPr>
                  <w:tcW w:w="1270" w:type="dxa"/>
                  <w:shd w:val="clear" w:color="auto" w:fill="auto"/>
                  <w:vAlign w:val="center"/>
                </w:tcPr>
                <w:p w:rsidR="002F7A51" w:rsidRPr="00B226AE" w:rsidRDefault="002F7A51" w:rsidP="0012747D">
                  <w:pPr>
                    <w:pStyle w:val="af7"/>
                  </w:pPr>
                  <w:r w:rsidRPr="00B226AE">
                    <w:rPr>
                      <w:rFonts w:hint="eastAsia"/>
                    </w:rPr>
                    <w:t>0.120</w:t>
                  </w:r>
                </w:p>
              </w:tc>
              <w:tc>
                <w:tcPr>
                  <w:tcW w:w="1730" w:type="dxa"/>
                  <w:shd w:val="clear" w:color="auto" w:fill="auto"/>
                  <w:vAlign w:val="center"/>
                </w:tcPr>
                <w:p w:rsidR="002F7A51" w:rsidRPr="00B226AE" w:rsidRDefault="002F7A51" w:rsidP="0012747D">
                  <w:pPr>
                    <w:pStyle w:val="af7"/>
                  </w:pPr>
                  <w:r w:rsidRPr="00B226AE">
                    <w:rPr>
                      <w:rFonts w:hint="eastAsia"/>
                    </w:rPr>
                    <w:t>0.025</w:t>
                  </w:r>
                </w:p>
              </w:tc>
              <w:tc>
                <w:tcPr>
                  <w:tcW w:w="1825" w:type="dxa"/>
                  <w:shd w:val="clear" w:color="auto" w:fill="auto"/>
                  <w:vAlign w:val="center"/>
                </w:tcPr>
                <w:p w:rsidR="002F7A51" w:rsidRPr="00B226AE" w:rsidRDefault="002F7A51" w:rsidP="0012747D">
                  <w:pPr>
                    <w:pStyle w:val="af7"/>
                  </w:pPr>
                  <w:r w:rsidRPr="00B226AE">
                    <w:rPr>
                      <w:rFonts w:hint="eastAsia"/>
                    </w:rPr>
                    <w:t>18.56</w:t>
                  </w:r>
                </w:p>
              </w:tc>
              <w:tc>
                <w:tcPr>
                  <w:tcW w:w="1344" w:type="dxa"/>
                  <w:shd w:val="clear" w:color="auto" w:fill="auto"/>
                  <w:vAlign w:val="center"/>
                </w:tcPr>
                <w:p w:rsidR="002F7A51" w:rsidRPr="00B226AE" w:rsidRDefault="002F7A51" w:rsidP="0012747D">
                  <w:pPr>
                    <w:pStyle w:val="af7"/>
                  </w:pPr>
                  <w:r w:rsidRPr="00B226AE">
                    <w:rPr>
                      <w:rFonts w:hint="eastAsia"/>
                    </w:rPr>
                    <w:t>0.120</w:t>
                  </w:r>
                </w:p>
              </w:tc>
              <w:tc>
                <w:tcPr>
                  <w:tcW w:w="1826" w:type="dxa"/>
                  <w:shd w:val="clear" w:color="auto" w:fill="auto"/>
                  <w:vAlign w:val="center"/>
                </w:tcPr>
                <w:p w:rsidR="002F7A51" w:rsidRPr="00B226AE" w:rsidRDefault="002F7A51" w:rsidP="0012747D">
                  <w:pPr>
                    <w:pStyle w:val="af7"/>
                  </w:pPr>
                  <w:r w:rsidRPr="00B226AE">
                    <w:rPr>
                      <w:rFonts w:hint="eastAsia"/>
                    </w:rPr>
                    <w:t>0.025</w:t>
                  </w:r>
                </w:p>
              </w:tc>
              <w:tc>
                <w:tcPr>
                  <w:tcW w:w="1823" w:type="dxa"/>
                  <w:shd w:val="clear" w:color="auto" w:fill="auto"/>
                  <w:vAlign w:val="center"/>
                </w:tcPr>
                <w:p w:rsidR="002F7A51" w:rsidRPr="00B226AE" w:rsidRDefault="002F7A51" w:rsidP="0012747D">
                  <w:pPr>
                    <w:pStyle w:val="af7"/>
                  </w:pPr>
                  <w:r w:rsidRPr="00B226AE">
                    <w:rPr>
                      <w:rFonts w:hint="eastAsia"/>
                    </w:rPr>
                    <w:t>18.56</w:t>
                  </w:r>
                </w:p>
              </w:tc>
            </w:tr>
            <w:tr w:rsidR="00B226AE" w:rsidRPr="00B226AE" w:rsidTr="000B460F">
              <w:trPr>
                <w:trHeight w:val="48"/>
                <w:jc w:val="center"/>
              </w:trPr>
              <w:tc>
                <w:tcPr>
                  <w:tcW w:w="847" w:type="dxa"/>
                  <w:vMerge/>
                  <w:vAlign w:val="center"/>
                  <w:hideMark/>
                </w:tcPr>
                <w:p w:rsidR="002F7A51" w:rsidRPr="00B226AE" w:rsidRDefault="002F7A51" w:rsidP="0012747D">
                  <w:pPr>
                    <w:pStyle w:val="af7"/>
                  </w:pPr>
                </w:p>
              </w:tc>
              <w:tc>
                <w:tcPr>
                  <w:tcW w:w="1394" w:type="dxa"/>
                  <w:shd w:val="clear" w:color="auto" w:fill="auto"/>
                  <w:vAlign w:val="center"/>
                  <w:hideMark/>
                </w:tcPr>
                <w:p w:rsidR="002F7A51" w:rsidRPr="00B226AE" w:rsidRDefault="002F7A51" w:rsidP="0012747D">
                  <w:pPr>
                    <w:pStyle w:val="af7"/>
                  </w:pPr>
                  <w:r w:rsidRPr="00B226AE">
                    <w:t>NOx</w:t>
                  </w:r>
                </w:p>
              </w:tc>
              <w:tc>
                <w:tcPr>
                  <w:tcW w:w="709" w:type="dxa"/>
                  <w:vMerge/>
                  <w:vAlign w:val="center"/>
                  <w:hideMark/>
                </w:tcPr>
                <w:p w:rsidR="002F7A51" w:rsidRPr="00B226AE" w:rsidRDefault="002F7A51" w:rsidP="0012747D">
                  <w:pPr>
                    <w:pStyle w:val="af7"/>
                  </w:pPr>
                </w:p>
              </w:tc>
              <w:tc>
                <w:tcPr>
                  <w:tcW w:w="1270" w:type="dxa"/>
                  <w:shd w:val="clear" w:color="auto" w:fill="auto"/>
                  <w:vAlign w:val="center"/>
                </w:tcPr>
                <w:p w:rsidR="002F7A51" w:rsidRPr="00B226AE" w:rsidRDefault="002F7A51" w:rsidP="0012747D">
                  <w:pPr>
                    <w:pStyle w:val="af7"/>
                  </w:pPr>
                  <w:r w:rsidRPr="00B226AE">
                    <w:rPr>
                      <w:rFonts w:hint="eastAsia"/>
                    </w:rPr>
                    <w:t>0.182</w:t>
                  </w:r>
                </w:p>
              </w:tc>
              <w:tc>
                <w:tcPr>
                  <w:tcW w:w="1730" w:type="dxa"/>
                  <w:shd w:val="clear" w:color="auto" w:fill="auto"/>
                  <w:vAlign w:val="center"/>
                </w:tcPr>
                <w:p w:rsidR="002F7A51" w:rsidRPr="00B226AE" w:rsidRDefault="002F7A51" w:rsidP="0012747D">
                  <w:pPr>
                    <w:pStyle w:val="af7"/>
                  </w:pPr>
                  <w:r w:rsidRPr="00B226AE">
                    <w:rPr>
                      <w:rFonts w:hint="eastAsia"/>
                    </w:rPr>
                    <w:t>0.038</w:t>
                  </w:r>
                </w:p>
              </w:tc>
              <w:tc>
                <w:tcPr>
                  <w:tcW w:w="1825" w:type="dxa"/>
                  <w:shd w:val="clear" w:color="auto" w:fill="auto"/>
                  <w:vAlign w:val="center"/>
                </w:tcPr>
                <w:p w:rsidR="002F7A51" w:rsidRPr="00B226AE" w:rsidRDefault="002F7A51" w:rsidP="0012747D">
                  <w:pPr>
                    <w:pStyle w:val="af7"/>
                  </w:pPr>
                  <w:r w:rsidRPr="00B226AE">
                    <w:rPr>
                      <w:rFonts w:hint="eastAsia"/>
                    </w:rPr>
                    <w:t>28.15</w:t>
                  </w:r>
                </w:p>
              </w:tc>
              <w:tc>
                <w:tcPr>
                  <w:tcW w:w="1344" w:type="dxa"/>
                  <w:shd w:val="clear" w:color="auto" w:fill="auto"/>
                  <w:vAlign w:val="center"/>
                </w:tcPr>
                <w:p w:rsidR="002F7A51" w:rsidRPr="00B226AE" w:rsidRDefault="002F7A51" w:rsidP="0012747D">
                  <w:pPr>
                    <w:pStyle w:val="af7"/>
                  </w:pPr>
                  <w:r w:rsidRPr="00B226AE">
                    <w:rPr>
                      <w:rFonts w:hint="eastAsia"/>
                    </w:rPr>
                    <w:t>0.182</w:t>
                  </w:r>
                </w:p>
              </w:tc>
              <w:tc>
                <w:tcPr>
                  <w:tcW w:w="1826" w:type="dxa"/>
                  <w:shd w:val="clear" w:color="auto" w:fill="auto"/>
                  <w:vAlign w:val="center"/>
                </w:tcPr>
                <w:p w:rsidR="002F7A51" w:rsidRPr="00B226AE" w:rsidRDefault="002F7A51" w:rsidP="0012747D">
                  <w:pPr>
                    <w:pStyle w:val="af7"/>
                  </w:pPr>
                  <w:r w:rsidRPr="00B226AE">
                    <w:rPr>
                      <w:rFonts w:hint="eastAsia"/>
                    </w:rPr>
                    <w:t>0.038</w:t>
                  </w:r>
                </w:p>
              </w:tc>
              <w:tc>
                <w:tcPr>
                  <w:tcW w:w="1823" w:type="dxa"/>
                  <w:shd w:val="clear" w:color="auto" w:fill="auto"/>
                  <w:vAlign w:val="center"/>
                </w:tcPr>
                <w:p w:rsidR="002F7A51" w:rsidRPr="00B226AE" w:rsidRDefault="002F7A51" w:rsidP="0012747D">
                  <w:pPr>
                    <w:pStyle w:val="af7"/>
                  </w:pPr>
                  <w:r w:rsidRPr="00B226AE">
                    <w:rPr>
                      <w:rFonts w:hint="eastAsia"/>
                    </w:rPr>
                    <w:t>28.15</w:t>
                  </w:r>
                </w:p>
              </w:tc>
            </w:tr>
            <w:tr w:rsidR="00B226AE" w:rsidRPr="00B226AE" w:rsidTr="000B460F">
              <w:trPr>
                <w:trHeight w:val="48"/>
                <w:jc w:val="center"/>
              </w:trPr>
              <w:tc>
                <w:tcPr>
                  <w:tcW w:w="847" w:type="dxa"/>
                  <w:vMerge/>
                  <w:vAlign w:val="center"/>
                  <w:hideMark/>
                </w:tcPr>
                <w:p w:rsidR="002F7A51" w:rsidRPr="00B226AE" w:rsidRDefault="002F7A51" w:rsidP="0012747D">
                  <w:pPr>
                    <w:pStyle w:val="af7"/>
                  </w:pPr>
                </w:p>
              </w:tc>
              <w:tc>
                <w:tcPr>
                  <w:tcW w:w="1394" w:type="dxa"/>
                  <w:shd w:val="clear" w:color="auto" w:fill="auto"/>
                  <w:vAlign w:val="center"/>
                  <w:hideMark/>
                </w:tcPr>
                <w:p w:rsidR="002F7A51" w:rsidRPr="00B226AE" w:rsidRDefault="002F7A51" w:rsidP="0012747D">
                  <w:pPr>
                    <w:pStyle w:val="af7"/>
                  </w:pPr>
                  <w:r w:rsidRPr="00B226AE">
                    <w:t>烟尘</w:t>
                  </w:r>
                </w:p>
              </w:tc>
              <w:tc>
                <w:tcPr>
                  <w:tcW w:w="709" w:type="dxa"/>
                  <w:vMerge/>
                  <w:vAlign w:val="center"/>
                  <w:hideMark/>
                </w:tcPr>
                <w:p w:rsidR="002F7A51" w:rsidRPr="00B226AE" w:rsidRDefault="002F7A51" w:rsidP="0012747D">
                  <w:pPr>
                    <w:pStyle w:val="af7"/>
                  </w:pPr>
                </w:p>
              </w:tc>
              <w:tc>
                <w:tcPr>
                  <w:tcW w:w="1270" w:type="dxa"/>
                  <w:shd w:val="clear" w:color="auto" w:fill="auto"/>
                  <w:vAlign w:val="center"/>
                </w:tcPr>
                <w:p w:rsidR="002F7A51" w:rsidRPr="00B226AE" w:rsidRDefault="002F7A51" w:rsidP="0012747D">
                  <w:pPr>
                    <w:pStyle w:val="af7"/>
                  </w:pPr>
                  <w:r w:rsidRPr="00B226AE">
                    <w:rPr>
                      <w:rFonts w:hint="eastAsia"/>
                    </w:rPr>
                    <w:t>0.096</w:t>
                  </w:r>
                </w:p>
              </w:tc>
              <w:tc>
                <w:tcPr>
                  <w:tcW w:w="1730" w:type="dxa"/>
                  <w:shd w:val="clear" w:color="auto" w:fill="auto"/>
                  <w:vAlign w:val="center"/>
                </w:tcPr>
                <w:p w:rsidR="002F7A51" w:rsidRPr="00B226AE" w:rsidRDefault="002F7A51" w:rsidP="0012747D">
                  <w:pPr>
                    <w:pStyle w:val="af7"/>
                  </w:pPr>
                  <w:r w:rsidRPr="00B226AE">
                    <w:rPr>
                      <w:rFonts w:hint="eastAsia"/>
                    </w:rPr>
                    <w:t>0.020</w:t>
                  </w:r>
                </w:p>
              </w:tc>
              <w:tc>
                <w:tcPr>
                  <w:tcW w:w="1825" w:type="dxa"/>
                  <w:shd w:val="clear" w:color="auto" w:fill="auto"/>
                  <w:vAlign w:val="center"/>
                </w:tcPr>
                <w:p w:rsidR="002F7A51" w:rsidRPr="00B226AE" w:rsidRDefault="002F7A51" w:rsidP="0012747D">
                  <w:pPr>
                    <w:pStyle w:val="af7"/>
                  </w:pPr>
                  <w:r w:rsidRPr="00B226AE">
                    <w:rPr>
                      <w:rFonts w:hint="eastAsia"/>
                    </w:rPr>
                    <w:t>14.85</w:t>
                  </w:r>
                </w:p>
              </w:tc>
              <w:tc>
                <w:tcPr>
                  <w:tcW w:w="1344" w:type="dxa"/>
                  <w:shd w:val="clear" w:color="auto" w:fill="auto"/>
                  <w:vAlign w:val="center"/>
                </w:tcPr>
                <w:p w:rsidR="002F7A51" w:rsidRPr="00B226AE" w:rsidRDefault="002F7A51" w:rsidP="0012747D">
                  <w:pPr>
                    <w:pStyle w:val="af7"/>
                  </w:pPr>
                  <w:r w:rsidRPr="00B226AE">
                    <w:rPr>
                      <w:rFonts w:hint="eastAsia"/>
                    </w:rPr>
                    <w:t>0.096</w:t>
                  </w:r>
                </w:p>
              </w:tc>
              <w:tc>
                <w:tcPr>
                  <w:tcW w:w="1826" w:type="dxa"/>
                  <w:shd w:val="clear" w:color="auto" w:fill="auto"/>
                  <w:vAlign w:val="center"/>
                </w:tcPr>
                <w:p w:rsidR="002F7A51" w:rsidRPr="00B226AE" w:rsidRDefault="002F7A51" w:rsidP="0012747D">
                  <w:pPr>
                    <w:pStyle w:val="af7"/>
                  </w:pPr>
                  <w:r w:rsidRPr="00B226AE">
                    <w:rPr>
                      <w:rFonts w:hint="eastAsia"/>
                    </w:rPr>
                    <w:t>0.020</w:t>
                  </w:r>
                </w:p>
              </w:tc>
              <w:tc>
                <w:tcPr>
                  <w:tcW w:w="1823" w:type="dxa"/>
                  <w:shd w:val="clear" w:color="auto" w:fill="auto"/>
                  <w:vAlign w:val="center"/>
                </w:tcPr>
                <w:p w:rsidR="002F7A51" w:rsidRPr="00B226AE" w:rsidRDefault="002F7A51" w:rsidP="0012747D">
                  <w:pPr>
                    <w:pStyle w:val="af7"/>
                  </w:pPr>
                  <w:r w:rsidRPr="00B226AE">
                    <w:rPr>
                      <w:rFonts w:hint="eastAsia"/>
                    </w:rPr>
                    <w:t>14.85</w:t>
                  </w:r>
                </w:p>
              </w:tc>
            </w:tr>
            <w:tr w:rsidR="00B226AE" w:rsidRPr="00B226AE" w:rsidTr="000B460F">
              <w:trPr>
                <w:trHeight w:val="340"/>
                <w:jc w:val="center"/>
              </w:trPr>
              <w:tc>
                <w:tcPr>
                  <w:tcW w:w="12768" w:type="dxa"/>
                  <w:gridSpan w:val="9"/>
                  <w:vAlign w:val="center"/>
                </w:tcPr>
                <w:p w:rsidR="002F7A51" w:rsidRPr="00B226AE" w:rsidRDefault="002F7A51" w:rsidP="0012747D">
                  <w:pPr>
                    <w:pStyle w:val="af7"/>
                    <w:jc w:val="both"/>
                  </w:pPr>
                  <w:r w:rsidRPr="00B226AE">
                    <w:t>注：根据企业提供的资料，烘干工序年工作时间约为</w:t>
                  </w:r>
                  <w:r w:rsidRPr="00B226AE">
                    <w:rPr>
                      <w:rFonts w:hint="eastAsia"/>
                    </w:rPr>
                    <w:t>4800</w:t>
                  </w:r>
                  <w:r w:rsidRPr="00B226AE">
                    <w:t>小时。</w:t>
                  </w:r>
                </w:p>
              </w:tc>
            </w:tr>
          </w:tbl>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4</w:t>
            </w:r>
            <w:r w:rsidRPr="00B226AE">
              <w:rPr>
                <w:rFonts w:hint="eastAsia"/>
                <w:bCs/>
                <w:sz w:val="24"/>
              </w:rPr>
              <w:t>、锅炉燃气废气</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本项目新增</w:t>
            </w:r>
            <w:r w:rsidRPr="00B226AE">
              <w:rPr>
                <w:rFonts w:hint="eastAsia"/>
                <w:bCs/>
                <w:sz w:val="24"/>
              </w:rPr>
              <w:t>1</w:t>
            </w:r>
            <w:r w:rsidRPr="00B226AE">
              <w:rPr>
                <w:rFonts w:hint="eastAsia"/>
                <w:bCs/>
                <w:sz w:val="24"/>
              </w:rPr>
              <w:t>台燃气锅炉，</w:t>
            </w:r>
            <w:r w:rsidRPr="00B226AE">
              <w:rPr>
                <w:bCs/>
                <w:sz w:val="24"/>
              </w:rPr>
              <w:t>采用低氮燃烧器，</w:t>
            </w:r>
            <w:r w:rsidRPr="00B226AE">
              <w:rPr>
                <w:rFonts w:hint="eastAsia"/>
                <w:bCs/>
                <w:sz w:val="24"/>
              </w:rPr>
              <w:t>天然气燃烧时会产生燃气废气（主要污染物为</w:t>
            </w:r>
            <w:r w:rsidRPr="00B226AE">
              <w:rPr>
                <w:rFonts w:hint="eastAsia"/>
                <w:bCs/>
                <w:sz w:val="24"/>
              </w:rPr>
              <w:t>SO</w:t>
            </w:r>
            <w:r w:rsidRPr="00B226AE">
              <w:rPr>
                <w:rFonts w:hint="eastAsia"/>
                <w:bCs/>
                <w:sz w:val="24"/>
                <w:vertAlign w:val="subscript"/>
              </w:rPr>
              <w:t>2</w:t>
            </w:r>
            <w:r w:rsidRPr="00B226AE">
              <w:rPr>
                <w:rFonts w:hint="eastAsia"/>
                <w:bCs/>
                <w:sz w:val="24"/>
              </w:rPr>
              <w:t>、</w:t>
            </w:r>
            <w:r w:rsidRPr="00B226AE">
              <w:rPr>
                <w:rFonts w:hint="eastAsia"/>
                <w:bCs/>
                <w:sz w:val="24"/>
              </w:rPr>
              <w:t>NO</w:t>
            </w:r>
            <w:r w:rsidRPr="00B226AE">
              <w:rPr>
                <w:rFonts w:hint="eastAsia"/>
                <w:bCs/>
                <w:sz w:val="24"/>
                <w:vertAlign w:val="subscript"/>
              </w:rPr>
              <w:t>X</w:t>
            </w:r>
            <w:r w:rsidRPr="00B226AE">
              <w:rPr>
                <w:rFonts w:hint="eastAsia"/>
                <w:bCs/>
                <w:sz w:val="24"/>
              </w:rPr>
              <w:t>、烟尘）。本项目天然气耗量为</w:t>
            </w:r>
            <w:r w:rsidRPr="00B226AE">
              <w:rPr>
                <w:rFonts w:hint="eastAsia"/>
                <w:bCs/>
                <w:sz w:val="24"/>
              </w:rPr>
              <w:t>100</w:t>
            </w:r>
            <w:r w:rsidRPr="00B226AE">
              <w:rPr>
                <w:rFonts w:hint="eastAsia"/>
                <w:bCs/>
                <w:sz w:val="24"/>
              </w:rPr>
              <w:t>万</w:t>
            </w:r>
            <w:r w:rsidRPr="00B226AE">
              <w:rPr>
                <w:rFonts w:hint="eastAsia"/>
                <w:bCs/>
                <w:sz w:val="24"/>
              </w:rPr>
              <w:t>m</w:t>
            </w:r>
            <w:r w:rsidRPr="00B226AE">
              <w:rPr>
                <w:rFonts w:hint="eastAsia"/>
                <w:bCs/>
                <w:sz w:val="24"/>
                <w:vertAlign w:val="superscript"/>
              </w:rPr>
              <w:t>3</w:t>
            </w:r>
            <w:r w:rsidRPr="00B226AE">
              <w:rPr>
                <w:rFonts w:hint="eastAsia"/>
                <w:bCs/>
                <w:sz w:val="24"/>
              </w:rPr>
              <w:t>/a</w:t>
            </w:r>
            <w:r w:rsidRPr="00B226AE">
              <w:rPr>
                <w:rFonts w:hint="eastAsia"/>
                <w:bCs/>
                <w:sz w:val="24"/>
              </w:rPr>
              <w:t>（其中燃气锅炉需天然气耗量</w:t>
            </w:r>
            <w:r w:rsidRPr="00B226AE">
              <w:rPr>
                <w:rFonts w:hint="eastAsia"/>
                <w:bCs/>
                <w:sz w:val="24"/>
              </w:rPr>
              <w:t>40</w:t>
            </w:r>
            <w:r w:rsidRPr="00B226AE">
              <w:rPr>
                <w:rFonts w:hint="eastAsia"/>
                <w:bCs/>
                <w:sz w:val="24"/>
              </w:rPr>
              <w:t>万</w:t>
            </w:r>
            <w:r w:rsidRPr="00B226AE">
              <w:rPr>
                <w:rFonts w:hint="eastAsia"/>
                <w:bCs/>
                <w:sz w:val="24"/>
              </w:rPr>
              <w:t>m</w:t>
            </w:r>
            <w:r w:rsidRPr="00B226AE">
              <w:rPr>
                <w:rFonts w:hint="eastAsia"/>
                <w:bCs/>
                <w:sz w:val="24"/>
                <w:vertAlign w:val="superscript"/>
              </w:rPr>
              <w:t>3</w:t>
            </w:r>
            <w:r w:rsidRPr="00B226AE">
              <w:rPr>
                <w:rFonts w:hint="eastAsia"/>
                <w:bCs/>
                <w:sz w:val="24"/>
              </w:rPr>
              <w:t>/a</w:t>
            </w:r>
            <w:r w:rsidRPr="00B226AE">
              <w:rPr>
                <w:rFonts w:hint="eastAsia"/>
                <w:bCs/>
                <w:sz w:val="24"/>
              </w:rPr>
              <w:t>），根据</w:t>
            </w:r>
            <w:r w:rsidR="00EA1A0B" w:rsidRPr="00B226AE">
              <w:rPr>
                <w:rFonts w:hint="eastAsia"/>
                <w:bCs/>
                <w:sz w:val="24"/>
              </w:rPr>
              <w:t>《</w:t>
            </w:r>
            <w:r w:rsidRPr="00B226AE">
              <w:rPr>
                <w:rFonts w:hint="eastAsia"/>
                <w:bCs/>
                <w:sz w:val="24"/>
              </w:rPr>
              <w:t>关于发布</w:t>
            </w:r>
            <w:r w:rsidR="00EA1A0B" w:rsidRPr="00B226AE">
              <w:rPr>
                <w:rFonts w:hint="eastAsia"/>
                <w:bCs/>
                <w:sz w:val="24"/>
              </w:rPr>
              <w:t>&lt;</w:t>
            </w:r>
            <w:r w:rsidRPr="00B226AE">
              <w:rPr>
                <w:rFonts w:hint="eastAsia"/>
                <w:bCs/>
                <w:sz w:val="24"/>
              </w:rPr>
              <w:t>排放源统计调查产排污核算方法和系数手册</w:t>
            </w:r>
            <w:r w:rsidRPr="00B226AE">
              <w:rPr>
                <w:rFonts w:hint="eastAsia"/>
                <w:bCs/>
                <w:sz w:val="24"/>
              </w:rPr>
              <w:t>&gt;</w:t>
            </w:r>
            <w:r w:rsidRPr="00B226AE">
              <w:rPr>
                <w:rFonts w:hint="eastAsia"/>
                <w:bCs/>
                <w:sz w:val="24"/>
              </w:rPr>
              <w:t>的公告》（环境部公告</w:t>
            </w:r>
            <w:r w:rsidRPr="00B226AE">
              <w:rPr>
                <w:rFonts w:hint="eastAsia"/>
                <w:bCs/>
                <w:sz w:val="24"/>
              </w:rPr>
              <w:t>2021</w:t>
            </w:r>
            <w:r w:rsidRPr="00B226AE">
              <w:rPr>
                <w:rFonts w:hint="eastAsia"/>
                <w:bCs/>
                <w:sz w:val="24"/>
              </w:rPr>
              <w:t>年第</w:t>
            </w:r>
            <w:r w:rsidRPr="00B226AE">
              <w:rPr>
                <w:rFonts w:hint="eastAsia"/>
                <w:bCs/>
                <w:sz w:val="24"/>
              </w:rPr>
              <w:t>24</w:t>
            </w:r>
            <w:r w:rsidRPr="00B226AE">
              <w:rPr>
                <w:rFonts w:hint="eastAsia"/>
                <w:bCs/>
                <w:sz w:val="24"/>
              </w:rPr>
              <w:t>号）</w:t>
            </w:r>
            <w:r w:rsidRPr="00B226AE">
              <w:rPr>
                <w:rFonts w:hint="eastAsia"/>
                <w:bCs/>
                <w:sz w:val="24"/>
              </w:rPr>
              <w:t>-</w:t>
            </w:r>
            <w:r w:rsidRPr="00B226AE">
              <w:rPr>
                <w:rFonts w:hint="eastAsia"/>
                <w:bCs/>
                <w:sz w:val="24"/>
              </w:rPr>
              <w:t>工业锅炉（热力供应）行业系数手册，燃气工业锅炉产污系数具体见表</w:t>
            </w:r>
            <w:r w:rsidRPr="00B226AE">
              <w:rPr>
                <w:rFonts w:hint="eastAsia"/>
                <w:bCs/>
                <w:sz w:val="24"/>
              </w:rPr>
              <w:t>2-20</w:t>
            </w:r>
            <w:r w:rsidRPr="00B226AE">
              <w:rPr>
                <w:rFonts w:hint="eastAsia"/>
                <w:bCs/>
                <w:sz w:val="24"/>
              </w:rPr>
              <w:t>。</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燃气废气产生及排放情况见表</w:t>
            </w:r>
            <w:r w:rsidRPr="00B226AE">
              <w:rPr>
                <w:rFonts w:hint="eastAsia"/>
                <w:bCs/>
                <w:sz w:val="24"/>
              </w:rPr>
              <w:t>4-6</w:t>
            </w:r>
            <w:r w:rsidRPr="00B226AE">
              <w:rPr>
                <w:rFonts w:hint="eastAsia"/>
                <w:bCs/>
                <w:sz w:val="24"/>
              </w:rPr>
              <w:t>。</w:t>
            </w:r>
          </w:p>
          <w:p w:rsidR="002F7A51" w:rsidRPr="00B226AE" w:rsidRDefault="002F7A51" w:rsidP="002F7A51">
            <w:pPr>
              <w:pStyle w:val="af6"/>
              <w:spacing w:beforeLines="0" w:after="24"/>
            </w:pPr>
            <w:r w:rsidRPr="00B226AE">
              <w:t>表</w:t>
            </w:r>
            <w:r w:rsidRPr="00B226AE">
              <w:rPr>
                <w:rFonts w:hint="eastAsia"/>
              </w:rPr>
              <w:t>4-6</w:t>
            </w:r>
            <w:r w:rsidRPr="00B226AE">
              <w:t xml:space="preserve">  </w:t>
            </w:r>
            <w:r w:rsidRPr="00B226AE">
              <w:t>燃气废气产生、排放情况一览表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1403"/>
              <w:gridCol w:w="709"/>
              <w:gridCol w:w="1259"/>
              <w:gridCol w:w="1675"/>
              <w:gridCol w:w="1803"/>
              <w:gridCol w:w="1367"/>
              <w:gridCol w:w="1778"/>
              <w:gridCol w:w="1831"/>
            </w:tblGrid>
            <w:tr w:rsidR="00B226AE" w:rsidRPr="00B226AE" w:rsidTr="004A69D7">
              <w:trPr>
                <w:trHeight w:val="340"/>
                <w:jc w:val="center"/>
              </w:trPr>
              <w:tc>
                <w:tcPr>
                  <w:tcW w:w="2333" w:type="dxa"/>
                  <w:gridSpan w:val="2"/>
                  <w:vMerge w:val="restart"/>
                  <w:shd w:val="clear" w:color="auto" w:fill="auto"/>
                  <w:vAlign w:val="center"/>
                  <w:hideMark/>
                </w:tcPr>
                <w:p w:rsidR="002F7A51" w:rsidRPr="00B226AE" w:rsidRDefault="002F7A51" w:rsidP="0012747D">
                  <w:pPr>
                    <w:pStyle w:val="af7"/>
                    <w:rPr>
                      <w:b/>
                      <w:bCs/>
                    </w:rPr>
                  </w:pPr>
                  <w:r w:rsidRPr="00B226AE">
                    <w:rPr>
                      <w:b/>
                      <w:bCs/>
                    </w:rPr>
                    <w:t>污染物名称</w:t>
                  </w:r>
                </w:p>
              </w:tc>
              <w:tc>
                <w:tcPr>
                  <w:tcW w:w="709" w:type="dxa"/>
                  <w:vMerge w:val="restart"/>
                  <w:shd w:val="clear" w:color="auto" w:fill="auto"/>
                  <w:vAlign w:val="center"/>
                  <w:hideMark/>
                </w:tcPr>
                <w:p w:rsidR="002F7A51" w:rsidRPr="00B226AE" w:rsidRDefault="002F7A51" w:rsidP="0012747D">
                  <w:pPr>
                    <w:pStyle w:val="af7"/>
                    <w:rPr>
                      <w:b/>
                      <w:bCs/>
                    </w:rPr>
                  </w:pPr>
                  <w:r w:rsidRPr="00B226AE">
                    <w:rPr>
                      <w:b/>
                      <w:bCs/>
                    </w:rPr>
                    <w:t>排放方式</w:t>
                  </w:r>
                </w:p>
              </w:tc>
              <w:tc>
                <w:tcPr>
                  <w:tcW w:w="4737" w:type="dxa"/>
                  <w:gridSpan w:val="3"/>
                  <w:shd w:val="clear" w:color="auto" w:fill="auto"/>
                  <w:vAlign w:val="center"/>
                  <w:hideMark/>
                </w:tcPr>
                <w:p w:rsidR="002F7A51" w:rsidRPr="00B226AE" w:rsidRDefault="002F7A51" w:rsidP="0012747D">
                  <w:pPr>
                    <w:pStyle w:val="af7"/>
                    <w:rPr>
                      <w:b/>
                      <w:bCs/>
                    </w:rPr>
                  </w:pPr>
                  <w:r w:rsidRPr="00B226AE">
                    <w:rPr>
                      <w:b/>
                      <w:bCs/>
                    </w:rPr>
                    <w:t>产生情况</w:t>
                  </w:r>
                </w:p>
              </w:tc>
              <w:tc>
                <w:tcPr>
                  <w:tcW w:w="4976" w:type="dxa"/>
                  <w:gridSpan w:val="3"/>
                  <w:shd w:val="clear" w:color="auto" w:fill="auto"/>
                  <w:vAlign w:val="center"/>
                  <w:hideMark/>
                </w:tcPr>
                <w:p w:rsidR="002F7A51" w:rsidRPr="00B226AE" w:rsidRDefault="002F7A51" w:rsidP="0012747D">
                  <w:pPr>
                    <w:pStyle w:val="af7"/>
                    <w:rPr>
                      <w:b/>
                      <w:bCs/>
                    </w:rPr>
                  </w:pPr>
                  <w:r w:rsidRPr="00B226AE">
                    <w:rPr>
                      <w:b/>
                      <w:bCs/>
                    </w:rPr>
                    <w:t>排放情况</w:t>
                  </w:r>
                </w:p>
              </w:tc>
            </w:tr>
            <w:tr w:rsidR="00B226AE" w:rsidRPr="00B226AE" w:rsidTr="004A69D7">
              <w:trPr>
                <w:trHeight w:val="340"/>
                <w:jc w:val="center"/>
              </w:trPr>
              <w:tc>
                <w:tcPr>
                  <w:tcW w:w="2333" w:type="dxa"/>
                  <w:gridSpan w:val="2"/>
                  <w:vMerge/>
                  <w:vAlign w:val="center"/>
                  <w:hideMark/>
                </w:tcPr>
                <w:p w:rsidR="002F7A51" w:rsidRPr="00B226AE" w:rsidRDefault="002F7A51" w:rsidP="0012747D">
                  <w:pPr>
                    <w:pStyle w:val="af7"/>
                  </w:pPr>
                </w:p>
              </w:tc>
              <w:tc>
                <w:tcPr>
                  <w:tcW w:w="709" w:type="dxa"/>
                  <w:vMerge/>
                  <w:vAlign w:val="center"/>
                  <w:hideMark/>
                </w:tcPr>
                <w:p w:rsidR="002F7A51" w:rsidRPr="00B226AE" w:rsidRDefault="002F7A51" w:rsidP="0012747D">
                  <w:pPr>
                    <w:pStyle w:val="af7"/>
                  </w:pPr>
                </w:p>
              </w:tc>
              <w:tc>
                <w:tcPr>
                  <w:tcW w:w="1259" w:type="dxa"/>
                  <w:shd w:val="clear" w:color="auto" w:fill="auto"/>
                  <w:vAlign w:val="center"/>
                  <w:hideMark/>
                </w:tcPr>
                <w:p w:rsidR="002F7A51" w:rsidRPr="00B226AE" w:rsidRDefault="002F7A51" w:rsidP="0012747D">
                  <w:pPr>
                    <w:pStyle w:val="af7"/>
                    <w:rPr>
                      <w:b/>
                      <w:bCs/>
                    </w:rPr>
                  </w:pPr>
                  <w:r w:rsidRPr="00B226AE">
                    <w:rPr>
                      <w:b/>
                      <w:bCs/>
                    </w:rPr>
                    <w:t>产生量</w:t>
                  </w:r>
                  <w:r w:rsidRPr="00B226AE">
                    <w:rPr>
                      <w:b/>
                      <w:bCs/>
                    </w:rPr>
                    <w:t>(t/a)</w:t>
                  </w:r>
                </w:p>
              </w:tc>
              <w:tc>
                <w:tcPr>
                  <w:tcW w:w="1675" w:type="dxa"/>
                  <w:shd w:val="clear" w:color="auto" w:fill="auto"/>
                  <w:vAlign w:val="center"/>
                  <w:hideMark/>
                </w:tcPr>
                <w:p w:rsidR="002F7A51" w:rsidRPr="00B226AE" w:rsidRDefault="002F7A51" w:rsidP="0012747D">
                  <w:pPr>
                    <w:pStyle w:val="af7"/>
                    <w:rPr>
                      <w:b/>
                      <w:bCs/>
                    </w:rPr>
                  </w:pPr>
                  <w:r w:rsidRPr="00B226AE">
                    <w:rPr>
                      <w:b/>
                      <w:bCs/>
                    </w:rPr>
                    <w:t>产生速率</w:t>
                  </w:r>
                  <w:r w:rsidRPr="00B226AE">
                    <w:rPr>
                      <w:b/>
                      <w:bCs/>
                    </w:rPr>
                    <w:t>(kg/h)</w:t>
                  </w:r>
                </w:p>
              </w:tc>
              <w:tc>
                <w:tcPr>
                  <w:tcW w:w="1803" w:type="dxa"/>
                  <w:shd w:val="clear" w:color="auto" w:fill="auto"/>
                  <w:vAlign w:val="center"/>
                  <w:hideMark/>
                </w:tcPr>
                <w:p w:rsidR="002F7A51" w:rsidRPr="00B226AE" w:rsidRDefault="002F7A51" w:rsidP="0012747D">
                  <w:pPr>
                    <w:pStyle w:val="af7"/>
                    <w:rPr>
                      <w:b/>
                      <w:bCs/>
                    </w:rPr>
                  </w:pPr>
                  <w:r w:rsidRPr="00B226AE">
                    <w:rPr>
                      <w:b/>
                      <w:bCs/>
                    </w:rPr>
                    <w:t>产生浓度</w:t>
                  </w:r>
                  <w:r w:rsidRPr="00B226AE">
                    <w:rPr>
                      <w:b/>
                      <w:bCs/>
                    </w:rPr>
                    <w:t>(mg/m</w:t>
                  </w:r>
                  <w:r w:rsidRPr="00B226AE">
                    <w:rPr>
                      <w:b/>
                      <w:bCs/>
                      <w:vertAlign w:val="superscript"/>
                    </w:rPr>
                    <w:t>3</w:t>
                  </w:r>
                  <w:r w:rsidRPr="00B226AE">
                    <w:rPr>
                      <w:b/>
                      <w:bCs/>
                    </w:rPr>
                    <w:t>)</w:t>
                  </w:r>
                </w:p>
              </w:tc>
              <w:tc>
                <w:tcPr>
                  <w:tcW w:w="1367" w:type="dxa"/>
                  <w:shd w:val="clear" w:color="auto" w:fill="auto"/>
                  <w:vAlign w:val="center"/>
                  <w:hideMark/>
                </w:tcPr>
                <w:p w:rsidR="002F7A51" w:rsidRPr="00B226AE" w:rsidRDefault="002F7A51" w:rsidP="0012747D">
                  <w:pPr>
                    <w:pStyle w:val="af7"/>
                    <w:rPr>
                      <w:b/>
                      <w:bCs/>
                    </w:rPr>
                  </w:pPr>
                  <w:r w:rsidRPr="00B226AE">
                    <w:rPr>
                      <w:b/>
                      <w:bCs/>
                    </w:rPr>
                    <w:t>排放量</w:t>
                  </w:r>
                  <w:r w:rsidRPr="00B226AE">
                    <w:rPr>
                      <w:b/>
                      <w:bCs/>
                    </w:rPr>
                    <w:t>(t/a)</w:t>
                  </w:r>
                </w:p>
              </w:tc>
              <w:tc>
                <w:tcPr>
                  <w:tcW w:w="1778" w:type="dxa"/>
                  <w:shd w:val="clear" w:color="auto" w:fill="auto"/>
                  <w:vAlign w:val="center"/>
                  <w:hideMark/>
                </w:tcPr>
                <w:p w:rsidR="002F7A51" w:rsidRPr="00B226AE" w:rsidRDefault="002F7A51" w:rsidP="0012747D">
                  <w:pPr>
                    <w:pStyle w:val="af7"/>
                    <w:rPr>
                      <w:b/>
                      <w:bCs/>
                    </w:rPr>
                  </w:pPr>
                  <w:r w:rsidRPr="00B226AE">
                    <w:rPr>
                      <w:b/>
                      <w:bCs/>
                    </w:rPr>
                    <w:t>排放速率（</w:t>
                  </w:r>
                  <w:r w:rsidRPr="00B226AE">
                    <w:rPr>
                      <w:b/>
                      <w:bCs/>
                    </w:rPr>
                    <w:t>kg/h</w:t>
                  </w:r>
                  <w:r w:rsidRPr="00B226AE">
                    <w:rPr>
                      <w:b/>
                      <w:bCs/>
                    </w:rPr>
                    <w:t>）</w:t>
                  </w:r>
                </w:p>
              </w:tc>
              <w:tc>
                <w:tcPr>
                  <w:tcW w:w="1831" w:type="dxa"/>
                  <w:shd w:val="clear" w:color="auto" w:fill="auto"/>
                  <w:vAlign w:val="center"/>
                  <w:hideMark/>
                </w:tcPr>
                <w:p w:rsidR="002F7A51" w:rsidRPr="00B226AE" w:rsidRDefault="002F7A51" w:rsidP="0012747D">
                  <w:pPr>
                    <w:pStyle w:val="af7"/>
                    <w:rPr>
                      <w:b/>
                      <w:bCs/>
                    </w:rPr>
                  </w:pPr>
                  <w:r w:rsidRPr="00B226AE">
                    <w:rPr>
                      <w:b/>
                      <w:bCs/>
                    </w:rPr>
                    <w:t>排放浓度</w:t>
                  </w:r>
                  <w:r w:rsidRPr="00B226AE">
                    <w:rPr>
                      <w:b/>
                      <w:bCs/>
                    </w:rPr>
                    <w:t>(mg/m</w:t>
                  </w:r>
                  <w:r w:rsidRPr="00B226AE">
                    <w:rPr>
                      <w:b/>
                      <w:bCs/>
                      <w:vertAlign w:val="superscript"/>
                    </w:rPr>
                    <w:t>3</w:t>
                  </w:r>
                  <w:r w:rsidRPr="00B226AE">
                    <w:rPr>
                      <w:b/>
                      <w:bCs/>
                    </w:rPr>
                    <w:t>)</w:t>
                  </w:r>
                </w:p>
              </w:tc>
            </w:tr>
            <w:tr w:rsidR="00B226AE" w:rsidRPr="00B226AE" w:rsidTr="004A69D7">
              <w:trPr>
                <w:trHeight w:val="340"/>
                <w:jc w:val="center"/>
              </w:trPr>
              <w:tc>
                <w:tcPr>
                  <w:tcW w:w="930" w:type="dxa"/>
                  <w:vMerge w:val="restart"/>
                  <w:shd w:val="clear" w:color="auto" w:fill="auto"/>
                  <w:vAlign w:val="center"/>
                </w:tcPr>
                <w:p w:rsidR="002F7A51" w:rsidRPr="00B226AE" w:rsidRDefault="002F7A51" w:rsidP="0012747D">
                  <w:pPr>
                    <w:pStyle w:val="af7"/>
                  </w:pPr>
                  <w:r w:rsidRPr="00B226AE">
                    <w:t>天然气燃烧</w:t>
                  </w:r>
                </w:p>
              </w:tc>
              <w:tc>
                <w:tcPr>
                  <w:tcW w:w="1403" w:type="dxa"/>
                  <w:shd w:val="clear" w:color="auto" w:fill="auto"/>
                  <w:vAlign w:val="center"/>
                </w:tcPr>
                <w:p w:rsidR="002F7A51" w:rsidRPr="00B226AE" w:rsidRDefault="002F7A51" w:rsidP="0012747D">
                  <w:pPr>
                    <w:pStyle w:val="af7"/>
                  </w:pPr>
                  <w:r w:rsidRPr="00B226AE">
                    <w:t>工业废气量</w:t>
                  </w:r>
                </w:p>
              </w:tc>
              <w:tc>
                <w:tcPr>
                  <w:tcW w:w="709" w:type="dxa"/>
                  <w:vMerge w:val="restart"/>
                  <w:shd w:val="clear" w:color="auto" w:fill="auto"/>
                  <w:vAlign w:val="center"/>
                </w:tcPr>
                <w:p w:rsidR="002F7A51" w:rsidRPr="00B226AE" w:rsidRDefault="002F7A51" w:rsidP="0012747D">
                  <w:pPr>
                    <w:pStyle w:val="af7"/>
                  </w:pPr>
                  <w:r w:rsidRPr="00B226AE">
                    <w:t>有组织</w:t>
                  </w:r>
                </w:p>
              </w:tc>
              <w:tc>
                <w:tcPr>
                  <w:tcW w:w="4737" w:type="dxa"/>
                  <w:gridSpan w:val="3"/>
                  <w:shd w:val="clear" w:color="auto" w:fill="auto"/>
                  <w:vAlign w:val="center"/>
                </w:tcPr>
                <w:p w:rsidR="002F7A51" w:rsidRPr="00B226AE" w:rsidRDefault="002F7A51" w:rsidP="0012747D">
                  <w:pPr>
                    <w:pStyle w:val="af7"/>
                  </w:pPr>
                  <w:r w:rsidRPr="00B226AE">
                    <w:rPr>
                      <w:rFonts w:hint="eastAsia"/>
                    </w:rPr>
                    <w:t>431.012</w:t>
                  </w:r>
                  <w:r w:rsidRPr="00B226AE">
                    <w:t>万</w:t>
                  </w:r>
                  <w:r w:rsidRPr="00B226AE">
                    <w:t>m³/a</w:t>
                  </w:r>
                </w:p>
              </w:tc>
              <w:tc>
                <w:tcPr>
                  <w:tcW w:w="4976" w:type="dxa"/>
                  <w:gridSpan w:val="3"/>
                  <w:shd w:val="clear" w:color="auto" w:fill="auto"/>
                  <w:vAlign w:val="center"/>
                </w:tcPr>
                <w:p w:rsidR="002F7A51" w:rsidRPr="00B226AE" w:rsidRDefault="002F7A51" w:rsidP="0012747D">
                  <w:pPr>
                    <w:pStyle w:val="af7"/>
                  </w:pPr>
                  <w:r w:rsidRPr="00B226AE">
                    <w:rPr>
                      <w:rFonts w:hint="eastAsia"/>
                    </w:rPr>
                    <w:t>431.012</w:t>
                  </w:r>
                  <w:r w:rsidRPr="00B226AE">
                    <w:t>万</w:t>
                  </w:r>
                  <w:r w:rsidRPr="00B226AE">
                    <w:t>m³/a</w:t>
                  </w:r>
                </w:p>
              </w:tc>
            </w:tr>
            <w:tr w:rsidR="00B226AE" w:rsidRPr="00B226AE" w:rsidTr="004A69D7">
              <w:trPr>
                <w:trHeight w:val="48"/>
                <w:jc w:val="center"/>
              </w:trPr>
              <w:tc>
                <w:tcPr>
                  <w:tcW w:w="930" w:type="dxa"/>
                  <w:vMerge/>
                  <w:shd w:val="clear" w:color="auto" w:fill="auto"/>
                  <w:vAlign w:val="center"/>
                  <w:hideMark/>
                </w:tcPr>
                <w:p w:rsidR="002F7A51" w:rsidRPr="00B226AE" w:rsidRDefault="002F7A51" w:rsidP="0012747D">
                  <w:pPr>
                    <w:pStyle w:val="af7"/>
                  </w:pPr>
                </w:p>
              </w:tc>
              <w:tc>
                <w:tcPr>
                  <w:tcW w:w="1403" w:type="dxa"/>
                  <w:shd w:val="clear" w:color="auto" w:fill="auto"/>
                  <w:vAlign w:val="center"/>
                  <w:hideMark/>
                </w:tcPr>
                <w:p w:rsidR="002F7A51" w:rsidRPr="00B226AE" w:rsidRDefault="002F7A51" w:rsidP="0012747D">
                  <w:pPr>
                    <w:pStyle w:val="af7"/>
                  </w:pPr>
                  <w:r w:rsidRPr="00B226AE">
                    <w:t>SO</w:t>
                  </w:r>
                  <w:r w:rsidRPr="00B226AE">
                    <w:rPr>
                      <w:vertAlign w:val="subscript"/>
                    </w:rPr>
                    <w:t>2</w:t>
                  </w:r>
                </w:p>
              </w:tc>
              <w:tc>
                <w:tcPr>
                  <w:tcW w:w="709" w:type="dxa"/>
                  <w:vMerge/>
                  <w:shd w:val="clear" w:color="auto" w:fill="auto"/>
                  <w:vAlign w:val="center"/>
                  <w:hideMark/>
                </w:tcPr>
                <w:p w:rsidR="002F7A51" w:rsidRPr="00B226AE" w:rsidRDefault="002F7A51" w:rsidP="0012747D">
                  <w:pPr>
                    <w:pStyle w:val="af7"/>
                  </w:pPr>
                </w:p>
              </w:tc>
              <w:tc>
                <w:tcPr>
                  <w:tcW w:w="1259" w:type="dxa"/>
                  <w:shd w:val="clear" w:color="auto" w:fill="auto"/>
                  <w:vAlign w:val="center"/>
                </w:tcPr>
                <w:p w:rsidR="002F7A51" w:rsidRPr="00B226AE" w:rsidRDefault="002F7A51" w:rsidP="0012747D">
                  <w:pPr>
                    <w:pStyle w:val="af7"/>
                  </w:pPr>
                  <w:r w:rsidRPr="00B226AE">
                    <w:rPr>
                      <w:rFonts w:hint="eastAsia"/>
                    </w:rPr>
                    <w:t>0.080</w:t>
                  </w:r>
                </w:p>
              </w:tc>
              <w:tc>
                <w:tcPr>
                  <w:tcW w:w="1675" w:type="dxa"/>
                  <w:shd w:val="clear" w:color="auto" w:fill="auto"/>
                  <w:vAlign w:val="center"/>
                </w:tcPr>
                <w:p w:rsidR="002F7A51" w:rsidRPr="00B226AE" w:rsidRDefault="002F7A51" w:rsidP="0012747D">
                  <w:pPr>
                    <w:pStyle w:val="af7"/>
                  </w:pPr>
                  <w:r w:rsidRPr="00B226AE">
                    <w:rPr>
                      <w:rFonts w:hint="eastAsia"/>
                    </w:rPr>
                    <w:t>0.017</w:t>
                  </w:r>
                </w:p>
              </w:tc>
              <w:tc>
                <w:tcPr>
                  <w:tcW w:w="1803" w:type="dxa"/>
                  <w:shd w:val="clear" w:color="auto" w:fill="auto"/>
                  <w:vAlign w:val="center"/>
                </w:tcPr>
                <w:p w:rsidR="002F7A51" w:rsidRPr="00B226AE" w:rsidRDefault="002F7A51" w:rsidP="0012747D">
                  <w:pPr>
                    <w:pStyle w:val="af7"/>
                  </w:pPr>
                  <w:r w:rsidRPr="00B226AE">
                    <w:rPr>
                      <w:rFonts w:hint="eastAsia"/>
                    </w:rPr>
                    <w:t>18.56</w:t>
                  </w:r>
                </w:p>
              </w:tc>
              <w:tc>
                <w:tcPr>
                  <w:tcW w:w="1367" w:type="dxa"/>
                  <w:shd w:val="clear" w:color="auto" w:fill="auto"/>
                  <w:vAlign w:val="center"/>
                </w:tcPr>
                <w:p w:rsidR="002F7A51" w:rsidRPr="00B226AE" w:rsidRDefault="002F7A51" w:rsidP="0012747D">
                  <w:pPr>
                    <w:pStyle w:val="af7"/>
                  </w:pPr>
                  <w:r w:rsidRPr="00B226AE">
                    <w:rPr>
                      <w:rFonts w:hint="eastAsia"/>
                    </w:rPr>
                    <w:t>0.080</w:t>
                  </w:r>
                </w:p>
              </w:tc>
              <w:tc>
                <w:tcPr>
                  <w:tcW w:w="1778" w:type="dxa"/>
                  <w:shd w:val="clear" w:color="auto" w:fill="auto"/>
                  <w:vAlign w:val="center"/>
                </w:tcPr>
                <w:p w:rsidR="002F7A51" w:rsidRPr="00B226AE" w:rsidRDefault="002F7A51" w:rsidP="0012747D">
                  <w:pPr>
                    <w:pStyle w:val="af7"/>
                  </w:pPr>
                  <w:r w:rsidRPr="00B226AE">
                    <w:rPr>
                      <w:rFonts w:hint="eastAsia"/>
                    </w:rPr>
                    <w:t>0.017</w:t>
                  </w:r>
                </w:p>
              </w:tc>
              <w:tc>
                <w:tcPr>
                  <w:tcW w:w="1831" w:type="dxa"/>
                  <w:shd w:val="clear" w:color="auto" w:fill="auto"/>
                  <w:vAlign w:val="center"/>
                </w:tcPr>
                <w:p w:rsidR="002F7A51" w:rsidRPr="00B226AE" w:rsidRDefault="002F7A51" w:rsidP="0012747D">
                  <w:pPr>
                    <w:pStyle w:val="af7"/>
                  </w:pPr>
                  <w:r w:rsidRPr="00B226AE">
                    <w:rPr>
                      <w:rFonts w:hint="eastAsia"/>
                    </w:rPr>
                    <w:t>18.56</w:t>
                  </w:r>
                </w:p>
              </w:tc>
            </w:tr>
            <w:tr w:rsidR="00B226AE" w:rsidRPr="00B226AE" w:rsidTr="004A69D7">
              <w:trPr>
                <w:trHeight w:val="48"/>
                <w:jc w:val="center"/>
              </w:trPr>
              <w:tc>
                <w:tcPr>
                  <w:tcW w:w="930" w:type="dxa"/>
                  <w:vMerge/>
                  <w:vAlign w:val="center"/>
                  <w:hideMark/>
                </w:tcPr>
                <w:p w:rsidR="002F7A51" w:rsidRPr="00B226AE" w:rsidRDefault="002F7A51" w:rsidP="0012747D">
                  <w:pPr>
                    <w:pStyle w:val="af7"/>
                  </w:pPr>
                </w:p>
              </w:tc>
              <w:tc>
                <w:tcPr>
                  <w:tcW w:w="1403" w:type="dxa"/>
                  <w:shd w:val="clear" w:color="auto" w:fill="auto"/>
                  <w:vAlign w:val="center"/>
                  <w:hideMark/>
                </w:tcPr>
                <w:p w:rsidR="002F7A51" w:rsidRPr="00B226AE" w:rsidRDefault="002F7A51" w:rsidP="0012747D">
                  <w:pPr>
                    <w:pStyle w:val="af7"/>
                  </w:pPr>
                  <w:r w:rsidRPr="00B226AE">
                    <w:t>NOx</w:t>
                  </w:r>
                </w:p>
              </w:tc>
              <w:tc>
                <w:tcPr>
                  <w:tcW w:w="709" w:type="dxa"/>
                  <w:vMerge/>
                  <w:vAlign w:val="center"/>
                  <w:hideMark/>
                </w:tcPr>
                <w:p w:rsidR="002F7A51" w:rsidRPr="00B226AE" w:rsidRDefault="002F7A51" w:rsidP="0012747D">
                  <w:pPr>
                    <w:pStyle w:val="af7"/>
                  </w:pPr>
                </w:p>
              </w:tc>
              <w:tc>
                <w:tcPr>
                  <w:tcW w:w="1259" w:type="dxa"/>
                  <w:shd w:val="clear" w:color="auto" w:fill="auto"/>
                  <w:vAlign w:val="center"/>
                </w:tcPr>
                <w:p w:rsidR="002F7A51" w:rsidRPr="00B226AE" w:rsidRDefault="002F7A51" w:rsidP="0012747D">
                  <w:pPr>
                    <w:pStyle w:val="af7"/>
                  </w:pPr>
                  <w:r w:rsidRPr="00B226AE">
                    <w:rPr>
                      <w:rFonts w:hint="eastAsia"/>
                    </w:rPr>
                    <w:t>0.121</w:t>
                  </w:r>
                </w:p>
              </w:tc>
              <w:tc>
                <w:tcPr>
                  <w:tcW w:w="1675" w:type="dxa"/>
                  <w:shd w:val="clear" w:color="auto" w:fill="auto"/>
                  <w:vAlign w:val="center"/>
                </w:tcPr>
                <w:p w:rsidR="002F7A51" w:rsidRPr="00B226AE" w:rsidRDefault="002F7A51" w:rsidP="0012747D">
                  <w:pPr>
                    <w:pStyle w:val="af7"/>
                  </w:pPr>
                  <w:r w:rsidRPr="00B226AE">
                    <w:rPr>
                      <w:rFonts w:hint="eastAsia"/>
                    </w:rPr>
                    <w:t>0.025</w:t>
                  </w:r>
                </w:p>
              </w:tc>
              <w:tc>
                <w:tcPr>
                  <w:tcW w:w="1803" w:type="dxa"/>
                  <w:shd w:val="clear" w:color="auto" w:fill="auto"/>
                  <w:vAlign w:val="center"/>
                </w:tcPr>
                <w:p w:rsidR="002F7A51" w:rsidRPr="00B226AE" w:rsidRDefault="002F7A51" w:rsidP="0012747D">
                  <w:pPr>
                    <w:pStyle w:val="af7"/>
                  </w:pPr>
                  <w:r w:rsidRPr="00B226AE">
                    <w:rPr>
                      <w:rFonts w:hint="eastAsia"/>
                    </w:rPr>
                    <w:t>28.07</w:t>
                  </w:r>
                </w:p>
              </w:tc>
              <w:tc>
                <w:tcPr>
                  <w:tcW w:w="1367" w:type="dxa"/>
                  <w:shd w:val="clear" w:color="auto" w:fill="auto"/>
                  <w:vAlign w:val="center"/>
                </w:tcPr>
                <w:p w:rsidR="002F7A51" w:rsidRPr="00B226AE" w:rsidRDefault="002F7A51" w:rsidP="0012747D">
                  <w:pPr>
                    <w:pStyle w:val="af7"/>
                  </w:pPr>
                  <w:r w:rsidRPr="00B226AE">
                    <w:rPr>
                      <w:rFonts w:hint="eastAsia"/>
                    </w:rPr>
                    <w:t>0.121</w:t>
                  </w:r>
                </w:p>
              </w:tc>
              <w:tc>
                <w:tcPr>
                  <w:tcW w:w="1778" w:type="dxa"/>
                  <w:shd w:val="clear" w:color="auto" w:fill="auto"/>
                  <w:vAlign w:val="center"/>
                </w:tcPr>
                <w:p w:rsidR="002F7A51" w:rsidRPr="00B226AE" w:rsidRDefault="002F7A51" w:rsidP="0012747D">
                  <w:pPr>
                    <w:pStyle w:val="af7"/>
                  </w:pPr>
                  <w:r w:rsidRPr="00B226AE">
                    <w:rPr>
                      <w:rFonts w:hint="eastAsia"/>
                    </w:rPr>
                    <w:t>0.025</w:t>
                  </w:r>
                </w:p>
              </w:tc>
              <w:tc>
                <w:tcPr>
                  <w:tcW w:w="1831" w:type="dxa"/>
                  <w:shd w:val="clear" w:color="auto" w:fill="auto"/>
                  <w:vAlign w:val="center"/>
                </w:tcPr>
                <w:p w:rsidR="002F7A51" w:rsidRPr="00B226AE" w:rsidRDefault="002F7A51" w:rsidP="0012747D">
                  <w:pPr>
                    <w:pStyle w:val="af7"/>
                  </w:pPr>
                  <w:r w:rsidRPr="00B226AE">
                    <w:rPr>
                      <w:rFonts w:hint="eastAsia"/>
                    </w:rPr>
                    <w:t>28.07</w:t>
                  </w:r>
                </w:p>
              </w:tc>
            </w:tr>
            <w:tr w:rsidR="00B226AE" w:rsidRPr="00B226AE" w:rsidTr="004A69D7">
              <w:trPr>
                <w:trHeight w:val="48"/>
                <w:jc w:val="center"/>
              </w:trPr>
              <w:tc>
                <w:tcPr>
                  <w:tcW w:w="930" w:type="dxa"/>
                  <w:vMerge/>
                  <w:vAlign w:val="center"/>
                  <w:hideMark/>
                </w:tcPr>
                <w:p w:rsidR="002F7A51" w:rsidRPr="00B226AE" w:rsidRDefault="002F7A51" w:rsidP="0012747D">
                  <w:pPr>
                    <w:pStyle w:val="af7"/>
                  </w:pPr>
                </w:p>
              </w:tc>
              <w:tc>
                <w:tcPr>
                  <w:tcW w:w="1403" w:type="dxa"/>
                  <w:shd w:val="clear" w:color="auto" w:fill="auto"/>
                  <w:vAlign w:val="center"/>
                  <w:hideMark/>
                </w:tcPr>
                <w:p w:rsidR="002F7A51" w:rsidRPr="00B226AE" w:rsidRDefault="002F7A51" w:rsidP="0012747D">
                  <w:pPr>
                    <w:pStyle w:val="af7"/>
                  </w:pPr>
                  <w:r w:rsidRPr="00B226AE">
                    <w:t>烟尘</w:t>
                  </w:r>
                </w:p>
              </w:tc>
              <w:tc>
                <w:tcPr>
                  <w:tcW w:w="709" w:type="dxa"/>
                  <w:vMerge/>
                  <w:vAlign w:val="center"/>
                  <w:hideMark/>
                </w:tcPr>
                <w:p w:rsidR="002F7A51" w:rsidRPr="00B226AE" w:rsidRDefault="002F7A51" w:rsidP="0012747D">
                  <w:pPr>
                    <w:pStyle w:val="af7"/>
                  </w:pPr>
                </w:p>
              </w:tc>
              <w:tc>
                <w:tcPr>
                  <w:tcW w:w="1259" w:type="dxa"/>
                  <w:shd w:val="clear" w:color="auto" w:fill="auto"/>
                  <w:vAlign w:val="center"/>
                </w:tcPr>
                <w:p w:rsidR="002F7A51" w:rsidRPr="00B226AE" w:rsidRDefault="002F7A51" w:rsidP="0012747D">
                  <w:pPr>
                    <w:pStyle w:val="af7"/>
                  </w:pPr>
                  <w:r w:rsidRPr="00B226AE">
                    <w:rPr>
                      <w:rFonts w:hint="eastAsia"/>
                    </w:rPr>
                    <w:t>0.064</w:t>
                  </w:r>
                </w:p>
              </w:tc>
              <w:tc>
                <w:tcPr>
                  <w:tcW w:w="1675" w:type="dxa"/>
                  <w:shd w:val="clear" w:color="auto" w:fill="auto"/>
                  <w:vAlign w:val="center"/>
                </w:tcPr>
                <w:p w:rsidR="002F7A51" w:rsidRPr="00B226AE" w:rsidRDefault="002F7A51" w:rsidP="0012747D">
                  <w:pPr>
                    <w:pStyle w:val="af7"/>
                  </w:pPr>
                  <w:r w:rsidRPr="00B226AE">
                    <w:rPr>
                      <w:rFonts w:hint="eastAsia"/>
                    </w:rPr>
                    <w:t>0.013</w:t>
                  </w:r>
                </w:p>
              </w:tc>
              <w:tc>
                <w:tcPr>
                  <w:tcW w:w="1803" w:type="dxa"/>
                  <w:shd w:val="clear" w:color="auto" w:fill="auto"/>
                  <w:vAlign w:val="center"/>
                </w:tcPr>
                <w:p w:rsidR="002F7A51" w:rsidRPr="00B226AE" w:rsidRDefault="002F7A51" w:rsidP="0012747D">
                  <w:pPr>
                    <w:pStyle w:val="af7"/>
                  </w:pPr>
                  <w:r w:rsidRPr="00B226AE">
                    <w:rPr>
                      <w:rFonts w:hint="eastAsia"/>
                    </w:rPr>
                    <w:t>14.85</w:t>
                  </w:r>
                </w:p>
              </w:tc>
              <w:tc>
                <w:tcPr>
                  <w:tcW w:w="1367" w:type="dxa"/>
                  <w:shd w:val="clear" w:color="auto" w:fill="auto"/>
                  <w:vAlign w:val="center"/>
                </w:tcPr>
                <w:p w:rsidR="002F7A51" w:rsidRPr="00B226AE" w:rsidRDefault="002F7A51" w:rsidP="0012747D">
                  <w:pPr>
                    <w:pStyle w:val="af7"/>
                  </w:pPr>
                  <w:r w:rsidRPr="00B226AE">
                    <w:rPr>
                      <w:rFonts w:hint="eastAsia"/>
                    </w:rPr>
                    <w:t>0.064</w:t>
                  </w:r>
                </w:p>
              </w:tc>
              <w:tc>
                <w:tcPr>
                  <w:tcW w:w="1778" w:type="dxa"/>
                  <w:shd w:val="clear" w:color="auto" w:fill="auto"/>
                  <w:vAlign w:val="center"/>
                </w:tcPr>
                <w:p w:rsidR="002F7A51" w:rsidRPr="00B226AE" w:rsidRDefault="002F7A51" w:rsidP="0012747D">
                  <w:pPr>
                    <w:pStyle w:val="af7"/>
                  </w:pPr>
                  <w:r w:rsidRPr="00B226AE">
                    <w:rPr>
                      <w:rFonts w:hint="eastAsia"/>
                    </w:rPr>
                    <w:t>0.013</w:t>
                  </w:r>
                </w:p>
              </w:tc>
              <w:tc>
                <w:tcPr>
                  <w:tcW w:w="1831" w:type="dxa"/>
                  <w:shd w:val="clear" w:color="auto" w:fill="auto"/>
                  <w:vAlign w:val="center"/>
                </w:tcPr>
                <w:p w:rsidR="002F7A51" w:rsidRPr="00B226AE" w:rsidRDefault="002F7A51" w:rsidP="0012747D">
                  <w:pPr>
                    <w:pStyle w:val="af7"/>
                  </w:pPr>
                  <w:r w:rsidRPr="00B226AE">
                    <w:rPr>
                      <w:rFonts w:hint="eastAsia"/>
                    </w:rPr>
                    <w:t>14.85</w:t>
                  </w:r>
                </w:p>
              </w:tc>
            </w:tr>
            <w:tr w:rsidR="00B226AE" w:rsidRPr="00B226AE" w:rsidTr="004A69D7">
              <w:trPr>
                <w:trHeight w:val="340"/>
                <w:jc w:val="center"/>
              </w:trPr>
              <w:tc>
                <w:tcPr>
                  <w:tcW w:w="12755" w:type="dxa"/>
                  <w:gridSpan w:val="9"/>
                  <w:vAlign w:val="center"/>
                </w:tcPr>
                <w:p w:rsidR="002F7A51" w:rsidRPr="00B226AE" w:rsidRDefault="002F7A51" w:rsidP="0012747D">
                  <w:pPr>
                    <w:pStyle w:val="af7"/>
                    <w:jc w:val="both"/>
                  </w:pPr>
                  <w:r w:rsidRPr="00B226AE">
                    <w:t>注：根据企业提供的资料，锅炉年工作时间约为</w:t>
                  </w:r>
                  <w:r w:rsidRPr="00B226AE">
                    <w:rPr>
                      <w:rFonts w:hint="eastAsia"/>
                    </w:rPr>
                    <w:t>4800</w:t>
                  </w:r>
                  <w:r w:rsidRPr="00B226AE">
                    <w:t>小时。</w:t>
                  </w:r>
                </w:p>
              </w:tc>
            </w:tr>
          </w:tbl>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锅炉为独立密闭装置，废气经全部收集后通过</w:t>
            </w:r>
            <w:r w:rsidRPr="00B226AE">
              <w:rPr>
                <w:rFonts w:hint="eastAsia"/>
                <w:bCs/>
                <w:sz w:val="24"/>
              </w:rPr>
              <w:t>8m</w:t>
            </w:r>
            <w:r w:rsidRPr="00B226AE">
              <w:rPr>
                <w:rFonts w:hint="eastAsia"/>
                <w:bCs/>
                <w:sz w:val="24"/>
              </w:rPr>
              <w:t>高</w:t>
            </w:r>
            <w:r w:rsidRPr="00B226AE">
              <w:rPr>
                <w:rFonts w:hint="eastAsia"/>
                <w:bCs/>
                <w:sz w:val="24"/>
              </w:rPr>
              <w:t>DA030</w:t>
            </w:r>
            <w:r w:rsidRPr="00B226AE">
              <w:rPr>
                <w:rFonts w:hint="eastAsia"/>
                <w:bCs/>
                <w:sz w:val="24"/>
              </w:rPr>
              <w:t>排气筒排放。</w:t>
            </w:r>
          </w:p>
          <w:p w:rsidR="004A69D7" w:rsidRPr="00B226AE" w:rsidRDefault="004A69D7" w:rsidP="002F7A51">
            <w:pPr>
              <w:adjustRightInd w:val="0"/>
              <w:snapToGrid w:val="0"/>
              <w:spacing w:line="360" w:lineRule="auto"/>
              <w:ind w:firstLineChars="200" w:firstLine="480"/>
              <w:rPr>
                <w:bCs/>
                <w:sz w:val="24"/>
              </w:rPr>
            </w:pPr>
          </w:p>
          <w:p w:rsidR="004A69D7" w:rsidRPr="00B226AE" w:rsidRDefault="004A69D7" w:rsidP="002F7A51">
            <w:pPr>
              <w:adjustRightInd w:val="0"/>
              <w:snapToGrid w:val="0"/>
              <w:spacing w:line="360" w:lineRule="auto"/>
              <w:ind w:firstLineChars="200" w:firstLine="480"/>
              <w:rPr>
                <w:bCs/>
                <w:sz w:val="24"/>
              </w:rPr>
            </w:pP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lastRenderedPageBreak/>
              <w:t>5</w:t>
            </w:r>
            <w:r w:rsidRPr="00B226AE">
              <w:rPr>
                <w:rFonts w:hint="eastAsia"/>
                <w:bCs/>
                <w:sz w:val="24"/>
              </w:rPr>
              <w:t>、实验室废气</w:t>
            </w:r>
          </w:p>
          <w:p w:rsidR="002F7A51" w:rsidRPr="00B226AE" w:rsidRDefault="002F7A51" w:rsidP="002F7A51">
            <w:pPr>
              <w:adjustRightInd w:val="0"/>
              <w:snapToGrid w:val="0"/>
              <w:spacing w:line="360" w:lineRule="auto"/>
              <w:ind w:firstLineChars="200" w:firstLine="480"/>
              <w:rPr>
                <w:bCs/>
                <w:sz w:val="24"/>
              </w:rPr>
            </w:pPr>
            <w:r w:rsidRPr="00B226AE">
              <w:rPr>
                <w:bCs/>
                <w:sz w:val="24"/>
              </w:rPr>
              <w:t>本项目</w:t>
            </w:r>
            <w:r w:rsidRPr="00B226AE">
              <w:rPr>
                <w:rFonts w:hint="eastAsia"/>
                <w:bCs/>
                <w:sz w:val="24"/>
              </w:rPr>
              <w:t>实验检测化验、配置溶液时产生少量废气，主要污染物为挥发性有机物。废气经实验室吸风罩和通风橱收集系统收集，再经活性炭吸附装置处理后通过</w:t>
            </w:r>
            <w:r w:rsidRPr="00B226AE">
              <w:rPr>
                <w:rFonts w:hint="eastAsia"/>
                <w:bCs/>
                <w:sz w:val="24"/>
              </w:rPr>
              <w:t>15m</w:t>
            </w:r>
            <w:r w:rsidRPr="00B226AE">
              <w:rPr>
                <w:rFonts w:hint="eastAsia"/>
                <w:bCs/>
                <w:sz w:val="24"/>
              </w:rPr>
              <w:t>高</w:t>
            </w:r>
            <w:r w:rsidRPr="00B226AE">
              <w:rPr>
                <w:rFonts w:hint="eastAsia"/>
                <w:bCs/>
                <w:sz w:val="24"/>
              </w:rPr>
              <w:t>DA031</w:t>
            </w:r>
            <w:r w:rsidRPr="00B226AE">
              <w:rPr>
                <w:rFonts w:hint="eastAsia"/>
                <w:bCs/>
                <w:sz w:val="24"/>
              </w:rPr>
              <w:t>排气筒排放。因实验原料用量少，使用频次短且间歇操作，废气排放量较小，因此，本环评不对实验废气进行定量分析。</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6</w:t>
            </w:r>
            <w:r w:rsidRPr="00B226AE">
              <w:rPr>
                <w:rFonts w:hint="eastAsia"/>
                <w:bCs/>
                <w:sz w:val="24"/>
              </w:rPr>
              <w:t>、油烟废气</w:t>
            </w:r>
          </w:p>
          <w:p w:rsidR="002F7A51" w:rsidRPr="00B226AE" w:rsidRDefault="002F7A51" w:rsidP="002F7A51">
            <w:pPr>
              <w:adjustRightInd w:val="0"/>
              <w:snapToGrid w:val="0"/>
              <w:spacing w:line="360" w:lineRule="auto"/>
              <w:ind w:firstLineChars="200" w:firstLine="480"/>
              <w:rPr>
                <w:bCs/>
                <w:sz w:val="24"/>
              </w:rPr>
            </w:pPr>
            <w:r w:rsidRPr="00B226AE">
              <w:rPr>
                <w:rFonts w:hint="eastAsia"/>
                <w:bCs/>
                <w:sz w:val="24"/>
              </w:rPr>
              <w:t>本项目新增员工</w:t>
            </w:r>
            <w:r w:rsidRPr="00B226AE">
              <w:rPr>
                <w:rFonts w:hint="eastAsia"/>
                <w:bCs/>
                <w:sz w:val="24"/>
              </w:rPr>
              <w:t>30</w:t>
            </w:r>
            <w:r w:rsidRPr="00B226AE">
              <w:rPr>
                <w:rFonts w:hint="eastAsia"/>
                <w:bCs/>
                <w:sz w:val="24"/>
              </w:rPr>
              <w:t>人，均在现有食堂就餐，按人均耗油量</w:t>
            </w:r>
            <w:r w:rsidRPr="00B226AE">
              <w:rPr>
                <w:rFonts w:hint="eastAsia"/>
                <w:bCs/>
                <w:sz w:val="24"/>
              </w:rPr>
              <w:t>50g/</w:t>
            </w:r>
            <w:r w:rsidRPr="00B226AE">
              <w:rPr>
                <w:rFonts w:hint="eastAsia"/>
                <w:bCs/>
                <w:sz w:val="24"/>
              </w:rPr>
              <w:t>人·</w:t>
            </w:r>
            <w:r w:rsidRPr="00B226AE">
              <w:rPr>
                <w:rFonts w:hint="eastAsia"/>
                <w:bCs/>
                <w:sz w:val="24"/>
              </w:rPr>
              <w:t>d</w:t>
            </w:r>
            <w:r w:rsidRPr="00B226AE">
              <w:rPr>
                <w:rFonts w:hint="eastAsia"/>
                <w:bCs/>
                <w:sz w:val="24"/>
              </w:rPr>
              <w:t>计，则食用油用量约</w:t>
            </w:r>
            <w:r w:rsidRPr="00B226AE">
              <w:rPr>
                <w:rFonts w:hint="eastAsia"/>
                <w:bCs/>
                <w:sz w:val="24"/>
              </w:rPr>
              <w:t>0.45t/a</w:t>
            </w:r>
            <w:r w:rsidRPr="00B226AE">
              <w:rPr>
                <w:rFonts w:hint="eastAsia"/>
                <w:bCs/>
                <w:sz w:val="24"/>
              </w:rPr>
              <w:t>，油烟排放系数按</w:t>
            </w:r>
            <w:r w:rsidRPr="00B226AE">
              <w:rPr>
                <w:rFonts w:hint="eastAsia"/>
                <w:bCs/>
                <w:sz w:val="24"/>
              </w:rPr>
              <w:t>3%</w:t>
            </w:r>
            <w:r w:rsidRPr="00B226AE">
              <w:rPr>
                <w:rFonts w:hint="eastAsia"/>
                <w:bCs/>
                <w:sz w:val="24"/>
              </w:rPr>
              <w:t>计，则油烟废气产生量为</w:t>
            </w:r>
            <w:r w:rsidRPr="00B226AE">
              <w:rPr>
                <w:rFonts w:hint="eastAsia"/>
                <w:bCs/>
                <w:sz w:val="24"/>
              </w:rPr>
              <w:t>0.014t/a</w:t>
            </w:r>
            <w:r w:rsidRPr="00B226AE">
              <w:rPr>
                <w:rFonts w:hint="eastAsia"/>
                <w:bCs/>
                <w:sz w:val="24"/>
              </w:rPr>
              <w:t>。油烟废气经现有环保认证的油烟净化装置处理后通至屋顶</w:t>
            </w:r>
            <w:r w:rsidRPr="00B226AE">
              <w:rPr>
                <w:rFonts w:hint="eastAsia"/>
                <w:bCs/>
                <w:sz w:val="24"/>
              </w:rPr>
              <w:t>DA021</w:t>
            </w:r>
            <w:r w:rsidRPr="00B226AE">
              <w:rPr>
                <w:rFonts w:hint="eastAsia"/>
                <w:bCs/>
                <w:sz w:val="24"/>
              </w:rPr>
              <w:t>排气筒排放，风量</w:t>
            </w:r>
            <w:r w:rsidRPr="00B226AE">
              <w:rPr>
                <w:rFonts w:hint="eastAsia"/>
                <w:bCs/>
                <w:sz w:val="24"/>
              </w:rPr>
              <w:t>6439m</w:t>
            </w:r>
            <w:r w:rsidRPr="00B226AE">
              <w:rPr>
                <w:bCs/>
                <w:sz w:val="24"/>
                <w:vertAlign w:val="superscript"/>
              </w:rPr>
              <w:t>3</w:t>
            </w:r>
            <w:r w:rsidRPr="00B226AE">
              <w:rPr>
                <w:bCs/>
                <w:sz w:val="24"/>
              </w:rPr>
              <w:t>/</w:t>
            </w:r>
            <w:r w:rsidRPr="00B226AE">
              <w:rPr>
                <w:rFonts w:hint="eastAsia"/>
                <w:bCs/>
                <w:sz w:val="24"/>
              </w:rPr>
              <w:t>h</w:t>
            </w:r>
            <w:r w:rsidRPr="00B226AE">
              <w:rPr>
                <w:rFonts w:hint="eastAsia"/>
                <w:bCs/>
                <w:sz w:val="24"/>
              </w:rPr>
              <w:t>（取现有油烟废气风量检测的平均值），油烟去除率</w:t>
            </w:r>
            <w:r w:rsidRPr="00B226AE">
              <w:rPr>
                <w:rFonts w:hint="eastAsia"/>
                <w:bCs/>
                <w:sz w:val="24"/>
              </w:rPr>
              <w:t>75%</w:t>
            </w:r>
            <w:r w:rsidRPr="00B226AE">
              <w:rPr>
                <w:rFonts w:hint="eastAsia"/>
                <w:bCs/>
                <w:sz w:val="24"/>
              </w:rPr>
              <w:t>，企业每天运行时间约</w:t>
            </w:r>
            <w:r w:rsidRPr="00B226AE">
              <w:rPr>
                <w:rFonts w:hint="eastAsia"/>
                <w:bCs/>
                <w:sz w:val="24"/>
              </w:rPr>
              <w:t>4</w:t>
            </w:r>
            <w:r w:rsidRPr="00B226AE">
              <w:rPr>
                <w:rFonts w:hint="eastAsia"/>
                <w:bCs/>
                <w:sz w:val="24"/>
              </w:rPr>
              <w:t>小时，则本项目油烟排放量为</w:t>
            </w:r>
            <w:r w:rsidRPr="00B226AE">
              <w:rPr>
                <w:rFonts w:hint="eastAsia"/>
                <w:bCs/>
                <w:sz w:val="24"/>
              </w:rPr>
              <w:t>0.004t/a</w:t>
            </w:r>
            <w:r w:rsidRPr="00B226AE">
              <w:rPr>
                <w:rFonts w:hint="eastAsia"/>
                <w:bCs/>
                <w:sz w:val="24"/>
              </w:rPr>
              <w:t>。</w:t>
            </w:r>
          </w:p>
          <w:p w:rsidR="007802E8" w:rsidRPr="00B226AE" w:rsidRDefault="00177FE8" w:rsidP="00043F97">
            <w:pPr>
              <w:adjustRightInd w:val="0"/>
              <w:snapToGrid w:val="0"/>
              <w:spacing w:line="360" w:lineRule="auto"/>
              <w:ind w:firstLineChars="200" w:firstLine="480"/>
              <w:rPr>
                <w:sz w:val="24"/>
              </w:rPr>
            </w:pPr>
            <w:r w:rsidRPr="00B226AE">
              <w:rPr>
                <w:rFonts w:hint="eastAsia"/>
                <w:sz w:val="24"/>
              </w:rPr>
              <w:t>6</w:t>
            </w:r>
            <w:r w:rsidR="007802E8" w:rsidRPr="00B226AE">
              <w:rPr>
                <w:sz w:val="24"/>
              </w:rPr>
              <w:t>、非正常情况</w:t>
            </w:r>
          </w:p>
          <w:p w:rsidR="00043F97" w:rsidRPr="00B226AE" w:rsidRDefault="00043F97" w:rsidP="00AC15A1">
            <w:pPr>
              <w:adjustRightInd w:val="0"/>
              <w:snapToGrid w:val="0"/>
              <w:spacing w:line="360" w:lineRule="auto"/>
              <w:ind w:firstLineChars="200" w:firstLine="480"/>
              <w:rPr>
                <w:bCs/>
                <w:sz w:val="24"/>
              </w:rPr>
            </w:pPr>
            <w:r w:rsidRPr="00B226AE">
              <w:rPr>
                <w:rFonts w:hint="eastAsia"/>
                <w:bCs/>
                <w:sz w:val="24"/>
              </w:rPr>
              <w:t>考虑</w:t>
            </w:r>
            <w:r w:rsidR="008B7F5E" w:rsidRPr="00B226AE">
              <w:rPr>
                <w:rFonts w:hint="eastAsia"/>
                <w:bCs/>
                <w:sz w:val="24"/>
              </w:rPr>
              <w:t>“布袋除尘”装置</w:t>
            </w:r>
            <w:r w:rsidR="00306627" w:rsidRPr="00B226AE">
              <w:rPr>
                <w:rFonts w:hint="eastAsia"/>
                <w:bCs/>
                <w:sz w:val="24"/>
              </w:rPr>
              <w:t>、</w:t>
            </w:r>
            <w:r w:rsidR="00A65D14" w:rsidRPr="00B226AE">
              <w:rPr>
                <w:rFonts w:hint="eastAsia"/>
                <w:bCs/>
                <w:sz w:val="24"/>
              </w:rPr>
              <w:t>“沙克龙除尘”装置</w:t>
            </w:r>
            <w:r w:rsidR="0008741F" w:rsidRPr="00B226AE">
              <w:rPr>
                <w:rFonts w:hint="eastAsia"/>
                <w:bCs/>
                <w:sz w:val="24"/>
              </w:rPr>
              <w:t>完全失效</w:t>
            </w:r>
            <w:r w:rsidR="00AA3F96" w:rsidRPr="00B226AE">
              <w:rPr>
                <w:rFonts w:hint="eastAsia"/>
                <w:bCs/>
                <w:sz w:val="24"/>
              </w:rPr>
              <w:t>。</w:t>
            </w:r>
            <w:r w:rsidR="0008741F" w:rsidRPr="00B226AE">
              <w:rPr>
                <w:rFonts w:hint="eastAsia"/>
                <w:bCs/>
                <w:sz w:val="24"/>
              </w:rPr>
              <w:t>具体情况见表</w:t>
            </w:r>
            <w:r w:rsidR="0008741F" w:rsidRPr="00B226AE">
              <w:rPr>
                <w:rFonts w:hint="eastAsia"/>
                <w:bCs/>
                <w:sz w:val="24"/>
              </w:rPr>
              <w:t>4-7</w:t>
            </w:r>
            <w:r w:rsidR="0008741F" w:rsidRPr="00B226AE">
              <w:rPr>
                <w:rFonts w:hint="eastAsia"/>
                <w:bCs/>
                <w:sz w:val="24"/>
              </w:rPr>
              <w:t>。</w:t>
            </w: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4A69D7" w:rsidRPr="00B226AE" w:rsidRDefault="004A69D7" w:rsidP="00AC15A1">
            <w:pPr>
              <w:adjustRightInd w:val="0"/>
              <w:snapToGrid w:val="0"/>
              <w:spacing w:line="360" w:lineRule="auto"/>
              <w:ind w:firstLineChars="200" w:firstLine="480"/>
              <w:rPr>
                <w:bCs/>
                <w:sz w:val="24"/>
              </w:rPr>
            </w:pPr>
          </w:p>
          <w:p w:rsidR="0008741F" w:rsidRPr="00B226AE" w:rsidRDefault="0008741F" w:rsidP="0008741F">
            <w:pPr>
              <w:adjustRightInd w:val="0"/>
              <w:snapToGrid w:val="0"/>
              <w:jc w:val="center"/>
              <w:rPr>
                <w:bCs/>
                <w:sz w:val="24"/>
              </w:rPr>
            </w:pPr>
            <w:r w:rsidRPr="00B226AE">
              <w:rPr>
                <w:b/>
                <w:bCs/>
                <w:szCs w:val="21"/>
              </w:rPr>
              <w:lastRenderedPageBreak/>
              <w:t>表</w:t>
            </w:r>
            <w:r w:rsidRPr="00B226AE">
              <w:rPr>
                <w:rFonts w:hint="eastAsia"/>
                <w:b/>
                <w:bCs/>
                <w:szCs w:val="21"/>
              </w:rPr>
              <w:t>4-7</w:t>
            </w:r>
            <w:r w:rsidRPr="00B226AE">
              <w:rPr>
                <w:b/>
                <w:bCs/>
                <w:szCs w:val="21"/>
              </w:rPr>
              <w:t xml:space="preserve">  </w:t>
            </w:r>
            <w:r w:rsidRPr="00B226AE">
              <w:rPr>
                <w:b/>
                <w:bCs/>
                <w:szCs w:val="21"/>
              </w:rPr>
              <w:t>污染源非正常排放情况</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560"/>
              <w:gridCol w:w="1559"/>
              <w:gridCol w:w="1276"/>
              <w:gridCol w:w="1275"/>
              <w:gridCol w:w="1418"/>
              <w:gridCol w:w="1559"/>
              <w:gridCol w:w="1134"/>
              <w:gridCol w:w="992"/>
              <w:gridCol w:w="1534"/>
            </w:tblGrid>
            <w:tr w:rsidR="00B226AE" w:rsidRPr="00B226AE" w:rsidTr="00DE7974">
              <w:trPr>
                <w:jc w:val="center"/>
              </w:trPr>
              <w:tc>
                <w:tcPr>
                  <w:tcW w:w="739"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序号</w:t>
                  </w:r>
                </w:p>
              </w:tc>
              <w:tc>
                <w:tcPr>
                  <w:tcW w:w="1560"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产排污环节</w:t>
                  </w:r>
                </w:p>
              </w:tc>
              <w:tc>
                <w:tcPr>
                  <w:tcW w:w="1559" w:type="dxa"/>
                  <w:vMerge w:val="restart"/>
                  <w:shd w:val="clear" w:color="auto" w:fill="auto"/>
                  <w:vAlign w:val="center"/>
                </w:tcPr>
                <w:p w:rsidR="00DE7974" w:rsidRPr="00B226AE" w:rsidRDefault="00EC3BC0" w:rsidP="00C82942">
                  <w:pPr>
                    <w:adjustRightInd w:val="0"/>
                    <w:snapToGrid w:val="0"/>
                    <w:jc w:val="center"/>
                    <w:rPr>
                      <w:bCs/>
                      <w:szCs w:val="21"/>
                    </w:rPr>
                  </w:pPr>
                  <w:r w:rsidRPr="00B226AE">
                    <w:rPr>
                      <w:rFonts w:hint="eastAsia"/>
                      <w:bCs/>
                      <w:szCs w:val="21"/>
                    </w:rPr>
                    <w:t>非正常排放</w:t>
                  </w:r>
                </w:p>
                <w:p w:rsidR="00EC3BC0" w:rsidRPr="00B226AE" w:rsidRDefault="00EC3BC0" w:rsidP="00C82942">
                  <w:pPr>
                    <w:adjustRightInd w:val="0"/>
                    <w:snapToGrid w:val="0"/>
                    <w:jc w:val="center"/>
                    <w:rPr>
                      <w:bCs/>
                      <w:szCs w:val="21"/>
                    </w:rPr>
                  </w:pPr>
                  <w:r w:rsidRPr="00B226AE">
                    <w:rPr>
                      <w:rFonts w:hint="eastAsia"/>
                      <w:bCs/>
                      <w:szCs w:val="21"/>
                    </w:rPr>
                    <w:t>原因</w:t>
                  </w:r>
                </w:p>
              </w:tc>
              <w:tc>
                <w:tcPr>
                  <w:tcW w:w="1276"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污染物</w:t>
                  </w:r>
                </w:p>
              </w:tc>
              <w:tc>
                <w:tcPr>
                  <w:tcW w:w="4252" w:type="dxa"/>
                  <w:gridSpan w:val="3"/>
                  <w:shd w:val="clear" w:color="auto" w:fill="auto"/>
                  <w:vAlign w:val="center"/>
                </w:tcPr>
                <w:p w:rsidR="00EC3BC0" w:rsidRPr="00B226AE" w:rsidRDefault="00EC3BC0" w:rsidP="00EC3BC0">
                  <w:pPr>
                    <w:adjustRightInd w:val="0"/>
                    <w:snapToGrid w:val="0"/>
                    <w:jc w:val="center"/>
                    <w:rPr>
                      <w:bCs/>
                      <w:szCs w:val="21"/>
                    </w:rPr>
                  </w:pPr>
                  <w:r w:rsidRPr="00B226AE">
                    <w:rPr>
                      <w:rFonts w:hint="eastAsia"/>
                      <w:bCs/>
                      <w:szCs w:val="21"/>
                    </w:rPr>
                    <w:t>非正常</w:t>
                  </w:r>
                </w:p>
              </w:tc>
              <w:tc>
                <w:tcPr>
                  <w:tcW w:w="1134"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单次持续</w:t>
                  </w:r>
                </w:p>
                <w:p w:rsidR="00EC3BC0" w:rsidRPr="00B226AE" w:rsidRDefault="00EC3BC0" w:rsidP="00C82942">
                  <w:pPr>
                    <w:adjustRightInd w:val="0"/>
                    <w:snapToGrid w:val="0"/>
                    <w:jc w:val="center"/>
                    <w:rPr>
                      <w:bCs/>
                      <w:szCs w:val="21"/>
                    </w:rPr>
                  </w:pPr>
                  <w:r w:rsidRPr="00B226AE">
                    <w:rPr>
                      <w:rFonts w:hint="eastAsia"/>
                      <w:bCs/>
                      <w:szCs w:val="21"/>
                    </w:rPr>
                    <w:t>时间</w:t>
                  </w:r>
                  <w:r w:rsidRPr="00B226AE">
                    <w:rPr>
                      <w:rFonts w:hint="eastAsia"/>
                      <w:bCs/>
                      <w:szCs w:val="21"/>
                    </w:rPr>
                    <w:t>/h</w:t>
                  </w:r>
                </w:p>
              </w:tc>
              <w:tc>
                <w:tcPr>
                  <w:tcW w:w="992"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年发生</w:t>
                  </w:r>
                </w:p>
                <w:p w:rsidR="00EC3BC0" w:rsidRPr="00B226AE" w:rsidRDefault="00EC3BC0" w:rsidP="00C82942">
                  <w:pPr>
                    <w:adjustRightInd w:val="0"/>
                    <w:snapToGrid w:val="0"/>
                    <w:jc w:val="center"/>
                    <w:rPr>
                      <w:bCs/>
                      <w:szCs w:val="21"/>
                    </w:rPr>
                  </w:pPr>
                  <w:r w:rsidRPr="00B226AE">
                    <w:rPr>
                      <w:rFonts w:hint="eastAsia"/>
                      <w:bCs/>
                      <w:szCs w:val="21"/>
                    </w:rPr>
                    <w:t>频次</w:t>
                  </w:r>
                  <w:r w:rsidRPr="00B226AE">
                    <w:rPr>
                      <w:rFonts w:hint="eastAsia"/>
                      <w:bCs/>
                      <w:szCs w:val="21"/>
                    </w:rPr>
                    <w:t>/</w:t>
                  </w:r>
                  <w:r w:rsidRPr="00B226AE">
                    <w:rPr>
                      <w:rFonts w:hint="eastAsia"/>
                      <w:bCs/>
                      <w:szCs w:val="21"/>
                    </w:rPr>
                    <w:t>次</w:t>
                  </w:r>
                </w:p>
              </w:tc>
              <w:tc>
                <w:tcPr>
                  <w:tcW w:w="1534" w:type="dxa"/>
                  <w:vMerge w:val="restart"/>
                  <w:shd w:val="clear" w:color="auto" w:fill="auto"/>
                  <w:vAlign w:val="center"/>
                </w:tcPr>
                <w:p w:rsidR="00EC3BC0" w:rsidRPr="00B226AE" w:rsidRDefault="00EC3BC0" w:rsidP="00C82942">
                  <w:pPr>
                    <w:adjustRightInd w:val="0"/>
                    <w:snapToGrid w:val="0"/>
                    <w:jc w:val="center"/>
                    <w:rPr>
                      <w:bCs/>
                      <w:szCs w:val="21"/>
                    </w:rPr>
                  </w:pPr>
                  <w:r w:rsidRPr="00B226AE">
                    <w:rPr>
                      <w:rFonts w:hint="eastAsia"/>
                      <w:bCs/>
                      <w:szCs w:val="21"/>
                    </w:rPr>
                    <w:t>应对措施</w:t>
                  </w:r>
                </w:p>
              </w:tc>
            </w:tr>
            <w:tr w:rsidR="00B226AE" w:rsidRPr="00B226AE" w:rsidTr="008D6CB7">
              <w:trPr>
                <w:jc w:val="center"/>
              </w:trPr>
              <w:tc>
                <w:tcPr>
                  <w:tcW w:w="739" w:type="dxa"/>
                  <w:vMerge/>
                  <w:shd w:val="clear" w:color="auto" w:fill="auto"/>
                  <w:vAlign w:val="center"/>
                </w:tcPr>
                <w:p w:rsidR="00EC3BC0" w:rsidRPr="00B226AE" w:rsidRDefault="00EC3BC0" w:rsidP="00C82942">
                  <w:pPr>
                    <w:adjustRightInd w:val="0"/>
                    <w:snapToGrid w:val="0"/>
                    <w:jc w:val="center"/>
                    <w:rPr>
                      <w:bCs/>
                      <w:szCs w:val="21"/>
                    </w:rPr>
                  </w:pPr>
                </w:p>
              </w:tc>
              <w:tc>
                <w:tcPr>
                  <w:tcW w:w="1560" w:type="dxa"/>
                  <w:vMerge/>
                  <w:shd w:val="clear" w:color="auto" w:fill="auto"/>
                  <w:vAlign w:val="center"/>
                </w:tcPr>
                <w:p w:rsidR="00EC3BC0" w:rsidRPr="00B226AE" w:rsidRDefault="00EC3BC0" w:rsidP="00C82942">
                  <w:pPr>
                    <w:adjustRightInd w:val="0"/>
                    <w:snapToGrid w:val="0"/>
                    <w:jc w:val="center"/>
                    <w:rPr>
                      <w:bCs/>
                      <w:szCs w:val="21"/>
                    </w:rPr>
                  </w:pPr>
                </w:p>
              </w:tc>
              <w:tc>
                <w:tcPr>
                  <w:tcW w:w="1559" w:type="dxa"/>
                  <w:vMerge/>
                  <w:shd w:val="clear" w:color="auto" w:fill="auto"/>
                  <w:vAlign w:val="center"/>
                </w:tcPr>
                <w:p w:rsidR="00EC3BC0" w:rsidRPr="00B226AE" w:rsidRDefault="00EC3BC0" w:rsidP="00C82942">
                  <w:pPr>
                    <w:adjustRightInd w:val="0"/>
                    <w:snapToGrid w:val="0"/>
                    <w:jc w:val="center"/>
                    <w:rPr>
                      <w:bCs/>
                      <w:szCs w:val="21"/>
                    </w:rPr>
                  </w:pPr>
                </w:p>
              </w:tc>
              <w:tc>
                <w:tcPr>
                  <w:tcW w:w="1276" w:type="dxa"/>
                  <w:vMerge/>
                  <w:shd w:val="clear" w:color="auto" w:fill="auto"/>
                  <w:vAlign w:val="center"/>
                </w:tcPr>
                <w:p w:rsidR="00EC3BC0" w:rsidRPr="00B226AE" w:rsidRDefault="00EC3BC0" w:rsidP="00C82942">
                  <w:pPr>
                    <w:adjustRightInd w:val="0"/>
                    <w:snapToGrid w:val="0"/>
                    <w:jc w:val="center"/>
                    <w:rPr>
                      <w:bCs/>
                      <w:szCs w:val="21"/>
                    </w:rPr>
                  </w:pPr>
                </w:p>
              </w:tc>
              <w:tc>
                <w:tcPr>
                  <w:tcW w:w="1275" w:type="dxa"/>
                  <w:shd w:val="clear" w:color="auto" w:fill="auto"/>
                  <w:vAlign w:val="center"/>
                </w:tcPr>
                <w:p w:rsidR="00EC3BC0" w:rsidRPr="00B226AE" w:rsidRDefault="00EC3BC0" w:rsidP="00EC3BC0">
                  <w:pPr>
                    <w:adjustRightInd w:val="0"/>
                    <w:snapToGrid w:val="0"/>
                    <w:jc w:val="center"/>
                    <w:rPr>
                      <w:bCs/>
                      <w:szCs w:val="21"/>
                    </w:rPr>
                  </w:pPr>
                  <w:r w:rsidRPr="00B226AE">
                    <w:rPr>
                      <w:rFonts w:hint="eastAsia"/>
                      <w:bCs/>
                      <w:szCs w:val="21"/>
                    </w:rPr>
                    <w:t>排放量</w:t>
                  </w:r>
                  <w:r w:rsidR="008D6CB7" w:rsidRPr="00B226AE">
                    <w:rPr>
                      <w:rFonts w:hint="eastAsia"/>
                      <w:bCs/>
                      <w:szCs w:val="21"/>
                    </w:rPr>
                    <w:t>kg</w:t>
                  </w:r>
                  <w:r w:rsidRPr="00B226AE">
                    <w:rPr>
                      <w:rFonts w:hint="eastAsia"/>
                      <w:bCs/>
                      <w:szCs w:val="21"/>
                    </w:rPr>
                    <w:t>/a</w:t>
                  </w:r>
                </w:p>
              </w:tc>
              <w:tc>
                <w:tcPr>
                  <w:tcW w:w="1418" w:type="dxa"/>
                  <w:shd w:val="clear" w:color="auto" w:fill="auto"/>
                  <w:vAlign w:val="center"/>
                </w:tcPr>
                <w:p w:rsidR="00EC3BC0" w:rsidRPr="00B226AE" w:rsidRDefault="00EC3BC0" w:rsidP="00EC3BC0">
                  <w:pPr>
                    <w:adjustRightInd w:val="0"/>
                    <w:snapToGrid w:val="0"/>
                    <w:jc w:val="center"/>
                    <w:rPr>
                      <w:bCs/>
                      <w:szCs w:val="21"/>
                    </w:rPr>
                  </w:pPr>
                  <w:r w:rsidRPr="00B226AE">
                    <w:rPr>
                      <w:rFonts w:hint="eastAsia"/>
                      <w:bCs/>
                      <w:szCs w:val="21"/>
                    </w:rPr>
                    <w:t>排放</w:t>
                  </w:r>
                </w:p>
                <w:p w:rsidR="00EC3BC0" w:rsidRPr="00B226AE" w:rsidRDefault="00EC3BC0" w:rsidP="00EC3BC0">
                  <w:pPr>
                    <w:adjustRightInd w:val="0"/>
                    <w:snapToGrid w:val="0"/>
                    <w:jc w:val="center"/>
                    <w:rPr>
                      <w:bCs/>
                      <w:szCs w:val="21"/>
                    </w:rPr>
                  </w:pPr>
                  <w:r w:rsidRPr="00B226AE">
                    <w:rPr>
                      <w:rFonts w:hint="eastAsia"/>
                      <w:bCs/>
                      <w:szCs w:val="21"/>
                    </w:rPr>
                    <w:t>速率（</w:t>
                  </w:r>
                  <w:r w:rsidRPr="00B226AE">
                    <w:rPr>
                      <w:rFonts w:hint="eastAsia"/>
                      <w:bCs/>
                      <w:szCs w:val="21"/>
                    </w:rPr>
                    <w:t>kg/h</w:t>
                  </w:r>
                  <w:r w:rsidRPr="00B226AE">
                    <w:rPr>
                      <w:rFonts w:hint="eastAsia"/>
                      <w:bCs/>
                      <w:szCs w:val="21"/>
                    </w:rPr>
                    <w:t>）</w:t>
                  </w:r>
                </w:p>
              </w:tc>
              <w:tc>
                <w:tcPr>
                  <w:tcW w:w="1559" w:type="dxa"/>
                  <w:shd w:val="clear" w:color="auto" w:fill="auto"/>
                  <w:vAlign w:val="center"/>
                </w:tcPr>
                <w:p w:rsidR="00EC3BC0" w:rsidRPr="00B226AE" w:rsidRDefault="00EC3BC0" w:rsidP="00EC3BC0">
                  <w:pPr>
                    <w:adjustRightInd w:val="0"/>
                    <w:snapToGrid w:val="0"/>
                    <w:jc w:val="center"/>
                    <w:rPr>
                      <w:bCs/>
                      <w:szCs w:val="21"/>
                    </w:rPr>
                  </w:pPr>
                  <w:r w:rsidRPr="00B226AE">
                    <w:rPr>
                      <w:rFonts w:hint="eastAsia"/>
                      <w:bCs/>
                      <w:szCs w:val="21"/>
                    </w:rPr>
                    <w:t>排放</w:t>
                  </w:r>
                </w:p>
                <w:p w:rsidR="00EC3BC0" w:rsidRPr="00B226AE" w:rsidRDefault="00EC3BC0" w:rsidP="00EC3BC0">
                  <w:pPr>
                    <w:adjustRightInd w:val="0"/>
                    <w:snapToGrid w:val="0"/>
                    <w:jc w:val="center"/>
                    <w:rPr>
                      <w:bCs/>
                      <w:szCs w:val="21"/>
                    </w:rPr>
                  </w:pPr>
                  <w:r w:rsidRPr="00B226AE">
                    <w:rPr>
                      <w:rFonts w:hint="eastAsia"/>
                      <w:bCs/>
                      <w:szCs w:val="21"/>
                    </w:rPr>
                    <w:t>浓度</w:t>
                  </w:r>
                  <w:r w:rsidRPr="00B226AE">
                    <w:rPr>
                      <w:rFonts w:hint="eastAsia"/>
                      <w:bCs/>
                      <w:szCs w:val="21"/>
                    </w:rPr>
                    <w:t>/</w:t>
                  </w:r>
                  <w:r w:rsidRPr="00B226AE">
                    <w:rPr>
                      <w:rFonts w:hint="eastAsia"/>
                      <w:bCs/>
                      <w:szCs w:val="21"/>
                    </w:rPr>
                    <w:t>（</w:t>
                  </w:r>
                  <w:r w:rsidRPr="00B226AE">
                    <w:rPr>
                      <w:rFonts w:hint="eastAsia"/>
                      <w:bCs/>
                      <w:szCs w:val="21"/>
                    </w:rPr>
                    <w:t>mg/m</w:t>
                  </w:r>
                  <w:r w:rsidRPr="00B226AE">
                    <w:rPr>
                      <w:rFonts w:hint="eastAsia"/>
                      <w:bCs/>
                      <w:szCs w:val="21"/>
                      <w:vertAlign w:val="superscript"/>
                    </w:rPr>
                    <w:t>3</w:t>
                  </w:r>
                  <w:r w:rsidRPr="00B226AE">
                    <w:rPr>
                      <w:rFonts w:hint="eastAsia"/>
                      <w:bCs/>
                      <w:szCs w:val="21"/>
                    </w:rPr>
                    <w:t>）</w:t>
                  </w:r>
                </w:p>
              </w:tc>
              <w:tc>
                <w:tcPr>
                  <w:tcW w:w="1134" w:type="dxa"/>
                  <w:vMerge/>
                  <w:shd w:val="clear" w:color="auto" w:fill="auto"/>
                  <w:vAlign w:val="center"/>
                </w:tcPr>
                <w:p w:rsidR="00EC3BC0" w:rsidRPr="00B226AE" w:rsidRDefault="00EC3BC0" w:rsidP="00C82942">
                  <w:pPr>
                    <w:adjustRightInd w:val="0"/>
                    <w:snapToGrid w:val="0"/>
                    <w:jc w:val="center"/>
                    <w:rPr>
                      <w:bCs/>
                      <w:szCs w:val="21"/>
                    </w:rPr>
                  </w:pPr>
                </w:p>
              </w:tc>
              <w:tc>
                <w:tcPr>
                  <w:tcW w:w="992" w:type="dxa"/>
                  <w:vMerge/>
                  <w:shd w:val="clear" w:color="auto" w:fill="auto"/>
                  <w:vAlign w:val="center"/>
                </w:tcPr>
                <w:p w:rsidR="00EC3BC0" w:rsidRPr="00B226AE" w:rsidRDefault="00EC3BC0" w:rsidP="00C82942">
                  <w:pPr>
                    <w:adjustRightInd w:val="0"/>
                    <w:snapToGrid w:val="0"/>
                    <w:jc w:val="center"/>
                    <w:rPr>
                      <w:bCs/>
                      <w:szCs w:val="21"/>
                    </w:rPr>
                  </w:pPr>
                </w:p>
              </w:tc>
              <w:tc>
                <w:tcPr>
                  <w:tcW w:w="1534" w:type="dxa"/>
                  <w:vMerge/>
                  <w:shd w:val="clear" w:color="auto" w:fill="auto"/>
                  <w:vAlign w:val="center"/>
                </w:tcPr>
                <w:p w:rsidR="00EC3BC0" w:rsidRPr="00B226AE" w:rsidRDefault="00EC3BC0" w:rsidP="00C82942">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bCs/>
                      <w:szCs w:val="21"/>
                    </w:rPr>
                    <w:t>1</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bCs/>
                      <w:szCs w:val="21"/>
                    </w:rPr>
                    <w:t>进料粉尘（粒状、块状原料进料）</w:t>
                  </w:r>
                  <w:r w:rsidRPr="00B226AE">
                    <w:rPr>
                      <w:rFonts w:hint="eastAsia"/>
                      <w:bCs/>
                      <w:szCs w:val="21"/>
                    </w:rPr>
                    <w:t>（</w:t>
                  </w:r>
                  <w:r w:rsidRPr="00B226AE">
                    <w:rPr>
                      <w:rFonts w:hint="eastAsia"/>
                      <w:bCs/>
                      <w:szCs w:val="21"/>
                    </w:rPr>
                    <w:t>DA0</w:t>
                  </w:r>
                  <w:r w:rsidR="007B662F" w:rsidRPr="00B226AE">
                    <w:rPr>
                      <w:rFonts w:hint="eastAsia"/>
                      <w:bCs/>
                      <w:szCs w:val="21"/>
                    </w:rPr>
                    <w:t>22</w:t>
                  </w:r>
                  <w:r w:rsidRPr="00B226AE">
                    <w:rPr>
                      <w:rFonts w:hint="eastAsia"/>
                      <w:bCs/>
                      <w:szCs w:val="21"/>
                    </w:rPr>
                    <w:t>）</w:t>
                  </w:r>
                </w:p>
              </w:tc>
              <w:tc>
                <w:tcPr>
                  <w:tcW w:w="1559" w:type="dxa"/>
                  <w:vMerge w:val="restart"/>
                  <w:shd w:val="clear" w:color="auto" w:fill="auto"/>
                  <w:vAlign w:val="center"/>
                </w:tcPr>
                <w:p w:rsidR="00620478" w:rsidRPr="00B226AE" w:rsidRDefault="00620478" w:rsidP="00C82942">
                  <w:pPr>
                    <w:adjustRightInd w:val="0"/>
                    <w:snapToGrid w:val="0"/>
                    <w:jc w:val="center"/>
                    <w:rPr>
                      <w:bCs/>
                      <w:szCs w:val="21"/>
                    </w:rPr>
                  </w:pPr>
                  <w:r w:rsidRPr="00B226AE">
                    <w:rPr>
                      <w:bCs/>
                      <w:szCs w:val="21"/>
                    </w:rPr>
                    <w:t>废气处理设施</w:t>
                  </w:r>
                </w:p>
                <w:p w:rsidR="00620478" w:rsidRPr="00B226AE" w:rsidRDefault="00620478" w:rsidP="00C82942">
                  <w:pPr>
                    <w:adjustRightInd w:val="0"/>
                    <w:snapToGrid w:val="0"/>
                    <w:jc w:val="center"/>
                    <w:rPr>
                      <w:bCs/>
                      <w:szCs w:val="21"/>
                    </w:rPr>
                  </w:pPr>
                  <w:r w:rsidRPr="00B226AE">
                    <w:rPr>
                      <w:bCs/>
                      <w:szCs w:val="21"/>
                    </w:rPr>
                    <w:t>故障</w:t>
                  </w:r>
                </w:p>
              </w:tc>
              <w:tc>
                <w:tcPr>
                  <w:tcW w:w="1276" w:type="dxa"/>
                  <w:shd w:val="clear" w:color="auto" w:fill="auto"/>
                  <w:vAlign w:val="center"/>
                </w:tcPr>
                <w:p w:rsidR="00620478" w:rsidRPr="00B226AE" w:rsidRDefault="00620478" w:rsidP="00C82942">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4A69D7" w:rsidP="004A69D7">
                  <w:pPr>
                    <w:adjustRightInd w:val="0"/>
                    <w:snapToGrid w:val="0"/>
                    <w:jc w:val="center"/>
                    <w:rPr>
                      <w:bCs/>
                      <w:szCs w:val="21"/>
                    </w:rPr>
                  </w:pPr>
                  <w:r w:rsidRPr="00B226AE">
                    <w:rPr>
                      <w:rFonts w:hint="eastAsia"/>
                      <w:bCs/>
                      <w:szCs w:val="21"/>
                    </w:rPr>
                    <w:t>0.0765</w:t>
                  </w:r>
                </w:p>
              </w:tc>
              <w:tc>
                <w:tcPr>
                  <w:tcW w:w="1418" w:type="dxa"/>
                  <w:shd w:val="clear" w:color="auto" w:fill="auto"/>
                  <w:vAlign w:val="center"/>
                </w:tcPr>
                <w:p w:rsidR="00620478" w:rsidRPr="00B226AE" w:rsidRDefault="004A69D7" w:rsidP="003953B6">
                  <w:pPr>
                    <w:adjustRightInd w:val="0"/>
                    <w:snapToGrid w:val="0"/>
                    <w:jc w:val="center"/>
                    <w:rPr>
                      <w:bCs/>
                      <w:szCs w:val="21"/>
                    </w:rPr>
                  </w:pPr>
                  <w:r w:rsidRPr="00B226AE">
                    <w:rPr>
                      <w:rFonts w:hint="eastAsia"/>
                      <w:bCs/>
                      <w:szCs w:val="21"/>
                    </w:rPr>
                    <w:t>0.0765</w:t>
                  </w:r>
                </w:p>
              </w:tc>
              <w:tc>
                <w:tcPr>
                  <w:tcW w:w="1559" w:type="dxa"/>
                  <w:vMerge w:val="restart"/>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9.56</w:t>
                  </w:r>
                </w:p>
              </w:tc>
              <w:tc>
                <w:tcPr>
                  <w:tcW w:w="1134" w:type="dxa"/>
                  <w:vMerge w:val="restart"/>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1</w:t>
                  </w:r>
                </w:p>
              </w:tc>
              <w:tc>
                <w:tcPr>
                  <w:tcW w:w="992" w:type="dxa"/>
                  <w:vMerge w:val="restart"/>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1</w:t>
                  </w:r>
                </w:p>
              </w:tc>
              <w:tc>
                <w:tcPr>
                  <w:tcW w:w="1534" w:type="dxa"/>
                  <w:vMerge w:val="restart"/>
                  <w:shd w:val="clear" w:color="auto" w:fill="auto"/>
                  <w:vAlign w:val="center"/>
                </w:tcPr>
                <w:p w:rsidR="00620478" w:rsidRPr="00B226AE" w:rsidRDefault="00620478" w:rsidP="001A528C">
                  <w:pPr>
                    <w:adjustRightInd w:val="0"/>
                    <w:snapToGrid w:val="0"/>
                    <w:jc w:val="center"/>
                    <w:rPr>
                      <w:bCs/>
                      <w:szCs w:val="21"/>
                    </w:rPr>
                  </w:pPr>
                  <w:r w:rsidRPr="00B226AE">
                    <w:rPr>
                      <w:rFonts w:hint="eastAsia"/>
                      <w:bCs/>
                      <w:szCs w:val="21"/>
                    </w:rPr>
                    <w:t>各工序废气处理设施失效，应及时暂停相关工序生产，及时维修环保设备</w:t>
                  </w: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2</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bCs/>
                      <w:szCs w:val="21"/>
                    </w:rPr>
                    <w:t>进料粉尘（粉状原料进料）（</w:t>
                  </w:r>
                  <w:r w:rsidRPr="00B226AE">
                    <w:rPr>
                      <w:bCs/>
                      <w:szCs w:val="21"/>
                    </w:rPr>
                    <w:t>DA</w:t>
                  </w:r>
                  <w:r w:rsidRPr="00B226AE">
                    <w:rPr>
                      <w:rFonts w:hint="eastAsia"/>
                      <w:bCs/>
                      <w:szCs w:val="21"/>
                    </w:rPr>
                    <w:t>0</w:t>
                  </w:r>
                  <w:r w:rsidR="007B662F" w:rsidRPr="00B226AE">
                    <w:rPr>
                      <w:rFonts w:hint="eastAsia"/>
                      <w:bCs/>
                      <w:szCs w:val="21"/>
                    </w:rPr>
                    <w:t>22</w:t>
                  </w:r>
                  <w:r w:rsidRPr="00B226AE">
                    <w:rPr>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C82942">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4A69D7" w:rsidP="00EC3BC0">
                  <w:pPr>
                    <w:adjustRightInd w:val="0"/>
                    <w:snapToGrid w:val="0"/>
                    <w:jc w:val="center"/>
                    <w:rPr>
                      <w:bCs/>
                      <w:szCs w:val="21"/>
                    </w:rPr>
                  </w:pPr>
                  <w:r w:rsidRPr="00B226AE">
                    <w:rPr>
                      <w:rFonts w:hint="eastAsia"/>
                      <w:bCs/>
                      <w:szCs w:val="21"/>
                    </w:rPr>
                    <w:t>0.0765</w:t>
                  </w:r>
                </w:p>
              </w:tc>
              <w:tc>
                <w:tcPr>
                  <w:tcW w:w="1418" w:type="dxa"/>
                  <w:shd w:val="clear" w:color="auto" w:fill="auto"/>
                  <w:vAlign w:val="center"/>
                </w:tcPr>
                <w:p w:rsidR="00620478" w:rsidRPr="00B226AE" w:rsidRDefault="004A69D7" w:rsidP="003953B6">
                  <w:pPr>
                    <w:adjustRightInd w:val="0"/>
                    <w:snapToGrid w:val="0"/>
                    <w:jc w:val="center"/>
                    <w:rPr>
                      <w:bCs/>
                      <w:szCs w:val="21"/>
                    </w:rPr>
                  </w:pPr>
                  <w:r w:rsidRPr="00B226AE">
                    <w:rPr>
                      <w:rFonts w:hint="eastAsia"/>
                      <w:bCs/>
                      <w:szCs w:val="21"/>
                    </w:rPr>
                    <w:t>0.0765</w:t>
                  </w:r>
                </w:p>
              </w:tc>
              <w:tc>
                <w:tcPr>
                  <w:tcW w:w="1559" w:type="dxa"/>
                  <w:vMerge/>
                  <w:shd w:val="clear" w:color="auto" w:fill="auto"/>
                  <w:vAlign w:val="center"/>
                </w:tcPr>
                <w:p w:rsidR="00620478" w:rsidRPr="00B226AE" w:rsidRDefault="00620478" w:rsidP="00EC3BC0">
                  <w:pPr>
                    <w:adjustRightInd w:val="0"/>
                    <w:snapToGrid w:val="0"/>
                    <w:jc w:val="center"/>
                    <w:rPr>
                      <w:bCs/>
                      <w:szCs w:val="21"/>
                    </w:rPr>
                  </w:pP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3</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bCs/>
                      <w:szCs w:val="21"/>
                    </w:rPr>
                    <w:t>一次粉碎粉尘（</w:t>
                  </w:r>
                  <w:r w:rsidRPr="00B226AE">
                    <w:rPr>
                      <w:bCs/>
                      <w:szCs w:val="21"/>
                    </w:rPr>
                    <w:t>DA</w:t>
                  </w:r>
                  <w:r w:rsidRPr="00B226AE">
                    <w:rPr>
                      <w:rFonts w:hint="eastAsia"/>
                      <w:bCs/>
                      <w:szCs w:val="21"/>
                    </w:rPr>
                    <w:t>0</w:t>
                  </w:r>
                  <w:r w:rsidR="007B662F" w:rsidRPr="00B226AE">
                    <w:rPr>
                      <w:rFonts w:hint="eastAsia"/>
                      <w:bCs/>
                      <w:szCs w:val="21"/>
                    </w:rPr>
                    <w:t>23</w:t>
                  </w:r>
                  <w:r w:rsidRPr="00B226AE">
                    <w:rPr>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462A47">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620478" w:rsidP="00EC3BC0">
                  <w:pPr>
                    <w:adjustRightInd w:val="0"/>
                    <w:snapToGrid w:val="0"/>
                    <w:jc w:val="center"/>
                    <w:rPr>
                      <w:bCs/>
                      <w:szCs w:val="21"/>
                    </w:rPr>
                  </w:pPr>
                  <w:r w:rsidRPr="00B226AE">
                    <w:rPr>
                      <w:rFonts w:hint="eastAsia"/>
                      <w:bCs/>
                      <w:szCs w:val="21"/>
                    </w:rPr>
                    <w:t>0.1675</w:t>
                  </w:r>
                </w:p>
              </w:tc>
              <w:tc>
                <w:tcPr>
                  <w:tcW w:w="1418" w:type="dxa"/>
                  <w:shd w:val="clear" w:color="auto" w:fill="auto"/>
                  <w:vAlign w:val="center"/>
                </w:tcPr>
                <w:p w:rsidR="00620478" w:rsidRPr="00B226AE" w:rsidRDefault="00620478" w:rsidP="003953B6">
                  <w:pPr>
                    <w:adjustRightInd w:val="0"/>
                    <w:snapToGrid w:val="0"/>
                    <w:jc w:val="center"/>
                    <w:rPr>
                      <w:bCs/>
                      <w:szCs w:val="21"/>
                    </w:rPr>
                  </w:pPr>
                  <w:r w:rsidRPr="00B226AE">
                    <w:rPr>
                      <w:rFonts w:hint="eastAsia"/>
                      <w:bCs/>
                      <w:szCs w:val="21"/>
                    </w:rPr>
                    <w:t>0.1675</w:t>
                  </w:r>
                </w:p>
              </w:tc>
              <w:tc>
                <w:tcPr>
                  <w:tcW w:w="1559" w:type="dxa"/>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16.75</w:t>
                  </w: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4</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bCs/>
                      <w:szCs w:val="21"/>
                    </w:rPr>
                    <w:t>配料粉尘（</w:t>
                  </w:r>
                  <w:r w:rsidRPr="00B226AE">
                    <w:rPr>
                      <w:bCs/>
                      <w:szCs w:val="21"/>
                    </w:rPr>
                    <w:t>DA</w:t>
                  </w:r>
                  <w:r w:rsidRPr="00B226AE">
                    <w:rPr>
                      <w:rFonts w:hint="eastAsia"/>
                      <w:bCs/>
                      <w:szCs w:val="21"/>
                    </w:rPr>
                    <w:t>0</w:t>
                  </w:r>
                  <w:r w:rsidR="007B662F" w:rsidRPr="00B226AE">
                    <w:rPr>
                      <w:rFonts w:hint="eastAsia"/>
                      <w:bCs/>
                      <w:szCs w:val="21"/>
                    </w:rPr>
                    <w:t>24</w:t>
                  </w:r>
                  <w:r w:rsidRPr="00B226AE">
                    <w:rPr>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462A47">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620478" w:rsidP="004A69D7">
                  <w:pPr>
                    <w:adjustRightInd w:val="0"/>
                    <w:snapToGrid w:val="0"/>
                    <w:jc w:val="center"/>
                    <w:rPr>
                      <w:bCs/>
                      <w:szCs w:val="21"/>
                    </w:rPr>
                  </w:pPr>
                  <w:r w:rsidRPr="00B226AE">
                    <w:rPr>
                      <w:rFonts w:hint="eastAsia"/>
                      <w:bCs/>
                      <w:szCs w:val="21"/>
                    </w:rPr>
                    <w:t>0.0</w:t>
                  </w:r>
                  <w:r w:rsidR="004A69D7" w:rsidRPr="00B226AE">
                    <w:rPr>
                      <w:rFonts w:hint="eastAsia"/>
                      <w:bCs/>
                      <w:szCs w:val="21"/>
                    </w:rPr>
                    <w:t>504</w:t>
                  </w:r>
                </w:p>
              </w:tc>
              <w:tc>
                <w:tcPr>
                  <w:tcW w:w="1418" w:type="dxa"/>
                  <w:shd w:val="clear" w:color="auto" w:fill="auto"/>
                  <w:vAlign w:val="center"/>
                </w:tcPr>
                <w:p w:rsidR="00620478" w:rsidRPr="00B226AE" w:rsidRDefault="00620478" w:rsidP="004A69D7">
                  <w:pPr>
                    <w:adjustRightInd w:val="0"/>
                    <w:snapToGrid w:val="0"/>
                    <w:jc w:val="center"/>
                    <w:rPr>
                      <w:bCs/>
                      <w:szCs w:val="21"/>
                    </w:rPr>
                  </w:pPr>
                  <w:r w:rsidRPr="00B226AE">
                    <w:rPr>
                      <w:rFonts w:hint="eastAsia"/>
                      <w:bCs/>
                      <w:szCs w:val="21"/>
                    </w:rPr>
                    <w:t>0.0</w:t>
                  </w:r>
                  <w:r w:rsidR="004A69D7" w:rsidRPr="00B226AE">
                    <w:rPr>
                      <w:rFonts w:hint="eastAsia"/>
                      <w:bCs/>
                      <w:szCs w:val="21"/>
                    </w:rPr>
                    <w:t>504</w:t>
                  </w:r>
                </w:p>
              </w:tc>
              <w:tc>
                <w:tcPr>
                  <w:tcW w:w="1559" w:type="dxa"/>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16.80</w:t>
                  </w: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5</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rFonts w:hint="eastAsia"/>
                      <w:bCs/>
                      <w:szCs w:val="21"/>
                    </w:rPr>
                    <w:t>混料粉尘（</w:t>
                  </w:r>
                  <w:r w:rsidRPr="00B226AE">
                    <w:rPr>
                      <w:rFonts w:hint="eastAsia"/>
                      <w:bCs/>
                      <w:szCs w:val="21"/>
                    </w:rPr>
                    <w:t>DA0</w:t>
                  </w:r>
                  <w:r w:rsidR="007B662F" w:rsidRPr="00B226AE">
                    <w:rPr>
                      <w:rFonts w:hint="eastAsia"/>
                      <w:bCs/>
                      <w:szCs w:val="21"/>
                    </w:rPr>
                    <w:t>25</w:t>
                  </w:r>
                  <w:r w:rsidRPr="00B226AE">
                    <w:rPr>
                      <w:rFonts w:hint="eastAsia"/>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462A47">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620478" w:rsidP="00EC3BC0">
                  <w:pPr>
                    <w:adjustRightInd w:val="0"/>
                    <w:snapToGrid w:val="0"/>
                    <w:jc w:val="center"/>
                    <w:rPr>
                      <w:bCs/>
                      <w:szCs w:val="21"/>
                    </w:rPr>
                  </w:pPr>
                  <w:r w:rsidRPr="00B226AE">
                    <w:rPr>
                      <w:rFonts w:hint="eastAsia"/>
                      <w:bCs/>
                      <w:szCs w:val="21"/>
                    </w:rPr>
                    <w:t>0.1117</w:t>
                  </w:r>
                </w:p>
              </w:tc>
              <w:tc>
                <w:tcPr>
                  <w:tcW w:w="1418" w:type="dxa"/>
                  <w:shd w:val="clear" w:color="auto" w:fill="auto"/>
                  <w:vAlign w:val="center"/>
                </w:tcPr>
                <w:p w:rsidR="00620478" w:rsidRPr="00B226AE" w:rsidRDefault="00620478" w:rsidP="003953B6">
                  <w:pPr>
                    <w:adjustRightInd w:val="0"/>
                    <w:snapToGrid w:val="0"/>
                    <w:jc w:val="center"/>
                    <w:rPr>
                      <w:bCs/>
                      <w:szCs w:val="21"/>
                    </w:rPr>
                  </w:pPr>
                  <w:r w:rsidRPr="00B226AE">
                    <w:rPr>
                      <w:rFonts w:hint="eastAsia"/>
                      <w:bCs/>
                      <w:szCs w:val="21"/>
                    </w:rPr>
                    <w:t>0.1117</w:t>
                  </w:r>
                </w:p>
              </w:tc>
              <w:tc>
                <w:tcPr>
                  <w:tcW w:w="1559" w:type="dxa"/>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37.23</w:t>
                  </w: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6</w:t>
                  </w:r>
                </w:p>
              </w:tc>
              <w:tc>
                <w:tcPr>
                  <w:tcW w:w="1560" w:type="dxa"/>
                  <w:shd w:val="clear" w:color="auto" w:fill="auto"/>
                  <w:vAlign w:val="center"/>
                </w:tcPr>
                <w:p w:rsidR="00620478" w:rsidRPr="00B226AE" w:rsidRDefault="00620478" w:rsidP="00C82942">
                  <w:pPr>
                    <w:adjustRightInd w:val="0"/>
                    <w:snapToGrid w:val="0"/>
                    <w:jc w:val="center"/>
                    <w:rPr>
                      <w:bCs/>
                      <w:szCs w:val="21"/>
                    </w:rPr>
                  </w:pPr>
                  <w:r w:rsidRPr="00B226AE">
                    <w:rPr>
                      <w:bCs/>
                      <w:szCs w:val="21"/>
                    </w:rPr>
                    <w:t>二次粉碎粉尘</w:t>
                  </w:r>
                </w:p>
                <w:p w:rsidR="00620478" w:rsidRPr="00B226AE" w:rsidRDefault="00620478" w:rsidP="007B662F">
                  <w:pPr>
                    <w:adjustRightInd w:val="0"/>
                    <w:snapToGrid w:val="0"/>
                    <w:jc w:val="center"/>
                    <w:rPr>
                      <w:bCs/>
                      <w:szCs w:val="21"/>
                    </w:rPr>
                  </w:pPr>
                  <w:r w:rsidRPr="00B226AE">
                    <w:rPr>
                      <w:rFonts w:hint="eastAsia"/>
                      <w:bCs/>
                      <w:szCs w:val="21"/>
                    </w:rPr>
                    <w:t>（</w:t>
                  </w:r>
                  <w:r w:rsidRPr="00B226AE">
                    <w:rPr>
                      <w:rFonts w:hint="eastAsia"/>
                      <w:bCs/>
                      <w:szCs w:val="21"/>
                    </w:rPr>
                    <w:t>DA0</w:t>
                  </w:r>
                  <w:r w:rsidR="007B662F" w:rsidRPr="00B226AE">
                    <w:rPr>
                      <w:rFonts w:hint="eastAsia"/>
                      <w:bCs/>
                      <w:szCs w:val="21"/>
                    </w:rPr>
                    <w:t>26</w:t>
                  </w:r>
                  <w:r w:rsidRPr="00B226AE">
                    <w:rPr>
                      <w:rFonts w:hint="eastAsia"/>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462A47">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620478" w:rsidP="00EC3BC0">
                  <w:pPr>
                    <w:adjustRightInd w:val="0"/>
                    <w:snapToGrid w:val="0"/>
                    <w:jc w:val="center"/>
                    <w:rPr>
                      <w:bCs/>
                      <w:szCs w:val="21"/>
                    </w:rPr>
                  </w:pPr>
                  <w:r w:rsidRPr="00B226AE">
                    <w:rPr>
                      <w:rFonts w:hint="eastAsia"/>
                      <w:bCs/>
                      <w:szCs w:val="21"/>
                    </w:rPr>
                    <w:t>0.1675</w:t>
                  </w:r>
                </w:p>
              </w:tc>
              <w:tc>
                <w:tcPr>
                  <w:tcW w:w="1418" w:type="dxa"/>
                  <w:shd w:val="clear" w:color="auto" w:fill="auto"/>
                  <w:vAlign w:val="center"/>
                </w:tcPr>
                <w:p w:rsidR="00620478" w:rsidRPr="00B226AE" w:rsidRDefault="00620478" w:rsidP="003953B6">
                  <w:pPr>
                    <w:adjustRightInd w:val="0"/>
                    <w:snapToGrid w:val="0"/>
                    <w:jc w:val="center"/>
                    <w:rPr>
                      <w:bCs/>
                      <w:szCs w:val="21"/>
                    </w:rPr>
                  </w:pPr>
                  <w:r w:rsidRPr="00B226AE">
                    <w:rPr>
                      <w:rFonts w:hint="eastAsia"/>
                      <w:bCs/>
                      <w:szCs w:val="21"/>
                    </w:rPr>
                    <w:t>0.1675</w:t>
                  </w:r>
                </w:p>
              </w:tc>
              <w:tc>
                <w:tcPr>
                  <w:tcW w:w="1559" w:type="dxa"/>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11.63</w:t>
                  </w: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r w:rsidR="00B226AE" w:rsidRPr="00B226AE" w:rsidTr="008D6CB7">
              <w:trPr>
                <w:jc w:val="center"/>
              </w:trPr>
              <w:tc>
                <w:tcPr>
                  <w:tcW w:w="739" w:type="dxa"/>
                  <w:shd w:val="clear" w:color="auto" w:fill="auto"/>
                  <w:vAlign w:val="center"/>
                </w:tcPr>
                <w:p w:rsidR="00620478" w:rsidRPr="00B226AE" w:rsidRDefault="00620478" w:rsidP="00C82942">
                  <w:pPr>
                    <w:adjustRightInd w:val="0"/>
                    <w:snapToGrid w:val="0"/>
                    <w:jc w:val="center"/>
                    <w:rPr>
                      <w:bCs/>
                      <w:szCs w:val="21"/>
                    </w:rPr>
                  </w:pPr>
                  <w:r w:rsidRPr="00B226AE">
                    <w:rPr>
                      <w:rFonts w:hint="eastAsia"/>
                      <w:bCs/>
                      <w:szCs w:val="21"/>
                    </w:rPr>
                    <w:t>7</w:t>
                  </w:r>
                </w:p>
              </w:tc>
              <w:tc>
                <w:tcPr>
                  <w:tcW w:w="1560" w:type="dxa"/>
                  <w:shd w:val="clear" w:color="auto" w:fill="auto"/>
                  <w:vAlign w:val="center"/>
                </w:tcPr>
                <w:p w:rsidR="00620478" w:rsidRPr="00B226AE" w:rsidRDefault="00620478" w:rsidP="007B662F">
                  <w:pPr>
                    <w:adjustRightInd w:val="0"/>
                    <w:snapToGrid w:val="0"/>
                    <w:jc w:val="center"/>
                    <w:rPr>
                      <w:bCs/>
                      <w:szCs w:val="21"/>
                    </w:rPr>
                  </w:pPr>
                  <w:r w:rsidRPr="00B226AE">
                    <w:rPr>
                      <w:rFonts w:hint="eastAsia"/>
                      <w:bCs/>
                      <w:szCs w:val="21"/>
                    </w:rPr>
                    <w:t>膨化、烘干、风冷粉尘（</w:t>
                  </w:r>
                  <w:r w:rsidRPr="00B226AE">
                    <w:rPr>
                      <w:rFonts w:hint="eastAsia"/>
                      <w:bCs/>
                      <w:szCs w:val="21"/>
                    </w:rPr>
                    <w:t>DA0</w:t>
                  </w:r>
                  <w:r w:rsidR="007B662F" w:rsidRPr="00B226AE">
                    <w:rPr>
                      <w:rFonts w:hint="eastAsia"/>
                      <w:bCs/>
                      <w:szCs w:val="21"/>
                    </w:rPr>
                    <w:t>27</w:t>
                  </w:r>
                  <w:r w:rsidRPr="00B226AE">
                    <w:rPr>
                      <w:rFonts w:hint="eastAsia"/>
                      <w:bCs/>
                      <w:szCs w:val="21"/>
                    </w:rPr>
                    <w:t>）</w:t>
                  </w:r>
                </w:p>
              </w:tc>
              <w:tc>
                <w:tcPr>
                  <w:tcW w:w="1559" w:type="dxa"/>
                  <w:vMerge/>
                  <w:shd w:val="clear" w:color="auto" w:fill="auto"/>
                  <w:vAlign w:val="center"/>
                </w:tcPr>
                <w:p w:rsidR="00620478" w:rsidRPr="00B226AE" w:rsidRDefault="00620478" w:rsidP="00C82942">
                  <w:pPr>
                    <w:adjustRightInd w:val="0"/>
                    <w:snapToGrid w:val="0"/>
                    <w:jc w:val="center"/>
                    <w:rPr>
                      <w:bCs/>
                      <w:szCs w:val="21"/>
                    </w:rPr>
                  </w:pPr>
                </w:p>
              </w:tc>
              <w:tc>
                <w:tcPr>
                  <w:tcW w:w="1276" w:type="dxa"/>
                  <w:shd w:val="clear" w:color="auto" w:fill="auto"/>
                  <w:vAlign w:val="center"/>
                </w:tcPr>
                <w:p w:rsidR="00620478" w:rsidRPr="00B226AE" w:rsidRDefault="00620478" w:rsidP="00462A47">
                  <w:pPr>
                    <w:adjustRightInd w:val="0"/>
                    <w:snapToGrid w:val="0"/>
                    <w:jc w:val="center"/>
                    <w:rPr>
                      <w:bCs/>
                      <w:szCs w:val="21"/>
                    </w:rPr>
                  </w:pPr>
                  <w:r w:rsidRPr="00B226AE">
                    <w:rPr>
                      <w:bCs/>
                      <w:szCs w:val="21"/>
                    </w:rPr>
                    <w:t>颗粒物</w:t>
                  </w:r>
                </w:p>
              </w:tc>
              <w:tc>
                <w:tcPr>
                  <w:tcW w:w="1275" w:type="dxa"/>
                  <w:shd w:val="clear" w:color="auto" w:fill="auto"/>
                  <w:vAlign w:val="center"/>
                </w:tcPr>
                <w:p w:rsidR="00620478" w:rsidRPr="00B226AE" w:rsidRDefault="00620478" w:rsidP="0012747D">
                  <w:pPr>
                    <w:adjustRightInd w:val="0"/>
                    <w:snapToGrid w:val="0"/>
                    <w:jc w:val="center"/>
                    <w:rPr>
                      <w:bCs/>
                      <w:szCs w:val="21"/>
                    </w:rPr>
                  </w:pPr>
                  <w:r w:rsidRPr="00B226AE">
                    <w:rPr>
                      <w:rFonts w:hint="eastAsia"/>
                      <w:bCs/>
                      <w:szCs w:val="21"/>
                    </w:rPr>
                    <w:t>0.0</w:t>
                  </w:r>
                  <w:r w:rsidR="0012747D" w:rsidRPr="00B226AE">
                    <w:rPr>
                      <w:rFonts w:hint="eastAsia"/>
                      <w:bCs/>
                      <w:szCs w:val="21"/>
                    </w:rPr>
                    <w:t>611</w:t>
                  </w:r>
                </w:p>
              </w:tc>
              <w:tc>
                <w:tcPr>
                  <w:tcW w:w="1418" w:type="dxa"/>
                  <w:shd w:val="clear" w:color="auto" w:fill="auto"/>
                  <w:vAlign w:val="center"/>
                </w:tcPr>
                <w:p w:rsidR="00620478" w:rsidRPr="00B226AE" w:rsidRDefault="0012747D" w:rsidP="003953B6">
                  <w:pPr>
                    <w:adjustRightInd w:val="0"/>
                    <w:snapToGrid w:val="0"/>
                    <w:jc w:val="center"/>
                    <w:rPr>
                      <w:bCs/>
                      <w:szCs w:val="21"/>
                    </w:rPr>
                  </w:pPr>
                  <w:r w:rsidRPr="00B226AE">
                    <w:rPr>
                      <w:rFonts w:hint="eastAsia"/>
                      <w:bCs/>
                      <w:szCs w:val="21"/>
                    </w:rPr>
                    <w:t>0.0611</w:t>
                  </w:r>
                </w:p>
              </w:tc>
              <w:tc>
                <w:tcPr>
                  <w:tcW w:w="1559" w:type="dxa"/>
                  <w:shd w:val="clear" w:color="auto" w:fill="auto"/>
                  <w:vAlign w:val="center"/>
                </w:tcPr>
                <w:p w:rsidR="00620478" w:rsidRPr="00B226AE" w:rsidRDefault="00296CC8" w:rsidP="00EC3BC0">
                  <w:pPr>
                    <w:adjustRightInd w:val="0"/>
                    <w:snapToGrid w:val="0"/>
                    <w:jc w:val="center"/>
                    <w:rPr>
                      <w:bCs/>
                      <w:szCs w:val="21"/>
                    </w:rPr>
                  </w:pPr>
                  <w:r w:rsidRPr="00B226AE">
                    <w:rPr>
                      <w:rFonts w:hint="eastAsia"/>
                      <w:bCs/>
                      <w:szCs w:val="21"/>
                    </w:rPr>
                    <w:t>1.10</w:t>
                  </w:r>
                </w:p>
              </w:tc>
              <w:tc>
                <w:tcPr>
                  <w:tcW w:w="1134" w:type="dxa"/>
                  <w:vMerge/>
                  <w:shd w:val="clear" w:color="auto" w:fill="auto"/>
                  <w:vAlign w:val="center"/>
                </w:tcPr>
                <w:p w:rsidR="00620478" w:rsidRPr="00B226AE" w:rsidRDefault="00620478" w:rsidP="00C82942">
                  <w:pPr>
                    <w:adjustRightInd w:val="0"/>
                    <w:snapToGrid w:val="0"/>
                    <w:jc w:val="center"/>
                    <w:rPr>
                      <w:bCs/>
                      <w:szCs w:val="21"/>
                    </w:rPr>
                  </w:pPr>
                </w:p>
              </w:tc>
              <w:tc>
                <w:tcPr>
                  <w:tcW w:w="992" w:type="dxa"/>
                  <w:vMerge/>
                  <w:shd w:val="clear" w:color="auto" w:fill="auto"/>
                  <w:vAlign w:val="center"/>
                </w:tcPr>
                <w:p w:rsidR="00620478" w:rsidRPr="00B226AE" w:rsidRDefault="00620478" w:rsidP="00C82942">
                  <w:pPr>
                    <w:adjustRightInd w:val="0"/>
                    <w:snapToGrid w:val="0"/>
                    <w:jc w:val="center"/>
                    <w:rPr>
                      <w:bCs/>
                      <w:szCs w:val="21"/>
                    </w:rPr>
                  </w:pPr>
                </w:p>
              </w:tc>
              <w:tc>
                <w:tcPr>
                  <w:tcW w:w="1534" w:type="dxa"/>
                  <w:vMerge/>
                  <w:shd w:val="clear" w:color="auto" w:fill="auto"/>
                  <w:vAlign w:val="center"/>
                </w:tcPr>
                <w:p w:rsidR="00620478" w:rsidRPr="00B226AE" w:rsidRDefault="00620478" w:rsidP="001A528C">
                  <w:pPr>
                    <w:adjustRightInd w:val="0"/>
                    <w:snapToGrid w:val="0"/>
                    <w:jc w:val="center"/>
                    <w:rPr>
                      <w:bCs/>
                      <w:szCs w:val="21"/>
                    </w:rPr>
                  </w:pPr>
                </w:p>
              </w:tc>
            </w:tr>
          </w:tbl>
          <w:p w:rsidR="007802E8" w:rsidRPr="00B226AE" w:rsidRDefault="00694896" w:rsidP="00714A8B">
            <w:pPr>
              <w:adjustRightInd w:val="0"/>
              <w:snapToGrid w:val="0"/>
              <w:spacing w:line="360" w:lineRule="auto"/>
              <w:ind w:firstLineChars="200" w:firstLine="480"/>
              <w:rPr>
                <w:sz w:val="24"/>
              </w:rPr>
            </w:pPr>
            <w:r w:rsidRPr="00B226AE">
              <w:rPr>
                <w:rFonts w:hint="eastAsia"/>
                <w:sz w:val="24"/>
              </w:rPr>
              <w:t>7</w:t>
            </w:r>
            <w:r w:rsidR="007802E8" w:rsidRPr="00B226AE">
              <w:rPr>
                <w:sz w:val="24"/>
              </w:rPr>
              <w:t>、小结</w:t>
            </w:r>
          </w:p>
          <w:p w:rsidR="007802E8" w:rsidRPr="00B226AE" w:rsidRDefault="007802E8"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bCs/>
                <w:sz w:val="24"/>
              </w:rPr>
              <w:t>根据上述分析，工序</w:t>
            </w:r>
            <w:r w:rsidRPr="00B226AE">
              <w:rPr>
                <w:rFonts w:ascii="Times New Roman" w:eastAsia="宋体" w:hAnsi="Times New Roman"/>
                <w:bCs/>
                <w:sz w:val="24"/>
              </w:rPr>
              <w:t>/</w:t>
            </w:r>
            <w:r w:rsidRPr="00B226AE">
              <w:rPr>
                <w:rFonts w:ascii="Times New Roman" w:eastAsia="宋体" w:hAnsi="Times New Roman"/>
                <w:bCs/>
                <w:sz w:val="24"/>
              </w:rPr>
              <w:t>生产线主要废气污染源源强核算结果及相关参数见表</w:t>
            </w:r>
            <w:r w:rsidR="00703D02" w:rsidRPr="00B226AE">
              <w:rPr>
                <w:rFonts w:ascii="Times New Roman" w:eastAsia="宋体" w:hAnsi="Times New Roman"/>
                <w:bCs/>
                <w:sz w:val="24"/>
              </w:rPr>
              <w:t>4-</w:t>
            </w:r>
            <w:r w:rsidR="00703D02" w:rsidRPr="00B226AE">
              <w:rPr>
                <w:rFonts w:ascii="Times New Roman" w:eastAsia="宋体" w:hAnsi="Times New Roman" w:hint="eastAsia"/>
                <w:bCs/>
                <w:sz w:val="24"/>
              </w:rPr>
              <w:t>8</w:t>
            </w:r>
            <w:r w:rsidRPr="00B226AE">
              <w:rPr>
                <w:rFonts w:ascii="Times New Roman" w:eastAsia="宋体" w:hAnsi="Times New Roman"/>
                <w:sz w:val="24"/>
                <w:szCs w:val="24"/>
              </w:rPr>
              <w:t>。</w:t>
            </w:r>
            <w:r w:rsidR="00316331" w:rsidRPr="00B226AE">
              <w:rPr>
                <w:rFonts w:ascii="Times New Roman" w:eastAsia="宋体" w:hAnsi="Times New Roman"/>
                <w:sz w:val="24"/>
                <w:szCs w:val="24"/>
              </w:rPr>
              <w:t>通过上述分析，本项目排放口基本情况见表</w:t>
            </w:r>
            <w:r w:rsidR="00316331" w:rsidRPr="00B226AE">
              <w:rPr>
                <w:rFonts w:ascii="Times New Roman" w:eastAsia="宋体" w:hAnsi="Times New Roman" w:hint="eastAsia"/>
                <w:sz w:val="24"/>
                <w:szCs w:val="24"/>
              </w:rPr>
              <w:t>4-</w:t>
            </w:r>
            <w:r w:rsidR="00233627" w:rsidRPr="00B226AE">
              <w:rPr>
                <w:rFonts w:ascii="Times New Roman" w:eastAsia="宋体" w:hAnsi="Times New Roman" w:hint="eastAsia"/>
                <w:sz w:val="24"/>
                <w:szCs w:val="24"/>
              </w:rPr>
              <w:t>9</w:t>
            </w:r>
            <w:r w:rsidR="00316331" w:rsidRPr="00B226AE">
              <w:rPr>
                <w:rFonts w:ascii="Times New Roman" w:eastAsia="宋体" w:hAnsi="Times New Roman" w:hint="eastAsia"/>
                <w:sz w:val="24"/>
                <w:szCs w:val="24"/>
              </w:rPr>
              <w:t>。</w:t>
            </w:r>
          </w:p>
          <w:p w:rsidR="004A69D7" w:rsidRPr="00B226AE" w:rsidRDefault="004A69D7" w:rsidP="00703D02">
            <w:pPr>
              <w:pStyle w:val="af1"/>
              <w:adjustRightInd w:val="0"/>
              <w:snapToGrid w:val="0"/>
              <w:spacing w:line="360" w:lineRule="auto"/>
              <w:ind w:firstLineChars="200" w:firstLine="480"/>
              <w:rPr>
                <w:rFonts w:ascii="Times New Roman" w:eastAsia="宋体" w:hAnsi="Times New Roman"/>
                <w:sz w:val="24"/>
                <w:szCs w:val="24"/>
              </w:rPr>
            </w:pPr>
          </w:p>
          <w:p w:rsidR="004A69D7" w:rsidRPr="00B226AE" w:rsidRDefault="004A69D7" w:rsidP="00703D02">
            <w:pPr>
              <w:pStyle w:val="af1"/>
              <w:adjustRightInd w:val="0"/>
              <w:snapToGrid w:val="0"/>
              <w:spacing w:line="360" w:lineRule="auto"/>
              <w:ind w:firstLineChars="200" w:firstLine="480"/>
              <w:rPr>
                <w:rFonts w:ascii="Times New Roman" w:eastAsia="宋体" w:hAnsi="Times New Roman"/>
                <w:sz w:val="24"/>
                <w:szCs w:val="24"/>
              </w:rPr>
            </w:pPr>
          </w:p>
          <w:p w:rsidR="004A69D7" w:rsidRPr="00B226AE" w:rsidRDefault="004A69D7" w:rsidP="00703D02">
            <w:pPr>
              <w:pStyle w:val="af1"/>
              <w:adjustRightInd w:val="0"/>
              <w:snapToGrid w:val="0"/>
              <w:spacing w:line="360" w:lineRule="auto"/>
              <w:ind w:firstLineChars="200" w:firstLine="480"/>
              <w:rPr>
                <w:rFonts w:ascii="Times New Roman" w:eastAsia="宋体" w:hAnsi="Times New Roman"/>
                <w:sz w:val="24"/>
                <w:szCs w:val="24"/>
              </w:rPr>
            </w:pPr>
          </w:p>
          <w:p w:rsidR="00152E87" w:rsidRPr="00B226AE" w:rsidRDefault="00152E87" w:rsidP="00152E87">
            <w:pPr>
              <w:pStyle w:val="af1"/>
              <w:adjustRightInd w:val="0"/>
              <w:snapToGrid w:val="0"/>
              <w:ind w:firstLineChars="200" w:firstLine="300"/>
              <w:rPr>
                <w:rFonts w:ascii="Times New Roman" w:eastAsia="宋体" w:hAnsi="Times New Roman"/>
                <w:sz w:val="15"/>
                <w:szCs w:val="15"/>
              </w:rPr>
            </w:pPr>
          </w:p>
          <w:p w:rsidR="003010ED" w:rsidRPr="00B226AE" w:rsidRDefault="00CE2F33"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630592" behindDoc="0" locked="0" layoutInCell="1" allowOverlap="1" wp14:anchorId="10E89891" wp14:editId="4631B49D">
                      <wp:simplePos x="0" y="0"/>
                      <wp:positionH relativeFrom="column">
                        <wp:posOffset>6427470</wp:posOffset>
                      </wp:positionH>
                      <wp:positionV relativeFrom="paragraph">
                        <wp:posOffset>202565</wp:posOffset>
                      </wp:positionV>
                      <wp:extent cx="1778000" cy="252095"/>
                      <wp:effectExtent l="0" t="0" r="0" b="0"/>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52095"/>
                              </a:xfrm>
                              <a:prstGeom prst="rect">
                                <a:avLst/>
                              </a:prstGeom>
                              <a:noFill/>
                              <a:ln>
                                <a:noFill/>
                              </a:ln>
                            </wps:spPr>
                            <wps:txbx>
                              <w:txbxContent>
                                <w:p w:rsidR="00AB49D1" w:rsidRDefault="00AB49D1" w:rsidP="003010ED">
                                  <w:pPr>
                                    <w:adjustRightInd w:val="0"/>
                                    <w:snapToGrid w:val="0"/>
                                    <w:jc w:val="center"/>
                                  </w:pPr>
                                  <w:r>
                                    <w:rPr>
                                      <w:rFonts w:hint="eastAsia"/>
                                    </w:rPr>
                                    <w:t>15m</w:t>
                                  </w:r>
                                  <w:r>
                                    <w:rPr>
                                      <w:rFonts w:hint="eastAsia"/>
                                    </w:rPr>
                                    <w:t>高</w:t>
                                  </w:r>
                                  <w:r>
                                    <w:t>DA0</w:t>
                                  </w:r>
                                  <w:r>
                                    <w:rPr>
                                      <w:rFonts w:hint="eastAsia"/>
                                    </w:rPr>
                                    <w:t>22</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5" o:spid="_x0000_s1157" style="position:absolute;left:0;text-align:left;margin-left:506.1pt;margin-top:15.95pt;width:140pt;height:19.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" filled="f" stroked="f">
                      <v:textbox>
                        <w:txbxContent>
                          <w:p w:rsidR="00AB49D1" w:rsidRDefault="00AB49D1" w:rsidP="003010ED">
                            <w:pPr>
                              <w:adjustRightInd w:val="0"/>
                              <w:snapToGrid w:val="0"/>
                              <w:jc w:val="center"/>
                            </w:pPr>
                            <w:r>
                              <w:rPr>
                                <w:rFonts w:hint="eastAsia"/>
                              </w:rPr>
                              <w:t>15m</w:t>
                            </w:r>
                            <w:r>
                              <w:rPr>
                                <w:rFonts w:hint="eastAsia"/>
                              </w:rPr>
                              <w:t>高</w:t>
                            </w:r>
                            <w:r>
                              <w:t>DA0</w:t>
                            </w:r>
                            <w:r>
                              <w:rPr>
                                <w:rFonts w:hint="eastAsia"/>
                              </w:rPr>
                              <w:t>22</w:t>
                            </w:r>
                            <w:r>
                              <w:rPr>
                                <w:rFonts w:hint="eastAsia"/>
                              </w:rPr>
                              <w:t>排气筒排放</w:t>
                            </w:r>
                          </w:p>
                        </w:txbxContent>
                      </v:textbox>
                    </v:rect>
                  </w:pict>
                </mc:Fallback>
              </mc:AlternateContent>
            </w:r>
            <w:r w:rsidR="009223BA" w:rsidRPr="00B226AE">
              <w:rPr>
                <w:rFonts w:hint="eastAsia"/>
                <w:bCs/>
                <w:noProof/>
                <w:sz w:val="24"/>
              </w:rPr>
              <mc:AlternateContent>
                <mc:Choice Requires="wps">
                  <w:drawing>
                    <wp:anchor distT="0" distB="0" distL="114300" distR="114300" simplePos="0" relativeHeight="251635712" behindDoc="0" locked="0" layoutInCell="1" allowOverlap="1" wp14:anchorId="685903D4" wp14:editId="39F4BBED">
                      <wp:simplePos x="0" y="0"/>
                      <wp:positionH relativeFrom="column">
                        <wp:posOffset>203835</wp:posOffset>
                      </wp:positionH>
                      <wp:positionV relativeFrom="paragraph">
                        <wp:posOffset>19685</wp:posOffset>
                      </wp:positionV>
                      <wp:extent cx="1647825" cy="294005"/>
                      <wp:effectExtent l="0" t="0" r="0" b="0"/>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4005"/>
                              </a:xfrm>
                              <a:prstGeom prst="rect">
                                <a:avLst/>
                              </a:prstGeom>
                              <a:noFill/>
                              <a:ln>
                                <a:noFill/>
                              </a:ln>
                            </wps:spPr>
                            <wps:txbx>
                              <w:txbxContent>
                                <w:p w:rsidR="00AB49D1" w:rsidRDefault="00AB49D1" w:rsidP="003010ED">
                                  <w:pPr>
                                    <w:adjustRightInd w:val="0"/>
                                    <w:snapToGrid w:val="0"/>
                                  </w:pPr>
                                  <w:r>
                                    <w:rPr>
                                      <w:rFonts w:hint="eastAsia"/>
                                    </w:rPr>
                                    <w:t>粒状、块状原料进料粉尘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0" o:spid="_x0000_s1158" style="position:absolute;left:0;text-align:left;margin-left:16.05pt;margin-top:1.55pt;width:129.75pt;height:23.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" filled="f" stroked="f">
                      <v:textbox>
                        <w:txbxContent>
                          <w:p w:rsidR="00AB49D1" w:rsidRDefault="00AB49D1" w:rsidP="003010ED">
                            <w:pPr>
                              <w:adjustRightInd w:val="0"/>
                              <w:snapToGrid w:val="0"/>
                            </w:pPr>
                            <w:r>
                              <w:rPr>
                                <w:rFonts w:hint="eastAsia"/>
                              </w:rPr>
                              <w:t>粒状、块状原料进料粉尘</w:t>
                            </w:r>
                          </w:p>
                        </w:txbxContent>
                      </v:textbox>
                    </v:rect>
                  </w:pict>
                </mc:Fallback>
              </mc:AlternateContent>
            </w:r>
            <w:r w:rsidR="009223BA" w:rsidRPr="00B226AE">
              <w:rPr>
                <w:rFonts w:hint="eastAsia"/>
                <w:bCs/>
                <w:noProof/>
                <w:sz w:val="24"/>
              </w:rPr>
              <mc:AlternateContent>
                <mc:Choice Requires="wps">
                  <w:drawing>
                    <wp:anchor distT="4294967294" distB="4294967294" distL="114300" distR="114300" simplePos="0" relativeHeight="251627520" behindDoc="0" locked="0" layoutInCell="1" allowOverlap="1" wp14:anchorId="5AE685F7" wp14:editId="58AE414D">
                      <wp:simplePos x="0" y="0"/>
                      <wp:positionH relativeFrom="column">
                        <wp:posOffset>1792605</wp:posOffset>
                      </wp:positionH>
                      <wp:positionV relativeFrom="paragraph">
                        <wp:posOffset>167640</wp:posOffset>
                      </wp:positionV>
                      <wp:extent cx="215900" cy="0"/>
                      <wp:effectExtent l="0" t="76200" r="12700" b="95250"/>
                      <wp:wrapNone/>
                      <wp:docPr id="305" name="直接箭头连接符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05" o:spid="_x0000_s1026" type="#_x0000_t32" style="position:absolute;left:0;text-align:left;margin-left:141.15pt;margin-top:13.2pt;width:17pt;height:0;z-index:251627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" strokeweight=".5pt">
                      <v:stroke endarrow="block"/>
                    </v:shape>
                  </w:pict>
                </mc:Fallback>
              </mc:AlternateContent>
            </w:r>
            <w:r w:rsidR="00CE535C" w:rsidRPr="00B226AE">
              <w:rPr>
                <w:rFonts w:hint="eastAsia"/>
                <w:bCs/>
                <w:noProof/>
                <w:sz w:val="24"/>
              </w:rPr>
              <mc:AlternateContent>
                <mc:Choice Requires="wps">
                  <w:drawing>
                    <wp:anchor distT="0" distB="0" distL="114300" distR="114300" simplePos="0" relativeHeight="251636736" behindDoc="0" locked="0" layoutInCell="1" allowOverlap="1" wp14:anchorId="5F976424" wp14:editId="4DE9A0C7">
                      <wp:simplePos x="0" y="0"/>
                      <wp:positionH relativeFrom="column">
                        <wp:posOffset>2016125</wp:posOffset>
                      </wp:positionH>
                      <wp:positionV relativeFrom="paragraph">
                        <wp:posOffset>16510</wp:posOffset>
                      </wp:positionV>
                      <wp:extent cx="2187575" cy="291465"/>
                      <wp:effectExtent l="0" t="0" r="22225" b="13335"/>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291465"/>
                              </a:xfrm>
                              <a:prstGeom prst="rect">
                                <a:avLst/>
                              </a:prstGeom>
                              <a:noFill/>
                              <a:ln w="6350">
                                <a:solidFill>
                                  <a:srgbClr val="000000"/>
                                </a:solidFill>
                                <a:miter lim="800000"/>
                                <a:headEnd/>
                                <a:tailEnd/>
                              </a:ln>
                            </wps:spPr>
                            <wps:txbx>
                              <w:txbxContent>
                                <w:p w:rsidR="00AB49D1" w:rsidRDefault="00AB49D1" w:rsidP="009D4EAB">
                                  <w:pPr>
                                    <w:adjustRightInd w:val="0"/>
                                    <w:snapToGrid w:val="0"/>
                                    <w:jc w:val="center"/>
                                  </w:pPr>
                                  <w:r w:rsidRPr="009D4EAB">
                                    <w:rPr>
                                      <w:rFonts w:hint="eastAsia"/>
                                    </w:rPr>
                                    <w:t>经投料斗底部</w:t>
                                  </w:r>
                                  <w:r w:rsidRPr="00CE535C">
                                    <w:rPr>
                                      <w:rFonts w:hint="eastAsia"/>
                                    </w:rPr>
                                    <w:t>微</w:t>
                                  </w:r>
                                  <w:r w:rsidRPr="009D4EAB">
                                    <w:rPr>
                                      <w:rFonts w:hint="eastAsia"/>
                                    </w:rPr>
                                    <w:t>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1" o:spid="_x0000_s1159" style="position:absolute;left:0;text-align:left;margin-left:158.75pt;margin-top:1.3pt;width:172.25pt;height:22.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" filled="f" strokeweight=".5pt">
                      <v:textbox>
                        <w:txbxContent>
                          <w:p w:rsidR="00AB49D1" w:rsidRDefault="00AB49D1" w:rsidP="009D4EAB">
                            <w:pPr>
                              <w:adjustRightInd w:val="0"/>
                              <w:snapToGrid w:val="0"/>
                              <w:jc w:val="center"/>
                            </w:pPr>
                            <w:r w:rsidRPr="009D4EAB">
                              <w:rPr>
                                <w:rFonts w:hint="eastAsia"/>
                              </w:rPr>
                              <w:t>经投料斗底部</w:t>
                            </w:r>
                            <w:r w:rsidRPr="00CE535C">
                              <w:rPr>
                                <w:rFonts w:hint="eastAsia"/>
                              </w:rPr>
                              <w:t>微</w:t>
                            </w:r>
                            <w:r w:rsidRPr="009D4EAB">
                              <w:rPr>
                                <w:rFonts w:hint="eastAsia"/>
                              </w:rPr>
                              <w:t>负压吸风</w:t>
                            </w:r>
                            <w:r>
                              <w:rPr>
                                <w:rFonts w:hint="eastAsia"/>
                              </w:rPr>
                              <w:t>收集</w:t>
                            </w:r>
                            <w:r>
                              <w:rPr>
                                <w:rFonts w:hint="eastAsia"/>
                              </w:rPr>
                              <w:t>90%</w:t>
                            </w:r>
                          </w:p>
                        </w:txbxContent>
                      </v:textbox>
                    </v:rect>
                  </w:pict>
                </mc:Fallback>
              </mc:AlternateContent>
            </w:r>
            <w:r w:rsidR="009D4EAB" w:rsidRPr="00B226AE">
              <w:rPr>
                <w:rFonts w:hint="eastAsia"/>
                <w:bCs/>
                <w:noProof/>
                <w:sz w:val="24"/>
              </w:rPr>
              <mc:AlternateContent>
                <mc:Choice Requires="wps">
                  <w:drawing>
                    <wp:anchor distT="4294967294" distB="4294967294" distL="114300" distR="114300" simplePos="0" relativeHeight="251754496" behindDoc="0" locked="0" layoutInCell="1" allowOverlap="1" wp14:anchorId="58E7EC28" wp14:editId="545BA7B3">
                      <wp:simplePos x="0" y="0"/>
                      <wp:positionH relativeFrom="column">
                        <wp:posOffset>6249035</wp:posOffset>
                      </wp:positionH>
                      <wp:positionV relativeFrom="paragraph">
                        <wp:posOffset>168275</wp:posOffset>
                      </wp:positionV>
                      <wp:extent cx="0" cy="377190"/>
                      <wp:effectExtent l="0" t="0" r="19050" b="2286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6" o:spid="_x0000_s1026" type="#_x0000_t32" style="position:absolute;left:0;text-align:left;margin-left:492.05pt;margin-top:13.25pt;width:0;height:29.7pt;z-index:25175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" strokeweight=".5pt"/>
                  </w:pict>
                </mc:Fallback>
              </mc:AlternateContent>
            </w:r>
            <w:r w:rsidR="009D4EAB" w:rsidRPr="00B226AE">
              <w:rPr>
                <w:rFonts w:hint="eastAsia"/>
                <w:bCs/>
                <w:noProof/>
                <w:sz w:val="24"/>
              </w:rPr>
              <mc:AlternateContent>
                <mc:Choice Requires="wps">
                  <w:drawing>
                    <wp:anchor distT="4294967294" distB="4294967294" distL="114300" distR="114300" simplePos="0" relativeHeight="251743232" behindDoc="0" locked="0" layoutInCell="1" allowOverlap="1" wp14:anchorId="5F1DE641" wp14:editId="19172DC6">
                      <wp:simplePos x="0" y="0"/>
                      <wp:positionH relativeFrom="column">
                        <wp:posOffset>4189095</wp:posOffset>
                      </wp:positionH>
                      <wp:positionV relativeFrom="paragraph">
                        <wp:posOffset>165735</wp:posOffset>
                      </wp:positionV>
                      <wp:extent cx="273685" cy="0"/>
                      <wp:effectExtent l="0" t="76200" r="12065" b="952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15" o:spid="_x0000_s1026" type="#_x0000_t32" style="position:absolute;left:0;text-align:left;margin-left:329.85pt;margin-top:13.05pt;width:21.55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" strokeweight=".5pt">
                      <v:stroke endarrow="block"/>
                    </v:shape>
                  </w:pict>
                </mc:Fallback>
              </mc:AlternateContent>
            </w:r>
            <w:r w:rsidR="009D4EAB" w:rsidRPr="00B226AE">
              <w:rPr>
                <w:rFonts w:hint="eastAsia"/>
                <w:bCs/>
                <w:noProof/>
                <w:sz w:val="24"/>
              </w:rPr>
              <mc:AlternateContent>
                <mc:Choice Requires="wps">
                  <w:drawing>
                    <wp:anchor distT="0" distB="0" distL="114300" distR="114300" simplePos="0" relativeHeight="251745280" behindDoc="0" locked="0" layoutInCell="1" allowOverlap="1" wp14:anchorId="1488F05D" wp14:editId="6479D402">
                      <wp:simplePos x="0" y="0"/>
                      <wp:positionH relativeFrom="column">
                        <wp:posOffset>4460653</wp:posOffset>
                      </wp:positionH>
                      <wp:positionV relativeFrom="paragraph">
                        <wp:posOffset>28483</wp:posOffset>
                      </wp:positionV>
                      <wp:extent cx="1513840" cy="283845"/>
                      <wp:effectExtent l="0" t="0" r="10160" b="2095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283845"/>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160" style="position:absolute;left:0;text-align:left;margin-left:351.25pt;margin-top:2.25pt;width:119.2pt;height:2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r w:rsidR="009D4EAB" w:rsidRPr="00B226AE">
              <w:rPr>
                <w:rFonts w:hint="eastAsia"/>
                <w:bCs/>
                <w:noProof/>
                <w:sz w:val="24"/>
              </w:rPr>
              <mc:AlternateContent>
                <mc:Choice Requires="wps">
                  <w:drawing>
                    <wp:anchor distT="4294967294" distB="4294967294" distL="114300" distR="114300" simplePos="0" relativeHeight="251634688" behindDoc="0" locked="0" layoutInCell="1" allowOverlap="1" wp14:anchorId="67310662" wp14:editId="5ECED5EF">
                      <wp:simplePos x="0" y="0"/>
                      <wp:positionH relativeFrom="column">
                        <wp:posOffset>5972175</wp:posOffset>
                      </wp:positionH>
                      <wp:positionV relativeFrom="paragraph">
                        <wp:posOffset>167005</wp:posOffset>
                      </wp:positionV>
                      <wp:extent cx="273685" cy="0"/>
                      <wp:effectExtent l="0" t="76200" r="12065" b="95250"/>
                      <wp:wrapNone/>
                      <wp:docPr id="307" name="直接箭头连接符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07" o:spid="_x0000_s1026" type="#_x0000_t32" style="position:absolute;left:0;text-align:left;margin-left:470.25pt;margin-top:13.15pt;width:21.55pt;height:0;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" strokeweight=".5pt">
                      <v:stroke endarrow="block"/>
                    </v:shape>
                  </w:pict>
                </mc:Fallback>
              </mc:AlternateContent>
            </w:r>
          </w:p>
          <w:p w:rsidR="00694896" w:rsidRPr="00B226AE" w:rsidRDefault="009223BA"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751424" behindDoc="0" locked="0" layoutInCell="1" allowOverlap="1" wp14:anchorId="6BD52389" wp14:editId="6AC14138">
                      <wp:simplePos x="0" y="0"/>
                      <wp:positionH relativeFrom="column">
                        <wp:posOffset>189230</wp:posOffset>
                      </wp:positionH>
                      <wp:positionV relativeFrom="paragraph">
                        <wp:posOffset>153035</wp:posOffset>
                      </wp:positionV>
                      <wp:extent cx="1647825" cy="2940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4005"/>
                              </a:xfrm>
                              <a:prstGeom prst="rect">
                                <a:avLst/>
                              </a:prstGeom>
                              <a:noFill/>
                              <a:ln>
                                <a:noFill/>
                              </a:ln>
                            </wps:spPr>
                            <wps:txbx>
                              <w:txbxContent>
                                <w:p w:rsidR="00AB49D1" w:rsidRDefault="00AB49D1" w:rsidP="009D4EAB">
                                  <w:pPr>
                                    <w:adjustRightInd w:val="0"/>
                                    <w:snapToGrid w:val="0"/>
                                    <w:jc w:val="right"/>
                                  </w:pPr>
                                  <w:r>
                                    <w:rPr>
                                      <w:rFonts w:hint="eastAsia"/>
                                    </w:rPr>
                                    <w:t>粉状原料进料粉尘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2" o:spid="_x0000_s1161" style="position:absolute;left:0;text-align:left;margin-left:14.9pt;margin-top:12.05pt;width:129.75pt;height:2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" filled="f" stroked="f">
                      <v:textbox>
                        <w:txbxContent>
                          <w:p w:rsidR="00AB49D1" w:rsidRDefault="00AB49D1" w:rsidP="009D4EAB">
                            <w:pPr>
                              <w:adjustRightInd w:val="0"/>
                              <w:snapToGrid w:val="0"/>
                              <w:jc w:val="right"/>
                            </w:pPr>
                            <w:r>
                              <w:rPr>
                                <w:rFonts w:hint="eastAsia"/>
                              </w:rPr>
                              <w:t>粉状原料进料粉尘</w:t>
                            </w:r>
                          </w:p>
                        </w:txbxContent>
                      </v:textbox>
                    </v:rect>
                  </w:pict>
                </mc:Fallback>
              </mc:AlternateContent>
            </w:r>
            <w:r w:rsidR="00CE535C" w:rsidRPr="00B226AE">
              <w:rPr>
                <w:rFonts w:hint="eastAsia"/>
                <w:bCs/>
                <w:noProof/>
                <w:sz w:val="24"/>
              </w:rPr>
              <mc:AlternateContent>
                <mc:Choice Requires="wps">
                  <w:drawing>
                    <wp:anchor distT="0" distB="0" distL="114300" distR="114300" simplePos="0" relativeHeight="251749376" behindDoc="0" locked="0" layoutInCell="1" allowOverlap="1" wp14:anchorId="06347442" wp14:editId="255CCC17">
                      <wp:simplePos x="0" y="0"/>
                      <wp:positionH relativeFrom="column">
                        <wp:posOffset>2010410</wp:posOffset>
                      </wp:positionH>
                      <wp:positionV relativeFrom="paragraph">
                        <wp:posOffset>163195</wp:posOffset>
                      </wp:positionV>
                      <wp:extent cx="2221230" cy="291465"/>
                      <wp:effectExtent l="0" t="0" r="26670" b="13335"/>
                      <wp:wrapNone/>
                      <wp:docPr id="521"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291465"/>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sidRPr="009D4EAB">
                                    <w:rPr>
                                      <w:rFonts w:hint="eastAsia"/>
                                    </w:rPr>
                                    <w:t>经投料斗底部</w:t>
                                  </w:r>
                                  <w:r w:rsidRPr="00CE535C">
                                    <w:rPr>
                                      <w:rFonts w:hint="eastAsia"/>
                                    </w:rPr>
                                    <w:t>微</w:t>
                                  </w:r>
                                  <w:r w:rsidRPr="009D4EAB">
                                    <w:rPr>
                                      <w:rFonts w:hint="eastAsia"/>
                                    </w:rPr>
                                    <w:t>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308" o:spid="_x0000_s1162" style="position:absolute;left:0;text-align:left;margin-left:158.3pt;margin-top:12.85pt;width:174.9pt;height:22.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" filled="f" strokeweight=".5pt">
                      <v:textbox>
                        <w:txbxContent>
                          <w:p w:rsidR="00AB49D1" w:rsidRDefault="00AB49D1" w:rsidP="003010ED">
                            <w:pPr>
                              <w:adjustRightInd w:val="0"/>
                              <w:snapToGrid w:val="0"/>
                              <w:jc w:val="center"/>
                            </w:pPr>
                            <w:r w:rsidRPr="009D4EAB">
                              <w:rPr>
                                <w:rFonts w:hint="eastAsia"/>
                              </w:rPr>
                              <w:t>经投料斗底部</w:t>
                            </w:r>
                            <w:r w:rsidRPr="00CE535C">
                              <w:rPr>
                                <w:rFonts w:hint="eastAsia"/>
                              </w:rPr>
                              <w:t>微</w:t>
                            </w:r>
                            <w:r w:rsidRPr="009D4EAB">
                              <w:rPr>
                                <w:rFonts w:hint="eastAsia"/>
                              </w:rPr>
                              <w:t>负压吸风</w:t>
                            </w:r>
                            <w:r>
                              <w:rPr>
                                <w:rFonts w:hint="eastAsia"/>
                              </w:rPr>
                              <w:t>收集</w:t>
                            </w:r>
                            <w:r>
                              <w:rPr>
                                <w:rFonts w:hint="eastAsia"/>
                              </w:rPr>
                              <w:t>90%</w:t>
                            </w:r>
                          </w:p>
                        </w:txbxContent>
                      </v:textbox>
                    </v:rect>
                  </w:pict>
                </mc:Fallback>
              </mc:AlternateContent>
            </w:r>
            <w:r w:rsidR="00CE535C" w:rsidRPr="00B226AE">
              <w:rPr>
                <w:rFonts w:hint="eastAsia"/>
                <w:bCs/>
                <w:noProof/>
                <w:sz w:val="24"/>
              </w:rPr>
              <mc:AlternateContent>
                <mc:Choice Requires="wps">
                  <w:drawing>
                    <wp:anchor distT="0" distB="0" distL="114300" distR="114300" simplePos="0" relativeHeight="251747328" behindDoc="0" locked="0" layoutInCell="1" allowOverlap="1" wp14:anchorId="3872A830" wp14:editId="21AB1E85">
                      <wp:simplePos x="0" y="0"/>
                      <wp:positionH relativeFrom="column">
                        <wp:posOffset>4462276</wp:posOffset>
                      </wp:positionH>
                      <wp:positionV relativeFrom="paragraph">
                        <wp:posOffset>159816</wp:posOffset>
                      </wp:positionV>
                      <wp:extent cx="1521460" cy="283845"/>
                      <wp:effectExtent l="0" t="0" r="21590" b="20955"/>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283845"/>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anchor>
                  </w:drawing>
                </mc:Choice>
                <mc:Fallback>
                  <w:pict>
                    <v:rect id="矩形 302" o:spid="_x0000_s1163" style="position:absolute;left:0;text-align:left;margin-left:351.35pt;margin-top:12.6pt;width:119.8pt;height:22.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r w:rsidR="009D4EAB" w:rsidRPr="00B226AE">
              <w:rPr>
                <w:rFonts w:hint="eastAsia"/>
                <w:bCs/>
                <w:noProof/>
                <w:sz w:val="24"/>
              </w:rPr>
              <mc:AlternateContent>
                <mc:Choice Requires="wps">
                  <w:drawing>
                    <wp:anchor distT="4294967294" distB="4294967294" distL="114300" distR="114300" simplePos="0" relativeHeight="251756544" behindDoc="0" locked="0" layoutInCell="1" allowOverlap="1" wp14:anchorId="749D2637" wp14:editId="4BD01267">
                      <wp:simplePos x="0" y="0"/>
                      <wp:positionH relativeFrom="column">
                        <wp:posOffset>6245860</wp:posOffset>
                      </wp:positionH>
                      <wp:positionV relativeFrom="paragraph">
                        <wp:posOffset>81722</wp:posOffset>
                      </wp:positionV>
                      <wp:extent cx="273685" cy="0"/>
                      <wp:effectExtent l="0" t="76200" r="12065" b="9525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7" o:spid="_x0000_s1026" type="#_x0000_t32" style="position:absolute;left:0;text-align:left;margin-left:491.8pt;margin-top:6.45pt;width:21.55pt;height:0;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" strokeweight=".5pt">
                      <v:stroke endarrow="block"/>
                    </v:shape>
                  </w:pict>
                </mc:Fallback>
              </mc:AlternateContent>
            </w:r>
          </w:p>
          <w:p w:rsidR="00B02FC1" w:rsidRPr="00B226AE" w:rsidRDefault="009223BA"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noProof/>
                <w:sz w:val="24"/>
                <w:szCs w:val="24"/>
              </w:rPr>
              <mc:AlternateContent>
                <mc:Choice Requires="wps">
                  <w:drawing>
                    <wp:anchor distT="0" distB="0" distL="114300" distR="114300" simplePos="0" relativeHeight="251750400" behindDoc="0" locked="0" layoutInCell="1" allowOverlap="1" wp14:anchorId="2B3D3159" wp14:editId="659AFDB2">
                      <wp:simplePos x="0" y="0"/>
                      <wp:positionH relativeFrom="column">
                        <wp:posOffset>1804035</wp:posOffset>
                      </wp:positionH>
                      <wp:positionV relativeFrom="paragraph">
                        <wp:posOffset>36830</wp:posOffset>
                      </wp:positionV>
                      <wp:extent cx="215900" cy="0"/>
                      <wp:effectExtent l="0" t="76200" r="12700" b="95250"/>
                      <wp:wrapNone/>
                      <wp:docPr id="225" name="直接箭头连接符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25" o:spid="_x0000_s1026" type="#_x0000_t32" style="position:absolute;left:0;text-align:left;margin-left:142.05pt;margin-top:2.9pt;width:17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" strokeweight=".5pt">
                      <v:stroke endarrow="block"/>
                    </v:shape>
                  </w:pict>
                </mc:Fallback>
              </mc:AlternateContent>
            </w:r>
            <w:r w:rsidR="00CE535C" w:rsidRPr="00B226AE">
              <w:rPr>
                <w:rFonts w:ascii="Times New Roman" w:eastAsia="宋体" w:hAnsi="Times New Roman"/>
                <w:noProof/>
                <w:sz w:val="24"/>
                <w:szCs w:val="24"/>
              </w:rPr>
              <mc:AlternateContent>
                <mc:Choice Requires="wps">
                  <w:drawing>
                    <wp:anchor distT="0" distB="0" distL="114300" distR="114300" simplePos="0" relativeHeight="251748352" behindDoc="0" locked="0" layoutInCell="1" allowOverlap="1" wp14:anchorId="4D2FB5A8" wp14:editId="3A58BEE1">
                      <wp:simplePos x="0" y="0"/>
                      <wp:positionH relativeFrom="column">
                        <wp:posOffset>4187442</wp:posOffset>
                      </wp:positionH>
                      <wp:positionV relativeFrom="paragraph">
                        <wp:posOffset>38196</wp:posOffset>
                      </wp:positionV>
                      <wp:extent cx="273685" cy="0"/>
                      <wp:effectExtent l="0" t="76200" r="12065" b="95250"/>
                      <wp:wrapNone/>
                      <wp:docPr id="304" name="直接箭头连接符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304" o:spid="_x0000_s1026" type="#_x0000_t32" style="position:absolute;left:0;text-align:left;margin-left:329.7pt;margin-top:3pt;width:21.5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" strokeweight=".5pt">
                      <v:stroke endarrow="block"/>
                    </v:shape>
                  </w:pict>
                </mc:Fallback>
              </mc:AlternateContent>
            </w:r>
            <w:r w:rsidR="00CE535C" w:rsidRPr="00B226AE">
              <w:rPr>
                <w:rFonts w:ascii="Times New Roman" w:eastAsia="宋体" w:hAnsi="Times New Roman"/>
                <w:noProof/>
                <w:sz w:val="24"/>
                <w:szCs w:val="24"/>
              </w:rPr>
              <mc:AlternateContent>
                <mc:Choice Requires="wps">
                  <w:drawing>
                    <wp:anchor distT="0" distB="0" distL="114300" distR="114300" simplePos="0" relativeHeight="251752448" behindDoc="0" locked="0" layoutInCell="1" allowOverlap="1" wp14:anchorId="7A787B15" wp14:editId="7B16C2B2">
                      <wp:simplePos x="0" y="0"/>
                      <wp:positionH relativeFrom="column">
                        <wp:posOffset>5975146</wp:posOffset>
                      </wp:positionH>
                      <wp:positionV relativeFrom="paragraph">
                        <wp:posOffset>17647</wp:posOffset>
                      </wp:positionV>
                      <wp:extent cx="273685" cy="0"/>
                      <wp:effectExtent l="0" t="76200" r="12065" b="9525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24" o:spid="_x0000_s1026" type="#_x0000_t32" style="position:absolute;left:0;text-align:left;margin-left:470.5pt;margin-top:1.4pt;width:21.5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" strokeweight=".5pt">
                      <v:stroke endarrow="block"/>
                    </v:shape>
                  </w:pict>
                </mc:Fallback>
              </mc:AlternateContent>
            </w:r>
          </w:p>
          <w:p w:rsidR="00B02FC1" w:rsidRPr="00B226AE" w:rsidRDefault="00CE2F33"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771904" behindDoc="0" locked="0" layoutInCell="1" allowOverlap="1" wp14:anchorId="6CD35268" wp14:editId="020D55F3">
                      <wp:simplePos x="0" y="0"/>
                      <wp:positionH relativeFrom="column">
                        <wp:posOffset>6174740</wp:posOffset>
                      </wp:positionH>
                      <wp:positionV relativeFrom="paragraph">
                        <wp:posOffset>9525</wp:posOffset>
                      </wp:positionV>
                      <wp:extent cx="1817370" cy="252095"/>
                      <wp:effectExtent l="0" t="0" r="0" b="0"/>
                      <wp:wrapNone/>
                      <wp:docPr id="252" name="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252095"/>
                              </a:xfrm>
                              <a:prstGeom prst="rect">
                                <a:avLst/>
                              </a:prstGeom>
                              <a:noFill/>
                              <a:ln>
                                <a:noFill/>
                              </a:ln>
                            </wps:spPr>
                            <wps:txbx>
                              <w:txbxContent>
                                <w:p w:rsidR="00AB49D1" w:rsidRDefault="00AB49D1" w:rsidP="003010ED">
                                  <w:pPr>
                                    <w:adjustRightInd w:val="0"/>
                                    <w:snapToGrid w:val="0"/>
                                    <w:jc w:val="center"/>
                                  </w:pPr>
                                  <w:r>
                                    <w:rPr>
                                      <w:rFonts w:hint="eastAsia"/>
                                      <w:color w:val="3333FF"/>
                                    </w:rPr>
                                    <w:t>20</w:t>
                                  </w:r>
                                  <w:r>
                                    <w:rPr>
                                      <w:rFonts w:hint="eastAsia"/>
                                    </w:rPr>
                                    <w:t>m</w:t>
                                  </w:r>
                                  <w:r>
                                    <w:rPr>
                                      <w:rFonts w:hint="eastAsia"/>
                                    </w:rPr>
                                    <w:t>高</w:t>
                                  </w:r>
                                  <w:r>
                                    <w:t>DA0</w:t>
                                  </w:r>
                                  <w:r>
                                    <w:rPr>
                                      <w:rFonts w:hint="eastAsia"/>
                                    </w:rPr>
                                    <w:t>23</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2" o:spid="_x0000_s1164" style="position:absolute;left:0;text-align:left;margin-left:486.2pt;margin-top:.75pt;width:143.1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" filled="f" stroked="f">
                      <v:textbox>
                        <w:txbxContent>
                          <w:p w:rsidR="00AB49D1" w:rsidRDefault="00AB49D1" w:rsidP="003010ED">
                            <w:pPr>
                              <w:adjustRightInd w:val="0"/>
                              <w:snapToGrid w:val="0"/>
                              <w:jc w:val="center"/>
                            </w:pPr>
                            <w:r>
                              <w:rPr>
                                <w:rFonts w:hint="eastAsia"/>
                                <w:color w:val="3333FF"/>
                              </w:rPr>
                              <w:t>20</w:t>
                            </w:r>
                            <w:r>
                              <w:rPr>
                                <w:rFonts w:hint="eastAsia"/>
                              </w:rPr>
                              <w:t>m</w:t>
                            </w:r>
                            <w:r>
                              <w:rPr>
                                <w:rFonts w:hint="eastAsia"/>
                              </w:rPr>
                              <w:t>高</w:t>
                            </w:r>
                            <w:r>
                              <w:t>DA0</w:t>
                            </w:r>
                            <w:r>
                              <w:rPr>
                                <w:rFonts w:hint="eastAsia"/>
                              </w:rPr>
                              <w:t>23</w:t>
                            </w:r>
                            <w:r>
                              <w:rPr>
                                <w:rFonts w:hint="eastAsia"/>
                              </w:rPr>
                              <w:t>排气筒排放</w:t>
                            </w:r>
                          </w:p>
                        </w:txbxContent>
                      </v:textbox>
                    </v:rect>
                  </w:pict>
                </mc:Fallback>
              </mc:AlternateContent>
            </w:r>
            <w:r w:rsidR="009223BA" w:rsidRPr="00B226AE">
              <w:rPr>
                <w:rFonts w:hint="eastAsia"/>
                <w:bCs/>
                <w:noProof/>
                <w:sz w:val="24"/>
              </w:rPr>
              <mc:AlternateContent>
                <mc:Choice Requires="wps">
                  <w:drawing>
                    <wp:anchor distT="0" distB="0" distL="114300" distR="114300" simplePos="0" relativeHeight="251767808" behindDoc="0" locked="0" layoutInCell="1" allowOverlap="1" wp14:anchorId="5AEC1C7C" wp14:editId="2F0DAFB8">
                      <wp:simplePos x="0" y="0"/>
                      <wp:positionH relativeFrom="column">
                        <wp:posOffset>774065</wp:posOffset>
                      </wp:positionH>
                      <wp:positionV relativeFrom="paragraph">
                        <wp:posOffset>4445</wp:posOffset>
                      </wp:positionV>
                      <wp:extent cx="1053465" cy="293370"/>
                      <wp:effectExtent l="0" t="0" r="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293370"/>
                              </a:xfrm>
                              <a:prstGeom prst="rect">
                                <a:avLst/>
                              </a:prstGeom>
                              <a:noFill/>
                              <a:ln>
                                <a:noFill/>
                              </a:ln>
                            </wps:spPr>
                            <wps:txbx>
                              <w:txbxContent>
                                <w:p w:rsidR="00AB49D1" w:rsidRDefault="00AB49D1" w:rsidP="009D4EAB">
                                  <w:pPr>
                                    <w:adjustRightInd w:val="0"/>
                                    <w:snapToGrid w:val="0"/>
                                    <w:jc w:val="right"/>
                                  </w:pPr>
                                  <w:r>
                                    <w:rPr>
                                      <w:rFonts w:hint="eastAsia"/>
                                    </w:rPr>
                                    <w:t>一次粉碎粉尘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241" o:spid="_x0000_s1165" style="position:absolute;left:0;text-align:left;margin-left:60.95pt;margin-top:.35pt;width:82.95pt;height:2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" filled="f" stroked="f">
                      <v:textbox>
                        <w:txbxContent>
                          <w:p w:rsidR="00AB49D1" w:rsidRDefault="00AB49D1" w:rsidP="009D4EAB">
                            <w:pPr>
                              <w:adjustRightInd w:val="0"/>
                              <w:snapToGrid w:val="0"/>
                              <w:jc w:val="right"/>
                            </w:pPr>
                            <w:r>
                              <w:rPr>
                                <w:rFonts w:hint="eastAsia"/>
                              </w:rPr>
                              <w:t>一次粉碎粉尘</w:t>
                            </w:r>
                          </w:p>
                        </w:txbxContent>
                      </v:textbox>
                    </v:rect>
                  </w:pict>
                </mc:Fallback>
              </mc:AlternateContent>
            </w:r>
            <w:r w:rsidR="009223BA" w:rsidRPr="00B226AE">
              <w:rPr>
                <w:rFonts w:hint="eastAsia"/>
                <w:bCs/>
                <w:noProof/>
                <w:sz w:val="24"/>
              </w:rPr>
              <mc:AlternateContent>
                <mc:Choice Requires="wps">
                  <w:drawing>
                    <wp:anchor distT="0" distB="0" distL="114300" distR="114300" simplePos="0" relativeHeight="251766784" behindDoc="0" locked="0" layoutInCell="1" allowOverlap="1" wp14:anchorId="11B0BDB6" wp14:editId="446AB267">
                      <wp:simplePos x="0" y="0"/>
                      <wp:positionH relativeFrom="column">
                        <wp:posOffset>1770380</wp:posOffset>
                      </wp:positionH>
                      <wp:positionV relativeFrom="paragraph">
                        <wp:posOffset>160655</wp:posOffset>
                      </wp:positionV>
                      <wp:extent cx="215265" cy="0"/>
                      <wp:effectExtent l="0" t="76200" r="13335" b="95250"/>
                      <wp:wrapNone/>
                      <wp:docPr id="231" name="直接箭头连接符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31" o:spid="_x0000_s1026" type="#_x0000_t32" style="position:absolute;left:0;text-align:left;margin-left:139.4pt;margin-top:12.65pt;width:16.9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" strokeweight=".5pt">
                      <v:stroke endarrow="block"/>
                    </v:shape>
                  </w:pict>
                </mc:Fallback>
              </mc:AlternateContent>
            </w:r>
            <w:r w:rsidR="00CE535C" w:rsidRPr="00B226AE">
              <w:rPr>
                <w:rFonts w:hint="eastAsia"/>
                <w:bCs/>
                <w:noProof/>
                <w:sz w:val="24"/>
              </w:rPr>
              <mc:AlternateContent>
                <mc:Choice Requires="wps">
                  <w:drawing>
                    <wp:anchor distT="0" distB="0" distL="114300" distR="114300" simplePos="0" relativeHeight="251765760" behindDoc="0" locked="0" layoutInCell="1" allowOverlap="1" wp14:anchorId="385FB7BA" wp14:editId="4B1820DA">
                      <wp:simplePos x="0" y="0"/>
                      <wp:positionH relativeFrom="column">
                        <wp:posOffset>1993265</wp:posOffset>
                      </wp:positionH>
                      <wp:positionV relativeFrom="paragraph">
                        <wp:posOffset>13970</wp:posOffset>
                      </wp:positionV>
                      <wp:extent cx="2237740" cy="290830"/>
                      <wp:effectExtent l="0" t="0" r="10160" b="13970"/>
                      <wp:wrapNone/>
                      <wp:docPr id="230"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29083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sidRPr="009D4EAB">
                                    <w:rPr>
                                      <w:rFonts w:hint="eastAsia"/>
                                    </w:rPr>
                                    <w:t>经</w:t>
                                  </w:r>
                                  <w:r w:rsidRPr="00A66984">
                                    <w:rPr>
                                      <w:rFonts w:hint="eastAsia"/>
                                      <w:szCs w:val="21"/>
                                    </w:rPr>
                                    <w:t>粉碎机底部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6" style="position:absolute;left:0;text-align:left;margin-left:156.95pt;margin-top:1.1pt;width:176.2pt;height:2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" filled="f" strokeweight=".5pt">
                      <v:textbox>
                        <w:txbxContent>
                          <w:p w:rsidR="00AB49D1" w:rsidRDefault="00AB49D1" w:rsidP="003010ED">
                            <w:pPr>
                              <w:adjustRightInd w:val="0"/>
                              <w:snapToGrid w:val="0"/>
                              <w:jc w:val="center"/>
                            </w:pPr>
                            <w:r w:rsidRPr="009D4EAB">
                              <w:rPr>
                                <w:rFonts w:hint="eastAsia"/>
                              </w:rPr>
                              <w:t>经</w:t>
                            </w:r>
                            <w:r w:rsidRPr="00A66984">
                              <w:rPr>
                                <w:rFonts w:hint="eastAsia"/>
                                <w:szCs w:val="21"/>
                              </w:rPr>
                              <w:t>粉碎机底部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v:textbox>
                    </v:rect>
                  </w:pict>
                </mc:Fallback>
              </mc:AlternateContent>
            </w:r>
            <w:r w:rsidR="00B02FC1" w:rsidRPr="00B226AE">
              <w:rPr>
                <w:rFonts w:hint="eastAsia"/>
                <w:bCs/>
                <w:noProof/>
                <w:sz w:val="24"/>
              </w:rPr>
              <mc:AlternateContent>
                <mc:Choice Requires="wps">
                  <w:drawing>
                    <wp:anchor distT="0" distB="0" distL="114300" distR="114300" simplePos="0" relativeHeight="251763712" behindDoc="0" locked="0" layoutInCell="1" allowOverlap="1" wp14:anchorId="03D1C41E" wp14:editId="215D5FA2">
                      <wp:simplePos x="0" y="0"/>
                      <wp:positionH relativeFrom="column">
                        <wp:posOffset>4460433</wp:posOffset>
                      </wp:positionH>
                      <wp:positionV relativeFrom="paragraph">
                        <wp:posOffset>15818</wp:posOffset>
                      </wp:positionV>
                      <wp:extent cx="1521424" cy="283373"/>
                      <wp:effectExtent l="0" t="0" r="22225" b="2159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24" cy="283373"/>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anchor>
                  </w:drawing>
                </mc:Choice>
                <mc:Fallback>
                  <w:pict>
                    <v:rect id="矩形 30" o:spid="_x0000_s1167" style="position:absolute;left:0;text-align:left;margin-left:351.2pt;margin-top:1.25pt;width:119.8pt;height:22.3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r w:rsidR="00B02FC1" w:rsidRPr="00B226AE">
              <w:rPr>
                <w:rFonts w:hint="eastAsia"/>
                <w:bCs/>
                <w:noProof/>
                <w:sz w:val="24"/>
              </w:rPr>
              <mc:AlternateContent>
                <mc:Choice Requires="wps">
                  <w:drawing>
                    <wp:anchor distT="0" distB="0" distL="114300" distR="114300" simplePos="0" relativeHeight="251764736" behindDoc="0" locked="0" layoutInCell="1" allowOverlap="1" wp14:anchorId="799D9416" wp14:editId="2D47093A">
                      <wp:simplePos x="0" y="0"/>
                      <wp:positionH relativeFrom="column">
                        <wp:posOffset>4185599</wp:posOffset>
                      </wp:positionH>
                      <wp:positionV relativeFrom="paragraph">
                        <wp:posOffset>157088</wp:posOffset>
                      </wp:positionV>
                      <wp:extent cx="273678" cy="0"/>
                      <wp:effectExtent l="0" t="76200" r="12700" b="9525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78"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31" o:spid="_x0000_s1026" type="#_x0000_t32" style="position:absolute;left:0;text-align:left;margin-left:329.55pt;margin-top:12.35pt;width:21.5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" strokeweight=".5pt">
                      <v:stroke endarrow="block"/>
                    </v:shape>
                  </w:pict>
                </mc:Fallback>
              </mc:AlternateContent>
            </w:r>
            <w:r w:rsidR="00B02FC1" w:rsidRPr="00B226AE">
              <w:rPr>
                <w:rFonts w:hint="eastAsia"/>
                <w:bCs/>
                <w:noProof/>
                <w:sz w:val="24"/>
              </w:rPr>
              <mc:AlternateContent>
                <mc:Choice Requires="wps">
                  <w:drawing>
                    <wp:anchor distT="0" distB="0" distL="114300" distR="114300" simplePos="0" relativeHeight="251768832" behindDoc="0" locked="0" layoutInCell="1" allowOverlap="1" wp14:anchorId="594EB64C" wp14:editId="3BB479B8">
                      <wp:simplePos x="0" y="0"/>
                      <wp:positionH relativeFrom="column">
                        <wp:posOffset>5973302</wp:posOffset>
                      </wp:positionH>
                      <wp:positionV relativeFrom="paragraph">
                        <wp:posOffset>136539</wp:posOffset>
                      </wp:positionV>
                      <wp:extent cx="273678" cy="0"/>
                      <wp:effectExtent l="0" t="76200" r="12700" b="95250"/>
                      <wp:wrapNone/>
                      <wp:docPr id="250" name="直接箭头连接符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78"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250" o:spid="_x0000_s1026" type="#_x0000_t32" style="position:absolute;left:0;text-align:left;margin-left:470.35pt;margin-top:10.75pt;width:21.5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" strokeweight=".5pt">
                      <v:stroke endarrow="block"/>
                    </v:shape>
                  </w:pict>
                </mc:Fallback>
              </mc:AlternateContent>
            </w:r>
          </w:p>
          <w:p w:rsidR="00B02FC1" w:rsidRPr="00B226AE" w:rsidRDefault="00B02FC1"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783168" behindDoc="0" locked="0" layoutInCell="1" allowOverlap="1" wp14:anchorId="3308A8AC" wp14:editId="6E3BA4E0">
                      <wp:simplePos x="0" y="0"/>
                      <wp:positionH relativeFrom="column">
                        <wp:posOffset>6169025</wp:posOffset>
                      </wp:positionH>
                      <wp:positionV relativeFrom="paragraph">
                        <wp:posOffset>122555</wp:posOffset>
                      </wp:positionV>
                      <wp:extent cx="1766570" cy="252095"/>
                      <wp:effectExtent l="0" t="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252095"/>
                              </a:xfrm>
                              <a:prstGeom prst="rect">
                                <a:avLst/>
                              </a:prstGeom>
                              <a:noFill/>
                              <a:ln>
                                <a:noFill/>
                              </a:ln>
                            </wps:spPr>
                            <wps:txbx>
                              <w:txbxContent>
                                <w:p w:rsidR="00AB49D1" w:rsidRDefault="00AB49D1" w:rsidP="003010ED">
                                  <w:pPr>
                                    <w:adjustRightInd w:val="0"/>
                                    <w:snapToGrid w:val="0"/>
                                    <w:jc w:val="center"/>
                                  </w:pPr>
                                  <w:r>
                                    <w:rPr>
                                      <w:rFonts w:hint="eastAsia"/>
                                      <w:color w:val="3333FF"/>
                                    </w:rPr>
                                    <w:t>30</w:t>
                                  </w:r>
                                  <w:r>
                                    <w:rPr>
                                      <w:rFonts w:hint="eastAsia"/>
                                    </w:rPr>
                                    <w:t>m</w:t>
                                  </w:r>
                                  <w:r>
                                    <w:rPr>
                                      <w:rFonts w:hint="eastAsia"/>
                                    </w:rPr>
                                    <w:t>高</w:t>
                                  </w:r>
                                  <w:r>
                                    <w:t>DA0</w:t>
                                  </w:r>
                                  <w:r>
                                    <w:rPr>
                                      <w:rFonts w:hint="eastAsia"/>
                                    </w:rPr>
                                    <w:t>24</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168" style="position:absolute;left:0;text-align:left;margin-left:485.75pt;margin-top:9.65pt;width:139.1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" filled="f" stroked="f">
                      <v:textbox>
                        <w:txbxContent>
                          <w:p w:rsidR="00AB49D1" w:rsidRDefault="00AB49D1" w:rsidP="003010ED">
                            <w:pPr>
                              <w:adjustRightInd w:val="0"/>
                              <w:snapToGrid w:val="0"/>
                              <w:jc w:val="center"/>
                            </w:pPr>
                            <w:r>
                              <w:rPr>
                                <w:rFonts w:hint="eastAsia"/>
                                <w:color w:val="3333FF"/>
                              </w:rPr>
                              <w:t>30</w:t>
                            </w:r>
                            <w:r>
                              <w:rPr>
                                <w:rFonts w:hint="eastAsia"/>
                              </w:rPr>
                              <w:t>m</w:t>
                            </w:r>
                            <w:r>
                              <w:rPr>
                                <w:rFonts w:hint="eastAsia"/>
                              </w:rPr>
                              <w:t>高</w:t>
                            </w:r>
                            <w:r>
                              <w:t>DA0</w:t>
                            </w:r>
                            <w:r>
                              <w:rPr>
                                <w:rFonts w:hint="eastAsia"/>
                              </w:rPr>
                              <w:t>24</w:t>
                            </w:r>
                            <w:r>
                              <w:rPr>
                                <w:rFonts w:hint="eastAsia"/>
                              </w:rPr>
                              <w:t>排气筒排放</w:t>
                            </w:r>
                          </w:p>
                        </w:txbxContent>
                      </v:textbox>
                    </v:rect>
                  </w:pict>
                </mc:Fallback>
              </mc:AlternateContent>
            </w:r>
            <w:r w:rsidRPr="00B226AE">
              <w:rPr>
                <w:rFonts w:hint="eastAsia"/>
                <w:bCs/>
                <w:noProof/>
                <w:sz w:val="24"/>
              </w:rPr>
              <mc:AlternateContent>
                <mc:Choice Requires="wps">
                  <w:drawing>
                    <wp:anchor distT="0" distB="0" distL="114300" distR="114300" simplePos="0" relativeHeight="251781120" behindDoc="0" locked="0" layoutInCell="1" allowOverlap="1" wp14:anchorId="6ABB77F3" wp14:editId="34F5845D">
                      <wp:simplePos x="0" y="0"/>
                      <wp:positionH relativeFrom="column">
                        <wp:posOffset>4458456</wp:posOffset>
                      </wp:positionH>
                      <wp:positionV relativeFrom="paragraph">
                        <wp:posOffset>137517</wp:posOffset>
                      </wp:positionV>
                      <wp:extent cx="1521424" cy="283373"/>
                      <wp:effectExtent l="0" t="0" r="22225" b="2159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24" cy="283373"/>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anchor>
                  </w:drawing>
                </mc:Choice>
                <mc:Fallback>
                  <w:pict>
                    <v:rect id="矩形 39" o:spid="_x0000_s1169" style="position:absolute;left:0;text-align:left;margin-left:351.05pt;margin-top:10.85pt;width:119.8pt;height:22.3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78048" behindDoc="0" locked="0" layoutInCell="1" allowOverlap="1" wp14:anchorId="35A10C05" wp14:editId="7E56F73A">
                      <wp:simplePos x="0" y="0"/>
                      <wp:positionH relativeFrom="column">
                        <wp:posOffset>782320</wp:posOffset>
                      </wp:positionH>
                      <wp:positionV relativeFrom="paragraph">
                        <wp:posOffset>128905</wp:posOffset>
                      </wp:positionV>
                      <wp:extent cx="1053465" cy="293370"/>
                      <wp:effectExtent l="0" t="0" r="0" b="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293370"/>
                              </a:xfrm>
                              <a:prstGeom prst="rect">
                                <a:avLst/>
                              </a:prstGeom>
                              <a:noFill/>
                              <a:ln>
                                <a:noFill/>
                              </a:ln>
                            </wps:spPr>
                            <wps:txbx>
                              <w:txbxContent>
                                <w:p w:rsidR="00AB49D1" w:rsidRDefault="00AB49D1" w:rsidP="009D4EAB">
                                  <w:pPr>
                                    <w:adjustRightInd w:val="0"/>
                                    <w:snapToGrid w:val="0"/>
                                    <w:jc w:val="right"/>
                                  </w:pPr>
                                  <w:r>
                                    <w:rPr>
                                      <w:rFonts w:hint="eastAsia"/>
                                    </w:rPr>
                                    <w:t>配料粉尘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37" o:spid="_x0000_s1170" style="position:absolute;left:0;text-align:left;margin-left:61.6pt;margin-top:10.15pt;width:82.95pt;height:23.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" filled="f" stroked="f">
                      <v:textbox>
                        <w:txbxContent>
                          <w:p w:rsidR="00AB49D1" w:rsidRDefault="00AB49D1" w:rsidP="009D4EAB">
                            <w:pPr>
                              <w:adjustRightInd w:val="0"/>
                              <w:snapToGrid w:val="0"/>
                              <w:jc w:val="right"/>
                            </w:pPr>
                            <w:r>
                              <w:rPr>
                                <w:rFonts w:hint="eastAsia"/>
                              </w:rPr>
                              <w:t>配料粉尘</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76000" behindDoc="0" locked="0" layoutInCell="1" allowOverlap="1" wp14:anchorId="04A1897F" wp14:editId="44248EC6">
                      <wp:simplePos x="0" y="0"/>
                      <wp:positionH relativeFrom="column">
                        <wp:posOffset>1990725</wp:posOffset>
                      </wp:positionH>
                      <wp:positionV relativeFrom="paragraph">
                        <wp:posOffset>128905</wp:posOffset>
                      </wp:positionV>
                      <wp:extent cx="2223770" cy="290830"/>
                      <wp:effectExtent l="0" t="0" r="24130" b="13970"/>
                      <wp:wrapNone/>
                      <wp:docPr id="35"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9D4EAB">
                                    <w:rPr>
                                      <w:rFonts w:hint="eastAsia"/>
                                    </w:rPr>
                                    <w:t>经</w:t>
                                  </w:r>
                                  <w:r>
                                    <w:rPr>
                                      <w:rFonts w:hint="eastAsia"/>
                                      <w:szCs w:val="21"/>
                                    </w:rPr>
                                    <w:t>配料器顶部</w:t>
                                  </w:r>
                                  <w:r w:rsidRPr="00A66984">
                                    <w:rPr>
                                      <w:rFonts w:hint="eastAsia"/>
                                      <w:szCs w:val="21"/>
                                    </w:rPr>
                                    <w:t>微负压吸风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1" style="position:absolute;left:0;text-align:left;margin-left:156.75pt;margin-top:10.15pt;width:175.1pt;height:22.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" filled="f" strokeweight=".5pt">
                      <v:textbox>
                        <w:txbxContent>
                          <w:p w:rsidR="00AB49D1" w:rsidRDefault="00AB49D1" w:rsidP="00B02FC1">
                            <w:pPr>
                              <w:adjustRightInd w:val="0"/>
                              <w:snapToGrid w:val="0"/>
                              <w:jc w:val="center"/>
                            </w:pPr>
                            <w:r w:rsidRPr="009D4EAB">
                              <w:rPr>
                                <w:rFonts w:hint="eastAsia"/>
                              </w:rPr>
                              <w:t>经</w:t>
                            </w:r>
                            <w:r>
                              <w:rPr>
                                <w:rFonts w:hint="eastAsia"/>
                                <w:szCs w:val="21"/>
                              </w:rPr>
                              <w:t>配料器顶部</w:t>
                            </w:r>
                            <w:r w:rsidRPr="00A66984">
                              <w:rPr>
                                <w:rFonts w:hint="eastAsia"/>
                                <w:szCs w:val="21"/>
                              </w:rPr>
                              <w:t>微负压吸风</w:t>
                            </w:r>
                            <w:r>
                              <w:rPr>
                                <w:rFonts w:hint="eastAsia"/>
                              </w:rPr>
                              <w:t>收集</w:t>
                            </w:r>
                            <w:r>
                              <w:rPr>
                                <w:rFonts w:hint="eastAsia"/>
                              </w:rPr>
                              <w:t>90%</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79072" behindDoc="0" locked="0" layoutInCell="1" allowOverlap="1" wp14:anchorId="39909E7B" wp14:editId="7C1C9CFC">
                      <wp:simplePos x="0" y="0"/>
                      <wp:positionH relativeFrom="column">
                        <wp:posOffset>5970734</wp:posOffset>
                      </wp:positionH>
                      <wp:positionV relativeFrom="paragraph">
                        <wp:posOffset>251224</wp:posOffset>
                      </wp:positionV>
                      <wp:extent cx="273678" cy="0"/>
                      <wp:effectExtent l="0" t="76200" r="12700" b="95250"/>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78"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38" o:spid="_x0000_s1026" type="#_x0000_t32" style="position:absolute;left:0;text-align:left;margin-left:470.15pt;margin-top:19.8pt;width:21.5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" strokeweight=".5pt">
                      <v:stroke endarrow="block"/>
                    </v:shape>
                  </w:pict>
                </mc:Fallback>
              </mc:AlternateContent>
            </w:r>
          </w:p>
          <w:p w:rsidR="00B02FC1" w:rsidRPr="00B226AE" w:rsidRDefault="00B532FE"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792384" behindDoc="0" locked="0" layoutInCell="1" allowOverlap="1" wp14:anchorId="39F810B7" wp14:editId="7CA60947">
                      <wp:simplePos x="0" y="0"/>
                      <wp:positionH relativeFrom="column">
                        <wp:posOffset>6169025</wp:posOffset>
                      </wp:positionH>
                      <wp:positionV relativeFrom="paragraph">
                        <wp:posOffset>252095</wp:posOffset>
                      </wp:positionV>
                      <wp:extent cx="1704975" cy="252095"/>
                      <wp:effectExtent l="0" t="0" r="0" b="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2095"/>
                              </a:xfrm>
                              <a:prstGeom prst="rect">
                                <a:avLst/>
                              </a:prstGeom>
                              <a:noFill/>
                              <a:ln>
                                <a:noFill/>
                              </a:ln>
                            </wps:spPr>
                            <wps:txbx>
                              <w:txbxContent>
                                <w:p w:rsidR="00AB49D1" w:rsidRDefault="00AB49D1" w:rsidP="003010ED">
                                  <w:pPr>
                                    <w:adjustRightInd w:val="0"/>
                                    <w:snapToGrid w:val="0"/>
                                    <w:jc w:val="center"/>
                                  </w:pPr>
                                  <w:r>
                                    <w:rPr>
                                      <w:rFonts w:hint="eastAsia"/>
                                      <w:color w:val="3333FF"/>
                                    </w:rPr>
                                    <w:t>16</w:t>
                                  </w:r>
                                  <w:r>
                                    <w:rPr>
                                      <w:rFonts w:hint="eastAsia"/>
                                    </w:rPr>
                                    <w:t>m</w:t>
                                  </w:r>
                                  <w:r>
                                    <w:rPr>
                                      <w:rFonts w:hint="eastAsia"/>
                                    </w:rPr>
                                    <w:t>高</w:t>
                                  </w:r>
                                  <w:r>
                                    <w:t>DA0</w:t>
                                  </w:r>
                                  <w:r>
                                    <w:rPr>
                                      <w:rFonts w:hint="eastAsia"/>
                                    </w:rPr>
                                    <w:t>25</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 o:spid="_x0000_s1172" style="position:absolute;left:0;text-align:left;margin-left:485.75pt;margin-top:19.85pt;width:134.25pt;height:1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" filled="f" stroked="f">
                      <v:textbox>
                        <w:txbxContent>
                          <w:p w:rsidR="00AB49D1" w:rsidRDefault="00AB49D1" w:rsidP="003010ED">
                            <w:pPr>
                              <w:adjustRightInd w:val="0"/>
                              <w:snapToGrid w:val="0"/>
                              <w:jc w:val="center"/>
                            </w:pPr>
                            <w:r>
                              <w:rPr>
                                <w:rFonts w:hint="eastAsia"/>
                                <w:color w:val="3333FF"/>
                              </w:rPr>
                              <w:t>16</w:t>
                            </w:r>
                            <w:r>
                              <w:rPr>
                                <w:rFonts w:hint="eastAsia"/>
                              </w:rPr>
                              <w:t>m</w:t>
                            </w:r>
                            <w:r>
                              <w:rPr>
                                <w:rFonts w:hint="eastAsia"/>
                              </w:rPr>
                              <w:t>高</w:t>
                            </w:r>
                            <w:r>
                              <w:t>DA0</w:t>
                            </w:r>
                            <w:r>
                              <w:rPr>
                                <w:rFonts w:hint="eastAsia"/>
                              </w:rPr>
                              <w:t>25</w:t>
                            </w:r>
                            <w:r>
                              <w:rPr>
                                <w:rFonts w:hint="eastAsia"/>
                              </w:rPr>
                              <w:t>排气筒排放</w:t>
                            </w:r>
                          </w:p>
                        </w:txbxContent>
                      </v:textbox>
                    </v:rect>
                  </w:pict>
                </mc:Fallback>
              </mc:AlternateContent>
            </w:r>
            <w:r w:rsidR="00B02FC1" w:rsidRPr="00B226AE">
              <w:rPr>
                <w:rFonts w:ascii="Times New Roman" w:eastAsia="宋体" w:hAnsi="Times New Roman" w:hint="eastAsia"/>
                <w:noProof/>
                <w:sz w:val="24"/>
                <w:szCs w:val="24"/>
              </w:rPr>
              <mc:AlternateContent>
                <mc:Choice Requires="wps">
                  <w:drawing>
                    <wp:anchor distT="0" distB="0" distL="114300" distR="114300" simplePos="0" relativeHeight="251774976" behindDoc="0" locked="0" layoutInCell="1" allowOverlap="1" wp14:anchorId="2008A449" wp14:editId="069337ED">
                      <wp:simplePos x="0" y="0"/>
                      <wp:positionH relativeFrom="column">
                        <wp:posOffset>4214495</wp:posOffset>
                      </wp:positionH>
                      <wp:positionV relativeFrom="paragraph">
                        <wp:posOffset>10160</wp:posOffset>
                      </wp:positionV>
                      <wp:extent cx="242570" cy="0"/>
                      <wp:effectExtent l="0" t="76200" r="24130" b="9525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34" o:spid="_x0000_s1026" type="#_x0000_t32" style="position:absolute;left:0;text-align:left;margin-left:331.85pt;margin-top:.8pt;width:19.1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" strokeweight=".5pt">
                      <v:stroke endarrow="block"/>
                    </v:shape>
                  </w:pict>
                </mc:Fallback>
              </mc:AlternateContent>
            </w:r>
            <w:r w:rsidR="00B02FC1" w:rsidRPr="00B226AE">
              <w:rPr>
                <w:rFonts w:ascii="Times New Roman" w:eastAsia="宋体" w:hAnsi="Times New Roman" w:hint="eastAsia"/>
                <w:noProof/>
                <w:sz w:val="24"/>
                <w:szCs w:val="24"/>
              </w:rPr>
              <mc:AlternateContent>
                <mc:Choice Requires="wps">
                  <w:drawing>
                    <wp:anchor distT="0" distB="0" distL="114300" distR="114300" simplePos="0" relativeHeight="251777024" behindDoc="0" locked="0" layoutInCell="1" allowOverlap="1" wp14:anchorId="03BD5D34" wp14:editId="12AD3B62">
                      <wp:simplePos x="0" y="0"/>
                      <wp:positionH relativeFrom="column">
                        <wp:posOffset>1781810</wp:posOffset>
                      </wp:positionH>
                      <wp:positionV relativeFrom="paragraph">
                        <wp:posOffset>8890</wp:posOffset>
                      </wp:positionV>
                      <wp:extent cx="215265" cy="0"/>
                      <wp:effectExtent l="0" t="76200" r="13335" b="9525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36" o:spid="_x0000_s1026" type="#_x0000_t32" style="position:absolute;left:0;text-align:left;margin-left:140.3pt;margin-top:.7pt;width:16.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" strokeweight=".5pt">
                      <v:stroke endarrow="block"/>
                    </v:shape>
                  </w:pict>
                </mc:Fallback>
              </mc:AlternateContent>
            </w:r>
          </w:p>
          <w:p w:rsidR="00B02FC1" w:rsidRPr="00B226AE" w:rsidRDefault="00B532FE"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noProof/>
                <w:sz w:val="24"/>
                <w:szCs w:val="24"/>
              </w:rPr>
              <mc:AlternateContent>
                <mc:Choice Requires="wps">
                  <w:drawing>
                    <wp:anchor distT="0" distB="0" distL="114300" distR="114300" simplePos="0" relativeHeight="251785216" behindDoc="0" locked="0" layoutInCell="1" allowOverlap="1" wp14:anchorId="3E18EFFE" wp14:editId="5DBBC966">
                      <wp:simplePos x="0" y="0"/>
                      <wp:positionH relativeFrom="column">
                        <wp:posOffset>4204417</wp:posOffset>
                      </wp:positionH>
                      <wp:positionV relativeFrom="paragraph">
                        <wp:posOffset>144835</wp:posOffset>
                      </wp:positionV>
                      <wp:extent cx="242570" cy="0"/>
                      <wp:effectExtent l="0" t="76200" r="24130" b="95250"/>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41" o:spid="_x0000_s1026" type="#_x0000_t32" style="position:absolute;left:0;text-align:left;margin-left:331.05pt;margin-top:11.4pt;width:19.1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86240" behindDoc="0" locked="0" layoutInCell="1" allowOverlap="1" wp14:anchorId="58DA56E3" wp14:editId="4B443182">
                      <wp:simplePos x="0" y="0"/>
                      <wp:positionH relativeFrom="column">
                        <wp:posOffset>1980647</wp:posOffset>
                      </wp:positionH>
                      <wp:positionV relativeFrom="paragraph">
                        <wp:posOffset>690</wp:posOffset>
                      </wp:positionV>
                      <wp:extent cx="2223770" cy="290830"/>
                      <wp:effectExtent l="0" t="0" r="24130" b="13970"/>
                      <wp:wrapNone/>
                      <wp:docPr id="42"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经投料斗底部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3" style="position:absolute;left:0;text-align:left;margin-left:155.95pt;margin-top:.05pt;width:175.1pt;height:22.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" filled="f" strokeweight=".5pt">
                      <v:textbox>
                        <w:txbxContent>
                          <w:p w:rsidR="00AB49D1" w:rsidRDefault="00AB49D1" w:rsidP="00B02FC1">
                            <w:pPr>
                              <w:adjustRightInd w:val="0"/>
                              <w:snapToGrid w:val="0"/>
                              <w:jc w:val="center"/>
                            </w:pPr>
                            <w:r w:rsidRPr="00A66984">
                              <w:rPr>
                                <w:rFonts w:hint="eastAsia"/>
                                <w:szCs w:val="21"/>
                              </w:rPr>
                              <w:t>经投料斗底部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87264" behindDoc="0" locked="0" layoutInCell="1" allowOverlap="1" wp14:anchorId="433D6B2C" wp14:editId="26456282">
                      <wp:simplePos x="0" y="0"/>
                      <wp:positionH relativeFrom="column">
                        <wp:posOffset>1771732</wp:posOffset>
                      </wp:positionH>
                      <wp:positionV relativeFrom="paragraph">
                        <wp:posOffset>143565</wp:posOffset>
                      </wp:positionV>
                      <wp:extent cx="215265" cy="0"/>
                      <wp:effectExtent l="0" t="76200" r="13335" b="9525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43" o:spid="_x0000_s1026" type="#_x0000_t32" style="position:absolute;left:0;text-align:left;margin-left:139.5pt;margin-top:11.3pt;width:16.9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88288" behindDoc="0" locked="0" layoutInCell="1" allowOverlap="1" wp14:anchorId="2A96BB0B" wp14:editId="73926A43">
                      <wp:simplePos x="0" y="0"/>
                      <wp:positionH relativeFrom="column">
                        <wp:posOffset>772242</wp:posOffset>
                      </wp:positionH>
                      <wp:positionV relativeFrom="paragraph">
                        <wp:posOffset>690</wp:posOffset>
                      </wp:positionV>
                      <wp:extent cx="1053465" cy="293370"/>
                      <wp:effectExtent l="0" t="0" r="0" b="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293370"/>
                              </a:xfrm>
                              <a:prstGeom prst="rect">
                                <a:avLst/>
                              </a:prstGeom>
                              <a:noFill/>
                              <a:ln>
                                <a:noFill/>
                              </a:ln>
                            </wps:spPr>
                            <wps:txbx>
                              <w:txbxContent>
                                <w:p w:rsidR="00AB49D1" w:rsidRDefault="00AB49D1" w:rsidP="009D4EAB">
                                  <w:pPr>
                                    <w:adjustRightInd w:val="0"/>
                                    <w:snapToGrid w:val="0"/>
                                    <w:jc w:val="right"/>
                                  </w:pPr>
                                  <w:r>
                                    <w:rPr>
                                      <w:rFonts w:hint="eastAsia"/>
                                    </w:rPr>
                                    <w:t>混料粉尘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44" o:spid="_x0000_s1174" style="position:absolute;left:0;text-align:left;margin-left:60.8pt;margin-top:.05pt;width:82.95pt;height:23.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" filled="f" stroked="f">
                      <v:textbox>
                        <w:txbxContent>
                          <w:p w:rsidR="00AB49D1" w:rsidRDefault="00AB49D1" w:rsidP="009D4EAB">
                            <w:pPr>
                              <w:adjustRightInd w:val="0"/>
                              <w:snapToGrid w:val="0"/>
                              <w:jc w:val="right"/>
                            </w:pPr>
                            <w:r>
                              <w:rPr>
                                <w:rFonts w:hint="eastAsia"/>
                              </w:rPr>
                              <w:t>混料粉尘</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89312" behindDoc="0" locked="0" layoutInCell="1" allowOverlap="1" wp14:anchorId="488455A4" wp14:editId="17D65949">
                      <wp:simplePos x="0" y="0"/>
                      <wp:positionH relativeFrom="column">
                        <wp:posOffset>5960192</wp:posOffset>
                      </wp:positionH>
                      <wp:positionV relativeFrom="paragraph">
                        <wp:posOffset>122610</wp:posOffset>
                      </wp:positionV>
                      <wp:extent cx="273678" cy="0"/>
                      <wp:effectExtent l="0" t="76200" r="12700" b="95250"/>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78"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45" o:spid="_x0000_s1026" type="#_x0000_t32" style="position:absolute;left:0;text-align:left;margin-left:469.3pt;margin-top:9.65pt;width:21.55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" strokeweight=".5pt">
                      <v:stroke endarrow="block"/>
                    </v:shape>
                  </w:pict>
                </mc:Fallback>
              </mc:AlternateContent>
            </w:r>
            <w:r w:rsidRPr="00B226AE">
              <w:rPr>
                <w:rFonts w:hint="eastAsia"/>
                <w:bCs/>
                <w:noProof/>
                <w:sz w:val="24"/>
              </w:rPr>
              <mc:AlternateContent>
                <mc:Choice Requires="wps">
                  <w:drawing>
                    <wp:anchor distT="0" distB="0" distL="114300" distR="114300" simplePos="0" relativeHeight="251790336" behindDoc="0" locked="0" layoutInCell="1" allowOverlap="1" wp14:anchorId="1BD15D8F" wp14:editId="49FF077F">
                      <wp:simplePos x="0" y="0"/>
                      <wp:positionH relativeFrom="column">
                        <wp:posOffset>4448257</wp:posOffset>
                      </wp:positionH>
                      <wp:positionV relativeFrom="paragraph">
                        <wp:posOffset>8945</wp:posOffset>
                      </wp:positionV>
                      <wp:extent cx="1521424" cy="283373"/>
                      <wp:effectExtent l="0" t="0" r="22225" b="2159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24" cy="283373"/>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anchor>
                  </w:drawing>
                </mc:Choice>
                <mc:Fallback>
                  <w:pict>
                    <v:rect id="矩形 46" o:spid="_x0000_s1175" style="position:absolute;left:0;text-align:left;margin-left:350.25pt;margin-top:.7pt;width:119.8pt;height:22.3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p>
          <w:p w:rsidR="00B02FC1" w:rsidRPr="00B226AE" w:rsidRDefault="00B532FE"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01600" behindDoc="0" locked="0" layoutInCell="1" allowOverlap="1" wp14:anchorId="50966F9D" wp14:editId="3644B8D2">
                      <wp:simplePos x="0" y="0"/>
                      <wp:positionH relativeFrom="column">
                        <wp:posOffset>6169025</wp:posOffset>
                      </wp:positionH>
                      <wp:positionV relativeFrom="paragraph">
                        <wp:posOffset>135890</wp:posOffset>
                      </wp:positionV>
                      <wp:extent cx="1671320" cy="252095"/>
                      <wp:effectExtent l="0" t="0" r="0" b="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252095"/>
                              </a:xfrm>
                              <a:prstGeom prst="rect">
                                <a:avLst/>
                              </a:prstGeom>
                              <a:noFill/>
                              <a:ln>
                                <a:noFill/>
                              </a:ln>
                            </wps:spPr>
                            <wps:txbx>
                              <w:txbxContent>
                                <w:p w:rsidR="00AB49D1" w:rsidRDefault="00AB49D1" w:rsidP="003010ED">
                                  <w:pPr>
                                    <w:adjustRightInd w:val="0"/>
                                    <w:snapToGrid w:val="0"/>
                                    <w:jc w:val="center"/>
                                  </w:pPr>
                                  <w:r>
                                    <w:rPr>
                                      <w:rFonts w:hint="eastAsia"/>
                                      <w:color w:val="3333FF"/>
                                    </w:rPr>
                                    <w:t>20</w:t>
                                  </w:r>
                                  <w:r>
                                    <w:rPr>
                                      <w:rFonts w:hint="eastAsia"/>
                                    </w:rPr>
                                    <w:t>m</w:t>
                                  </w:r>
                                  <w:r>
                                    <w:rPr>
                                      <w:rFonts w:hint="eastAsia"/>
                                    </w:rPr>
                                    <w:t>高</w:t>
                                  </w:r>
                                  <w:r>
                                    <w:t>DA0</w:t>
                                  </w:r>
                                  <w:r>
                                    <w:rPr>
                                      <w:rFonts w:hint="eastAsia"/>
                                    </w:rPr>
                                    <w:t>26</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176" style="position:absolute;left:0;text-align:left;margin-left:485.75pt;margin-top:10.7pt;width:131.6pt;height:1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" filled="f" stroked="f">
                      <v:textbox>
                        <w:txbxContent>
                          <w:p w:rsidR="00AB49D1" w:rsidRDefault="00AB49D1" w:rsidP="003010ED">
                            <w:pPr>
                              <w:adjustRightInd w:val="0"/>
                              <w:snapToGrid w:val="0"/>
                              <w:jc w:val="center"/>
                            </w:pPr>
                            <w:r>
                              <w:rPr>
                                <w:rFonts w:hint="eastAsia"/>
                                <w:color w:val="3333FF"/>
                              </w:rPr>
                              <w:t>20</w:t>
                            </w:r>
                            <w:r>
                              <w:rPr>
                                <w:rFonts w:hint="eastAsia"/>
                              </w:rPr>
                              <w:t>m</w:t>
                            </w:r>
                            <w:r>
                              <w:rPr>
                                <w:rFonts w:hint="eastAsia"/>
                              </w:rPr>
                              <w:t>高</w:t>
                            </w:r>
                            <w:r>
                              <w:t>DA0</w:t>
                            </w:r>
                            <w:r>
                              <w:rPr>
                                <w:rFonts w:hint="eastAsia"/>
                              </w:rPr>
                              <w:t>26</w:t>
                            </w:r>
                            <w:r>
                              <w:rPr>
                                <w:rFonts w:hint="eastAsia"/>
                              </w:rPr>
                              <w:t>排气筒排放</w:t>
                            </w:r>
                          </w:p>
                        </w:txbxContent>
                      </v:textbox>
                    </v:rect>
                  </w:pict>
                </mc:Fallback>
              </mc:AlternateContent>
            </w:r>
          </w:p>
          <w:p w:rsidR="00B532FE" w:rsidRPr="00B226AE" w:rsidRDefault="00B532FE"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noProof/>
                <w:sz w:val="24"/>
                <w:szCs w:val="24"/>
              </w:rPr>
              <mc:AlternateContent>
                <mc:Choice Requires="wps">
                  <w:drawing>
                    <wp:anchor distT="0" distB="0" distL="114300" distR="114300" simplePos="0" relativeHeight="251794432" behindDoc="0" locked="0" layoutInCell="1" allowOverlap="1" wp14:anchorId="2D586C5C" wp14:editId="3441CEED">
                      <wp:simplePos x="0" y="0"/>
                      <wp:positionH relativeFrom="column">
                        <wp:posOffset>4201251</wp:posOffset>
                      </wp:positionH>
                      <wp:positionV relativeFrom="paragraph">
                        <wp:posOffset>16565</wp:posOffset>
                      </wp:positionV>
                      <wp:extent cx="242570" cy="0"/>
                      <wp:effectExtent l="0" t="76200" r="24130" b="95250"/>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49" o:spid="_x0000_s1026" type="#_x0000_t32" style="position:absolute;left:0;text-align:left;margin-left:330.8pt;margin-top:1.3pt;width:19.1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95456" behindDoc="0" locked="0" layoutInCell="1" allowOverlap="1" wp14:anchorId="77D822F4" wp14:editId="39C1E06E">
                      <wp:simplePos x="0" y="0"/>
                      <wp:positionH relativeFrom="column">
                        <wp:posOffset>1977481</wp:posOffset>
                      </wp:positionH>
                      <wp:positionV relativeFrom="paragraph">
                        <wp:posOffset>-127580</wp:posOffset>
                      </wp:positionV>
                      <wp:extent cx="2223770" cy="290830"/>
                      <wp:effectExtent l="0" t="0" r="24130" b="13970"/>
                      <wp:wrapNone/>
                      <wp:docPr id="50"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经粉碎机底部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7" style="position:absolute;left:0;text-align:left;margin-left:155.7pt;margin-top:-10.05pt;width:175.1pt;height:2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" filled="f" strokeweight=".5pt">
                      <v:textbox>
                        <w:txbxContent>
                          <w:p w:rsidR="00AB49D1" w:rsidRDefault="00AB49D1" w:rsidP="00B02FC1">
                            <w:pPr>
                              <w:adjustRightInd w:val="0"/>
                              <w:snapToGrid w:val="0"/>
                              <w:jc w:val="center"/>
                            </w:pPr>
                            <w:r w:rsidRPr="00A66984">
                              <w:rPr>
                                <w:rFonts w:hint="eastAsia"/>
                                <w:szCs w:val="21"/>
                              </w:rPr>
                              <w:t>经粉碎机底部</w:t>
                            </w:r>
                            <w:r w:rsidRPr="00CE535C">
                              <w:rPr>
                                <w:rFonts w:hint="eastAsia"/>
                                <w:szCs w:val="21"/>
                              </w:rPr>
                              <w:t>微</w:t>
                            </w:r>
                            <w:r w:rsidRPr="00A66984">
                              <w:rPr>
                                <w:rFonts w:hint="eastAsia"/>
                                <w:szCs w:val="21"/>
                              </w:rPr>
                              <w:t>负压吸风</w:t>
                            </w:r>
                            <w:r>
                              <w:rPr>
                                <w:rFonts w:hint="eastAsia"/>
                              </w:rPr>
                              <w:t>收集</w:t>
                            </w:r>
                            <w:r>
                              <w:rPr>
                                <w:rFonts w:hint="eastAsia"/>
                              </w:rPr>
                              <w:t>90%</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96480" behindDoc="0" locked="0" layoutInCell="1" allowOverlap="1" wp14:anchorId="6863E9AA" wp14:editId="5C0805A2">
                      <wp:simplePos x="0" y="0"/>
                      <wp:positionH relativeFrom="column">
                        <wp:posOffset>1768566</wp:posOffset>
                      </wp:positionH>
                      <wp:positionV relativeFrom="paragraph">
                        <wp:posOffset>15295</wp:posOffset>
                      </wp:positionV>
                      <wp:extent cx="215265" cy="0"/>
                      <wp:effectExtent l="0" t="76200" r="13335" b="95250"/>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51" o:spid="_x0000_s1026" type="#_x0000_t32" style="position:absolute;left:0;text-align:left;margin-left:139.25pt;margin-top:1.2pt;width:16.9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97504" behindDoc="0" locked="0" layoutInCell="1" allowOverlap="1" wp14:anchorId="30CE34D1" wp14:editId="71CCF05E">
                      <wp:simplePos x="0" y="0"/>
                      <wp:positionH relativeFrom="column">
                        <wp:posOffset>769076</wp:posOffset>
                      </wp:positionH>
                      <wp:positionV relativeFrom="paragraph">
                        <wp:posOffset>-127580</wp:posOffset>
                      </wp:positionV>
                      <wp:extent cx="1053465" cy="293370"/>
                      <wp:effectExtent l="0" t="0" r="0" b="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293370"/>
                              </a:xfrm>
                              <a:prstGeom prst="rect">
                                <a:avLst/>
                              </a:prstGeom>
                              <a:noFill/>
                              <a:ln>
                                <a:noFill/>
                              </a:ln>
                            </wps:spPr>
                            <wps:txbx>
                              <w:txbxContent>
                                <w:p w:rsidR="00AB49D1" w:rsidRDefault="00AB49D1" w:rsidP="009D4EAB">
                                  <w:pPr>
                                    <w:adjustRightInd w:val="0"/>
                                    <w:snapToGrid w:val="0"/>
                                    <w:jc w:val="right"/>
                                  </w:pPr>
                                  <w:r>
                                    <w:rPr>
                                      <w:rFonts w:hint="eastAsia"/>
                                    </w:rPr>
                                    <w:t>二次粉碎粉尘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52" o:spid="_x0000_s1178" style="position:absolute;left:0;text-align:left;margin-left:60.55pt;margin-top:-10.05pt;width:82.95pt;height:23.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" filled="f" stroked="f">
                      <v:textbox>
                        <w:txbxContent>
                          <w:p w:rsidR="00AB49D1" w:rsidRDefault="00AB49D1" w:rsidP="009D4EAB">
                            <w:pPr>
                              <w:adjustRightInd w:val="0"/>
                              <w:snapToGrid w:val="0"/>
                              <w:jc w:val="right"/>
                            </w:pPr>
                            <w:r>
                              <w:rPr>
                                <w:rFonts w:hint="eastAsia"/>
                              </w:rPr>
                              <w:t>二次粉碎粉尘</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798528" behindDoc="0" locked="0" layoutInCell="1" allowOverlap="1" wp14:anchorId="2E7651A7" wp14:editId="0C274558">
                      <wp:simplePos x="0" y="0"/>
                      <wp:positionH relativeFrom="column">
                        <wp:posOffset>5957026</wp:posOffset>
                      </wp:positionH>
                      <wp:positionV relativeFrom="paragraph">
                        <wp:posOffset>-5660</wp:posOffset>
                      </wp:positionV>
                      <wp:extent cx="273678" cy="0"/>
                      <wp:effectExtent l="0" t="76200" r="12700" b="95250"/>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78" cy="0"/>
                              </a:xfrm>
                              <a:prstGeom prst="straightConnector1">
                                <a:avLst/>
                              </a:prstGeom>
                              <a:noFill/>
                              <a:ln w="6350">
                                <a:solidFill>
                                  <a:sysClr val="windowText" lastClr="000000">
                                    <a:lumMod val="100000"/>
                                    <a:lumOff val="0"/>
                                  </a:sysClr>
                                </a:solidFill>
                                <a:round/>
                                <a:headEnd/>
                                <a:tailEnd type="triangle" w="med" len="med"/>
                              </a:ln>
                            </wps:spPr>
                            <wps:bodyPr/>
                          </wps:wsp>
                        </a:graphicData>
                      </a:graphic>
                    </wp:anchor>
                  </w:drawing>
                </mc:Choice>
                <mc:Fallback>
                  <w:pict>
                    <v:shape id="直接箭头连接符 53" o:spid="_x0000_s1026" type="#_x0000_t32" style="position:absolute;left:0;text-align:left;margin-left:469.05pt;margin-top:-.45pt;width:21.5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" strokeweight=".5pt">
                      <v:stroke endarrow="block"/>
                    </v:shape>
                  </w:pict>
                </mc:Fallback>
              </mc:AlternateContent>
            </w:r>
            <w:r w:rsidRPr="00B226AE">
              <w:rPr>
                <w:rFonts w:hint="eastAsia"/>
                <w:bCs/>
                <w:noProof/>
                <w:sz w:val="24"/>
              </w:rPr>
              <mc:AlternateContent>
                <mc:Choice Requires="wps">
                  <w:drawing>
                    <wp:anchor distT="0" distB="0" distL="114300" distR="114300" simplePos="0" relativeHeight="251799552" behindDoc="0" locked="0" layoutInCell="1" allowOverlap="1" wp14:anchorId="2B5E309D" wp14:editId="577BB18E">
                      <wp:simplePos x="0" y="0"/>
                      <wp:positionH relativeFrom="column">
                        <wp:posOffset>4445091</wp:posOffset>
                      </wp:positionH>
                      <wp:positionV relativeFrom="paragraph">
                        <wp:posOffset>-119325</wp:posOffset>
                      </wp:positionV>
                      <wp:extent cx="1521424" cy="283373"/>
                      <wp:effectExtent l="0" t="0" r="22225" b="2159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24" cy="283373"/>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布袋除尘装置</w:t>
                                  </w:r>
                                  <w:r>
                                    <w:rPr>
                                      <w:rFonts w:hint="eastAsia"/>
                                    </w:rPr>
                                    <w:t>90%</w:t>
                                  </w:r>
                                </w:p>
                              </w:txbxContent>
                            </wps:txbx>
                            <wps:bodyPr rot="0" vert="horz" wrap="square" lIns="91440" tIns="45720" rIns="91440" bIns="45720" anchor="t" anchorCtr="0" upright="1">
                              <a:noAutofit/>
                            </wps:bodyPr>
                          </wps:wsp>
                        </a:graphicData>
                      </a:graphic>
                    </wp:anchor>
                  </w:drawing>
                </mc:Choice>
                <mc:Fallback>
                  <w:pict>
                    <v:rect id="矩形 54" o:spid="_x0000_s1179" style="position:absolute;left:0;text-align:left;margin-left:350pt;margin-top:-9.4pt;width:119.8pt;height:22.3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" filled="f" strokeweight=".5pt">
                      <v:textbox>
                        <w:txbxContent>
                          <w:p w:rsidR="00AB49D1" w:rsidRDefault="00AB49D1" w:rsidP="003010ED">
                            <w:pPr>
                              <w:adjustRightInd w:val="0"/>
                              <w:snapToGrid w:val="0"/>
                              <w:jc w:val="center"/>
                            </w:pPr>
                            <w:r>
                              <w:rPr>
                                <w:rFonts w:hint="eastAsia"/>
                              </w:rPr>
                              <w:t>布袋除尘装置</w:t>
                            </w:r>
                            <w:r>
                              <w:rPr>
                                <w:rFonts w:hint="eastAsia"/>
                              </w:rPr>
                              <w:t>90%</w:t>
                            </w:r>
                          </w:p>
                        </w:txbxContent>
                      </v:textbox>
                    </v:rect>
                  </w:pict>
                </mc:Fallback>
              </mc:AlternateContent>
            </w:r>
          </w:p>
          <w:p w:rsidR="00B532FE" w:rsidRPr="00B226AE" w:rsidRDefault="00F86F29"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34368" behindDoc="0" locked="0" layoutInCell="1" allowOverlap="1" wp14:anchorId="5D1EAD8E" wp14:editId="7CF515EC">
                      <wp:simplePos x="0" y="0"/>
                      <wp:positionH relativeFrom="column">
                        <wp:posOffset>7485380</wp:posOffset>
                      </wp:positionH>
                      <wp:positionV relativeFrom="paragraph">
                        <wp:posOffset>214630</wp:posOffset>
                      </wp:positionV>
                      <wp:extent cx="868680" cy="622300"/>
                      <wp:effectExtent l="0" t="0" r="0" b="6350"/>
                      <wp:wrapNone/>
                      <wp:docPr id="176" name="矩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22300"/>
                              </a:xfrm>
                              <a:prstGeom prst="rect">
                                <a:avLst/>
                              </a:prstGeom>
                              <a:noFill/>
                              <a:ln>
                                <a:noFill/>
                              </a:ln>
                            </wps:spPr>
                            <wps:txbx>
                              <w:txbxContent>
                                <w:p w:rsidR="00AB49D1" w:rsidRDefault="00AB49D1" w:rsidP="003010ED">
                                  <w:pPr>
                                    <w:adjustRightInd w:val="0"/>
                                    <w:snapToGrid w:val="0"/>
                                    <w:jc w:val="center"/>
                                  </w:pPr>
                                  <w:r>
                                    <w:rPr>
                                      <w:rFonts w:hint="eastAsia"/>
                                    </w:rPr>
                                    <w:t>33m</w:t>
                                  </w:r>
                                  <w:r>
                                    <w:rPr>
                                      <w:rFonts w:hint="eastAsia"/>
                                    </w:rPr>
                                    <w:t>高</w:t>
                                  </w:r>
                                  <w:r>
                                    <w:t>DA0</w:t>
                                  </w:r>
                                  <w:r>
                                    <w:rPr>
                                      <w:rFonts w:hint="eastAsia"/>
                                    </w:rPr>
                                    <w:t>27</w:t>
                                  </w:r>
                                </w:p>
                                <w:p w:rsidR="00AB49D1" w:rsidRDefault="00AB49D1" w:rsidP="003010ED">
                                  <w:pPr>
                                    <w:adjustRightInd w:val="0"/>
                                    <w:snapToGrid w:val="0"/>
                                    <w:jc w:val="center"/>
                                  </w:pP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6" o:spid="_x0000_s1180" style="position:absolute;left:0;text-align:left;margin-left:589.4pt;margin-top:16.9pt;width:68.4pt;height:4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" filled="f" stroked="f">
                      <v:textbox>
                        <w:txbxContent>
                          <w:p w:rsidR="00AB49D1" w:rsidRDefault="00AB49D1" w:rsidP="003010ED">
                            <w:pPr>
                              <w:adjustRightInd w:val="0"/>
                              <w:snapToGrid w:val="0"/>
                              <w:jc w:val="center"/>
                            </w:pPr>
                            <w:r>
                              <w:rPr>
                                <w:rFonts w:hint="eastAsia"/>
                              </w:rPr>
                              <w:t>33m</w:t>
                            </w:r>
                            <w:r>
                              <w:rPr>
                                <w:rFonts w:hint="eastAsia"/>
                              </w:rPr>
                              <w:t>高</w:t>
                            </w:r>
                            <w:r>
                              <w:t>DA0</w:t>
                            </w:r>
                            <w:r>
                              <w:rPr>
                                <w:rFonts w:hint="eastAsia"/>
                              </w:rPr>
                              <w:t>27</w:t>
                            </w:r>
                          </w:p>
                          <w:p w:rsidR="00AB49D1" w:rsidRDefault="00AB49D1" w:rsidP="003010ED">
                            <w:pPr>
                              <w:adjustRightInd w:val="0"/>
                              <w:snapToGrid w:val="0"/>
                              <w:jc w:val="center"/>
                            </w:pPr>
                            <w:r>
                              <w:rPr>
                                <w:rFonts w:hint="eastAsia"/>
                              </w:rPr>
                              <w:t>排气筒排放</w:t>
                            </w:r>
                          </w:p>
                        </w:txbxContent>
                      </v:textbox>
                    </v:rect>
                  </w:pict>
                </mc:Fallback>
              </mc:AlternateContent>
            </w:r>
            <w:r w:rsidR="00AA2939" w:rsidRPr="00B226AE">
              <w:rPr>
                <w:rFonts w:hint="eastAsia"/>
                <w:bCs/>
                <w:noProof/>
                <w:sz w:val="24"/>
              </w:rPr>
              <mc:AlternateContent>
                <mc:Choice Requires="wps">
                  <w:drawing>
                    <wp:anchor distT="0" distB="0" distL="114300" distR="114300" simplePos="0" relativeHeight="251820032" behindDoc="0" locked="0" layoutInCell="1" allowOverlap="1" wp14:anchorId="6011C6FF" wp14:editId="250C12C9">
                      <wp:simplePos x="0" y="0"/>
                      <wp:positionH relativeFrom="column">
                        <wp:posOffset>3712845</wp:posOffset>
                      </wp:positionH>
                      <wp:positionV relativeFrom="paragraph">
                        <wp:posOffset>774700</wp:posOffset>
                      </wp:positionV>
                      <wp:extent cx="1520825" cy="283210"/>
                      <wp:effectExtent l="0" t="0" r="22225" b="21590"/>
                      <wp:wrapNone/>
                      <wp:docPr id="168" name="矩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沙克龙除尘装置</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68" o:spid="_x0000_s1181" style="position:absolute;left:0;text-align:left;margin-left:292.35pt;margin-top:61pt;width:119.75pt;height:22.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" filled="f" strokeweight=".5pt">
                      <v:textbox>
                        <w:txbxContent>
                          <w:p w:rsidR="00AB49D1" w:rsidRDefault="00AB49D1" w:rsidP="003010ED">
                            <w:pPr>
                              <w:adjustRightInd w:val="0"/>
                              <w:snapToGrid w:val="0"/>
                              <w:jc w:val="center"/>
                            </w:pPr>
                            <w:r>
                              <w:rPr>
                                <w:rFonts w:hint="eastAsia"/>
                              </w:rPr>
                              <w:t>沙克龙除尘装置</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5936" behindDoc="0" locked="0" layoutInCell="1" allowOverlap="1" wp14:anchorId="42AF8508" wp14:editId="628F6AEE">
                      <wp:simplePos x="0" y="0"/>
                      <wp:positionH relativeFrom="column">
                        <wp:posOffset>3469005</wp:posOffset>
                      </wp:positionH>
                      <wp:positionV relativeFrom="paragraph">
                        <wp:posOffset>909320</wp:posOffset>
                      </wp:positionV>
                      <wp:extent cx="242570" cy="0"/>
                      <wp:effectExtent l="0" t="76200" r="24130" b="95250"/>
                      <wp:wrapNone/>
                      <wp:docPr id="162" name="直接箭头连接符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62" o:spid="_x0000_s1026" type="#_x0000_t32" style="position:absolute;left:0;text-align:left;margin-left:273.15pt;margin-top:71.6pt;width:19.1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7984" behindDoc="0" locked="0" layoutInCell="1" allowOverlap="1" wp14:anchorId="0D84F799" wp14:editId="411B6C05">
                      <wp:simplePos x="0" y="0"/>
                      <wp:positionH relativeFrom="column">
                        <wp:posOffset>746125</wp:posOffset>
                      </wp:positionH>
                      <wp:positionV relativeFrom="paragraph">
                        <wp:posOffset>909320</wp:posOffset>
                      </wp:positionV>
                      <wp:extent cx="215265" cy="0"/>
                      <wp:effectExtent l="0" t="76200" r="13335" b="95250"/>
                      <wp:wrapNone/>
                      <wp:docPr id="164" name="直接箭头连接符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64" o:spid="_x0000_s1026" type="#_x0000_t32" style="position:absolute;left:0;text-align:left;margin-left:58.75pt;margin-top:71.6pt;width:16.9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6960" behindDoc="0" locked="0" layoutInCell="1" allowOverlap="1" wp14:anchorId="3EE7B18A" wp14:editId="5992DDF6">
                      <wp:simplePos x="0" y="0"/>
                      <wp:positionH relativeFrom="column">
                        <wp:posOffset>960120</wp:posOffset>
                      </wp:positionH>
                      <wp:positionV relativeFrom="paragraph">
                        <wp:posOffset>760730</wp:posOffset>
                      </wp:positionV>
                      <wp:extent cx="2506345" cy="290830"/>
                      <wp:effectExtent l="0" t="0" r="27305" b="13970"/>
                      <wp:wrapNone/>
                      <wp:docPr id="163"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在烘干机出口顶部微负压吸风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2" style="position:absolute;left:0;text-align:left;margin-left:75.6pt;margin-top:59.9pt;width:197.35pt;height:22.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" filled="f" strokeweight=".5pt">
                      <v:textbox>
                        <w:txbxContent>
                          <w:p w:rsidR="00AB49D1" w:rsidRDefault="00AB49D1" w:rsidP="00B02FC1">
                            <w:pPr>
                              <w:adjustRightInd w:val="0"/>
                              <w:snapToGrid w:val="0"/>
                              <w:jc w:val="center"/>
                            </w:pPr>
                            <w:r w:rsidRPr="00A66984">
                              <w:rPr>
                                <w:rFonts w:hint="eastAsia"/>
                                <w:szCs w:val="21"/>
                              </w:rPr>
                              <w:t>在烘干机出口顶部微负压吸风</w:t>
                            </w:r>
                            <w:r>
                              <w:rPr>
                                <w:rFonts w:hint="eastAsia"/>
                              </w:rPr>
                              <w:t>收集</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1840" behindDoc="0" locked="0" layoutInCell="1" allowOverlap="1" wp14:anchorId="05223C43" wp14:editId="0D6E84E0">
                      <wp:simplePos x="0" y="0"/>
                      <wp:positionH relativeFrom="column">
                        <wp:posOffset>746760</wp:posOffset>
                      </wp:positionH>
                      <wp:positionV relativeFrom="paragraph">
                        <wp:posOffset>544195</wp:posOffset>
                      </wp:positionV>
                      <wp:extent cx="215265" cy="0"/>
                      <wp:effectExtent l="0" t="76200" r="13335" b="95250"/>
                      <wp:wrapNone/>
                      <wp:docPr id="63" name="直接箭头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63" o:spid="_x0000_s1026" type="#_x0000_t32" style="position:absolute;left:0;text-align:left;margin-left:58.8pt;margin-top:42.85pt;width:16.9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" strokeweight=".5pt">
                      <v:stroke endarrow="block"/>
                    </v:shape>
                  </w:pict>
                </mc:Fallback>
              </mc:AlternateContent>
            </w:r>
            <w:r w:rsidR="00AA2939" w:rsidRPr="00B226AE">
              <w:rPr>
                <w:rFonts w:hint="eastAsia"/>
                <w:bCs/>
                <w:noProof/>
                <w:sz w:val="24"/>
              </w:rPr>
              <mc:AlternateContent>
                <mc:Choice Requires="wps">
                  <w:drawing>
                    <wp:anchor distT="0" distB="0" distL="114300" distR="114300" simplePos="0" relativeHeight="251813888" behindDoc="0" locked="0" layoutInCell="1" allowOverlap="1" wp14:anchorId="162E62FA" wp14:editId="0C97C7BF">
                      <wp:simplePos x="0" y="0"/>
                      <wp:positionH relativeFrom="column">
                        <wp:posOffset>3719195</wp:posOffset>
                      </wp:positionH>
                      <wp:positionV relativeFrom="paragraph">
                        <wp:posOffset>405130</wp:posOffset>
                      </wp:positionV>
                      <wp:extent cx="1520825" cy="283210"/>
                      <wp:effectExtent l="0" t="0" r="22225" b="21590"/>
                      <wp:wrapNone/>
                      <wp:docPr id="161"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沙克龙除尘装置</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61" o:spid="_x0000_s1183" style="position:absolute;left:0;text-align:left;margin-left:292.85pt;margin-top:31.9pt;width:119.75pt;height:22.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" filled="f" strokeweight=".5pt">
                      <v:textbox>
                        <w:txbxContent>
                          <w:p w:rsidR="00AB49D1" w:rsidRDefault="00AB49D1" w:rsidP="003010ED">
                            <w:pPr>
                              <w:adjustRightInd w:val="0"/>
                              <w:snapToGrid w:val="0"/>
                              <w:jc w:val="center"/>
                            </w:pPr>
                            <w:r>
                              <w:rPr>
                                <w:rFonts w:hint="eastAsia"/>
                              </w:rPr>
                              <w:t>沙克龙除尘装置</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09792" behindDoc="0" locked="0" layoutInCell="1" allowOverlap="1" wp14:anchorId="0644CF85" wp14:editId="18D9DA6A">
                      <wp:simplePos x="0" y="0"/>
                      <wp:positionH relativeFrom="column">
                        <wp:posOffset>3475355</wp:posOffset>
                      </wp:positionH>
                      <wp:positionV relativeFrom="paragraph">
                        <wp:posOffset>540385</wp:posOffset>
                      </wp:positionV>
                      <wp:extent cx="242570" cy="0"/>
                      <wp:effectExtent l="0" t="76200" r="24130" b="95250"/>
                      <wp:wrapNone/>
                      <wp:docPr id="61" name="直接箭头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61" o:spid="_x0000_s1026" type="#_x0000_t32" style="position:absolute;left:0;text-align:left;margin-left:273.65pt;margin-top:42.55pt;width:19.1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0816" behindDoc="0" locked="0" layoutInCell="1" allowOverlap="1" wp14:anchorId="06C7CE1B" wp14:editId="3A3AA2EC">
                      <wp:simplePos x="0" y="0"/>
                      <wp:positionH relativeFrom="column">
                        <wp:posOffset>960755</wp:posOffset>
                      </wp:positionH>
                      <wp:positionV relativeFrom="paragraph">
                        <wp:posOffset>388620</wp:posOffset>
                      </wp:positionV>
                      <wp:extent cx="2511425" cy="290830"/>
                      <wp:effectExtent l="0" t="0" r="22225" b="13970"/>
                      <wp:wrapNone/>
                      <wp:docPr id="62"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在</w:t>
                                  </w:r>
                                  <w:r>
                                    <w:rPr>
                                      <w:rFonts w:hint="eastAsia"/>
                                      <w:szCs w:val="21"/>
                                    </w:rPr>
                                    <w:t>冷却器</w:t>
                                  </w:r>
                                  <w:r w:rsidRPr="00A66984">
                                    <w:rPr>
                                      <w:rFonts w:hint="eastAsia"/>
                                      <w:szCs w:val="21"/>
                                    </w:rPr>
                                    <w:t>出口顶部微负压吸风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4" style="position:absolute;left:0;text-align:left;margin-left:75.65pt;margin-top:30.6pt;width:197.75pt;height:22.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" filled="f" strokeweight=".5pt">
                      <v:textbox>
                        <w:txbxContent>
                          <w:p w:rsidR="00AB49D1" w:rsidRDefault="00AB49D1" w:rsidP="00B02FC1">
                            <w:pPr>
                              <w:adjustRightInd w:val="0"/>
                              <w:snapToGrid w:val="0"/>
                              <w:jc w:val="center"/>
                            </w:pPr>
                            <w:r w:rsidRPr="00A66984">
                              <w:rPr>
                                <w:rFonts w:hint="eastAsia"/>
                                <w:szCs w:val="21"/>
                              </w:rPr>
                              <w:t>在</w:t>
                            </w:r>
                            <w:r>
                              <w:rPr>
                                <w:rFonts w:hint="eastAsia"/>
                                <w:szCs w:val="21"/>
                              </w:rPr>
                              <w:t>冷却器</w:t>
                            </w:r>
                            <w:r w:rsidRPr="00A66984">
                              <w:rPr>
                                <w:rFonts w:hint="eastAsia"/>
                                <w:szCs w:val="21"/>
                              </w:rPr>
                              <w:t>出口顶部微负压吸风</w:t>
                            </w:r>
                            <w:r>
                              <w:rPr>
                                <w:rFonts w:hint="eastAsia"/>
                              </w:rPr>
                              <w:t>收集</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28224" behindDoc="0" locked="0" layoutInCell="1" allowOverlap="1" wp14:anchorId="0290F04C" wp14:editId="0D5F3302">
                      <wp:simplePos x="0" y="0"/>
                      <wp:positionH relativeFrom="column">
                        <wp:posOffset>5480685</wp:posOffset>
                      </wp:positionH>
                      <wp:positionV relativeFrom="paragraph">
                        <wp:posOffset>527685</wp:posOffset>
                      </wp:positionV>
                      <wp:extent cx="242570" cy="0"/>
                      <wp:effectExtent l="0" t="76200" r="24130" b="95250"/>
                      <wp:wrapNone/>
                      <wp:docPr id="173" name="直接箭头连接符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73" o:spid="_x0000_s1026" type="#_x0000_t32" style="position:absolute;left:0;text-align:left;margin-left:431.55pt;margin-top:41.55pt;width:19.1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" strokeweight=".5pt">
                      <v:stroke endarrow="block"/>
                    </v:shape>
                  </w:pict>
                </mc:Fallback>
              </mc:AlternateContent>
            </w:r>
            <w:r w:rsidR="00AA2939" w:rsidRPr="00B226AE">
              <w:rPr>
                <w:rFonts w:hint="eastAsia"/>
                <w:bCs/>
                <w:noProof/>
                <w:sz w:val="24"/>
              </w:rPr>
              <mc:AlternateContent>
                <mc:Choice Requires="wps">
                  <w:drawing>
                    <wp:anchor distT="0" distB="0" distL="114300" distR="114300" simplePos="0" relativeHeight="251807744" behindDoc="0" locked="0" layoutInCell="1" allowOverlap="1" wp14:anchorId="2C86B734" wp14:editId="472F0FB2">
                      <wp:simplePos x="0" y="0"/>
                      <wp:positionH relativeFrom="column">
                        <wp:posOffset>3716020</wp:posOffset>
                      </wp:positionH>
                      <wp:positionV relativeFrom="paragraph">
                        <wp:posOffset>41910</wp:posOffset>
                      </wp:positionV>
                      <wp:extent cx="1520825" cy="283210"/>
                      <wp:effectExtent l="0" t="0" r="22225" b="2159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沙克龙除尘装置</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60" o:spid="_x0000_s1185" style="position:absolute;left:0;text-align:left;margin-left:292.6pt;margin-top:3.3pt;width:119.75pt;height:22.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" filled="f" strokeweight=".5pt">
                      <v:textbox>
                        <w:txbxContent>
                          <w:p w:rsidR="00AB49D1" w:rsidRDefault="00AB49D1" w:rsidP="003010ED">
                            <w:pPr>
                              <w:adjustRightInd w:val="0"/>
                              <w:snapToGrid w:val="0"/>
                              <w:jc w:val="center"/>
                            </w:pPr>
                            <w:r>
                              <w:rPr>
                                <w:rFonts w:hint="eastAsia"/>
                              </w:rPr>
                              <w:t>沙克龙除尘装置</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03648" behindDoc="0" locked="0" layoutInCell="1" allowOverlap="1" wp14:anchorId="28EA0119" wp14:editId="3438E6F0">
                      <wp:simplePos x="0" y="0"/>
                      <wp:positionH relativeFrom="column">
                        <wp:posOffset>3472180</wp:posOffset>
                      </wp:positionH>
                      <wp:positionV relativeFrom="paragraph">
                        <wp:posOffset>177165</wp:posOffset>
                      </wp:positionV>
                      <wp:extent cx="242570" cy="0"/>
                      <wp:effectExtent l="0" t="76200" r="24130" b="95250"/>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56" o:spid="_x0000_s1026" type="#_x0000_t32" style="position:absolute;left:0;text-align:left;margin-left:273.4pt;margin-top:13.95pt;width:19.1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04672" behindDoc="0" locked="0" layoutInCell="1" allowOverlap="1" wp14:anchorId="539EC692" wp14:editId="0D34AB34">
                      <wp:simplePos x="0" y="0"/>
                      <wp:positionH relativeFrom="column">
                        <wp:posOffset>963295</wp:posOffset>
                      </wp:positionH>
                      <wp:positionV relativeFrom="paragraph">
                        <wp:posOffset>27940</wp:posOffset>
                      </wp:positionV>
                      <wp:extent cx="2501900" cy="290830"/>
                      <wp:effectExtent l="0" t="0" r="12700" b="13970"/>
                      <wp:wrapNone/>
                      <wp:docPr id="57"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在膨化机出口顶部微负压吸风</w:t>
                                  </w:r>
                                  <w:r>
                                    <w:rPr>
                                      <w:rFonts w:hint="eastAsia"/>
                                    </w:rPr>
                                    <w:t>收集</w:t>
                                  </w:r>
                                  <w:r>
                                    <w:rPr>
                                      <w:rFonts w:hint="eastAsia"/>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6" style="position:absolute;left:0;text-align:left;margin-left:75.85pt;margin-top:2.2pt;width:197pt;height:2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" filled="f" strokeweight=".5pt">
                      <v:textbox>
                        <w:txbxContent>
                          <w:p w:rsidR="00AB49D1" w:rsidRDefault="00AB49D1" w:rsidP="00B02FC1">
                            <w:pPr>
                              <w:adjustRightInd w:val="0"/>
                              <w:snapToGrid w:val="0"/>
                              <w:jc w:val="center"/>
                            </w:pPr>
                            <w:r w:rsidRPr="00A66984">
                              <w:rPr>
                                <w:rFonts w:hint="eastAsia"/>
                                <w:szCs w:val="21"/>
                              </w:rPr>
                              <w:t>在膨化机出口顶部微负压吸风</w:t>
                            </w:r>
                            <w:r>
                              <w:rPr>
                                <w:rFonts w:hint="eastAsia"/>
                              </w:rPr>
                              <w:t>收集</w:t>
                            </w:r>
                            <w:r>
                              <w:rPr>
                                <w:rFonts w:hint="eastAsia"/>
                              </w:rPr>
                              <w:t>90%</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06720" behindDoc="0" locked="0" layoutInCell="1" allowOverlap="1" wp14:anchorId="0A5EC9D5" wp14:editId="7171A367">
                      <wp:simplePos x="0" y="0"/>
                      <wp:positionH relativeFrom="column">
                        <wp:posOffset>33655</wp:posOffset>
                      </wp:positionH>
                      <wp:positionV relativeFrom="paragraph">
                        <wp:posOffset>24765</wp:posOffset>
                      </wp:positionV>
                      <wp:extent cx="757555" cy="293370"/>
                      <wp:effectExtent l="0" t="0" r="0" b="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293370"/>
                              </a:xfrm>
                              <a:prstGeom prst="rect">
                                <a:avLst/>
                              </a:prstGeom>
                              <a:noFill/>
                              <a:ln>
                                <a:noFill/>
                              </a:ln>
                            </wps:spPr>
                            <wps:txbx>
                              <w:txbxContent>
                                <w:p w:rsidR="00AB49D1" w:rsidRDefault="00AB49D1" w:rsidP="009D4EAB">
                                  <w:pPr>
                                    <w:adjustRightInd w:val="0"/>
                                    <w:snapToGrid w:val="0"/>
                                    <w:jc w:val="right"/>
                                  </w:pPr>
                                  <w:r>
                                    <w:rPr>
                                      <w:rFonts w:hint="eastAsia"/>
                                    </w:rPr>
                                    <w:t>膨化废气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59" o:spid="_x0000_s1187" style="position:absolute;left:0;text-align:left;margin-left:2.65pt;margin-top:1.95pt;width:59.65pt;height:23.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" filled="f" stroked="f">
                      <v:textbox>
                        <w:txbxContent>
                          <w:p w:rsidR="00AB49D1" w:rsidRDefault="00AB49D1" w:rsidP="009D4EAB">
                            <w:pPr>
                              <w:adjustRightInd w:val="0"/>
                              <w:snapToGrid w:val="0"/>
                              <w:jc w:val="right"/>
                            </w:pPr>
                            <w:r>
                              <w:rPr>
                                <w:rFonts w:hint="eastAsia"/>
                              </w:rPr>
                              <w:t>膨化废气</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05696" behindDoc="0" locked="0" layoutInCell="1" allowOverlap="1" wp14:anchorId="3FC5677B" wp14:editId="131FA5AA">
                      <wp:simplePos x="0" y="0"/>
                      <wp:positionH relativeFrom="column">
                        <wp:posOffset>748030</wp:posOffset>
                      </wp:positionH>
                      <wp:positionV relativeFrom="paragraph">
                        <wp:posOffset>164465</wp:posOffset>
                      </wp:positionV>
                      <wp:extent cx="215265" cy="0"/>
                      <wp:effectExtent l="0" t="76200" r="13335" b="95250"/>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58" o:spid="_x0000_s1026" type="#_x0000_t32" style="position:absolute;left:0;text-align:left;margin-left:58.9pt;margin-top:12.95pt;width:16.9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24128" behindDoc="0" locked="0" layoutInCell="1" allowOverlap="1" wp14:anchorId="1F59E950" wp14:editId="575877B4">
                      <wp:simplePos x="0" y="0"/>
                      <wp:positionH relativeFrom="column">
                        <wp:posOffset>5231765</wp:posOffset>
                      </wp:positionH>
                      <wp:positionV relativeFrom="paragraph">
                        <wp:posOffset>896620</wp:posOffset>
                      </wp:positionV>
                      <wp:extent cx="242570" cy="0"/>
                      <wp:effectExtent l="0" t="76200" r="24130" b="95250"/>
                      <wp:wrapNone/>
                      <wp:docPr id="171" name="直接箭头连接符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71" o:spid="_x0000_s1026" type="#_x0000_t32" style="position:absolute;left:0;text-align:left;margin-left:411.95pt;margin-top:70.6pt;width:19.1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23104" behindDoc="0" locked="0" layoutInCell="1" allowOverlap="1" wp14:anchorId="12B9365F" wp14:editId="666793D4">
                      <wp:simplePos x="0" y="0"/>
                      <wp:positionH relativeFrom="column">
                        <wp:posOffset>5238115</wp:posOffset>
                      </wp:positionH>
                      <wp:positionV relativeFrom="paragraph">
                        <wp:posOffset>527685</wp:posOffset>
                      </wp:positionV>
                      <wp:extent cx="242570" cy="0"/>
                      <wp:effectExtent l="0" t="76200" r="24130" b="95250"/>
                      <wp:wrapNone/>
                      <wp:docPr id="170" name="直接箭头连接符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70" o:spid="_x0000_s1026" type="#_x0000_t32" style="position:absolute;left:0;text-align:left;margin-left:412.45pt;margin-top:41.55pt;width:19.1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" strokeweight=".5pt">
                      <v:stroke endarrow="block"/>
                    </v:shape>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22080" behindDoc="0" locked="0" layoutInCell="1" allowOverlap="1" wp14:anchorId="2B2E14FE" wp14:editId="21E8195C">
                      <wp:simplePos x="0" y="0"/>
                      <wp:positionH relativeFrom="column">
                        <wp:posOffset>5234940</wp:posOffset>
                      </wp:positionH>
                      <wp:positionV relativeFrom="paragraph">
                        <wp:posOffset>164465</wp:posOffset>
                      </wp:positionV>
                      <wp:extent cx="242570" cy="0"/>
                      <wp:effectExtent l="0" t="76200" r="24130" b="95250"/>
                      <wp:wrapNone/>
                      <wp:docPr id="169" name="直接箭头连接符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69" o:spid="_x0000_s1026" type="#_x0000_t32" style="position:absolute;left:0;text-align:left;margin-left:412.2pt;margin-top:12.95pt;width:19.1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" strokeweight=".5pt">
                      <v:stroke endarrow="block"/>
                    </v:shape>
                  </w:pict>
                </mc:Fallback>
              </mc:AlternateContent>
            </w:r>
            <w:r w:rsidR="00B532FE" w:rsidRPr="00B226AE">
              <w:rPr>
                <w:rFonts w:hint="eastAsia"/>
                <w:bCs/>
                <w:noProof/>
                <w:sz w:val="24"/>
              </w:rPr>
              <mc:AlternateContent>
                <mc:Choice Requires="wps">
                  <w:drawing>
                    <wp:anchor distT="4294967294" distB="4294967294" distL="114300" distR="114300" simplePos="0" relativeHeight="251826176" behindDoc="0" locked="0" layoutInCell="1" allowOverlap="1" wp14:anchorId="059E96EF" wp14:editId="30110200">
                      <wp:simplePos x="0" y="0"/>
                      <wp:positionH relativeFrom="column">
                        <wp:posOffset>5477510</wp:posOffset>
                      </wp:positionH>
                      <wp:positionV relativeFrom="paragraph">
                        <wp:posOffset>161290</wp:posOffset>
                      </wp:positionV>
                      <wp:extent cx="0" cy="740410"/>
                      <wp:effectExtent l="0" t="0" r="19050" b="21590"/>
                      <wp:wrapNone/>
                      <wp:docPr id="172" name="直接箭头连接符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172" o:spid="_x0000_s1026" type="#_x0000_t32" style="position:absolute;left:0;text-align:left;margin-left:431.3pt;margin-top:12.7pt;width:0;height:58.3pt;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" strokeweight=".5pt"/>
                  </w:pict>
                </mc:Fallback>
              </mc:AlternateContent>
            </w:r>
          </w:p>
          <w:p w:rsidR="00B532FE" w:rsidRPr="00B226AE" w:rsidRDefault="00376045"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30272" behindDoc="0" locked="0" layoutInCell="1" allowOverlap="1" wp14:anchorId="568896AA" wp14:editId="5108D126">
                      <wp:simplePos x="0" y="0"/>
                      <wp:positionH relativeFrom="column">
                        <wp:posOffset>5725795</wp:posOffset>
                      </wp:positionH>
                      <wp:positionV relativeFrom="paragraph">
                        <wp:posOffset>144145</wp:posOffset>
                      </wp:positionV>
                      <wp:extent cx="1649730" cy="283210"/>
                      <wp:effectExtent l="0" t="0" r="26670" b="21590"/>
                      <wp:wrapNone/>
                      <wp:docPr id="174" name="矩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预洗池</w:t>
                                  </w:r>
                                  <w:r>
                                    <w:rPr>
                                      <w:rFonts w:hint="eastAsia"/>
                                    </w:rPr>
                                    <w:t>+</w:t>
                                  </w:r>
                                  <w:r>
                                    <w:rPr>
                                      <w:rFonts w:hint="eastAsia"/>
                                    </w:rPr>
                                    <w:t>生物滤池装置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74" o:spid="_x0000_s1188" style="position:absolute;left:0;text-align:left;margin-left:450.85pt;margin-top:11.35pt;width:129.9pt;height:22.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" filled="f" strokeweight=".5pt">
                      <v:textbox>
                        <w:txbxContent>
                          <w:p w:rsidR="00AB49D1" w:rsidRDefault="00AB49D1" w:rsidP="003010ED">
                            <w:pPr>
                              <w:adjustRightInd w:val="0"/>
                              <w:snapToGrid w:val="0"/>
                              <w:jc w:val="center"/>
                            </w:pPr>
                            <w:r>
                              <w:rPr>
                                <w:rFonts w:hint="eastAsia"/>
                              </w:rPr>
                              <w:t>预洗池</w:t>
                            </w:r>
                            <w:r>
                              <w:rPr>
                                <w:rFonts w:hint="eastAsia"/>
                              </w:rPr>
                              <w:t>+</w:t>
                            </w:r>
                            <w:r>
                              <w:rPr>
                                <w:rFonts w:hint="eastAsia"/>
                              </w:rPr>
                              <w:t>生物滤池装置</w:t>
                            </w:r>
                          </w:p>
                        </w:txbxContent>
                      </v:textbox>
                    </v:rect>
                  </w:pict>
                </mc:Fallback>
              </mc:AlternateContent>
            </w:r>
            <w:r w:rsidR="00AA2939" w:rsidRPr="00B226AE">
              <w:rPr>
                <w:rFonts w:ascii="Times New Roman" w:eastAsia="宋体" w:hAnsi="Times New Roman" w:hint="eastAsia"/>
                <w:noProof/>
                <w:sz w:val="24"/>
                <w:szCs w:val="24"/>
              </w:rPr>
              <mc:AlternateContent>
                <mc:Choice Requires="wps">
                  <w:drawing>
                    <wp:anchor distT="0" distB="0" distL="114300" distR="114300" simplePos="0" relativeHeight="251812864" behindDoc="0" locked="0" layoutInCell="1" allowOverlap="1" wp14:anchorId="04B6EF66" wp14:editId="790ACA35">
                      <wp:simplePos x="0" y="0"/>
                      <wp:positionH relativeFrom="column">
                        <wp:posOffset>37465</wp:posOffset>
                      </wp:positionH>
                      <wp:positionV relativeFrom="paragraph">
                        <wp:posOffset>119380</wp:posOffset>
                      </wp:positionV>
                      <wp:extent cx="757555" cy="293370"/>
                      <wp:effectExtent l="0" t="0" r="0" b="0"/>
                      <wp:wrapNone/>
                      <wp:docPr id="160"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293370"/>
                              </a:xfrm>
                              <a:prstGeom prst="rect">
                                <a:avLst/>
                              </a:prstGeom>
                              <a:noFill/>
                              <a:ln>
                                <a:noFill/>
                              </a:ln>
                            </wps:spPr>
                            <wps:txbx>
                              <w:txbxContent>
                                <w:p w:rsidR="00AB49D1" w:rsidRDefault="00AB49D1" w:rsidP="009D4EAB">
                                  <w:pPr>
                                    <w:adjustRightInd w:val="0"/>
                                    <w:snapToGrid w:val="0"/>
                                    <w:jc w:val="right"/>
                                  </w:pPr>
                                  <w:r>
                                    <w:rPr>
                                      <w:rFonts w:hint="eastAsia"/>
                                    </w:rPr>
                                    <w:t>风冷废气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60" o:spid="_x0000_s1189" style="position:absolute;left:0;text-align:left;margin-left:2.95pt;margin-top:9.4pt;width:59.65pt;height:23.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" filled="f" stroked="f">
                      <v:textbox>
                        <w:txbxContent>
                          <w:p w:rsidR="00AB49D1" w:rsidRDefault="00AB49D1" w:rsidP="009D4EAB">
                            <w:pPr>
                              <w:adjustRightInd w:val="0"/>
                              <w:snapToGrid w:val="0"/>
                              <w:jc w:val="right"/>
                            </w:pPr>
                            <w:r>
                              <w:rPr>
                                <w:rFonts w:hint="eastAsia"/>
                              </w:rPr>
                              <w:t>风冷废气</w:t>
                            </w:r>
                          </w:p>
                        </w:txbxContent>
                      </v:textbox>
                    </v:rect>
                  </w:pict>
                </mc:Fallback>
              </mc:AlternateContent>
            </w:r>
          </w:p>
          <w:p w:rsidR="00B532FE" w:rsidRPr="00B226AE" w:rsidRDefault="00AA2939"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noProof/>
                <w:sz w:val="24"/>
                <w:szCs w:val="24"/>
              </w:rPr>
              <mc:AlternateContent>
                <mc:Choice Requires="wps">
                  <w:drawing>
                    <wp:anchor distT="0" distB="0" distL="114300" distR="114300" simplePos="0" relativeHeight="251819008" behindDoc="0" locked="0" layoutInCell="1" allowOverlap="1" wp14:anchorId="6225B7C1" wp14:editId="5C0758EE">
                      <wp:simplePos x="0" y="0"/>
                      <wp:positionH relativeFrom="column">
                        <wp:posOffset>42545</wp:posOffset>
                      </wp:positionH>
                      <wp:positionV relativeFrom="paragraph">
                        <wp:posOffset>221615</wp:posOffset>
                      </wp:positionV>
                      <wp:extent cx="757555" cy="293370"/>
                      <wp:effectExtent l="0" t="0" r="0" b="0"/>
                      <wp:wrapNone/>
                      <wp:docPr id="165" name="矩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293370"/>
                              </a:xfrm>
                              <a:prstGeom prst="rect">
                                <a:avLst/>
                              </a:prstGeom>
                              <a:noFill/>
                              <a:ln>
                                <a:noFill/>
                              </a:ln>
                            </wps:spPr>
                            <wps:txbx>
                              <w:txbxContent>
                                <w:p w:rsidR="00AB49D1" w:rsidRDefault="00AB49D1" w:rsidP="009D4EAB">
                                  <w:pPr>
                                    <w:adjustRightInd w:val="0"/>
                                    <w:snapToGrid w:val="0"/>
                                    <w:jc w:val="right"/>
                                  </w:pPr>
                                  <w:r>
                                    <w:rPr>
                                      <w:rFonts w:hint="eastAsia"/>
                                    </w:rPr>
                                    <w:t>烘干废气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65" o:spid="_x0000_s1190" style="position:absolute;left:0;text-align:left;margin-left:3.35pt;margin-top:17.45pt;width:59.65pt;height:23.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" filled="f" stroked="f">
                      <v:textbox>
                        <w:txbxContent>
                          <w:p w:rsidR="00AB49D1" w:rsidRDefault="00AB49D1" w:rsidP="009D4EAB">
                            <w:pPr>
                              <w:adjustRightInd w:val="0"/>
                              <w:snapToGrid w:val="0"/>
                              <w:jc w:val="right"/>
                            </w:pPr>
                            <w:r>
                              <w:rPr>
                                <w:rFonts w:hint="eastAsia"/>
                              </w:rPr>
                              <w:t>烘干废气</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32320" behindDoc="0" locked="0" layoutInCell="1" allowOverlap="1" wp14:anchorId="048B0D78" wp14:editId="65906140">
                      <wp:simplePos x="0" y="0"/>
                      <wp:positionH relativeFrom="column">
                        <wp:posOffset>7372350</wp:posOffset>
                      </wp:positionH>
                      <wp:positionV relativeFrom="paragraph">
                        <wp:posOffset>6985</wp:posOffset>
                      </wp:positionV>
                      <wp:extent cx="273050" cy="0"/>
                      <wp:effectExtent l="0" t="76200" r="12700" b="95250"/>
                      <wp:wrapNone/>
                      <wp:docPr id="175" name="直接箭头连接符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75" o:spid="_x0000_s1026" type="#_x0000_t32" style="position:absolute;left:0;text-align:left;margin-left:580.5pt;margin-top:.55pt;width:21.5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" strokeweight=".5pt">
                      <v:stroke endarrow="block"/>
                    </v:shape>
                  </w:pict>
                </mc:Fallback>
              </mc:AlternateContent>
            </w:r>
          </w:p>
          <w:p w:rsidR="00B532FE" w:rsidRPr="00B226AE" w:rsidRDefault="002F3797"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4294967294" distB="4294967294" distL="114300" distR="114300" simplePos="0" relativeHeight="251892736" behindDoc="0" locked="0" layoutInCell="1" allowOverlap="1" wp14:anchorId="1602D181" wp14:editId="052BF4E5">
                      <wp:simplePos x="0" y="0"/>
                      <wp:positionH relativeFrom="column">
                        <wp:posOffset>4581525</wp:posOffset>
                      </wp:positionH>
                      <wp:positionV relativeFrom="paragraph">
                        <wp:posOffset>250190</wp:posOffset>
                      </wp:positionV>
                      <wp:extent cx="0" cy="278765"/>
                      <wp:effectExtent l="76200" t="38100" r="57150" b="260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6350">
                                <a:solidFill>
                                  <a:sysClr val="windowText" lastClr="000000">
                                    <a:lumMod val="100000"/>
                                    <a:lumOff val="0"/>
                                  </a:sysClr>
                                </a:solidFill>
                                <a:round/>
                                <a:headEnd type="triangle"/>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 o:spid="_x0000_s1026" type="#_x0000_t32" style="position:absolute;left:0;text-align:left;margin-left:360.75pt;margin-top:19.7pt;width:0;height:21.95pt;z-index:251892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" strokeweight=".5pt">
                      <v:stroke start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91712" behindDoc="0" locked="0" layoutInCell="1" allowOverlap="1" wp14:anchorId="02BBEDD8" wp14:editId="7EA01D15">
                      <wp:simplePos x="0" y="0"/>
                      <wp:positionH relativeFrom="column">
                        <wp:posOffset>4335780</wp:posOffset>
                      </wp:positionH>
                      <wp:positionV relativeFrom="paragraph">
                        <wp:posOffset>528320</wp:posOffset>
                      </wp:positionV>
                      <wp:extent cx="242570" cy="0"/>
                      <wp:effectExtent l="0" t="76200" r="24130" b="952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341.4pt;margin-top:41.6pt;width:19.1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" strokeweight=".5pt">
                      <v:stroke endarrow="block"/>
                    </v:shape>
                  </w:pict>
                </mc:Fallback>
              </mc:AlternateContent>
            </w:r>
          </w:p>
          <w:p w:rsidR="00B532FE" w:rsidRPr="00B226AE" w:rsidRDefault="00152E87"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noProof/>
                <w:sz w:val="24"/>
                <w:szCs w:val="24"/>
              </w:rPr>
              <mc:AlternateContent>
                <mc:Choice Requires="wps">
                  <w:drawing>
                    <wp:anchor distT="0" distB="0" distL="114300" distR="114300" simplePos="0" relativeHeight="251868160" behindDoc="0" locked="0" layoutInCell="1" allowOverlap="1" wp14:anchorId="119CFF23" wp14:editId="4EF4AD04">
                      <wp:simplePos x="0" y="0"/>
                      <wp:positionH relativeFrom="column">
                        <wp:posOffset>1389380</wp:posOffset>
                      </wp:positionH>
                      <wp:positionV relativeFrom="paragraph">
                        <wp:posOffset>129540</wp:posOffset>
                      </wp:positionV>
                      <wp:extent cx="2939415" cy="290830"/>
                      <wp:effectExtent l="0" t="0" r="13335" b="13970"/>
                      <wp:wrapNone/>
                      <wp:docPr id="253"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9415"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152E87">
                                    <w:rPr>
                                      <w:rFonts w:hint="eastAsia"/>
                                      <w:szCs w:val="21"/>
                                    </w:rPr>
                                    <w:t>烘干机是独立密闭的</w:t>
                                  </w:r>
                                  <w:r>
                                    <w:rPr>
                                      <w:rFonts w:hint="eastAsia"/>
                                      <w:szCs w:val="21"/>
                                    </w:rPr>
                                    <w:t>，</w:t>
                                  </w:r>
                                  <w:r w:rsidRPr="002F3797">
                                    <w:rPr>
                                      <w:rFonts w:hint="eastAsia"/>
                                      <w:color w:val="0000FF"/>
                                      <w:szCs w:val="21"/>
                                    </w:rPr>
                                    <w:t>低氮燃烧，</w:t>
                                  </w:r>
                                  <w:r>
                                    <w:rPr>
                                      <w:rFonts w:hint="eastAsia"/>
                                      <w:szCs w:val="21"/>
                                    </w:rPr>
                                    <w:t>全部收集</w:t>
                                  </w:r>
                                  <w:r>
                                    <w:rPr>
                                      <w:rFonts w:hint="eastAsia"/>
                                      <w:szCs w:val="21"/>
                                    </w:rPr>
                                    <w:t>100</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1" style="position:absolute;left:0;text-align:left;margin-left:109.4pt;margin-top:10.2pt;width:231.45pt;height:22.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" filled="f" strokeweight=".5pt">
                      <v:textbox>
                        <w:txbxContent>
                          <w:p w:rsidR="00AB49D1" w:rsidRDefault="00AB49D1" w:rsidP="00B02FC1">
                            <w:pPr>
                              <w:adjustRightInd w:val="0"/>
                              <w:snapToGrid w:val="0"/>
                              <w:jc w:val="center"/>
                            </w:pPr>
                            <w:r w:rsidRPr="00152E87">
                              <w:rPr>
                                <w:rFonts w:hint="eastAsia"/>
                                <w:szCs w:val="21"/>
                              </w:rPr>
                              <w:t>烘干机是独立密闭的</w:t>
                            </w:r>
                            <w:r>
                              <w:rPr>
                                <w:rFonts w:hint="eastAsia"/>
                                <w:szCs w:val="21"/>
                              </w:rPr>
                              <w:t>，</w:t>
                            </w:r>
                            <w:r w:rsidRPr="002F3797">
                              <w:rPr>
                                <w:rFonts w:hint="eastAsia"/>
                                <w:color w:val="0000FF"/>
                                <w:szCs w:val="21"/>
                              </w:rPr>
                              <w:t>低氮燃烧，</w:t>
                            </w:r>
                            <w:r>
                              <w:rPr>
                                <w:rFonts w:hint="eastAsia"/>
                                <w:szCs w:val="21"/>
                              </w:rPr>
                              <w:t>全部收集</w:t>
                            </w:r>
                            <w:r>
                              <w:rPr>
                                <w:rFonts w:hint="eastAsia"/>
                                <w:szCs w:val="21"/>
                              </w:rPr>
                              <w:t>100</w:t>
                            </w:r>
                            <w:r>
                              <w:rPr>
                                <w:rFonts w:hint="eastAsia"/>
                              </w:rPr>
                              <w:t>%</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69184" behindDoc="0" locked="0" layoutInCell="1" allowOverlap="1" wp14:anchorId="26096694" wp14:editId="51B10E09">
                      <wp:simplePos x="0" y="0"/>
                      <wp:positionH relativeFrom="column">
                        <wp:posOffset>1166495</wp:posOffset>
                      </wp:positionH>
                      <wp:positionV relativeFrom="paragraph">
                        <wp:posOffset>280670</wp:posOffset>
                      </wp:positionV>
                      <wp:extent cx="215265" cy="0"/>
                      <wp:effectExtent l="0" t="76200" r="13335" b="95250"/>
                      <wp:wrapNone/>
                      <wp:docPr id="264" name="直接箭头连接符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64" o:spid="_x0000_s1026" type="#_x0000_t32" style="position:absolute;left:0;text-align:left;margin-left:91.85pt;margin-top:22.1pt;width:16.9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73280" behindDoc="0" locked="0" layoutInCell="1" allowOverlap="1" wp14:anchorId="7D0356F8" wp14:editId="042C63F4">
                      <wp:simplePos x="0" y="0"/>
                      <wp:positionH relativeFrom="column">
                        <wp:posOffset>219075</wp:posOffset>
                      </wp:positionH>
                      <wp:positionV relativeFrom="paragraph">
                        <wp:posOffset>132715</wp:posOffset>
                      </wp:positionV>
                      <wp:extent cx="998220" cy="293370"/>
                      <wp:effectExtent l="0" t="0" r="0" b="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293370"/>
                              </a:xfrm>
                              <a:prstGeom prst="rect">
                                <a:avLst/>
                              </a:prstGeom>
                              <a:noFill/>
                              <a:ln>
                                <a:noFill/>
                              </a:ln>
                            </wps:spPr>
                            <wps:txbx>
                              <w:txbxContent>
                                <w:p w:rsidR="00AB49D1" w:rsidRDefault="00AB49D1" w:rsidP="009D4EAB">
                                  <w:pPr>
                                    <w:adjustRightInd w:val="0"/>
                                    <w:snapToGrid w:val="0"/>
                                    <w:jc w:val="right"/>
                                  </w:pPr>
                                  <w:r>
                                    <w:rPr>
                                      <w:rFonts w:hint="eastAsia"/>
                                    </w:rPr>
                                    <w:t>烘干燃气废气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267" o:spid="_x0000_s1192" style="position:absolute;left:0;text-align:left;margin-left:17.25pt;margin-top:10.45pt;width:78.6pt;height:23.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" filled="f" stroked="f">
                      <v:textbox>
                        <w:txbxContent>
                          <w:p w:rsidR="00AB49D1" w:rsidRDefault="00AB49D1" w:rsidP="009D4EAB">
                            <w:pPr>
                              <w:adjustRightInd w:val="0"/>
                              <w:snapToGrid w:val="0"/>
                              <w:jc w:val="right"/>
                            </w:pPr>
                            <w:r>
                              <w:rPr>
                                <w:rFonts w:hint="eastAsia"/>
                              </w:rPr>
                              <w:t>烘干燃气废气</w:t>
                            </w:r>
                          </w:p>
                        </w:txbxContent>
                      </v:textbox>
                    </v:rect>
                  </w:pict>
                </mc:Fallback>
              </mc:AlternateContent>
            </w:r>
          </w:p>
          <w:p w:rsidR="00152E87" w:rsidRPr="00B226AE" w:rsidRDefault="00152E87" w:rsidP="00703D02">
            <w:pPr>
              <w:pStyle w:val="af1"/>
              <w:adjustRightInd w:val="0"/>
              <w:snapToGrid w:val="0"/>
              <w:spacing w:line="360" w:lineRule="auto"/>
              <w:ind w:firstLineChars="200" w:firstLine="480"/>
              <w:rPr>
                <w:rFonts w:ascii="Times New Roman" w:eastAsia="宋体" w:hAnsi="Times New Roman"/>
                <w:sz w:val="24"/>
                <w:szCs w:val="24"/>
              </w:rPr>
            </w:pPr>
          </w:p>
          <w:p w:rsidR="00AA2939" w:rsidRPr="00B226AE" w:rsidRDefault="00152E87"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41536" behindDoc="0" locked="0" layoutInCell="1" allowOverlap="1" wp14:anchorId="4E15B19D" wp14:editId="314BC242">
                      <wp:simplePos x="0" y="0"/>
                      <wp:positionH relativeFrom="column">
                        <wp:posOffset>4725035</wp:posOffset>
                      </wp:positionH>
                      <wp:positionV relativeFrom="paragraph">
                        <wp:posOffset>244475</wp:posOffset>
                      </wp:positionV>
                      <wp:extent cx="1144270" cy="283210"/>
                      <wp:effectExtent l="0" t="0" r="17780" b="21590"/>
                      <wp:wrapNone/>
                      <wp:docPr id="177" name="矩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生物滤池装置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77" o:spid="_x0000_s1193" style="position:absolute;left:0;text-align:left;margin-left:372.05pt;margin-top:19.25pt;width:90.1pt;height:22.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" filled="f" strokeweight=".5pt">
                      <v:textbox>
                        <w:txbxContent>
                          <w:p w:rsidR="00AB49D1" w:rsidRDefault="00AB49D1" w:rsidP="003010ED">
                            <w:pPr>
                              <w:adjustRightInd w:val="0"/>
                              <w:snapToGrid w:val="0"/>
                              <w:jc w:val="center"/>
                            </w:pPr>
                            <w:r>
                              <w:rPr>
                                <w:rFonts w:hint="eastAsia"/>
                              </w:rPr>
                              <w:t>生物滤池装置</w:t>
                            </w:r>
                          </w:p>
                        </w:txbxContent>
                      </v:textbox>
                    </v:rect>
                  </w:pict>
                </mc:Fallback>
              </mc:AlternateContent>
            </w:r>
            <w:r w:rsidRPr="00B226AE">
              <w:rPr>
                <w:rFonts w:hint="eastAsia"/>
                <w:bCs/>
                <w:noProof/>
                <w:sz w:val="24"/>
              </w:rPr>
              <mc:AlternateContent>
                <mc:Choice Requires="wps">
                  <w:drawing>
                    <wp:anchor distT="4294967294" distB="4294967294" distL="114300" distR="114300" simplePos="0" relativeHeight="251849728" behindDoc="0" locked="0" layoutInCell="1" allowOverlap="1" wp14:anchorId="2E8EF403" wp14:editId="3D33D821">
                      <wp:simplePos x="0" y="0"/>
                      <wp:positionH relativeFrom="column">
                        <wp:posOffset>4455795</wp:posOffset>
                      </wp:positionH>
                      <wp:positionV relativeFrom="paragraph">
                        <wp:posOffset>171450</wp:posOffset>
                      </wp:positionV>
                      <wp:extent cx="0" cy="420370"/>
                      <wp:effectExtent l="0" t="0" r="19050" b="17780"/>
                      <wp:wrapNone/>
                      <wp:docPr id="182" name="直接箭头连接符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182" o:spid="_x0000_s1026" type="#_x0000_t32" style="position:absolute;left:0;text-align:left;margin-left:350.85pt;margin-top:13.5pt;width:0;height:33.1pt;z-index:25184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" strokeweight=".5p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36416" behindDoc="0" locked="0" layoutInCell="1" allowOverlap="1" wp14:anchorId="0F0383EF" wp14:editId="14E92D23">
                      <wp:simplePos x="0" y="0"/>
                      <wp:positionH relativeFrom="column">
                        <wp:posOffset>4215130</wp:posOffset>
                      </wp:positionH>
                      <wp:positionV relativeFrom="paragraph">
                        <wp:posOffset>174625</wp:posOffset>
                      </wp:positionV>
                      <wp:extent cx="242570" cy="0"/>
                      <wp:effectExtent l="0" t="76200" r="24130" b="9525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9" o:spid="_x0000_s1026" type="#_x0000_t32" style="position:absolute;left:0;text-align:left;margin-left:331.9pt;margin-top:13.75pt;width:19.1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37440" behindDoc="0" locked="0" layoutInCell="1" allowOverlap="1" wp14:anchorId="6E47CD61" wp14:editId="539EFB06">
                      <wp:simplePos x="0" y="0"/>
                      <wp:positionH relativeFrom="column">
                        <wp:posOffset>1991360</wp:posOffset>
                      </wp:positionH>
                      <wp:positionV relativeFrom="paragraph">
                        <wp:posOffset>31750</wp:posOffset>
                      </wp:positionV>
                      <wp:extent cx="2223770" cy="290830"/>
                      <wp:effectExtent l="0" t="0" r="24130" b="13970"/>
                      <wp:wrapNone/>
                      <wp:docPr id="32"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原料鱼粉储存间整体负压吸风</w:t>
                                  </w:r>
                                  <w:r>
                                    <w:rPr>
                                      <w:rFonts w:hint="eastAsia"/>
                                      <w:szCs w:val="21"/>
                                    </w:rPr>
                                    <w:t>收集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4" style="position:absolute;left:0;text-align:left;margin-left:156.8pt;margin-top:2.5pt;width:175.1pt;height:22.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" filled="f" strokeweight=".5pt">
                      <v:textbox>
                        <w:txbxContent>
                          <w:p w:rsidR="00AB49D1" w:rsidRDefault="00AB49D1" w:rsidP="00B02FC1">
                            <w:pPr>
                              <w:adjustRightInd w:val="0"/>
                              <w:snapToGrid w:val="0"/>
                              <w:jc w:val="center"/>
                            </w:pPr>
                            <w:r w:rsidRPr="00A66984">
                              <w:rPr>
                                <w:rFonts w:hint="eastAsia"/>
                                <w:szCs w:val="21"/>
                              </w:rPr>
                              <w:t>原料鱼粉储存间整体负压吸风</w:t>
                            </w:r>
                            <w:r>
                              <w:rPr>
                                <w:rFonts w:hint="eastAsia"/>
                                <w:szCs w:val="21"/>
                              </w:rPr>
                              <w:t>收集</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38464" behindDoc="0" locked="0" layoutInCell="1" allowOverlap="1" wp14:anchorId="448EF16C" wp14:editId="3AD08BBC">
                      <wp:simplePos x="0" y="0"/>
                      <wp:positionH relativeFrom="column">
                        <wp:posOffset>1782445</wp:posOffset>
                      </wp:positionH>
                      <wp:positionV relativeFrom="paragraph">
                        <wp:posOffset>173355</wp:posOffset>
                      </wp:positionV>
                      <wp:extent cx="215265" cy="0"/>
                      <wp:effectExtent l="0" t="76200" r="13335" b="9525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33" o:spid="_x0000_s1026" type="#_x0000_t32" style="position:absolute;left:0;text-align:left;margin-left:140.35pt;margin-top:13.65pt;width:16.9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39488" behindDoc="0" locked="0" layoutInCell="1" allowOverlap="1" wp14:anchorId="122F4029" wp14:editId="39BD3166">
                      <wp:simplePos x="0" y="0"/>
                      <wp:positionH relativeFrom="column">
                        <wp:posOffset>782955</wp:posOffset>
                      </wp:positionH>
                      <wp:positionV relativeFrom="paragraph">
                        <wp:posOffset>31750</wp:posOffset>
                      </wp:positionV>
                      <wp:extent cx="1053465" cy="293370"/>
                      <wp:effectExtent l="0" t="0" r="0" b="0"/>
                      <wp:wrapNone/>
                      <wp:docPr id="166" name="矩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293370"/>
                              </a:xfrm>
                              <a:prstGeom prst="rect">
                                <a:avLst/>
                              </a:prstGeom>
                              <a:noFill/>
                              <a:ln>
                                <a:noFill/>
                              </a:ln>
                            </wps:spPr>
                            <wps:txbx>
                              <w:txbxContent>
                                <w:p w:rsidR="00AB49D1" w:rsidRDefault="00AB49D1" w:rsidP="009D4EAB">
                                  <w:pPr>
                                    <w:adjustRightInd w:val="0"/>
                                    <w:snapToGrid w:val="0"/>
                                    <w:jc w:val="right"/>
                                  </w:pPr>
                                  <w:r>
                                    <w:rPr>
                                      <w:rFonts w:hint="eastAsia"/>
                                    </w:rPr>
                                    <w:t>原料储存恶臭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66" o:spid="_x0000_s1195" style="position:absolute;left:0;text-align:left;margin-left:61.65pt;margin-top:2.5pt;width:82.95pt;height:23.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" filled="f" stroked="f">
                      <v:textbox>
                        <w:txbxContent>
                          <w:p w:rsidR="00AB49D1" w:rsidRDefault="00AB49D1" w:rsidP="009D4EAB">
                            <w:pPr>
                              <w:adjustRightInd w:val="0"/>
                              <w:snapToGrid w:val="0"/>
                              <w:jc w:val="right"/>
                            </w:pPr>
                            <w:r>
                              <w:rPr>
                                <w:rFonts w:hint="eastAsia"/>
                              </w:rPr>
                              <w:t>原料储存恶臭</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51776" behindDoc="0" locked="0" layoutInCell="1" allowOverlap="1" wp14:anchorId="3009F9F2" wp14:editId="09C6912F">
                      <wp:simplePos x="0" y="0"/>
                      <wp:positionH relativeFrom="column">
                        <wp:posOffset>5862320</wp:posOffset>
                      </wp:positionH>
                      <wp:positionV relativeFrom="paragraph">
                        <wp:posOffset>376555</wp:posOffset>
                      </wp:positionV>
                      <wp:extent cx="273050" cy="0"/>
                      <wp:effectExtent l="0" t="76200" r="12700" b="95250"/>
                      <wp:wrapNone/>
                      <wp:docPr id="183" name="直接箭头连接符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83" o:spid="_x0000_s1026" type="#_x0000_t32" style="position:absolute;left:0;text-align:left;margin-left:461.6pt;margin-top:29.65pt;width:21.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40512" behindDoc="0" locked="0" layoutInCell="1" allowOverlap="1" wp14:anchorId="544E93B4" wp14:editId="65854D1C">
                      <wp:simplePos x="0" y="0"/>
                      <wp:positionH relativeFrom="column">
                        <wp:posOffset>4453890</wp:posOffset>
                      </wp:positionH>
                      <wp:positionV relativeFrom="paragraph">
                        <wp:posOffset>381635</wp:posOffset>
                      </wp:positionV>
                      <wp:extent cx="273050" cy="0"/>
                      <wp:effectExtent l="0" t="76200" r="12700" b="95250"/>
                      <wp:wrapNone/>
                      <wp:docPr id="167" name="直接箭头连接符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67" o:spid="_x0000_s1026" type="#_x0000_t32" style="position:absolute;left:0;text-align:left;margin-left:350.7pt;margin-top:30.05pt;width:21.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47680" behindDoc="0" locked="0" layoutInCell="1" allowOverlap="1" wp14:anchorId="0DC210A6" wp14:editId="690569D9">
                      <wp:simplePos x="0" y="0"/>
                      <wp:positionH relativeFrom="column">
                        <wp:posOffset>4229100</wp:posOffset>
                      </wp:positionH>
                      <wp:positionV relativeFrom="paragraph">
                        <wp:posOffset>589280</wp:posOffset>
                      </wp:positionV>
                      <wp:extent cx="242570" cy="0"/>
                      <wp:effectExtent l="0" t="76200" r="24130" b="95250"/>
                      <wp:wrapNone/>
                      <wp:docPr id="181" name="直接箭头连接符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81" o:spid="_x0000_s1026" type="#_x0000_t32" style="position:absolute;left:0;text-align:left;margin-left:333pt;margin-top:46.4pt;width:19.1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43584" behindDoc="0" locked="0" layoutInCell="1" allowOverlap="1" wp14:anchorId="3EC461DE" wp14:editId="0EEB6096">
                      <wp:simplePos x="0" y="0"/>
                      <wp:positionH relativeFrom="column">
                        <wp:posOffset>1991360</wp:posOffset>
                      </wp:positionH>
                      <wp:positionV relativeFrom="paragraph">
                        <wp:posOffset>452120</wp:posOffset>
                      </wp:positionV>
                      <wp:extent cx="2223770" cy="290830"/>
                      <wp:effectExtent l="0" t="0" r="24130" b="13970"/>
                      <wp:wrapNone/>
                      <wp:docPr id="178"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Pr>
                                      <w:rFonts w:hint="eastAsia"/>
                                      <w:szCs w:val="21"/>
                                    </w:rPr>
                                    <w:t>经投料口上方的吸风罩进行收集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6" style="position:absolute;left:0;text-align:left;margin-left:156.8pt;margin-top:35.6pt;width:175.1pt;height:22.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" filled="f" strokeweight=".5pt">
                      <v:textbox>
                        <w:txbxContent>
                          <w:p w:rsidR="00AB49D1" w:rsidRDefault="00AB49D1" w:rsidP="00B02FC1">
                            <w:pPr>
                              <w:adjustRightInd w:val="0"/>
                              <w:snapToGrid w:val="0"/>
                              <w:jc w:val="center"/>
                            </w:pPr>
                            <w:r>
                              <w:rPr>
                                <w:rFonts w:hint="eastAsia"/>
                                <w:szCs w:val="21"/>
                              </w:rPr>
                              <w:t>经投料口上方的吸风罩进行收集</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44608" behindDoc="0" locked="0" layoutInCell="1" allowOverlap="1" wp14:anchorId="4D21CB95" wp14:editId="248BFAE8">
                      <wp:simplePos x="0" y="0"/>
                      <wp:positionH relativeFrom="column">
                        <wp:posOffset>1782445</wp:posOffset>
                      </wp:positionH>
                      <wp:positionV relativeFrom="paragraph">
                        <wp:posOffset>593725</wp:posOffset>
                      </wp:positionV>
                      <wp:extent cx="215265" cy="0"/>
                      <wp:effectExtent l="0" t="76200" r="13335" b="95250"/>
                      <wp:wrapNone/>
                      <wp:docPr id="179" name="直接箭头连接符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79" o:spid="_x0000_s1026" type="#_x0000_t32" style="position:absolute;left:0;text-align:left;margin-left:140.35pt;margin-top:46.75pt;width:16.9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55872" behindDoc="0" locked="0" layoutInCell="1" allowOverlap="1" wp14:anchorId="6EC507CC" wp14:editId="17C91333">
                      <wp:simplePos x="0" y="0"/>
                      <wp:positionH relativeFrom="column">
                        <wp:posOffset>2026920</wp:posOffset>
                      </wp:positionH>
                      <wp:positionV relativeFrom="paragraph">
                        <wp:posOffset>883920</wp:posOffset>
                      </wp:positionV>
                      <wp:extent cx="2765425" cy="290830"/>
                      <wp:effectExtent l="0" t="0" r="15875" b="13970"/>
                      <wp:wrapNone/>
                      <wp:docPr id="185"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A66984">
                                    <w:rPr>
                                      <w:rFonts w:hint="eastAsia"/>
                                      <w:szCs w:val="21"/>
                                    </w:rPr>
                                    <w:t>主要构筑物均采用加盖密封对废气进行收集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7" style="position:absolute;left:0;text-align:left;margin-left:159.6pt;margin-top:69.6pt;width:217.75pt;height:22.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" filled="f" strokeweight=".5pt">
                      <v:textbox>
                        <w:txbxContent>
                          <w:p w:rsidR="00AB49D1" w:rsidRDefault="00AB49D1" w:rsidP="00B02FC1">
                            <w:pPr>
                              <w:adjustRightInd w:val="0"/>
                              <w:snapToGrid w:val="0"/>
                              <w:jc w:val="center"/>
                            </w:pPr>
                            <w:r w:rsidRPr="00A66984">
                              <w:rPr>
                                <w:rFonts w:hint="eastAsia"/>
                                <w:szCs w:val="21"/>
                              </w:rPr>
                              <w:t>主要构筑物均采用加盖密封对废气进行收集</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63040" behindDoc="0" locked="0" layoutInCell="1" allowOverlap="1" wp14:anchorId="44EEC972" wp14:editId="17B302CB">
                      <wp:simplePos x="0" y="0"/>
                      <wp:positionH relativeFrom="column">
                        <wp:posOffset>6193155</wp:posOffset>
                      </wp:positionH>
                      <wp:positionV relativeFrom="paragraph">
                        <wp:posOffset>1021080</wp:posOffset>
                      </wp:positionV>
                      <wp:extent cx="273050" cy="0"/>
                      <wp:effectExtent l="0" t="76200" r="12700" b="95250"/>
                      <wp:wrapNone/>
                      <wp:docPr id="190" name="直接箭头连接符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90" o:spid="_x0000_s1026" type="#_x0000_t32" style="position:absolute;left:0;text-align:left;margin-left:487.65pt;margin-top:80.4pt;width:21.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" strokeweight=".5pt">
                      <v:stroke endarrow="block"/>
                    </v:shape>
                  </w:pict>
                </mc:Fallback>
              </mc:AlternateContent>
            </w:r>
            <w:r w:rsidRPr="00B226AE">
              <w:rPr>
                <w:rFonts w:hint="eastAsia"/>
                <w:bCs/>
                <w:noProof/>
                <w:sz w:val="24"/>
              </w:rPr>
              <mc:AlternateContent>
                <mc:Choice Requires="wps">
                  <w:drawing>
                    <wp:anchor distT="0" distB="0" distL="114300" distR="114300" simplePos="0" relativeHeight="251860992" behindDoc="0" locked="0" layoutInCell="1" allowOverlap="1" wp14:anchorId="4037145A" wp14:editId="1C14851B">
                      <wp:simplePos x="0" y="0"/>
                      <wp:positionH relativeFrom="column">
                        <wp:posOffset>5047615</wp:posOffset>
                      </wp:positionH>
                      <wp:positionV relativeFrom="paragraph">
                        <wp:posOffset>893445</wp:posOffset>
                      </wp:positionV>
                      <wp:extent cx="1144270" cy="283210"/>
                      <wp:effectExtent l="0" t="0" r="17780" b="21590"/>
                      <wp:wrapNone/>
                      <wp:docPr id="189" name="矩形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83210"/>
                              </a:xfrm>
                              <a:prstGeom prst="rect">
                                <a:avLst/>
                              </a:prstGeom>
                              <a:noFill/>
                              <a:ln w="6350">
                                <a:solidFill>
                                  <a:srgbClr val="000000"/>
                                </a:solidFill>
                                <a:miter lim="800000"/>
                                <a:headEnd/>
                                <a:tailEnd/>
                              </a:ln>
                            </wps:spPr>
                            <wps:txbx>
                              <w:txbxContent>
                                <w:p w:rsidR="00AB49D1" w:rsidRDefault="00AB49D1" w:rsidP="003010ED">
                                  <w:pPr>
                                    <w:adjustRightInd w:val="0"/>
                                    <w:snapToGrid w:val="0"/>
                                    <w:jc w:val="center"/>
                                  </w:pPr>
                                  <w:r>
                                    <w:rPr>
                                      <w:rFonts w:hint="eastAsia"/>
                                    </w:rPr>
                                    <w:t>生物滤池装置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89" o:spid="_x0000_s1198" style="position:absolute;left:0;text-align:left;margin-left:397.45pt;margin-top:70.35pt;width:90.1pt;height:22.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" filled="f" strokeweight=".5pt">
                      <v:textbox>
                        <w:txbxContent>
                          <w:p w:rsidR="00AB49D1" w:rsidRDefault="00AB49D1" w:rsidP="003010ED">
                            <w:pPr>
                              <w:adjustRightInd w:val="0"/>
                              <w:snapToGrid w:val="0"/>
                              <w:jc w:val="center"/>
                            </w:pPr>
                            <w:r>
                              <w:rPr>
                                <w:rFonts w:hint="eastAsia"/>
                              </w:rPr>
                              <w:t>生物滤池装置</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58944" behindDoc="0" locked="0" layoutInCell="1" allowOverlap="1" wp14:anchorId="5EA5BAB6" wp14:editId="16F8AE4A">
                      <wp:simplePos x="0" y="0"/>
                      <wp:positionH relativeFrom="column">
                        <wp:posOffset>4798060</wp:posOffset>
                      </wp:positionH>
                      <wp:positionV relativeFrom="paragraph">
                        <wp:posOffset>1023620</wp:posOffset>
                      </wp:positionV>
                      <wp:extent cx="242570" cy="0"/>
                      <wp:effectExtent l="0" t="76200" r="24130" b="95250"/>
                      <wp:wrapNone/>
                      <wp:docPr id="188" name="直接箭头连接符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88" o:spid="_x0000_s1026" type="#_x0000_t32" style="position:absolute;left:0;text-align:left;margin-left:377.8pt;margin-top:80.6pt;width:19.1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56896" behindDoc="0" locked="0" layoutInCell="1" allowOverlap="1" wp14:anchorId="6DCAE298" wp14:editId="1B63C374">
                      <wp:simplePos x="0" y="0"/>
                      <wp:positionH relativeFrom="column">
                        <wp:posOffset>1800860</wp:posOffset>
                      </wp:positionH>
                      <wp:positionV relativeFrom="paragraph">
                        <wp:posOffset>1025525</wp:posOffset>
                      </wp:positionV>
                      <wp:extent cx="215265" cy="0"/>
                      <wp:effectExtent l="0" t="76200" r="13335" b="95250"/>
                      <wp:wrapNone/>
                      <wp:docPr id="186" name="直接箭头连接符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186" o:spid="_x0000_s1026" type="#_x0000_t32" style="position:absolute;left:0;text-align:left;margin-left:141.8pt;margin-top:80.75pt;width:16.9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" strokeweight=".5pt">
                      <v:stroke endarrow="block"/>
                    </v:shape>
                  </w:pict>
                </mc:Fallback>
              </mc:AlternateContent>
            </w:r>
          </w:p>
          <w:p w:rsidR="00AA2939" w:rsidRPr="00B226AE" w:rsidRDefault="00F86F29"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53824" behindDoc="0" locked="0" layoutInCell="1" allowOverlap="1" wp14:anchorId="1C9F42C9" wp14:editId="24D1D0EB">
                      <wp:simplePos x="0" y="0"/>
                      <wp:positionH relativeFrom="column">
                        <wp:posOffset>6107430</wp:posOffset>
                      </wp:positionH>
                      <wp:positionV relativeFrom="paragraph">
                        <wp:posOffset>13970</wp:posOffset>
                      </wp:positionV>
                      <wp:extent cx="1772285" cy="252095"/>
                      <wp:effectExtent l="0" t="0" r="0" b="0"/>
                      <wp:wrapNone/>
                      <wp:docPr id="184" name="矩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252095"/>
                              </a:xfrm>
                              <a:prstGeom prst="rect">
                                <a:avLst/>
                              </a:prstGeom>
                              <a:noFill/>
                              <a:ln>
                                <a:noFill/>
                              </a:ln>
                            </wps:spPr>
                            <wps:txbx>
                              <w:txbxContent>
                                <w:p w:rsidR="00AB49D1" w:rsidRDefault="00AB49D1" w:rsidP="003010ED">
                                  <w:pPr>
                                    <w:adjustRightInd w:val="0"/>
                                    <w:snapToGrid w:val="0"/>
                                    <w:jc w:val="center"/>
                                  </w:pPr>
                                  <w:r>
                                    <w:rPr>
                                      <w:rFonts w:hint="eastAsia"/>
                                    </w:rPr>
                                    <w:t>15m</w:t>
                                  </w:r>
                                  <w:r>
                                    <w:rPr>
                                      <w:rFonts w:hint="eastAsia"/>
                                    </w:rPr>
                                    <w:t>高</w:t>
                                  </w:r>
                                  <w:r>
                                    <w:t>DA0</w:t>
                                  </w:r>
                                  <w:r>
                                    <w:rPr>
                                      <w:rFonts w:hint="eastAsia"/>
                                    </w:rPr>
                                    <w:t>28</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4" o:spid="_x0000_s1199" style="position:absolute;left:0;text-align:left;margin-left:480.9pt;margin-top:1.1pt;width:139.55pt;height:19.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" filled="f" stroked="f">
                      <v:textbox>
                        <w:txbxContent>
                          <w:p w:rsidR="00AB49D1" w:rsidRDefault="00AB49D1" w:rsidP="003010ED">
                            <w:pPr>
                              <w:adjustRightInd w:val="0"/>
                              <w:snapToGrid w:val="0"/>
                              <w:jc w:val="center"/>
                            </w:pPr>
                            <w:r>
                              <w:rPr>
                                <w:rFonts w:hint="eastAsia"/>
                              </w:rPr>
                              <w:t>15m</w:t>
                            </w:r>
                            <w:r>
                              <w:rPr>
                                <w:rFonts w:hint="eastAsia"/>
                              </w:rPr>
                              <w:t>高</w:t>
                            </w:r>
                            <w:r>
                              <w:t>DA0</w:t>
                            </w:r>
                            <w:r>
                              <w:rPr>
                                <w:rFonts w:hint="eastAsia"/>
                              </w:rPr>
                              <w:t>28</w:t>
                            </w:r>
                            <w:r>
                              <w:rPr>
                                <w:rFonts w:hint="eastAsia"/>
                              </w:rPr>
                              <w:t>排气筒排放</w:t>
                            </w:r>
                          </w:p>
                        </w:txbxContent>
                      </v:textbox>
                    </v:rect>
                  </w:pict>
                </mc:Fallback>
              </mc:AlternateContent>
            </w:r>
            <w:r w:rsidR="00152E87" w:rsidRPr="00B226AE">
              <w:rPr>
                <w:rFonts w:ascii="Times New Roman" w:eastAsia="宋体" w:hAnsi="Times New Roman" w:hint="eastAsia"/>
                <w:noProof/>
                <w:sz w:val="24"/>
                <w:szCs w:val="24"/>
              </w:rPr>
              <mc:AlternateContent>
                <mc:Choice Requires="wps">
                  <w:drawing>
                    <wp:anchor distT="0" distB="0" distL="114300" distR="114300" simplePos="0" relativeHeight="251845632" behindDoc="0" locked="0" layoutInCell="1" allowOverlap="1" wp14:anchorId="5754FE27" wp14:editId="72A6F60E">
                      <wp:simplePos x="0" y="0"/>
                      <wp:positionH relativeFrom="column">
                        <wp:posOffset>412115</wp:posOffset>
                      </wp:positionH>
                      <wp:positionV relativeFrom="paragraph">
                        <wp:posOffset>205740</wp:posOffset>
                      </wp:positionV>
                      <wp:extent cx="1423670" cy="293370"/>
                      <wp:effectExtent l="0" t="0" r="0" b="0"/>
                      <wp:wrapNone/>
                      <wp:docPr id="180" name="矩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293370"/>
                              </a:xfrm>
                              <a:prstGeom prst="rect">
                                <a:avLst/>
                              </a:prstGeom>
                              <a:noFill/>
                              <a:ln>
                                <a:noFill/>
                              </a:ln>
                            </wps:spPr>
                            <wps:txbx>
                              <w:txbxContent>
                                <w:p w:rsidR="00AB49D1" w:rsidRDefault="00AB49D1" w:rsidP="009D4EAB">
                                  <w:pPr>
                                    <w:adjustRightInd w:val="0"/>
                                    <w:snapToGrid w:val="0"/>
                                    <w:jc w:val="right"/>
                                  </w:pPr>
                                  <w:r>
                                    <w:rPr>
                                      <w:rFonts w:hint="eastAsia"/>
                                    </w:rPr>
                                    <w:t>粉状原料投料恶臭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80" o:spid="_x0000_s1200" style="position:absolute;left:0;text-align:left;margin-left:32.45pt;margin-top:16.2pt;width:112.1pt;height:23.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" filled="f" stroked="f">
                      <v:textbox>
                        <w:txbxContent>
                          <w:p w:rsidR="00AB49D1" w:rsidRDefault="00AB49D1" w:rsidP="009D4EAB">
                            <w:pPr>
                              <w:adjustRightInd w:val="0"/>
                              <w:snapToGrid w:val="0"/>
                              <w:jc w:val="right"/>
                            </w:pPr>
                            <w:r>
                              <w:rPr>
                                <w:rFonts w:hint="eastAsia"/>
                              </w:rPr>
                              <w:t>粉状原料投料恶臭</w:t>
                            </w:r>
                          </w:p>
                        </w:txbxContent>
                      </v:textbox>
                    </v:rect>
                  </w:pict>
                </mc:Fallback>
              </mc:AlternateContent>
            </w:r>
          </w:p>
          <w:p w:rsidR="00AA2939" w:rsidRPr="00B226AE" w:rsidRDefault="00AA2939" w:rsidP="00703D02">
            <w:pPr>
              <w:pStyle w:val="af1"/>
              <w:adjustRightInd w:val="0"/>
              <w:snapToGrid w:val="0"/>
              <w:spacing w:line="360" w:lineRule="auto"/>
              <w:ind w:firstLineChars="200" w:firstLine="480"/>
              <w:rPr>
                <w:rFonts w:ascii="Times New Roman" w:eastAsia="宋体" w:hAnsi="Times New Roman"/>
                <w:sz w:val="24"/>
                <w:szCs w:val="24"/>
              </w:rPr>
            </w:pPr>
          </w:p>
          <w:p w:rsidR="00AA2939" w:rsidRPr="00B226AE" w:rsidRDefault="00F86F29"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65088" behindDoc="0" locked="0" layoutInCell="1" allowOverlap="1" wp14:anchorId="7AB94397" wp14:editId="3062FE94">
                      <wp:simplePos x="0" y="0"/>
                      <wp:positionH relativeFrom="column">
                        <wp:posOffset>6421755</wp:posOffset>
                      </wp:positionH>
                      <wp:positionV relativeFrom="paragraph">
                        <wp:posOffset>88265</wp:posOffset>
                      </wp:positionV>
                      <wp:extent cx="1699260" cy="252095"/>
                      <wp:effectExtent l="0" t="0" r="0" b="0"/>
                      <wp:wrapNone/>
                      <wp:docPr id="191" name="矩形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252095"/>
                              </a:xfrm>
                              <a:prstGeom prst="rect">
                                <a:avLst/>
                              </a:prstGeom>
                              <a:noFill/>
                              <a:ln>
                                <a:noFill/>
                              </a:ln>
                            </wps:spPr>
                            <wps:txbx>
                              <w:txbxContent>
                                <w:p w:rsidR="00AB49D1" w:rsidRDefault="00AB49D1" w:rsidP="003010ED">
                                  <w:pPr>
                                    <w:adjustRightInd w:val="0"/>
                                    <w:snapToGrid w:val="0"/>
                                    <w:jc w:val="center"/>
                                  </w:pPr>
                                  <w:r>
                                    <w:rPr>
                                      <w:rFonts w:hint="eastAsia"/>
                                    </w:rPr>
                                    <w:t>15m</w:t>
                                  </w:r>
                                  <w:r>
                                    <w:rPr>
                                      <w:rFonts w:hint="eastAsia"/>
                                    </w:rPr>
                                    <w:t>高</w:t>
                                  </w:r>
                                  <w:r>
                                    <w:t>DA0</w:t>
                                  </w:r>
                                  <w:r>
                                    <w:rPr>
                                      <w:rFonts w:hint="eastAsia"/>
                                    </w:rPr>
                                    <w:t>29</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1" o:spid="_x0000_s1201" style="position:absolute;left:0;text-align:left;margin-left:505.65pt;margin-top:6.95pt;width:133.8pt;height:1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" filled="f" stroked="f">
                      <v:textbox>
                        <w:txbxContent>
                          <w:p w:rsidR="00AB49D1" w:rsidRDefault="00AB49D1" w:rsidP="003010ED">
                            <w:pPr>
                              <w:adjustRightInd w:val="0"/>
                              <w:snapToGrid w:val="0"/>
                              <w:jc w:val="center"/>
                            </w:pPr>
                            <w:r>
                              <w:rPr>
                                <w:rFonts w:hint="eastAsia"/>
                              </w:rPr>
                              <w:t>15m</w:t>
                            </w:r>
                            <w:r>
                              <w:rPr>
                                <w:rFonts w:hint="eastAsia"/>
                              </w:rPr>
                              <w:t>高</w:t>
                            </w:r>
                            <w:r>
                              <w:t>DA0</w:t>
                            </w:r>
                            <w:r>
                              <w:rPr>
                                <w:rFonts w:hint="eastAsia"/>
                              </w:rPr>
                              <w:t>29</w:t>
                            </w:r>
                            <w:r>
                              <w:rPr>
                                <w:rFonts w:hint="eastAsia"/>
                              </w:rPr>
                              <w:t>排气筒排放</w:t>
                            </w:r>
                          </w:p>
                        </w:txbxContent>
                      </v:textbox>
                    </v:rect>
                  </w:pict>
                </mc:Fallback>
              </mc:AlternateContent>
            </w:r>
            <w:r w:rsidR="00152E87" w:rsidRPr="00B226AE">
              <w:rPr>
                <w:rFonts w:ascii="Times New Roman" w:eastAsia="宋体" w:hAnsi="Times New Roman" w:hint="eastAsia"/>
                <w:noProof/>
                <w:sz w:val="24"/>
                <w:szCs w:val="24"/>
              </w:rPr>
              <mc:AlternateContent>
                <mc:Choice Requires="wps">
                  <w:drawing>
                    <wp:anchor distT="0" distB="0" distL="114300" distR="114300" simplePos="0" relativeHeight="251857920" behindDoc="0" locked="0" layoutInCell="1" allowOverlap="1" wp14:anchorId="24F80D0C" wp14:editId="5B195BC0">
                      <wp:simplePos x="0" y="0"/>
                      <wp:positionH relativeFrom="column">
                        <wp:posOffset>430530</wp:posOffset>
                      </wp:positionH>
                      <wp:positionV relativeFrom="paragraph">
                        <wp:posOffset>67945</wp:posOffset>
                      </wp:positionV>
                      <wp:extent cx="1423670" cy="293370"/>
                      <wp:effectExtent l="0" t="0" r="0" b="0"/>
                      <wp:wrapNone/>
                      <wp:docPr id="187" name="矩形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293370"/>
                              </a:xfrm>
                              <a:prstGeom prst="rect">
                                <a:avLst/>
                              </a:prstGeom>
                              <a:noFill/>
                              <a:ln>
                                <a:noFill/>
                              </a:ln>
                            </wps:spPr>
                            <wps:txbx>
                              <w:txbxContent>
                                <w:p w:rsidR="00AB49D1" w:rsidRDefault="00AB49D1" w:rsidP="009D4EAB">
                                  <w:pPr>
                                    <w:adjustRightInd w:val="0"/>
                                    <w:snapToGrid w:val="0"/>
                                    <w:jc w:val="right"/>
                                  </w:pPr>
                                  <w:r>
                                    <w:rPr>
                                      <w:rFonts w:hint="eastAsia"/>
                                    </w:rPr>
                                    <w:t>污水处理站恶臭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187" o:spid="_x0000_s1202" style="position:absolute;left:0;text-align:left;margin-left:33.9pt;margin-top:5.35pt;width:112.1pt;height:23.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" filled="f" stroked="f">
                      <v:textbox>
                        <w:txbxContent>
                          <w:p w:rsidR="00AB49D1" w:rsidRDefault="00AB49D1" w:rsidP="009D4EAB">
                            <w:pPr>
                              <w:adjustRightInd w:val="0"/>
                              <w:snapToGrid w:val="0"/>
                              <w:jc w:val="right"/>
                            </w:pPr>
                            <w:r>
                              <w:rPr>
                                <w:rFonts w:hint="eastAsia"/>
                              </w:rPr>
                              <w:t>污水处理站恶臭</w:t>
                            </w:r>
                          </w:p>
                        </w:txbxContent>
                      </v:textbox>
                    </v:rect>
                  </w:pict>
                </mc:Fallback>
              </mc:AlternateContent>
            </w:r>
          </w:p>
          <w:p w:rsidR="00AA2939" w:rsidRPr="00B226AE" w:rsidRDefault="00AA2939" w:rsidP="00703D02">
            <w:pPr>
              <w:pStyle w:val="af1"/>
              <w:adjustRightInd w:val="0"/>
              <w:snapToGrid w:val="0"/>
              <w:spacing w:line="360" w:lineRule="auto"/>
              <w:ind w:firstLineChars="200" w:firstLine="480"/>
              <w:rPr>
                <w:rFonts w:ascii="Times New Roman" w:eastAsia="宋体" w:hAnsi="Times New Roman"/>
                <w:sz w:val="24"/>
                <w:szCs w:val="24"/>
              </w:rPr>
            </w:pPr>
          </w:p>
          <w:p w:rsidR="00152E87" w:rsidRPr="00B226AE" w:rsidRDefault="00152E87" w:rsidP="00B87371">
            <w:pPr>
              <w:pStyle w:val="af1"/>
              <w:adjustRightInd w:val="0"/>
              <w:snapToGrid w:val="0"/>
              <w:ind w:firstLineChars="200" w:firstLine="300"/>
              <w:rPr>
                <w:rFonts w:ascii="Times New Roman" w:eastAsia="宋体" w:hAnsi="Times New Roman"/>
                <w:sz w:val="15"/>
                <w:szCs w:val="15"/>
              </w:rPr>
            </w:pPr>
          </w:p>
          <w:p w:rsidR="00620478" w:rsidRPr="00B226AE" w:rsidRDefault="00620478" w:rsidP="00B87371">
            <w:pPr>
              <w:pStyle w:val="af1"/>
              <w:adjustRightInd w:val="0"/>
              <w:snapToGrid w:val="0"/>
              <w:ind w:firstLineChars="200" w:firstLine="300"/>
              <w:rPr>
                <w:rFonts w:ascii="Times New Roman" w:eastAsia="宋体" w:hAnsi="Times New Roman"/>
                <w:sz w:val="15"/>
                <w:szCs w:val="15"/>
              </w:rPr>
            </w:pPr>
          </w:p>
          <w:p w:rsidR="00152E87" w:rsidRPr="00B226AE" w:rsidRDefault="002F3797"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w:lastRenderedPageBreak/>
              <mc:AlternateContent>
                <mc:Choice Requires="wps">
                  <w:drawing>
                    <wp:anchor distT="0" distB="0" distL="114300" distR="114300" simplePos="0" relativeHeight="251882496" behindDoc="0" locked="0" layoutInCell="1" allowOverlap="1" wp14:anchorId="4EC2A3B4" wp14:editId="1C0F1ADE">
                      <wp:simplePos x="0" y="0"/>
                      <wp:positionH relativeFrom="column">
                        <wp:posOffset>5292725</wp:posOffset>
                      </wp:positionH>
                      <wp:positionV relativeFrom="paragraph">
                        <wp:posOffset>57150</wp:posOffset>
                      </wp:positionV>
                      <wp:extent cx="1682750" cy="252095"/>
                      <wp:effectExtent l="0" t="0" r="0" b="0"/>
                      <wp:wrapNone/>
                      <wp:docPr id="273" name="矩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252095"/>
                              </a:xfrm>
                              <a:prstGeom prst="rect">
                                <a:avLst/>
                              </a:prstGeom>
                              <a:noFill/>
                              <a:ln>
                                <a:noFill/>
                              </a:ln>
                            </wps:spPr>
                            <wps:txbx>
                              <w:txbxContent>
                                <w:p w:rsidR="00AB49D1" w:rsidRDefault="00AB49D1" w:rsidP="003010ED">
                                  <w:pPr>
                                    <w:adjustRightInd w:val="0"/>
                                    <w:snapToGrid w:val="0"/>
                                    <w:jc w:val="center"/>
                                  </w:pPr>
                                  <w:r>
                                    <w:rPr>
                                      <w:rFonts w:hint="eastAsia"/>
                                    </w:rPr>
                                    <w:t>8m</w:t>
                                  </w:r>
                                  <w:r>
                                    <w:rPr>
                                      <w:rFonts w:hint="eastAsia"/>
                                    </w:rPr>
                                    <w:t>高</w:t>
                                  </w:r>
                                  <w:r>
                                    <w:t>DA0</w:t>
                                  </w:r>
                                  <w:r>
                                    <w:rPr>
                                      <w:rFonts w:hint="eastAsia"/>
                                    </w:rPr>
                                    <w:t>30</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3" o:spid="_x0000_s1203" style="position:absolute;left:0;text-align:left;margin-left:416.75pt;margin-top:4.5pt;width:132.5pt;height:19.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" filled="f" stroked="f">
                      <v:textbox>
                        <w:txbxContent>
                          <w:p w:rsidR="00AB49D1" w:rsidRDefault="00AB49D1" w:rsidP="003010ED">
                            <w:pPr>
                              <w:adjustRightInd w:val="0"/>
                              <w:snapToGrid w:val="0"/>
                              <w:jc w:val="center"/>
                            </w:pPr>
                            <w:r>
                              <w:rPr>
                                <w:rFonts w:hint="eastAsia"/>
                              </w:rPr>
                              <w:t>8m</w:t>
                            </w:r>
                            <w:r>
                              <w:rPr>
                                <w:rFonts w:hint="eastAsia"/>
                              </w:rPr>
                              <w:t>高</w:t>
                            </w:r>
                            <w:r>
                              <w:t>DA0</w:t>
                            </w:r>
                            <w:r>
                              <w:rPr>
                                <w:rFonts w:hint="eastAsia"/>
                              </w:rPr>
                              <w:t>30</w:t>
                            </w:r>
                            <w:r>
                              <w:rPr>
                                <w:rFonts w:hint="eastAsia"/>
                              </w:rPr>
                              <w:t>排气筒排放</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80448" behindDoc="0" locked="0" layoutInCell="1" allowOverlap="1" wp14:anchorId="6245F7EC" wp14:editId="314513C5">
                      <wp:simplePos x="0" y="0"/>
                      <wp:positionH relativeFrom="column">
                        <wp:posOffset>5114290</wp:posOffset>
                      </wp:positionH>
                      <wp:positionV relativeFrom="paragraph">
                        <wp:posOffset>193675</wp:posOffset>
                      </wp:positionV>
                      <wp:extent cx="242570" cy="0"/>
                      <wp:effectExtent l="0" t="76200" r="24130" b="95250"/>
                      <wp:wrapNone/>
                      <wp:docPr id="272" name="直接箭头连接符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72" o:spid="_x0000_s1026" type="#_x0000_t32" style="position:absolute;left:0;text-align:left;margin-left:402.7pt;margin-top:15.25pt;width:19.1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77376" behindDoc="0" locked="0" layoutInCell="1" allowOverlap="1" wp14:anchorId="736C2E2C" wp14:editId="183442A7">
                      <wp:simplePos x="0" y="0"/>
                      <wp:positionH relativeFrom="column">
                        <wp:posOffset>2040255</wp:posOffset>
                      </wp:positionH>
                      <wp:positionV relativeFrom="paragraph">
                        <wp:posOffset>51435</wp:posOffset>
                      </wp:positionV>
                      <wp:extent cx="3068320" cy="290830"/>
                      <wp:effectExtent l="0" t="0" r="17780" b="13970"/>
                      <wp:wrapNone/>
                      <wp:docPr id="269"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290830"/>
                              </a:xfrm>
                              <a:prstGeom prst="rect">
                                <a:avLst/>
                              </a:prstGeom>
                              <a:noFill/>
                              <a:ln w="6350">
                                <a:solidFill>
                                  <a:srgbClr val="000000"/>
                                </a:solidFill>
                                <a:miter lim="800000"/>
                                <a:headEnd/>
                                <a:tailEnd/>
                              </a:ln>
                            </wps:spPr>
                            <wps:txbx>
                              <w:txbxContent>
                                <w:p w:rsidR="00AB49D1" w:rsidRDefault="00AB49D1" w:rsidP="00B02FC1">
                                  <w:pPr>
                                    <w:adjustRightInd w:val="0"/>
                                    <w:snapToGrid w:val="0"/>
                                    <w:jc w:val="center"/>
                                  </w:pPr>
                                  <w:r w:rsidRPr="00152E87">
                                    <w:rPr>
                                      <w:rFonts w:hint="eastAsia"/>
                                      <w:szCs w:val="21"/>
                                    </w:rPr>
                                    <w:t>烘干机是独立密闭的</w:t>
                                  </w:r>
                                  <w:r>
                                    <w:rPr>
                                      <w:rFonts w:hint="eastAsia"/>
                                      <w:szCs w:val="21"/>
                                    </w:rPr>
                                    <w:t>，</w:t>
                                  </w:r>
                                  <w:r w:rsidRPr="002F3797">
                                    <w:rPr>
                                      <w:rFonts w:hint="eastAsia"/>
                                      <w:color w:val="0000FF"/>
                                      <w:szCs w:val="21"/>
                                    </w:rPr>
                                    <w:t>低氮燃烧，</w:t>
                                  </w:r>
                                  <w:r>
                                    <w:rPr>
                                      <w:rFonts w:hint="eastAsia"/>
                                      <w:szCs w:val="21"/>
                                    </w:rPr>
                                    <w:t>全部收集</w:t>
                                  </w:r>
                                  <w:r>
                                    <w:rPr>
                                      <w:rFonts w:hint="eastAsia"/>
                                      <w:szCs w:val="21"/>
                                    </w:rPr>
                                    <w:t>100</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204" style="position:absolute;left:0;text-align:left;margin-left:160.65pt;margin-top:4.05pt;width:241.6pt;height:22.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" filled="f" strokeweight=".5pt">
                      <v:textbox>
                        <w:txbxContent>
                          <w:p w:rsidR="00AB49D1" w:rsidRDefault="00AB49D1" w:rsidP="00B02FC1">
                            <w:pPr>
                              <w:adjustRightInd w:val="0"/>
                              <w:snapToGrid w:val="0"/>
                              <w:jc w:val="center"/>
                            </w:pPr>
                            <w:r w:rsidRPr="00152E87">
                              <w:rPr>
                                <w:rFonts w:hint="eastAsia"/>
                                <w:szCs w:val="21"/>
                              </w:rPr>
                              <w:t>烘干机是独立密闭的</w:t>
                            </w:r>
                            <w:r>
                              <w:rPr>
                                <w:rFonts w:hint="eastAsia"/>
                                <w:szCs w:val="21"/>
                              </w:rPr>
                              <w:t>，</w:t>
                            </w:r>
                            <w:r w:rsidRPr="002F3797">
                              <w:rPr>
                                <w:rFonts w:hint="eastAsia"/>
                                <w:color w:val="0000FF"/>
                                <w:szCs w:val="21"/>
                              </w:rPr>
                              <w:t>低氮燃烧，</w:t>
                            </w:r>
                            <w:r>
                              <w:rPr>
                                <w:rFonts w:hint="eastAsia"/>
                                <w:szCs w:val="21"/>
                              </w:rPr>
                              <w:t>全部收集</w:t>
                            </w:r>
                            <w:r>
                              <w:rPr>
                                <w:rFonts w:hint="eastAsia"/>
                                <w:szCs w:val="21"/>
                              </w:rPr>
                              <w:t>100</w:t>
                            </w:r>
                            <w:r>
                              <w:rPr>
                                <w:rFonts w:hint="eastAsia"/>
                              </w:rPr>
                              <w:t>%</w:t>
                            </w:r>
                          </w:p>
                        </w:txbxContent>
                      </v:textbox>
                    </v:rect>
                  </w:pict>
                </mc:Fallback>
              </mc:AlternateContent>
            </w:r>
            <w:r w:rsidR="00B87371" w:rsidRPr="00B226AE">
              <w:rPr>
                <w:rFonts w:ascii="Times New Roman" w:eastAsia="宋体" w:hAnsi="Times New Roman" w:hint="eastAsia"/>
                <w:noProof/>
                <w:sz w:val="24"/>
                <w:szCs w:val="24"/>
              </w:rPr>
              <mc:AlternateContent>
                <mc:Choice Requires="wps">
                  <w:drawing>
                    <wp:anchor distT="0" distB="0" distL="114300" distR="114300" simplePos="0" relativeHeight="251879424" behindDoc="0" locked="0" layoutInCell="1" allowOverlap="1" wp14:anchorId="53083543" wp14:editId="7CF02F37">
                      <wp:simplePos x="0" y="0"/>
                      <wp:positionH relativeFrom="column">
                        <wp:posOffset>755650</wp:posOffset>
                      </wp:positionH>
                      <wp:positionV relativeFrom="paragraph">
                        <wp:posOffset>61595</wp:posOffset>
                      </wp:positionV>
                      <wp:extent cx="1108075" cy="293370"/>
                      <wp:effectExtent l="0" t="0" r="0" b="0"/>
                      <wp:wrapNone/>
                      <wp:docPr id="271" name="矩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293370"/>
                              </a:xfrm>
                              <a:prstGeom prst="rect">
                                <a:avLst/>
                              </a:prstGeom>
                              <a:noFill/>
                              <a:ln>
                                <a:noFill/>
                              </a:ln>
                            </wps:spPr>
                            <wps:txbx>
                              <w:txbxContent>
                                <w:p w:rsidR="00AB49D1" w:rsidRDefault="00AB49D1" w:rsidP="009D4EAB">
                                  <w:pPr>
                                    <w:adjustRightInd w:val="0"/>
                                    <w:snapToGrid w:val="0"/>
                                    <w:jc w:val="right"/>
                                  </w:pPr>
                                  <w:r>
                                    <w:rPr>
                                      <w:rFonts w:hint="eastAsia"/>
                                    </w:rPr>
                                    <w:t>锅炉燃气废气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271" o:spid="_x0000_s1205" style="position:absolute;left:0;text-align:left;margin-left:59.5pt;margin-top:4.85pt;width:87.25pt;height:23.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" filled="f" stroked="f">
                      <v:textbox>
                        <w:txbxContent>
                          <w:p w:rsidR="00AB49D1" w:rsidRDefault="00AB49D1" w:rsidP="009D4EAB">
                            <w:pPr>
                              <w:adjustRightInd w:val="0"/>
                              <w:snapToGrid w:val="0"/>
                              <w:jc w:val="right"/>
                            </w:pPr>
                            <w:r>
                              <w:rPr>
                                <w:rFonts w:hint="eastAsia"/>
                              </w:rPr>
                              <w:t>锅炉燃气废气</w:t>
                            </w:r>
                          </w:p>
                        </w:txbxContent>
                      </v:textbox>
                    </v:rect>
                  </w:pict>
                </mc:Fallback>
              </mc:AlternateContent>
            </w:r>
            <w:r w:rsidR="00B87371" w:rsidRPr="00B226AE">
              <w:rPr>
                <w:rFonts w:ascii="Times New Roman" w:eastAsia="宋体" w:hAnsi="Times New Roman" w:hint="eastAsia"/>
                <w:noProof/>
                <w:sz w:val="24"/>
                <w:szCs w:val="24"/>
              </w:rPr>
              <mc:AlternateContent>
                <mc:Choice Requires="wps">
                  <w:drawing>
                    <wp:anchor distT="0" distB="0" distL="114300" distR="114300" simplePos="0" relativeHeight="251878400" behindDoc="0" locked="0" layoutInCell="1" allowOverlap="1" wp14:anchorId="16022158" wp14:editId="6AC5E0AB">
                      <wp:simplePos x="0" y="0"/>
                      <wp:positionH relativeFrom="column">
                        <wp:posOffset>1800860</wp:posOffset>
                      </wp:positionH>
                      <wp:positionV relativeFrom="paragraph">
                        <wp:posOffset>198721</wp:posOffset>
                      </wp:positionV>
                      <wp:extent cx="215265" cy="0"/>
                      <wp:effectExtent l="0" t="76200" r="13335" b="95250"/>
                      <wp:wrapNone/>
                      <wp:docPr id="270" name="直接箭头连接符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70" o:spid="_x0000_s1026" type="#_x0000_t32" style="position:absolute;left:0;text-align:left;margin-left:141.8pt;margin-top:15.65pt;width:16.9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" strokeweight=".5pt">
                      <v:stroke endarrow="block"/>
                    </v:shape>
                  </w:pict>
                </mc:Fallback>
              </mc:AlternateContent>
            </w:r>
          </w:p>
          <w:p w:rsidR="00152E87" w:rsidRPr="00B226AE" w:rsidRDefault="00B87371"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hint="eastAsia"/>
                <w:bCs/>
                <w:noProof/>
                <w:sz w:val="24"/>
              </w:rPr>
              <mc:AlternateContent>
                <mc:Choice Requires="wps">
                  <w:drawing>
                    <wp:anchor distT="0" distB="0" distL="114300" distR="114300" simplePos="0" relativeHeight="251889664" behindDoc="0" locked="0" layoutInCell="1" allowOverlap="1" wp14:anchorId="635B8F77" wp14:editId="4A9BAB36">
                      <wp:simplePos x="0" y="0"/>
                      <wp:positionH relativeFrom="column">
                        <wp:posOffset>4789170</wp:posOffset>
                      </wp:positionH>
                      <wp:positionV relativeFrom="paragraph">
                        <wp:posOffset>242570</wp:posOffset>
                      </wp:positionV>
                      <wp:extent cx="1794510" cy="252095"/>
                      <wp:effectExtent l="0" t="0" r="0" b="0"/>
                      <wp:wrapNone/>
                      <wp:docPr id="278" name="矩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252095"/>
                              </a:xfrm>
                              <a:prstGeom prst="rect">
                                <a:avLst/>
                              </a:prstGeom>
                              <a:noFill/>
                              <a:ln>
                                <a:noFill/>
                              </a:ln>
                            </wps:spPr>
                            <wps:txbx>
                              <w:txbxContent>
                                <w:p w:rsidR="00AB49D1" w:rsidRDefault="00AB49D1" w:rsidP="003010ED">
                                  <w:pPr>
                                    <w:adjustRightInd w:val="0"/>
                                    <w:snapToGrid w:val="0"/>
                                    <w:jc w:val="center"/>
                                  </w:pPr>
                                  <w:r>
                                    <w:rPr>
                                      <w:rFonts w:hint="eastAsia"/>
                                    </w:rPr>
                                    <w:t>15m</w:t>
                                  </w:r>
                                  <w:r>
                                    <w:rPr>
                                      <w:rFonts w:hint="eastAsia"/>
                                    </w:rPr>
                                    <w:t>高</w:t>
                                  </w:r>
                                  <w:r>
                                    <w:t>DA0</w:t>
                                  </w:r>
                                  <w:r>
                                    <w:rPr>
                                      <w:rFonts w:hint="eastAsia"/>
                                    </w:rPr>
                                    <w:t>31</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8" o:spid="_x0000_s1206" style="position:absolute;left:0;text-align:left;margin-left:377.1pt;margin-top:19.1pt;width:141.3pt;height:19.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" filled="f" stroked="f">
                      <v:textbox>
                        <w:txbxContent>
                          <w:p w:rsidR="00AB49D1" w:rsidRDefault="00AB49D1" w:rsidP="003010ED">
                            <w:pPr>
                              <w:adjustRightInd w:val="0"/>
                              <w:snapToGrid w:val="0"/>
                              <w:jc w:val="center"/>
                            </w:pPr>
                            <w:r>
                              <w:rPr>
                                <w:rFonts w:hint="eastAsia"/>
                              </w:rPr>
                              <w:t>15m</w:t>
                            </w:r>
                            <w:r>
                              <w:rPr>
                                <w:rFonts w:hint="eastAsia"/>
                              </w:rPr>
                              <w:t>高</w:t>
                            </w:r>
                            <w:r>
                              <w:t>DA0</w:t>
                            </w:r>
                            <w:r>
                              <w:rPr>
                                <w:rFonts w:hint="eastAsia"/>
                              </w:rPr>
                              <w:t>31</w:t>
                            </w:r>
                            <w:r>
                              <w:rPr>
                                <w:rFonts w:hint="eastAsia"/>
                              </w:rPr>
                              <w:t>排气筒排放</w:t>
                            </w:r>
                          </w:p>
                        </w:txbxContent>
                      </v:textbox>
                    </v:rect>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84544" behindDoc="0" locked="0" layoutInCell="1" allowOverlap="1" wp14:anchorId="4B7F8069" wp14:editId="756E1A40">
                      <wp:simplePos x="0" y="0"/>
                      <wp:positionH relativeFrom="column">
                        <wp:posOffset>2054860</wp:posOffset>
                      </wp:positionH>
                      <wp:positionV relativeFrom="paragraph">
                        <wp:posOffset>234315</wp:posOffset>
                      </wp:positionV>
                      <wp:extent cx="2557780" cy="290830"/>
                      <wp:effectExtent l="0" t="0" r="13970" b="13970"/>
                      <wp:wrapNone/>
                      <wp:docPr id="274"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290830"/>
                              </a:xfrm>
                              <a:prstGeom prst="rect">
                                <a:avLst/>
                              </a:prstGeom>
                              <a:noFill/>
                              <a:ln w="6350">
                                <a:solidFill>
                                  <a:srgbClr val="000000"/>
                                </a:solidFill>
                                <a:miter lim="800000"/>
                                <a:headEnd/>
                                <a:tailEnd/>
                              </a:ln>
                            </wps:spPr>
                            <wps:txbx>
                              <w:txbxContent>
                                <w:p w:rsidR="00AB49D1" w:rsidRPr="00B87371" w:rsidRDefault="00AB49D1" w:rsidP="00B02FC1">
                                  <w:pPr>
                                    <w:adjustRightInd w:val="0"/>
                                    <w:snapToGrid w:val="0"/>
                                    <w:jc w:val="center"/>
                                    <w:rPr>
                                      <w:szCs w:val="21"/>
                                    </w:rPr>
                                  </w:pPr>
                                  <w:r w:rsidRPr="00B87371">
                                    <w:rPr>
                                      <w:rFonts w:hint="eastAsia"/>
                                      <w:bCs/>
                                      <w:szCs w:val="21"/>
                                    </w:rPr>
                                    <w:t>经实验室吸风罩和通风橱收集系统收集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207" style="position:absolute;left:0;text-align:left;margin-left:161.8pt;margin-top:18.45pt;width:201.4pt;height:22.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" filled="f" strokeweight=".5pt">
                      <v:textbox>
                        <w:txbxContent>
                          <w:p w:rsidR="00AB49D1" w:rsidRPr="00B87371" w:rsidRDefault="00AB49D1" w:rsidP="00B02FC1">
                            <w:pPr>
                              <w:adjustRightInd w:val="0"/>
                              <w:snapToGrid w:val="0"/>
                              <w:jc w:val="center"/>
                              <w:rPr>
                                <w:szCs w:val="21"/>
                              </w:rPr>
                            </w:pPr>
                            <w:r w:rsidRPr="00B87371">
                              <w:rPr>
                                <w:rFonts w:hint="eastAsia"/>
                                <w:bCs/>
                                <w:szCs w:val="21"/>
                              </w:rPr>
                              <w:t>经实验室吸风罩和通风橱收集系统收集</w:t>
                            </w:r>
                          </w:p>
                        </w:txbxContent>
                      </v:textbox>
                    </v:rect>
                  </w:pict>
                </mc:Fallback>
              </mc:AlternateContent>
            </w:r>
          </w:p>
          <w:p w:rsidR="00152E87" w:rsidRPr="00B226AE" w:rsidRDefault="00B87371" w:rsidP="00703D02">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noProof/>
                <w:sz w:val="24"/>
                <w:szCs w:val="24"/>
              </w:rPr>
              <mc:AlternateContent>
                <mc:Choice Requires="wps">
                  <w:drawing>
                    <wp:anchor distT="0" distB="0" distL="114300" distR="114300" simplePos="0" relativeHeight="251887616" behindDoc="0" locked="0" layoutInCell="1" allowOverlap="1" wp14:anchorId="4D3544F3" wp14:editId="0FA3035C">
                      <wp:simplePos x="0" y="0"/>
                      <wp:positionH relativeFrom="column">
                        <wp:posOffset>4635500</wp:posOffset>
                      </wp:positionH>
                      <wp:positionV relativeFrom="paragraph">
                        <wp:posOffset>113030</wp:posOffset>
                      </wp:positionV>
                      <wp:extent cx="242570" cy="0"/>
                      <wp:effectExtent l="0" t="76200" r="24130" b="95250"/>
                      <wp:wrapNone/>
                      <wp:docPr id="277" name="直接箭头连接符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77" o:spid="_x0000_s1026" type="#_x0000_t32" style="position:absolute;left:0;text-align:left;margin-left:365pt;margin-top:8.9pt;width:19.1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85568" behindDoc="0" locked="0" layoutInCell="1" allowOverlap="1" wp14:anchorId="3F9B8E07" wp14:editId="4DA482AD">
                      <wp:simplePos x="0" y="0"/>
                      <wp:positionH relativeFrom="column">
                        <wp:posOffset>1800860</wp:posOffset>
                      </wp:positionH>
                      <wp:positionV relativeFrom="paragraph">
                        <wp:posOffset>117184</wp:posOffset>
                      </wp:positionV>
                      <wp:extent cx="215265" cy="0"/>
                      <wp:effectExtent l="0" t="76200" r="13335" b="95250"/>
                      <wp:wrapNone/>
                      <wp:docPr id="275" name="直接箭头连接符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直接箭头连接符 275" o:spid="_x0000_s1026" type="#_x0000_t32" style="position:absolute;left:0;text-align:left;margin-left:141.8pt;margin-top:9.25pt;width:16.9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" strokeweight=".5pt">
                      <v:stroke endarrow="block"/>
                    </v:shape>
                  </w:pict>
                </mc:Fallback>
              </mc:AlternateContent>
            </w:r>
            <w:r w:rsidRPr="00B226AE">
              <w:rPr>
                <w:rFonts w:ascii="Times New Roman" w:eastAsia="宋体" w:hAnsi="Times New Roman" w:hint="eastAsia"/>
                <w:noProof/>
                <w:sz w:val="24"/>
                <w:szCs w:val="24"/>
              </w:rPr>
              <mc:AlternateContent>
                <mc:Choice Requires="wps">
                  <w:drawing>
                    <wp:anchor distT="0" distB="0" distL="114300" distR="114300" simplePos="0" relativeHeight="251886592" behindDoc="0" locked="0" layoutInCell="1" allowOverlap="1" wp14:anchorId="4BAFF3B3" wp14:editId="382507DF">
                      <wp:simplePos x="0" y="0"/>
                      <wp:positionH relativeFrom="column">
                        <wp:posOffset>755650</wp:posOffset>
                      </wp:positionH>
                      <wp:positionV relativeFrom="paragraph">
                        <wp:posOffset>-19341</wp:posOffset>
                      </wp:positionV>
                      <wp:extent cx="1108075" cy="293370"/>
                      <wp:effectExtent l="0" t="0" r="0" b="0"/>
                      <wp:wrapNone/>
                      <wp:docPr id="276" name="矩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293370"/>
                              </a:xfrm>
                              <a:prstGeom prst="rect">
                                <a:avLst/>
                              </a:prstGeom>
                              <a:noFill/>
                              <a:ln>
                                <a:noFill/>
                              </a:ln>
                            </wps:spPr>
                            <wps:txbx>
                              <w:txbxContent>
                                <w:p w:rsidR="00AB49D1" w:rsidRDefault="00AB49D1" w:rsidP="009D4EAB">
                                  <w:pPr>
                                    <w:adjustRightInd w:val="0"/>
                                    <w:snapToGrid w:val="0"/>
                                    <w:jc w:val="right"/>
                                  </w:pPr>
                                  <w:r>
                                    <w:rPr>
                                      <w:rFonts w:hint="eastAsia"/>
                                    </w:rPr>
                                    <w:t>实验室废气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矩形 276" o:spid="_x0000_s1208" style="position:absolute;left:0;text-align:left;margin-left:59.5pt;margin-top:-1.5pt;width:87.25pt;height:23.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" filled="f" stroked="f">
                      <v:textbox>
                        <w:txbxContent>
                          <w:p w:rsidR="00AB49D1" w:rsidRDefault="00AB49D1" w:rsidP="009D4EAB">
                            <w:pPr>
                              <w:adjustRightInd w:val="0"/>
                              <w:snapToGrid w:val="0"/>
                              <w:jc w:val="right"/>
                            </w:pPr>
                            <w:r>
                              <w:rPr>
                                <w:rFonts w:hint="eastAsia"/>
                              </w:rPr>
                              <w:t>实验室废气</w:t>
                            </w:r>
                          </w:p>
                        </w:txbxContent>
                      </v:textbox>
                    </v:rect>
                  </w:pict>
                </mc:Fallback>
              </mc:AlternateContent>
            </w:r>
          </w:p>
          <w:p w:rsidR="003010ED" w:rsidRPr="00B226AE" w:rsidRDefault="003010ED" w:rsidP="00B87371">
            <w:pPr>
              <w:adjustRightInd w:val="0"/>
              <w:snapToGrid w:val="0"/>
              <w:spacing w:beforeLines="50" w:before="120" w:line="350" w:lineRule="auto"/>
              <w:ind w:firstLineChars="200" w:firstLine="422"/>
              <w:jc w:val="center"/>
              <w:rPr>
                <w:bCs/>
                <w:sz w:val="24"/>
              </w:rPr>
            </w:pPr>
            <w:r w:rsidRPr="00B226AE">
              <w:rPr>
                <w:b/>
                <w:bCs/>
                <w:szCs w:val="21"/>
              </w:rPr>
              <w:t>图</w:t>
            </w:r>
            <w:r w:rsidRPr="00B226AE">
              <w:rPr>
                <w:b/>
                <w:bCs/>
                <w:szCs w:val="21"/>
              </w:rPr>
              <w:t xml:space="preserve">4-1   </w:t>
            </w:r>
            <w:r w:rsidRPr="00B226AE">
              <w:rPr>
                <w:b/>
                <w:bCs/>
                <w:szCs w:val="21"/>
              </w:rPr>
              <w:t>废气处理流程图</w:t>
            </w:r>
          </w:p>
          <w:p w:rsidR="005F37FD" w:rsidRPr="00B226AE" w:rsidRDefault="005F37FD" w:rsidP="005F37FD">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t>表</w:t>
            </w:r>
            <w:r w:rsidRPr="00B226AE">
              <w:rPr>
                <w:rFonts w:ascii="Times New Roman" w:eastAsia="宋体" w:hAnsi="Times New Roman"/>
                <w:b/>
                <w:szCs w:val="21"/>
              </w:rPr>
              <w:t>4-</w:t>
            </w:r>
            <w:r w:rsidRPr="00B226AE">
              <w:rPr>
                <w:rFonts w:ascii="Times New Roman" w:eastAsia="宋体" w:hAnsi="Times New Roman" w:hint="eastAsia"/>
                <w:b/>
                <w:szCs w:val="21"/>
              </w:rPr>
              <w:t>8</w:t>
            </w:r>
            <w:r w:rsidRPr="00B226AE">
              <w:rPr>
                <w:rFonts w:ascii="Times New Roman" w:eastAsia="宋体" w:hAnsi="Times New Roman"/>
                <w:b/>
                <w:szCs w:val="21"/>
              </w:rPr>
              <w:t xml:space="preserve">   </w:t>
            </w:r>
            <w:r w:rsidRPr="00B226AE">
              <w:rPr>
                <w:rFonts w:ascii="Times New Roman" w:eastAsia="宋体" w:hAnsi="Times New Roman"/>
                <w:b/>
                <w:szCs w:val="21"/>
              </w:rPr>
              <w:t>工序</w:t>
            </w:r>
            <w:r w:rsidRPr="00B226AE">
              <w:rPr>
                <w:rFonts w:ascii="Times New Roman" w:eastAsia="宋体" w:hAnsi="Times New Roman"/>
                <w:b/>
                <w:szCs w:val="21"/>
              </w:rPr>
              <w:t>/</w:t>
            </w:r>
            <w:r w:rsidRPr="00B226AE">
              <w:rPr>
                <w:rFonts w:ascii="Times New Roman" w:eastAsia="宋体" w:hAnsi="Times New Roman"/>
                <w:b/>
                <w:szCs w:val="21"/>
              </w:rPr>
              <w:t>生产线主要废气污染源源强核算结果及相关参数一览表</w:t>
            </w:r>
          </w:p>
          <w:tbl>
            <w:tblPr>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3"/>
              <w:gridCol w:w="863"/>
              <w:gridCol w:w="863"/>
              <w:gridCol w:w="670"/>
              <w:gridCol w:w="850"/>
              <w:gridCol w:w="1070"/>
              <w:gridCol w:w="851"/>
              <w:gridCol w:w="1015"/>
              <w:gridCol w:w="766"/>
              <w:gridCol w:w="737"/>
              <w:gridCol w:w="953"/>
              <w:gridCol w:w="1120"/>
              <w:gridCol w:w="865"/>
              <w:gridCol w:w="695"/>
            </w:tblGrid>
            <w:tr w:rsidR="00B226AE" w:rsidRPr="00B226AE" w:rsidTr="00C0162A">
              <w:tc>
                <w:tcPr>
                  <w:tcW w:w="863" w:type="dxa"/>
                  <w:vMerge w:val="restart"/>
                  <w:vAlign w:val="center"/>
                </w:tcPr>
                <w:p w:rsidR="00694896" w:rsidRPr="00B226AE" w:rsidRDefault="00694896" w:rsidP="00C0162A">
                  <w:pPr>
                    <w:adjustRightInd w:val="0"/>
                    <w:snapToGrid w:val="0"/>
                    <w:jc w:val="center"/>
                    <w:rPr>
                      <w:b/>
                      <w:szCs w:val="21"/>
                    </w:rPr>
                  </w:pPr>
                  <w:r w:rsidRPr="00B226AE">
                    <w:rPr>
                      <w:b/>
                      <w:szCs w:val="21"/>
                    </w:rPr>
                    <w:t>工序</w:t>
                  </w:r>
                  <w:r w:rsidRPr="00B226AE">
                    <w:rPr>
                      <w:b/>
                      <w:szCs w:val="21"/>
                    </w:rPr>
                    <w:t>/</w:t>
                  </w:r>
                  <w:r w:rsidRPr="00B226AE">
                    <w:rPr>
                      <w:b/>
                      <w:szCs w:val="21"/>
                    </w:rPr>
                    <w:t>生产线</w:t>
                  </w:r>
                </w:p>
              </w:tc>
              <w:tc>
                <w:tcPr>
                  <w:tcW w:w="863" w:type="dxa"/>
                  <w:vMerge w:val="restart"/>
                  <w:vAlign w:val="center"/>
                </w:tcPr>
                <w:p w:rsidR="00694896" w:rsidRPr="00B226AE" w:rsidRDefault="00694896" w:rsidP="00C0162A">
                  <w:pPr>
                    <w:adjustRightInd w:val="0"/>
                    <w:snapToGrid w:val="0"/>
                    <w:jc w:val="center"/>
                    <w:rPr>
                      <w:b/>
                      <w:szCs w:val="21"/>
                    </w:rPr>
                  </w:pPr>
                  <w:r w:rsidRPr="00B226AE">
                    <w:rPr>
                      <w:b/>
                      <w:szCs w:val="21"/>
                    </w:rPr>
                    <w:t>装置</w:t>
                  </w:r>
                </w:p>
              </w:tc>
              <w:tc>
                <w:tcPr>
                  <w:tcW w:w="863" w:type="dxa"/>
                  <w:vMerge w:val="restart"/>
                  <w:vAlign w:val="center"/>
                </w:tcPr>
                <w:p w:rsidR="00694896" w:rsidRPr="00B226AE" w:rsidRDefault="00694896" w:rsidP="00C0162A">
                  <w:pPr>
                    <w:adjustRightInd w:val="0"/>
                    <w:snapToGrid w:val="0"/>
                    <w:jc w:val="center"/>
                    <w:rPr>
                      <w:b/>
                      <w:szCs w:val="21"/>
                    </w:rPr>
                  </w:pPr>
                  <w:r w:rsidRPr="00B226AE">
                    <w:rPr>
                      <w:b/>
                      <w:szCs w:val="21"/>
                    </w:rPr>
                    <w:t>污染源</w:t>
                  </w:r>
                </w:p>
              </w:tc>
              <w:tc>
                <w:tcPr>
                  <w:tcW w:w="863" w:type="dxa"/>
                  <w:vMerge w:val="restart"/>
                  <w:vAlign w:val="center"/>
                </w:tcPr>
                <w:p w:rsidR="00694896" w:rsidRPr="00B226AE" w:rsidRDefault="00694896" w:rsidP="00C0162A">
                  <w:pPr>
                    <w:adjustRightInd w:val="0"/>
                    <w:snapToGrid w:val="0"/>
                    <w:jc w:val="center"/>
                    <w:rPr>
                      <w:b/>
                      <w:szCs w:val="21"/>
                    </w:rPr>
                  </w:pPr>
                  <w:r w:rsidRPr="00B226AE">
                    <w:rPr>
                      <w:b/>
                      <w:szCs w:val="21"/>
                    </w:rPr>
                    <w:t>污染物</w:t>
                  </w:r>
                </w:p>
              </w:tc>
              <w:tc>
                <w:tcPr>
                  <w:tcW w:w="3441" w:type="dxa"/>
                  <w:gridSpan w:val="4"/>
                  <w:vAlign w:val="center"/>
                </w:tcPr>
                <w:p w:rsidR="00694896" w:rsidRPr="00B226AE" w:rsidRDefault="00694896" w:rsidP="00C0162A">
                  <w:pPr>
                    <w:adjustRightInd w:val="0"/>
                    <w:snapToGrid w:val="0"/>
                    <w:jc w:val="center"/>
                    <w:rPr>
                      <w:b/>
                      <w:szCs w:val="21"/>
                    </w:rPr>
                  </w:pPr>
                  <w:r w:rsidRPr="00B226AE">
                    <w:rPr>
                      <w:b/>
                      <w:szCs w:val="21"/>
                    </w:rPr>
                    <w:t>污染物产生</w:t>
                  </w:r>
                </w:p>
              </w:tc>
              <w:tc>
                <w:tcPr>
                  <w:tcW w:w="1781" w:type="dxa"/>
                  <w:gridSpan w:val="2"/>
                  <w:vAlign w:val="center"/>
                </w:tcPr>
                <w:p w:rsidR="00694896" w:rsidRPr="00B226AE" w:rsidRDefault="00694896" w:rsidP="00C0162A">
                  <w:pPr>
                    <w:adjustRightInd w:val="0"/>
                    <w:snapToGrid w:val="0"/>
                    <w:jc w:val="center"/>
                    <w:rPr>
                      <w:b/>
                      <w:szCs w:val="21"/>
                    </w:rPr>
                  </w:pPr>
                  <w:r w:rsidRPr="00B226AE">
                    <w:rPr>
                      <w:b/>
                      <w:szCs w:val="21"/>
                    </w:rPr>
                    <w:t>治理措施</w:t>
                  </w:r>
                </w:p>
              </w:tc>
              <w:tc>
                <w:tcPr>
                  <w:tcW w:w="3675" w:type="dxa"/>
                  <w:gridSpan w:val="4"/>
                  <w:vAlign w:val="center"/>
                </w:tcPr>
                <w:p w:rsidR="00694896" w:rsidRPr="00B226AE" w:rsidRDefault="00694896" w:rsidP="00C0162A">
                  <w:pPr>
                    <w:adjustRightInd w:val="0"/>
                    <w:snapToGrid w:val="0"/>
                    <w:jc w:val="center"/>
                    <w:rPr>
                      <w:b/>
                      <w:szCs w:val="21"/>
                    </w:rPr>
                  </w:pPr>
                  <w:r w:rsidRPr="00B226AE">
                    <w:rPr>
                      <w:b/>
                      <w:szCs w:val="21"/>
                    </w:rPr>
                    <w:t>污染物排放</w:t>
                  </w:r>
                </w:p>
              </w:tc>
              <w:tc>
                <w:tcPr>
                  <w:tcW w:w="695" w:type="dxa"/>
                  <w:vMerge w:val="restart"/>
                  <w:vAlign w:val="center"/>
                </w:tcPr>
                <w:p w:rsidR="00694896" w:rsidRPr="00B226AE" w:rsidRDefault="00694896" w:rsidP="00C0162A">
                  <w:pPr>
                    <w:adjustRightInd w:val="0"/>
                    <w:snapToGrid w:val="0"/>
                    <w:jc w:val="center"/>
                    <w:rPr>
                      <w:b/>
                      <w:szCs w:val="21"/>
                    </w:rPr>
                  </w:pPr>
                  <w:r w:rsidRPr="00B226AE">
                    <w:rPr>
                      <w:b/>
                      <w:szCs w:val="21"/>
                    </w:rPr>
                    <w:t>排放</w:t>
                  </w:r>
                </w:p>
                <w:p w:rsidR="00694896" w:rsidRPr="00B226AE" w:rsidRDefault="00694896" w:rsidP="00C0162A">
                  <w:pPr>
                    <w:adjustRightInd w:val="0"/>
                    <w:snapToGrid w:val="0"/>
                    <w:jc w:val="center"/>
                    <w:rPr>
                      <w:szCs w:val="21"/>
                    </w:rPr>
                  </w:pPr>
                  <w:r w:rsidRPr="00B226AE">
                    <w:rPr>
                      <w:b/>
                      <w:szCs w:val="21"/>
                    </w:rPr>
                    <w:t>时间</w:t>
                  </w:r>
                  <w:r w:rsidRPr="00B226AE">
                    <w:rPr>
                      <w:b/>
                      <w:szCs w:val="21"/>
                    </w:rPr>
                    <w:t>h</w:t>
                  </w:r>
                </w:p>
              </w:tc>
            </w:tr>
            <w:tr w:rsidR="00B226AE" w:rsidRPr="00B226AE" w:rsidTr="00C0162A">
              <w:tc>
                <w:tcPr>
                  <w:tcW w:w="863" w:type="dxa"/>
                  <w:vMerge/>
                  <w:vAlign w:val="center"/>
                </w:tcPr>
                <w:p w:rsidR="00694896" w:rsidRPr="00B226AE" w:rsidRDefault="00694896" w:rsidP="00C0162A">
                  <w:pPr>
                    <w:adjustRightInd w:val="0"/>
                    <w:snapToGrid w:val="0"/>
                    <w:jc w:val="center"/>
                    <w:rPr>
                      <w:b/>
                      <w:szCs w:val="21"/>
                    </w:rPr>
                  </w:pPr>
                </w:p>
              </w:tc>
              <w:tc>
                <w:tcPr>
                  <w:tcW w:w="863" w:type="dxa"/>
                  <w:vMerge/>
                  <w:vAlign w:val="center"/>
                </w:tcPr>
                <w:p w:rsidR="00694896" w:rsidRPr="00B226AE" w:rsidRDefault="00694896" w:rsidP="00C0162A">
                  <w:pPr>
                    <w:adjustRightInd w:val="0"/>
                    <w:snapToGrid w:val="0"/>
                    <w:jc w:val="center"/>
                    <w:rPr>
                      <w:b/>
                      <w:szCs w:val="21"/>
                    </w:rPr>
                  </w:pPr>
                </w:p>
              </w:tc>
              <w:tc>
                <w:tcPr>
                  <w:tcW w:w="863" w:type="dxa"/>
                  <w:vMerge/>
                  <w:vAlign w:val="center"/>
                </w:tcPr>
                <w:p w:rsidR="00694896" w:rsidRPr="00B226AE" w:rsidRDefault="00694896" w:rsidP="00C0162A">
                  <w:pPr>
                    <w:adjustRightInd w:val="0"/>
                    <w:snapToGrid w:val="0"/>
                    <w:jc w:val="center"/>
                    <w:rPr>
                      <w:b/>
                      <w:szCs w:val="21"/>
                    </w:rPr>
                  </w:pPr>
                </w:p>
              </w:tc>
              <w:tc>
                <w:tcPr>
                  <w:tcW w:w="863" w:type="dxa"/>
                  <w:vMerge/>
                  <w:vAlign w:val="center"/>
                </w:tcPr>
                <w:p w:rsidR="00694896" w:rsidRPr="00B226AE" w:rsidRDefault="00694896" w:rsidP="00C0162A">
                  <w:pPr>
                    <w:adjustRightInd w:val="0"/>
                    <w:snapToGrid w:val="0"/>
                    <w:jc w:val="center"/>
                    <w:rPr>
                      <w:b/>
                      <w:szCs w:val="21"/>
                    </w:rPr>
                  </w:pPr>
                </w:p>
              </w:tc>
              <w:tc>
                <w:tcPr>
                  <w:tcW w:w="670" w:type="dxa"/>
                  <w:vAlign w:val="center"/>
                </w:tcPr>
                <w:p w:rsidR="00694896" w:rsidRPr="00B226AE" w:rsidRDefault="00694896" w:rsidP="00C0162A">
                  <w:pPr>
                    <w:adjustRightInd w:val="0"/>
                    <w:snapToGrid w:val="0"/>
                    <w:jc w:val="center"/>
                    <w:rPr>
                      <w:b/>
                      <w:szCs w:val="21"/>
                    </w:rPr>
                  </w:pPr>
                  <w:r w:rsidRPr="00B226AE">
                    <w:rPr>
                      <w:b/>
                      <w:szCs w:val="21"/>
                    </w:rPr>
                    <w:t>核算</w:t>
                  </w:r>
                </w:p>
                <w:p w:rsidR="00694896" w:rsidRPr="00B226AE" w:rsidRDefault="00694896" w:rsidP="00C0162A">
                  <w:pPr>
                    <w:adjustRightInd w:val="0"/>
                    <w:snapToGrid w:val="0"/>
                    <w:jc w:val="center"/>
                    <w:rPr>
                      <w:b/>
                      <w:szCs w:val="21"/>
                    </w:rPr>
                  </w:pPr>
                  <w:r w:rsidRPr="00B226AE">
                    <w:rPr>
                      <w:b/>
                      <w:szCs w:val="21"/>
                    </w:rPr>
                    <w:t>方法</w:t>
                  </w:r>
                </w:p>
              </w:tc>
              <w:tc>
                <w:tcPr>
                  <w:tcW w:w="850" w:type="dxa"/>
                  <w:vAlign w:val="center"/>
                </w:tcPr>
                <w:p w:rsidR="00694896" w:rsidRPr="00B226AE" w:rsidRDefault="00694896" w:rsidP="00C0162A">
                  <w:pPr>
                    <w:adjustRightInd w:val="0"/>
                    <w:snapToGrid w:val="0"/>
                    <w:jc w:val="center"/>
                    <w:rPr>
                      <w:b/>
                      <w:szCs w:val="21"/>
                    </w:rPr>
                  </w:pPr>
                  <w:r w:rsidRPr="00B226AE">
                    <w:rPr>
                      <w:b/>
                      <w:szCs w:val="21"/>
                    </w:rPr>
                    <w:t>废气产生量</w:t>
                  </w:r>
                  <w:r w:rsidRPr="00B226AE">
                    <w:rPr>
                      <w:b/>
                      <w:szCs w:val="21"/>
                    </w:rPr>
                    <w:t>(m</w:t>
                  </w:r>
                  <w:r w:rsidRPr="00B226AE">
                    <w:rPr>
                      <w:b/>
                      <w:szCs w:val="21"/>
                      <w:vertAlign w:val="superscript"/>
                    </w:rPr>
                    <w:t>3</w:t>
                  </w:r>
                  <w:r w:rsidRPr="00B226AE">
                    <w:rPr>
                      <w:b/>
                      <w:szCs w:val="21"/>
                    </w:rPr>
                    <w:t>/h)</w:t>
                  </w:r>
                </w:p>
              </w:tc>
              <w:tc>
                <w:tcPr>
                  <w:tcW w:w="1070" w:type="dxa"/>
                  <w:vAlign w:val="center"/>
                </w:tcPr>
                <w:p w:rsidR="00694896" w:rsidRPr="00B226AE" w:rsidRDefault="00694896" w:rsidP="00C0162A">
                  <w:pPr>
                    <w:adjustRightInd w:val="0"/>
                    <w:snapToGrid w:val="0"/>
                    <w:jc w:val="center"/>
                    <w:rPr>
                      <w:b/>
                      <w:szCs w:val="21"/>
                    </w:rPr>
                  </w:pPr>
                  <w:r w:rsidRPr="00B226AE">
                    <w:rPr>
                      <w:b/>
                      <w:szCs w:val="21"/>
                    </w:rPr>
                    <w:t>产生浓度</w:t>
                  </w:r>
                  <w:r w:rsidRPr="00B226AE">
                    <w:rPr>
                      <w:b/>
                      <w:szCs w:val="21"/>
                    </w:rPr>
                    <w:t>(mg/m</w:t>
                  </w:r>
                  <w:r w:rsidRPr="00B226AE">
                    <w:rPr>
                      <w:b/>
                      <w:szCs w:val="21"/>
                      <w:vertAlign w:val="superscript"/>
                    </w:rPr>
                    <w:t>3</w:t>
                  </w:r>
                  <w:r w:rsidRPr="00B226AE">
                    <w:rPr>
                      <w:b/>
                      <w:szCs w:val="21"/>
                    </w:rPr>
                    <w:t>)</w:t>
                  </w:r>
                </w:p>
              </w:tc>
              <w:tc>
                <w:tcPr>
                  <w:tcW w:w="851" w:type="dxa"/>
                  <w:vAlign w:val="center"/>
                </w:tcPr>
                <w:p w:rsidR="00694896" w:rsidRPr="00B226AE" w:rsidRDefault="00694896" w:rsidP="00C0162A">
                  <w:pPr>
                    <w:adjustRightInd w:val="0"/>
                    <w:snapToGrid w:val="0"/>
                    <w:jc w:val="center"/>
                    <w:rPr>
                      <w:b/>
                      <w:szCs w:val="21"/>
                    </w:rPr>
                  </w:pPr>
                  <w:r w:rsidRPr="00B226AE">
                    <w:rPr>
                      <w:b/>
                      <w:szCs w:val="21"/>
                    </w:rPr>
                    <w:t>产生量</w:t>
                  </w:r>
                </w:p>
                <w:p w:rsidR="00694896" w:rsidRPr="00B226AE" w:rsidRDefault="00694896" w:rsidP="00C0162A">
                  <w:pPr>
                    <w:adjustRightInd w:val="0"/>
                    <w:snapToGrid w:val="0"/>
                    <w:jc w:val="center"/>
                    <w:rPr>
                      <w:b/>
                      <w:szCs w:val="21"/>
                    </w:rPr>
                  </w:pPr>
                  <w:r w:rsidRPr="00B226AE">
                    <w:rPr>
                      <w:b/>
                      <w:szCs w:val="21"/>
                    </w:rPr>
                    <w:t>(kg/h)</w:t>
                  </w:r>
                </w:p>
              </w:tc>
              <w:tc>
                <w:tcPr>
                  <w:tcW w:w="1015" w:type="dxa"/>
                  <w:vAlign w:val="center"/>
                </w:tcPr>
                <w:p w:rsidR="00694896" w:rsidRPr="00B226AE" w:rsidRDefault="00694896" w:rsidP="00C0162A">
                  <w:pPr>
                    <w:adjustRightInd w:val="0"/>
                    <w:snapToGrid w:val="0"/>
                    <w:jc w:val="center"/>
                    <w:rPr>
                      <w:b/>
                      <w:szCs w:val="21"/>
                    </w:rPr>
                  </w:pPr>
                  <w:r w:rsidRPr="00B226AE">
                    <w:rPr>
                      <w:b/>
                      <w:szCs w:val="21"/>
                    </w:rPr>
                    <w:t>工艺</w:t>
                  </w:r>
                </w:p>
              </w:tc>
              <w:tc>
                <w:tcPr>
                  <w:tcW w:w="766" w:type="dxa"/>
                  <w:vAlign w:val="center"/>
                </w:tcPr>
                <w:p w:rsidR="00694896" w:rsidRPr="00B226AE" w:rsidRDefault="00694896" w:rsidP="00C0162A">
                  <w:pPr>
                    <w:adjustRightInd w:val="0"/>
                    <w:snapToGrid w:val="0"/>
                    <w:jc w:val="center"/>
                    <w:rPr>
                      <w:b/>
                      <w:szCs w:val="21"/>
                    </w:rPr>
                  </w:pPr>
                  <w:r w:rsidRPr="00B226AE">
                    <w:rPr>
                      <w:b/>
                      <w:szCs w:val="21"/>
                    </w:rPr>
                    <w:t>效率</w:t>
                  </w:r>
                </w:p>
                <w:p w:rsidR="00694896" w:rsidRPr="00B226AE" w:rsidRDefault="00694896" w:rsidP="00C0162A">
                  <w:pPr>
                    <w:adjustRightInd w:val="0"/>
                    <w:snapToGrid w:val="0"/>
                    <w:jc w:val="center"/>
                    <w:rPr>
                      <w:b/>
                      <w:szCs w:val="21"/>
                    </w:rPr>
                  </w:pPr>
                  <w:r w:rsidRPr="00B226AE">
                    <w:rPr>
                      <w:b/>
                      <w:szCs w:val="21"/>
                    </w:rPr>
                    <w:t>%</w:t>
                  </w:r>
                </w:p>
              </w:tc>
              <w:tc>
                <w:tcPr>
                  <w:tcW w:w="737" w:type="dxa"/>
                  <w:vAlign w:val="center"/>
                </w:tcPr>
                <w:p w:rsidR="00694896" w:rsidRPr="00B226AE" w:rsidRDefault="00694896" w:rsidP="00C0162A">
                  <w:pPr>
                    <w:adjustRightInd w:val="0"/>
                    <w:snapToGrid w:val="0"/>
                    <w:jc w:val="center"/>
                    <w:rPr>
                      <w:b/>
                      <w:szCs w:val="21"/>
                    </w:rPr>
                  </w:pPr>
                  <w:r w:rsidRPr="00B226AE">
                    <w:rPr>
                      <w:b/>
                      <w:szCs w:val="21"/>
                    </w:rPr>
                    <w:t>核算</w:t>
                  </w:r>
                </w:p>
                <w:p w:rsidR="00694896" w:rsidRPr="00B226AE" w:rsidRDefault="00694896" w:rsidP="00C0162A">
                  <w:pPr>
                    <w:adjustRightInd w:val="0"/>
                    <w:snapToGrid w:val="0"/>
                    <w:jc w:val="center"/>
                    <w:rPr>
                      <w:b/>
                      <w:szCs w:val="21"/>
                    </w:rPr>
                  </w:pPr>
                  <w:r w:rsidRPr="00B226AE">
                    <w:rPr>
                      <w:b/>
                      <w:szCs w:val="21"/>
                    </w:rPr>
                    <w:t>方法</w:t>
                  </w:r>
                </w:p>
              </w:tc>
              <w:tc>
                <w:tcPr>
                  <w:tcW w:w="953" w:type="dxa"/>
                  <w:vAlign w:val="center"/>
                </w:tcPr>
                <w:p w:rsidR="00694896" w:rsidRPr="00B226AE" w:rsidRDefault="00694896" w:rsidP="00C0162A">
                  <w:pPr>
                    <w:adjustRightInd w:val="0"/>
                    <w:snapToGrid w:val="0"/>
                    <w:jc w:val="center"/>
                    <w:rPr>
                      <w:b/>
                      <w:szCs w:val="21"/>
                    </w:rPr>
                  </w:pPr>
                  <w:r w:rsidRPr="00B226AE">
                    <w:rPr>
                      <w:b/>
                      <w:szCs w:val="21"/>
                    </w:rPr>
                    <w:t>废气排放量</w:t>
                  </w:r>
                  <w:r w:rsidRPr="00B226AE">
                    <w:rPr>
                      <w:b/>
                      <w:szCs w:val="21"/>
                    </w:rPr>
                    <w:t>(m</w:t>
                  </w:r>
                  <w:r w:rsidRPr="00B226AE">
                    <w:rPr>
                      <w:b/>
                      <w:szCs w:val="21"/>
                      <w:vertAlign w:val="superscript"/>
                    </w:rPr>
                    <w:t>3</w:t>
                  </w:r>
                  <w:r w:rsidRPr="00B226AE">
                    <w:rPr>
                      <w:b/>
                      <w:szCs w:val="21"/>
                    </w:rPr>
                    <w:t>/h)</w:t>
                  </w:r>
                </w:p>
              </w:tc>
              <w:tc>
                <w:tcPr>
                  <w:tcW w:w="1120" w:type="dxa"/>
                  <w:vAlign w:val="center"/>
                </w:tcPr>
                <w:p w:rsidR="00694896" w:rsidRPr="00B226AE" w:rsidRDefault="00694896" w:rsidP="00C0162A">
                  <w:pPr>
                    <w:adjustRightInd w:val="0"/>
                    <w:snapToGrid w:val="0"/>
                    <w:jc w:val="center"/>
                    <w:rPr>
                      <w:b/>
                      <w:szCs w:val="21"/>
                    </w:rPr>
                  </w:pPr>
                  <w:r w:rsidRPr="00B226AE">
                    <w:rPr>
                      <w:b/>
                      <w:szCs w:val="21"/>
                    </w:rPr>
                    <w:t>排放浓度</w:t>
                  </w:r>
                </w:p>
                <w:p w:rsidR="00694896" w:rsidRPr="00B226AE" w:rsidRDefault="00694896" w:rsidP="00C0162A">
                  <w:pPr>
                    <w:adjustRightInd w:val="0"/>
                    <w:snapToGrid w:val="0"/>
                    <w:jc w:val="center"/>
                    <w:rPr>
                      <w:b/>
                      <w:szCs w:val="21"/>
                    </w:rPr>
                  </w:pPr>
                  <w:r w:rsidRPr="00B226AE">
                    <w:rPr>
                      <w:b/>
                      <w:szCs w:val="21"/>
                    </w:rPr>
                    <w:t>(mg/m</w:t>
                  </w:r>
                  <w:r w:rsidRPr="00B226AE">
                    <w:rPr>
                      <w:b/>
                      <w:szCs w:val="21"/>
                      <w:vertAlign w:val="superscript"/>
                    </w:rPr>
                    <w:t>3</w:t>
                  </w:r>
                  <w:r w:rsidRPr="00B226AE">
                    <w:rPr>
                      <w:b/>
                      <w:szCs w:val="21"/>
                    </w:rPr>
                    <w:t>)</w:t>
                  </w:r>
                </w:p>
              </w:tc>
              <w:tc>
                <w:tcPr>
                  <w:tcW w:w="865" w:type="dxa"/>
                  <w:vAlign w:val="center"/>
                </w:tcPr>
                <w:p w:rsidR="00694896" w:rsidRPr="00B226AE" w:rsidRDefault="00694896" w:rsidP="00C0162A">
                  <w:pPr>
                    <w:adjustRightInd w:val="0"/>
                    <w:snapToGrid w:val="0"/>
                    <w:jc w:val="center"/>
                    <w:rPr>
                      <w:b/>
                      <w:szCs w:val="21"/>
                    </w:rPr>
                  </w:pPr>
                  <w:r w:rsidRPr="00B226AE">
                    <w:rPr>
                      <w:b/>
                      <w:szCs w:val="21"/>
                    </w:rPr>
                    <w:t>排放量</w:t>
                  </w:r>
                </w:p>
                <w:p w:rsidR="00694896" w:rsidRPr="00B226AE" w:rsidRDefault="00694896" w:rsidP="00C0162A">
                  <w:pPr>
                    <w:adjustRightInd w:val="0"/>
                    <w:snapToGrid w:val="0"/>
                    <w:jc w:val="center"/>
                    <w:rPr>
                      <w:b/>
                      <w:szCs w:val="21"/>
                    </w:rPr>
                  </w:pPr>
                  <w:r w:rsidRPr="00B226AE">
                    <w:rPr>
                      <w:b/>
                      <w:szCs w:val="21"/>
                    </w:rPr>
                    <w:t>(kg/h)</w:t>
                  </w:r>
                </w:p>
              </w:tc>
              <w:tc>
                <w:tcPr>
                  <w:tcW w:w="695" w:type="dxa"/>
                  <w:vMerge/>
                  <w:vAlign w:val="center"/>
                </w:tcPr>
                <w:p w:rsidR="00694896" w:rsidRPr="00B226AE" w:rsidRDefault="00694896" w:rsidP="00C0162A">
                  <w:pPr>
                    <w:adjustRightInd w:val="0"/>
                    <w:snapToGrid w:val="0"/>
                    <w:jc w:val="center"/>
                    <w:rPr>
                      <w:szCs w:val="21"/>
                    </w:rPr>
                  </w:pPr>
                </w:p>
              </w:tc>
            </w:tr>
            <w:tr w:rsidR="00B226AE" w:rsidRPr="00B226AE" w:rsidTr="00C0162A">
              <w:tc>
                <w:tcPr>
                  <w:tcW w:w="863" w:type="dxa"/>
                  <w:vMerge w:val="restart"/>
                  <w:vAlign w:val="center"/>
                </w:tcPr>
                <w:p w:rsidR="00B87371" w:rsidRPr="00B226AE" w:rsidRDefault="00B87371" w:rsidP="00B87371">
                  <w:pPr>
                    <w:adjustRightInd w:val="0"/>
                    <w:snapToGrid w:val="0"/>
                    <w:jc w:val="center"/>
                    <w:rPr>
                      <w:szCs w:val="21"/>
                    </w:rPr>
                  </w:pPr>
                  <w:r w:rsidRPr="00B226AE">
                    <w:rPr>
                      <w:bCs/>
                      <w:szCs w:val="21"/>
                    </w:rPr>
                    <w:t>进料（粒状、块状原料进料）</w:t>
                  </w:r>
                </w:p>
              </w:tc>
              <w:tc>
                <w:tcPr>
                  <w:tcW w:w="863" w:type="dxa"/>
                  <w:vMerge w:val="restart"/>
                  <w:vAlign w:val="center"/>
                </w:tcPr>
                <w:p w:rsidR="00B87371" w:rsidRPr="00B226AE" w:rsidRDefault="00B87371" w:rsidP="00C0162A">
                  <w:pPr>
                    <w:adjustRightInd w:val="0"/>
                    <w:snapToGrid w:val="0"/>
                    <w:jc w:val="center"/>
                    <w:rPr>
                      <w:szCs w:val="21"/>
                    </w:rPr>
                  </w:pPr>
                  <w:r w:rsidRPr="00B226AE">
                    <w:rPr>
                      <w:szCs w:val="21"/>
                    </w:rPr>
                    <w:t>原料接收系统</w:t>
                  </w:r>
                </w:p>
              </w:tc>
              <w:tc>
                <w:tcPr>
                  <w:tcW w:w="863" w:type="dxa"/>
                  <w:vAlign w:val="center"/>
                </w:tcPr>
                <w:p w:rsidR="00B87371" w:rsidRPr="00B226AE" w:rsidRDefault="00B87371" w:rsidP="008B7F5E">
                  <w:pPr>
                    <w:adjustRightInd w:val="0"/>
                    <w:snapToGrid w:val="0"/>
                    <w:jc w:val="center"/>
                    <w:rPr>
                      <w:szCs w:val="21"/>
                    </w:rPr>
                  </w:pPr>
                  <w:r w:rsidRPr="00B226AE">
                    <w:rPr>
                      <w:szCs w:val="21"/>
                    </w:rPr>
                    <w:t>生产车间</w:t>
                  </w:r>
                </w:p>
              </w:tc>
              <w:tc>
                <w:tcPr>
                  <w:tcW w:w="863" w:type="dxa"/>
                  <w:vMerge w:val="restart"/>
                  <w:vAlign w:val="center"/>
                </w:tcPr>
                <w:p w:rsidR="00B87371" w:rsidRPr="00B226AE" w:rsidRDefault="00B87371" w:rsidP="00C0162A">
                  <w:pPr>
                    <w:adjustRightInd w:val="0"/>
                    <w:snapToGrid w:val="0"/>
                    <w:jc w:val="center"/>
                    <w:rPr>
                      <w:szCs w:val="21"/>
                    </w:rPr>
                  </w:pPr>
                  <w:r w:rsidRPr="00B226AE">
                    <w:rPr>
                      <w:szCs w:val="21"/>
                    </w:rPr>
                    <w:t>颗粒物</w:t>
                  </w:r>
                </w:p>
              </w:tc>
              <w:tc>
                <w:tcPr>
                  <w:tcW w:w="670" w:type="dxa"/>
                  <w:vMerge w:val="restart"/>
                  <w:vAlign w:val="center"/>
                </w:tcPr>
                <w:p w:rsidR="00B87371" w:rsidRPr="00B226AE" w:rsidRDefault="00B87371" w:rsidP="00C0162A">
                  <w:pPr>
                    <w:adjustRightInd w:val="0"/>
                    <w:snapToGrid w:val="0"/>
                    <w:jc w:val="center"/>
                    <w:rPr>
                      <w:szCs w:val="21"/>
                    </w:rPr>
                  </w:pPr>
                  <w:r w:rsidRPr="00B226AE">
                    <w:rPr>
                      <w:szCs w:val="21"/>
                    </w:rPr>
                    <w:t>产污系数法</w:t>
                  </w:r>
                </w:p>
              </w:tc>
              <w:tc>
                <w:tcPr>
                  <w:tcW w:w="850" w:type="dxa"/>
                  <w:vAlign w:val="center"/>
                </w:tcPr>
                <w:p w:rsidR="00B87371" w:rsidRPr="00B226AE" w:rsidRDefault="00B87371" w:rsidP="00622097">
                  <w:pPr>
                    <w:adjustRightInd w:val="0"/>
                    <w:snapToGrid w:val="0"/>
                    <w:jc w:val="center"/>
                    <w:rPr>
                      <w:szCs w:val="21"/>
                    </w:rPr>
                  </w:pPr>
                  <w:r w:rsidRPr="00B226AE">
                    <w:rPr>
                      <w:szCs w:val="21"/>
                    </w:rPr>
                    <w:t>/</w:t>
                  </w:r>
                </w:p>
              </w:tc>
              <w:tc>
                <w:tcPr>
                  <w:tcW w:w="1070" w:type="dxa"/>
                  <w:vAlign w:val="center"/>
                </w:tcPr>
                <w:p w:rsidR="00B87371" w:rsidRPr="00B226AE" w:rsidRDefault="00B87371" w:rsidP="00622097">
                  <w:pPr>
                    <w:adjustRightInd w:val="0"/>
                    <w:snapToGrid w:val="0"/>
                    <w:jc w:val="center"/>
                    <w:rPr>
                      <w:szCs w:val="21"/>
                    </w:rPr>
                  </w:pPr>
                  <w:r w:rsidRPr="00B226AE">
                    <w:rPr>
                      <w:szCs w:val="21"/>
                    </w:rPr>
                    <w:t>/</w:t>
                  </w:r>
                </w:p>
              </w:tc>
              <w:tc>
                <w:tcPr>
                  <w:tcW w:w="851" w:type="dxa"/>
                  <w:vAlign w:val="center"/>
                </w:tcPr>
                <w:p w:rsidR="00B87371" w:rsidRPr="00B226AE" w:rsidRDefault="007C527B" w:rsidP="00620478">
                  <w:pPr>
                    <w:adjustRightInd w:val="0"/>
                    <w:snapToGrid w:val="0"/>
                    <w:jc w:val="center"/>
                    <w:rPr>
                      <w:szCs w:val="21"/>
                    </w:rPr>
                  </w:pPr>
                  <w:r w:rsidRPr="00B226AE">
                    <w:rPr>
                      <w:rFonts w:hint="eastAsia"/>
                      <w:szCs w:val="21"/>
                    </w:rPr>
                    <w:t>0.0085</w:t>
                  </w:r>
                </w:p>
              </w:tc>
              <w:tc>
                <w:tcPr>
                  <w:tcW w:w="1015" w:type="dxa"/>
                  <w:vAlign w:val="center"/>
                </w:tcPr>
                <w:p w:rsidR="00B87371" w:rsidRPr="00B226AE" w:rsidRDefault="00B87371" w:rsidP="00622097">
                  <w:pPr>
                    <w:adjustRightInd w:val="0"/>
                    <w:snapToGrid w:val="0"/>
                    <w:jc w:val="center"/>
                    <w:rPr>
                      <w:szCs w:val="21"/>
                    </w:rPr>
                  </w:pPr>
                  <w:r w:rsidRPr="00B226AE">
                    <w:rPr>
                      <w:szCs w:val="21"/>
                    </w:rPr>
                    <w:t>/</w:t>
                  </w:r>
                </w:p>
              </w:tc>
              <w:tc>
                <w:tcPr>
                  <w:tcW w:w="766" w:type="dxa"/>
                  <w:vAlign w:val="center"/>
                </w:tcPr>
                <w:p w:rsidR="00B87371" w:rsidRPr="00B226AE" w:rsidRDefault="00B87371" w:rsidP="00622097">
                  <w:pPr>
                    <w:adjustRightInd w:val="0"/>
                    <w:snapToGrid w:val="0"/>
                    <w:jc w:val="center"/>
                    <w:rPr>
                      <w:szCs w:val="21"/>
                    </w:rPr>
                  </w:pPr>
                  <w:r w:rsidRPr="00B226AE">
                    <w:rPr>
                      <w:szCs w:val="21"/>
                    </w:rPr>
                    <w:t>/</w:t>
                  </w:r>
                </w:p>
              </w:tc>
              <w:tc>
                <w:tcPr>
                  <w:tcW w:w="737" w:type="dxa"/>
                  <w:vMerge w:val="restart"/>
                  <w:vAlign w:val="center"/>
                </w:tcPr>
                <w:p w:rsidR="00B87371" w:rsidRPr="00B226AE" w:rsidRDefault="00B87371" w:rsidP="00C0162A">
                  <w:pPr>
                    <w:adjustRightInd w:val="0"/>
                    <w:snapToGrid w:val="0"/>
                    <w:jc w:val="center"/>
                    <w:rPr>
                      <w:szCs w:val="21"/>
                    </w:rPr>
                  </w:pPr>
                  <w:r w:rsidRPr="00B226AE">
                    <w:rPr>
                      <w:szCs w:val="21"/>
                    </w:rPr>
                    <w:t>排污系数法</w:t>
                  </w:r>
                </w:p>
              </w:tc>
              <w:tc>
                <w:tcPr>
                  <w:tcW w:w="953" w:type="dxa"/>
                  <w:vAlign w:val="center"/>
                </w:tcPr>
                <w:p w:rsidR="00B87371" w:rsidRPr="00B226AE" w:rsidRDefault="00B87371" w:rsidP="00C0162A">
                  <w:pPr>
                    <w:adjustRightInd w:val="0"/>
                    <w:snapToGrid w:val="0"/>
                    <w:jc w:val="center"/>
                    <w:rPr>
                      <w:szCs w:val="21"/>
                    </w:rPr>
                  </w:pPr>
                  <w:r w:rsidRPr="00B226AE">
                    <w:rPr>
                      <w:szCs w:val="21"/>
                    </w:rPr>
                    <w:t>/</w:t>
                  </w:r>
                </w:p>
              </w:tc>
              <w:tc>
                <w:tcPr>
                  <w:tcW w:w="1120" w:type="dxa"/>
                  <w:vAlign w:val="center"/>
                </w:tcPr>
                <w:p w:rsidR="00B87371" w:rsidRPr="00B226AE" w:rsidRDefault="00B87371" w:rsidP="00C0162A">
                  <w:pPr>
                    <w:adjustRightInd w:val="0"/>
                    <w:snapToGrid w:val="0"/>
                    <w:jc w:val="center"/>
                    <w:rPr>
                      <w:szCs w:val="21"/>
                    </w:rPr>
                  </w:pPr>
                  <w:r w:rsidRPr="00B226AE">
                    <w:rPr>
                      <w:szCs w:val="21"/>
                    </w:rPr>
                    <w:t>/</w:t>
                  </w:r>
                </w:p>
              </w:tc>
              <w:tc>
                <w:tcPr>
                  <w:tcW w:w="865" w:type="dxa"/>
                  <w:vAlign w:val="center"/>
                </w:tcPr>
                <w:p w:rsidR="00B87371" w:rsidRPr="00B226AE" w:rsidRDefault="007C527B" w:rsidP="00620478">
                  <w:pPr>
                    <w:adjustRightInd w:val="0"/>
                    <w:snapToGrid w:val="0"/>
                    <w:jc w:val="center"/>
                    <w:rPr>
                      <w:szCs w:val="21"/>
                    </w:rPr>
                  </w:pPr>
                  <w:r w:rsidRPr="00B226AE">
                    <w:rPr>
                      <w:rFonts w:hint="eastAsia"/>
                      <w:szCs w:val="21"/>
                    </w:rPr>
                    <w:t>0.0085</w:t>
                  </w:r>
                </w:p>
              </w:tc>
              <w:tc>
                <w:tcPr>
                  <w:tcW w:w="695" w:type="dxa"/>
                  <w:vMerge w:val="restart"/>
                  <w:vAlign w:val="center"/>
                </w:tcPr>
                <w:p w:rsidR="00B87371" w:rsidRPr="00B226AE" w:rsidRDefault="00620478" w:rsidP="00C0162A">
                  <w:pPr>
                    <w:adjustRightInd w:val="0"/>
                    <w:snapToGrid w:val="0"/>
                    <w:jc w:val="center"/>
                    <w:rPr>
                      <w:szCs w:val="21"/>
                    </w:rPr>
                  </w:pPr>
                  <w:r w:rsidRPr="00B226AE">
                    <w:rPr>
                      <w:rFonts w:hint="eastAsia"/>
                      <w:szCs w:val="21"/>
                    </w:rPr>
                    <w:t>48</w:t>
                  </w:r>
                  <w:r w:rsidR="00B87371" w:rsidRPr="00B226AE">
                    <w:rPr>
                      <w:szCs w:val="21"/>
                    </w:rPr>
                    <w:t>00</w:t>
                  </w:r>
                </w:p>
              </w:tc>
            </w:tr>
            <w:tr w:rsidR="00B226AE" w:rsidRPr="00B226AE" w:rsidTr="00C0162A">
              <w:tc>
                <w:tcPr>
                  <w:tcW w:w="863" w:type="dxa"/>
                  <w:vMerge/>
                  <w:vAlign w:val="center"/>
                </w:tcPr>
                <w:p w:rsidR="005C2E62" w:rsidRPr="00B226AE" w:rsidRDefault="005C2E62" w:rsidP="00C0162A">
                  <w:pPr>
                    <w:adjustRightInd w:val="0"/>
                    <w:snapToGrid w:val="0"/>
                    <w:jc w:val="center"/>
                    <w:rPr>
                      <w:szCs w:val="21"/>
                    </w:rPr>
                  </w:pPr>
                </w:p>
              </w:tc>
              <w:tc>
                <w:tcPr>
                  <w:tcW w:w="863" w:type="dxa"/>
                  <w:vMerge/>
                  <w:vAlign w:val="center"/>
                </w:tcPr>
                <w:p w:rsidR="005C2E62" w:rsidRPr="00B226AE" w:rsidRDefault="005C2E62" w:rsidP="00C0162A">
                  <w:pPr>
                    <w:adjustRightInd w:val="0"/>
                    <w:snapToGrid w:val="0"/>
                    <w:jc w:val="center"/>
                    <w:rPr>
                      <w:szCs w:val="21"/>
                    </w:rPr>
                  </w:pPr>
                </w:p>
              </w:tc>
              <w:tc>
                <w:tcPr>
                  <w:tcW w:w="863" w:type="dxa"/>
                  <w:vMerge w:val="restart"/>
                  <w:vAlign w:val="center"/>
                </w:tcPr>
                <w:p w:rsidR="005C2E62" w:rsidRPr="00B226AE" w:rsidRDefault="005C2E62" w:rsidP="007B662F">
                  <w:pPr>
                    <w:adjustRightInd w:val="0"/>
                    <w:snapToGrid w:val="0"/>
                    <w:jc w:val="center"/>
                    <w:rPr>
                      <w:szCs w:val="21"/>
                    </w:rPr>
                  </w:pPr>
                  <w:r w:rsidRPr="00B226AE">
                    <w:rPr>
                      <w:szCs w:val="21"/>
                    </w:rPr>
                    <w:t>DA0</w:t>
                  </w:r>
                  <w:r w:rsidR="007B662F" w:rsidRPr="00B226AE">
                    <w:rPr>
                      <w:rFonts w:hint="eastAsia"/>
                      <w:szCs w:val="21"/>
                    </w:rPr>
                    <w:t>22</w:t>
                  </w:r>
                  <w:r w:rsidRPr="00B226AE">
                    <w:rPr>
                      <w:szCs w:val="21"/>
                    </w:rPr>
                    <w:t>排气筒</w:t>
                  </w:r>
                </w:p>
              </w:tc>
              <w:tc>
                <w:tcPr>
                  <w:tcW w:w="863" w:type="dxa"/>
                  <w:vMerge/>
                  <w:vAlign w:val="center"/>
                </w:tcPr>
                <w:p w:rsidR="005C2E62" w:rsidRPr="00B226AE" w:rsidRDefault="005C2E62" w:rsidP="00C0162A">
                  <w:pPr>
                    <w:adjustRightInd w:val="0"/>
                    <w:snapToGrid w:val="0"/>
                    <w:jc w:val="center"/>
                    <w:rPr>
                      <w:szCs w:val="21"/>
                    </w:rPr>
                  </w:pPr>
                </w:p>
              </w:tc>
              <w:tc>
                <w:tcPr>
                  <w:tcW w:w="670" w:type="dxa"/>
                  <w:vMerge/>
                  <w:vAlign w:val="center"/>
                </w:tcPr>
                <w:p w:rsidR="005C2E62" w:rsidRPr="00B226AE" w:rsidRDefault="005C2E62" w:rsidP="00C0162A">
                  <w:pPr>
                    <w:adjustRightInd w:val="0"/>
                    <w:snapToGrid w:val="0"/>
                    <w:jc w:val="center"/>
                    <w:rPr>
                      <w:szCs w:val="21"/>
                    </w:rPr>
                  </w:pPr>
                </w:p>
              </w:tc>
              <w:tc>
                <w:tcPr>
                  <w:tcW w:w="850" w:type="dxa"/>
                  <w:vAlign w:val="center"/>
                </w:tcPr>
                <w:p w:rsidR="005C2E62" w:rsidRPr="00B226AE" w:rsidRDefault="005C2E62" w:rsidP="00C0162A">
                  <w:pPr>
                    <w:adjustRightInd w:val="0"/>
                    <w:snapToGrid w:val="0"/>
                    <w:jc w:val="center"/>
                    <w:rPr>
                      <w:szCs w:val="21"/>
                    </w:rPr>
                  </w:pPr>
                  <w:r w:rsidRPr="00B226AE">
                    <w:rPr>
                      <w:rFonts w:hint="eastAsia"/>
                      <w:szCs w:val="21"/>
                    </w:rPr>
                    <w:t>5000</w:t>
                  </w:r>
                </w:p>
              </w:tc>
              <w:tc>
                <w:tcPr>
                  <w:tcW w:w="1070" w:type="dxa"/>
                  <w:vAlign w:val="center"/>
                </w:tcPr>
                <w:p w:rsidR="005C2E62" w:rsidRPr="00B226AE" w:rsidRDefault="007C527B" w:rsidP="005C2E62">
                  <w:pPr>
                    <w:adjustRightInd w:val="0"/>
                    <w:snapToGrid w:val="0"/>
                    <w:jc w:val="center"/>
                    <w:rPr>
                      <w:szCs w:val="21"/>
                    </w:rPr>
                  </w:pPr>
                  <w:r w:rsidRPr="00B226AE">
                    <w:rPr>
                      <w:rFonts w:hint="eastAsia"/>
                      <w:szCs w:val="21"/>
                    </w:rPr>
                    <w:t>15.3</w:t>
                  </w:r>
                </w:p>
              </w:tc>
              <w:tc>
                <w:tcPr>
                  <w:tcW w:w="851" w:type="dxa"/>
                  <w:vAlign w:val="center"/>
                </w:tcPr>
                <w:p w:rsidR="005C2E62" w:rsidRPr="00B226AE" w:rsidRDefault="007C527B" w:rsidP="00C0162A">
                  <w:pPr>
                    <w:adjustRightInd w:val="0"/>
                    <w:snapToGrid w:val="0"/>
                    <w:jc w:val="center"/>
                    <w:rPr>
                      <w:szCs w:val="21"/>
                    </w:rPr>
                  </w:pPr>
                  <w:r w:rsidRPr="00B226AE">
                    <w:rPr>
                      <w:rFonts w:hint="eastAsia"/>
                      <w:szCs w:val="21"/>
                    </w:rPr>
                    <w:t>0.0765</w:t>
                  </w:r>
                </w:p>
              </w:tc>
              <w:tc>
                <w:tcPr>
                  <w:tcW w:w="1015" w:type="dxa"/>
                  <w:vMerge w:val="restart"/>
                  <w:vAlign w:val="center"/>
                </w:tcPr>
                <w:p w:rsidR="005C2E62" w:rsidRPr="00B226AE" w:rsidRDefault="005C2E62" w:rsidP="00622097">
                  <w:pPr>
                    <w:adjustRightInd w:val="0"/>
                    <w:snapToGrid w:val="0"/>
                    <w:jc w:val="center"/>
                    <w:rPr>
                      <w:szCs w:val="21"/>
                    </w:rPr>
                  </w:pPr>
                  <w:r w:rsidRPr="00B226AE">
                    <w:rPr>
                      <w:rFonts w:hint="eastAsia"/>
                      <w:szCs w:val="21"/>
                    </w:rPr>
                    <w:t>布袋</w:t>
                  </w:r>
                </w:p>
                <w:p w:rsidR="005C2E62" w:rsidRPr="00B226AE" w:rsidRDefault="005C2E62" w:rsidP="00622097">
                  <w:pPr>
                    <w:adjustRightInd w:val="0"/>
                    <w:snapToGrid w:val="0"/>
                    <w:jc w:val="center"/>
                    <w:rPr>
                      <w:szCs w:val="21"/>
                    </w:rPr>
                  </w:pPr>
                  <w:r w:rsidRPr="00B226AE">
                    <w:rPr>
                      <w:rFonts w:hint="eastAsia"/>
                      <w:szCs w:val="21"/>
                    </w:rPr>
                    <w:t>除尘</w:t>
                  </w:r>
                </w:p>
              </w:tc>
              <w:tc>
                <w:tcPr>
                  <w:tcW w:w="766" w:type="dxa"/>
                  <w:vMerge w:val="restart"/>
                  <w:vAlign w:val="center"/>
                </w:tcPr>
                <w:p w:rsidR="005C2E62" w:rsidRPr="00B226AE" w:rsidRDefault="005C2E62" w:rsidP="00AC398F">
                  <w:pPr>
                    <w:adjustRightInd w:val="0"/>
                    <w:snapToGrid w:val="0"/>
                    <w:jc w:val="center"/>
                    <w:rPr>
                      <w:szCs w:val="21"/>
                    </w:rPr>
                  </w:pPr>
                  <w:r w:rsidRPr="00B226AE">
                    <w:rPr>
                      <w:rFonts w:hint="eastAsia"/>
                      <w:szCs w:val="21"/>
                    </w:rPr>
                    <w:t>9</w:t>
                  </w:r>
                  <w:r w:rsidR="00AC398F" w:rsidRPr="00B226AE">
                    <w:rPr>
                      <w:rFonts w:hint="eastAsia"/>
                      <w:szCs w:val="21"/>
                    </w:rPr>
                    <w:t>0</w:t>
                  </w:r>
                </w:p>
              </w:tc>
              <w:tc>
                <w:tcPr>
                  <w:tcW w:w="737" w:type="dxa"/>
                  <w:vMerge/>
                  <w:vAlign w:val="center"/>
                </w:tcPr>
                <w:p w:rsidR="005C2E62" w:rsidRPr="00B226AE" w:rsidRDefault="005C2E62" w:rsidP="00C0162A">
                  <w:pPr>
                    <w:adjustRightInd w:val="0"/>
                    <w:snapToGrid w:val="0"/>
                    <w:jc w:val="center"/>
                    <w:rPr>
                      <w:szCs w:val="21"/>
                    </w:rPr>
                  </w:pPr>
                </w:p>
              </w:tc>
              <w:tc>
                <w:tcPr>
                  <w:tcW w:w="953" w:type="dxa"/>
                  <w:vMerge w:val="restart"/>
                  <w:vAlign w:val="center"/>
                </w:tcPr>
                <w:p w:rsidR="005C2E62" w:rsidRPr="00B226AE" w:rsidRDefault="00296CC8" w:rsidP="00C0162A">
                  <w:pPr>
                    <w:adjustRightInd w:val="0"/>
                    <w:snapToGrid w:val="0"/>
                    <w:jc w:val="center"/>
                    <w:rPr>
                      <w:szCs w:val="21"/>
                    </w:rPr>
                  </w:pPr>
                  <w:r w:rsidRPr="00B226AE">
                    <w:rPr>
                      <w:rFonts w:hint="eastAsia"/>
                      <w:szCs w:val="21"/>
                    </w:rPr>
                    <w:t>8000</w:t>
                  </w:r>
                </w:p>
              </w:tc>
              <w:tc>
                <w:tcPr>
                  <w:tcW w:w="1120" w:type="dxa"/>
                  <w:vMerge w:val="restart"/>
                  <w:vAlign w:val="center"/>
                </w:tcPr>
                <w:p w:rsidR="005C2E62" w:rsidRPr="00B226AE" w:rsidRDefault="007C527B" w:rsidP="00C0162A">
                  <w:pPr>
                    <w:adjustRightInd w:val="0"/>
                    <w:snapToGrid w:val="0"/>
                    <w:jc w:val="center"/>
                    <w:rPr>
                      <w:szCs w:val="21"/>
                    </w:rPr>
                  </w:pPr>
                  <w:r w:rsidRPr="00B226AE">
                    <w:rPr>
                      <w:rFonts w:hint="eastAsia"/>
                      <w:szCs w:val="21"/>
                    </w:rPr>
                    <w:t>2.00</w:t>
                  </w:r>
                </w:p>
              </w:tc>
              <w:tc>
                <w:tcPr>
                  <w:tcW w:w="865" w:type="dxa"/>
                  <w:vAlign w:val="center"/>
                </w:tcPr>
                <w:p w:rsidR="005C2E62" w:rsidRPr="00B226AE" w:rsidRDefault="007C527B" w:rsidP="00AC398F">
                  <w:pPr>
                    <w:adjustRightInd w:val="0"/>
                    <w:snapToGrid w:val="0"/>
                    <w:jc w:val="center"/>
                    <w:rPr>
                      <w:szCs w:val="21"/>
                    </w:rPr>
                  </w:pPr>
                  <w:r w:rsidRPr="00B226AE">
                    <w:rPr>
                      <w:rFonts w:hint="eastAsia"/>
                      <w:szCs w:val="21"/>
                    </w:rPr>
                    <w:t>0.008</w:t>
                  </w:r>
                </w:p>
              </w:tc>
              <w:tc>
                <w:tcPr>
                  <w:tcW w:w="695" w:type="dxa"/>
                  <w:vMerge/>
                  <w:vAlign w:val="center"/>
                </w:tcPr>
                <w:p w:rsidR="005C2E62" w:rsidRPr="00B226AE" w:rsidRDefault="005C2E62" w:rsidP="00C0162A">
                  <w:pPr>
                    <w:adjustRightInd w:val="0"/>
                    <w:snapToGrid w:val="0"/>
                    <w:jc w:val="center"/>
                    <w:rPr>
                      <w:szCs w:val="21"/>
                    </w:rPr>
                  </w:pPr>
                </w:p>
              </w:tc>
            </w:tr>
            <w:tr w:rsidR="00B226AE" w:rsidRPr="00B226AE" w:rsidTr="00C0162A">
              <w:tc>
                <w:tcPr>
                  <w:tcW w:w="863" w:type="dxa"/>
                  <w:vMerge w:val="restart"/>
                  <w:vAlign w:val="center"/>
                </w:tcPr>
                <w:p w:rsidR="005C2E62" w:rsidRPr="00B226AE" w:rsidRDefault="005C2E62" w:rsidP="00B87371">
                  <w:pPr>
                    <w:adjustRightInd w:val="0"/>
                    <w:snapToGrid w:val="0"/>
                    <w:jc w:val="center"/>
                    <w:rPr>
                      <w:szCs w:val="21"/>
                    </w:rPr>
                  </w:pPr>
                  <w:r w:rsidRPr="00B226AE">
                    <w:rPr>
                      <w:bCs/>
                      <w:szCs w:val="21"/>
                    </w:rPr>
                    <w:t>进料（粉状原料进料）</w:t>
                  </w:r>
                </w:p>
              </w:tc>
              <w:tc>
                <w:tcPr>
                  <w:tcW w:w="863" w:type="dxa"/>
                  <w:vMerge/>
                  <w:vAlign w:val="center"/>
                </w:tcPr>
                <w:p w:rsidR="005C2E62" w:rsidRPr="00B226AE" w:rsidRDefault="005C2E62" w:rsidP="00C0162A">
                  <w:pPr>
                    <w:adjustRightInd w:val="0"/>
                    <w:snapToGrid w:val="0"/>
                    <w:jc w:val="center"/>
                    <w:rPr>
                      <w:szCs w:val="21"/>
                    </w:rPr>
                  </w:pPr>
                </w:p>
              </w:tc>
              <w:tc>
                <w:tcPr>
                  <w:tcW w:w="863" w:type="dxa"/>
                  <w:vMerge/>
                  <w:vAlign w:val="center"/>
                </w:tcPr>
                <w:p w:rsidR="005C2E62" w:rsidRPr="00B226AE" w:rsidRDefault="005C2E62" w:rsidP="00C0162A">
                  <w:pPr>
                    <w:adjustRightInd w:val="0"/>
                    <w:snapToGrid w:val="0"/>
                    <w:jc w:val="center"/>
                    <w:rPr>
                      <w:szCs w:val="21"/>
                    </w:rPr>
                  </w:pPr>
                </w:p>
              </w:tc>
              <w:tc>
                <w:tcPr>
                  <w:tcW w:w="863" w:type="dxa"/>
                  <w:vMerge/>
                  <w:vAlign w:val="center"/>
                </w:tcPr>
                <w:p w:rsidR="005C2E62" w:rsidRPr="00B226AE" w:rsidRDefault="005C2E62" w:rsidP="00C0162A">
                  <w:pPr>
                    <w:adjustRightInd w:val="0"/>
                    <w:snapToGrid w:val="0"/>
                    <w:jc w:val="center"/>
                    <w:rPr>
                      <w:szCs w:val="21"/>
                    </w:rPr>
                  </w:pPr>
                </w:p>
              </w:tc>
              <w:tc>
                <w:tcPr>
                  <w:tcW w:w="670" w:type="dxa"/>
                  <w:vMerge/>
                  <w:vAlign w:val="center"/>
                </w:tcPr>
                <w:p w:rsidR="005C2E62" w:rsidRPr="00B226AE" w:rsidRDefault="005C2E62" w:rsidP="00C0162A">
                  <w:pPr>
                    <w:adjustRightInd w:val="0"/>
                    <w:snapToGrid w:val="0"/>
                    <w:jc w:val="center"/>
                    <w:rPr>
                      <w:szCs w:val="21"/>
                    </w:rPr>
                  </w:pPr>
                </w:p>
              </w:tc>
              <w:tc>
                <w:tcPr>
                  <w:tcW w:w="850" w:type="dxa"/>
                  <w:vAlign w:val="center"/>
                </w:tcPr>
                <w:p w:rsidR="005C2E62" w:rsidRPr="00B226AE" w:rsidRDefault="00296CC8" w:rsidP="00C0162A">
                  <w:pPr>
                    <w:adjustRightInd w:val="0"/>
                    <w:snapToGrid w:val="0"/>
                    <w:jc w:val="center"/>
                    <w:rPr>
                      <w:szCs w:val="21"/>
                    </w:rPr>
                  </w:pPr>
                  <w:r w:rsidRPr="00B226AE">
                    <w:rPr>
                      <w:rFonts w:hint="eastAsia"/>
                      <w:szCs w:val="21"/>
                    </w:rPr>
                    <w:t>3</w:t>
                  </w:r>
                  <w:r w:rsidR="005C2E62" w:rsidRPr="00B226AE">
                    <w:rPr>
                      <w:rFonts w:hint="eastAsia"/>
                      <w:szCs w:val="21"/>
                    </w:rPr>
                    <w:t>000</w:t>
                  </w:r>
                </w:p>
              </w:tc>
              <w:tc>
                <w:tcPr>
                  <w:tcW w:w="1070" w:type="dxa"/>
                  <w:vAlign w:val="center"/>
                </w:tcPr>
                <w:p w:rsidR="005C2E62" w:rsidRPr="00B226AE" w:rsidRDefault="007C527B" w:rsidP="00C0162A">
                  <w:pPr>
                    <w:adjustRightInd w:val="0"/>
                    <w:snapToGrid w:val="0"/>
                    <w:jc w:val="center"/>
                    <w:rPr>
                      <w:szCs w:val="21"/>
                    </w:rPr>
                  </w:pPr>
                  <w:r w:rsidRPr="00B226AE">
                    <w:rPr>
                      <w:rFonts w:hint="eastAsia"/>
                      <w:szCs w:val="21"/>
                    </w:rPr>
                    <w:t>25.5</w:t>
                  </w:r>
                </w:p>
              </w:tc>
              <w:tc>
                <w:tcPr>
                  <w:tcW w:w="851" w:type="dxa"/>
                  <w:vAlign w:val="center"/>
                </w:tcPr>
                <w:p w:rsidR="005C2E62" w:rsidRPr="00B226AE" w:rsidRDefault="007C527B" w:rsidP="00C0162A">
                  <w:pPr>
                    <w:adjustRightInd w:val="0"/>
                    <w:snapToGrid w:val="0"/>
                    <w:jc w:val="center"/>
                    <w:rPr>
                      <w:szCs w:val="21"/>
                    </w:rPr>
                  </w:pPr>
                  <w:r w:rsidRPr="00B226AE">
                    <w:rPr>
                      <w:rFonts w:hint="eastAsia"/>
                      <w:szCs w:val="21"/>
                    </w:rPr>
                    <w:t>0.0765</w:t>
                  </w:r>
                </w:p>
              </w:tc>
              <w:tc>
                <w:tcPr>
                  <w:tcW w:w="1015" w:type="dxa"/>
                  <w:vMerge/>
                  <w:vAlign w:val="center"/>
                </w:tcPr>
                <w:p w:rsidR="005C2E62" w:rsidRPr="00B226AE" w:rsidRDefault="005C2E62" w:rsidP="00622097">
                  <w:pPr>
                    <w:adjustRightInd w:val="0"/>
                    <w:snapToGrid w:val="0"/>
                    <w:jc w:val="center"/>
                    <w:rPr>
                      <w:szCs w:val="21"/>
                    </w:rPr>
                  </w:pPr>
                </w:p>
              </w:tc>
              <w:tc>
                <w:tcPr>
                  <w:tcW w:w="766" w:type="dxa"/>
                  <w:vMerge/>
                  <w:vAlign w:val="center"/>
                </w:tcPr>
                <w:p w:rsidR="005C2E62" w:rsidRPr="00B226AE" w:rsidRDefault="005C2E62" w:rsidP="00622097">
                  <w:pPr>
                    <w:adjustRightInd w:val="0"/>
                    <w:snapToGrid w:val="0"/>
                    <w:jc w:val="center"/>
                    <w:rPr>
                      <w:szCs w:val="21"/>
                    </w:rPr>
                  </w:pPr>
                </w:p>
              </w:tc>
              <w:tc>
                <w:tcPr>
                  <w:tcW w:w="737" w:type="dxa"/>
                  <w:vMerge/>
                  <w:vAlign w:val="center"/>
                </w:tcPr>
                <w:p w:rsidR="005C2E62" w:rsidRPr="00B226AE" w:rsidRDefault="005C2E62" w:rsidP="00C0162A">
                  <w:pPr>
                    <w:adjustRightInd w:val="0"/>
                    <w:snapToGrid w:val="0"/>
                    <w:jc w:val="center"/>
                    <w:rPr>
                      <w:szCs w:val="21"/>
                    </w:rPr>
                  </w:pPr>
                </w:p>
              </w:tc>
              <w:tc>
                <w:tcPr>
                  <w:tcW w:w="953" w:type="dxa"/>
                  <w:vMerge/>
                  <w:vAlign w:val="center"/>
                </w:tcPr>
                <w:p w:rsidR="005C2E62" w:rsidRPr="00B226AE" w:rsidRDefault="005C2E62" w:rsidP="00C0162A">
                  <w:pPr>
                    <w:adjustRightInd w:val="0"/>
                    <w:snapToGrid w:val="0"/>
                    <w:jc w:val="center"/>
                    <w:rPr>
                      <w:szCs w:val="21"/>
                    </w:rPr>
                  </w:pPr>
                </w:p>
              </w:tc>
              <w:tc>
                <w:tcPr>
                  <w:tcW w:w="1120" w:type="dxa"/>
                  <w:vMerge/>
                  <w:vAlign w:val="center"/>
                </w:tcPr>
                <w:p w:rsidR="005C2E62" w:rsidRPr="00B226AE" w:rsidRDefault="005C2E62" w:rsidP="00C0162A">
                  <w:pPr>
                    <w:adjustRightInd w:val="0"/>
                    <w:snapToGrid w:val="0"/>
                    <w:jc w:val="center"/>
                    <w:rPr>
                      <w:szCs w:val="21"/>
                    </w:rPr>
                  </w:pPr>
                </w:p>
              </w:tc>
              <w:tc>
                <w:tcPr>
                  <w:tcW w:w="865" w:type="dxa"/>
                  <w:vAlign w:val="center"/>
                </w:tcPr>
                <w:p w:rsidR="005C2E62" w:rsidRPr="00B226AE" w:rsidRDefault="007C527B" w:rsidP="00AC398F">
                  <w:pPr>
                    <w:adjustRightInd w:val="0"/>
                    <w:snapToGrid w:val="0"/>
                    <w:jc w:val="center"/>
                    <w:rPr>
                      <w:szCs w:val="21"/>
                    </w:rPr>
                  </w:pPr>
                  <w:r w:rsidRPr="00B226AE">
                    <w:rPr>
                      <w:rFonts w:hint="eastAsia"/>
                      <w:szCs w:val="21"/>
                    </w:rPr>
                    <w:t>0.008</w:t>
                  </w:r>
                </w:p>
              </w:tc>
              <w:tc>
                <w:tcPr>
                  <w:tcW w:w="695" w:type="dxa"/>
                  <w:vMerge/>
                  <w:vAlign w:val="center"/>
                </w:tcPr>
                <w:p w:rsidR="005C2E62" w:rsidRPr="00B226AE" w:rsidRDefault="005C2E62" w:rsidP="00C0162A">
                  <w:pPr>
                    <w:adjustRightInd w:val="0"/>
                    <w:snapToGrid w:val="0"/>
                    <w:jc w:val="center"/>
                    <w:rPr>
                      <w:szCs w:val="21"/>
                    </w:rPr>
                  </w:pPr>
                </w:p>
              </w:tc>
            </w:tr>
            <w:tr w:rsidR="00B226AE" w:rsidRPr="00B226AE" w:rsidTr="00C0162A">
              <w:tc>
                <w:tcPr>
                  <w:tcW w:w="863" w:type="dxa"/>
                  <w:vMerge/>
                  <w:vAlign w:val="center"/>
                </w:tcPr>
                <w:p w:rsidR="00B87371" w:rsidRPr="00B226AE" w:rsidRDefault="00B87371" w:rsidP="00C0162A">
                  <w:pPr>
                    <w:adjustRightInd w:val="0"/>
                    <w:snapToGrid w:val="0"/>
                    <w:jc w:val="center"/>
                    <w:rPr>
                      <w:szCs w:val="21"/>
                    </w:rPr>
                  </w:pPr>
                </w:p>
              </w:tc>
              <w:tc>
                <w:tcPr>
                  <w:tcW w:w="863" w:type="dxa"/>
                  <w:vMerge/>
                  <w:vAlign w:val="center"/>
                </w:tcPr>
                <w:p w:rsidR="00B87371" w:rsidRPr="00B226AE" w:rsidRDefault="00B87371" w:rsidP="00C0162A">
                  <w:pPr>
                    <w:adjustRightInd w:val="0"/>
                    <w:snapToGrid w:val="0"/>
                    <w:jc w:val="center"/>
                    <w:rPr>
                      <w:szCs w:val="21"/>
                    </w:rPr>
                  </w:pPr>
                </w:p>
              </w:tc>
              <w:tc>
                <w:tcPr>
                  <w:tcW w:w="863" w:type="dxa"/>
                  <w:vAlign w:val="center"/>
                </w:tcPr>
                <w:p w:rsidR="00B87371" w:rsidRPr="00B226AE" w:rsidRDefault="00B87371" w:rsidP="00B87371">
                  <w:pPr>
                    <w:adjustRightInd w:val="0"/>
                    <w:snapToGrid w:val="0"/>
                    <w:jc w:val="center"/>
                    <w:rPr>
                      <w:szCs w:val="21"/>
                    </w:rPr>
                  </w:pPr>
                  <w:r w:rsidRPr="00B226AE">
                    <w:rPr>
                      <w:rFonts w:hint="eastAsia"/>
                      <w:szCs w:val="21"/>
                    </w:rPr>
                    <w:t>生产</w:t>
                  </w:r>
                </w:p>
                <w:p w:rsidR="00B87371" w:rsidRPr="00B226AE" w:rsidRDefault="00B87371" w:rsidP="00B87371">
                  <w:pPr>
                    <w:adjustRightInd w:val="0"/>
                    <w:snapToGrid w:val="0"/>
                    <w:jc w:val="center"/>
                    <w:rPr>
                      <w:szCs w:val="21"/>
                    </w:rPr>
                  </w:pPr>
                  <w:r w:rsidRPr="00B226AE">
                    <w:rPr>
                      <w:szCs w:val="21"/>
                    </w:rPr>
                    <w:t>车间</w:t>
                  </w:r>
                </w:p>
              </w:tc>
              <w:tc>
                <w:tcPr>
                  <w:tcW w:w="863" w:type="dxa"/>
                  <w:vMerge/>
                  <w:vAlign w:val="center"/>
                </w:tcPr>
                <w:p w:rsidR="00B87371" w:rsidRPr="00B226AE" w:rsidRDefault="00B87371" w:rsidP="00C0162A">
                  <w:pPr>
                    <w:adjustRightInd w:val="0"/>
                    <w:snapToGrid w:val="0"/>
                    <w:jc w:val="center"/>
                    <w:rPr>
                      <w:szCs w:val="21"/>
                    </w:rPr>
                  </w:pPr>
                </w:p>
              </w:tc>
              <w:tc>
                <w:tcPr>
                  <w:tcW w:w="670" w:type="dxa"/>
                  <w:vMerge/>
                  <w:vAlign w:val="center"/>
                </w:tcPr>
                <w:p w:rsidR="00B87371" w:rsidRPr="00B226AE" w:rsidRDefault="00B87371" w:rsidP="00C0162A">
                  <w:pPr>
                    <w:adjustRightInd w:val="0"/>
                    <w:snapToGrid w:val="0"/>
                    <w:jc w:val="center"/>
                    <w:rPr>
                      <w:szCs w:val="21"/>
                    </w:rPr>
                  </w:pPr>
                </w:p>
              </w:tc>
              <w:tc>
                <w:tcPr>
                  <w:tcW w:w="85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107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851" w:type="dxa"/>
                  <w:vAlign w:val="center"/>
                </w:tcPr>
                <w:p w:rsidR="00B87371" w:rsidRPr="00B226AE" w:rsidRDefault="005C2E62" w:rsidP="007C527B">
                  <w:pPr>
                    <w:adjustRightInd w:val="0"/>
                    <w:snapToGrid w:val="0"/>
                    <w:jc w:val="center"/>
                    <w:rPr>
                      <w:szCs w:val="21"/>
                    </w:rPr>
                  </w:pPr>
                  <w:r w:rsidRPr="00B226AE">
                    <w:rPr>
                      <w:rFonts w:hint="eastAsia"/>
                      <w:szCs w:val="21"/>
                    </w:rPr>
                    <w:t>0.00</w:t>
                  </w:r>
                  <w:r w:rsidR="007C527B" w:rsidRPr="00B226AE">
                    <w:rPr>
                      <w:rFonts w:hint="eastAsia"/>
                      <w:szCs w:val="21"/>
                    </w:rPr>
                    <w:t>85</w:t>
                  </w:r>
                </w:p>
              </w:tc>
              <w:tc>
                <w:tcPr>
                  <w:tcW w:w="1015"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766"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737" w:type="dxa"/>
                  <w:vMerge/>
                  <w:vAlign w:val="center"/>
                </w:tcPr>
                <w:p w:rsidR="00B87371" w:rsidRPr="00B226AE" w:rsidRDefault="00B87371" w:rsidP="00C0162A">
                  <w:pPr>
                    <w:adjustRightInd w:val="0"/>
                    <w:snapToGrid w:val="0"/>
                    <w:jc w:val="center"/>
                    <w:rPr>
                      <w:szCs w:val="21"/>
                    </w:rPr>
                  </w:pPr>
                </w:p>
              </w:tc>
              <w:tc>
                <w:tcPr>
                  <w:tcW w:w="953"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112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865" w:type="dxa"/>
                  <w:vAlign w:val="center"/>
                </w:tcPr>
                <w:p w:rsidR="00B87371" w:rsidRPr="00B226AE" w:rsidRDefault="007C527B" w:rsidP="00620478">
                  <w:pPr>
                    <w:adjustRightInd w:val="0"/>
                    <w:snapToGrid w:val="0"/>
                    <w:jc w:val="center"/>
                    <w:rPr>
                      <w:szCs w:val="21"/>
                    </w:rPr>
                  </w:pPr>
                  <w:r w:rsidRPr="00B226AE">
                    <w:rPr>
                      <w:rFonts w:hint="eastAsia"/>
                      <w:szCs w:val="21"/>
                    </w:rPr>
                    <w:t>0.0085</w:t>
                  </w:r>
                </w:p>
              </w:tc>
              <w:tc>
                <w:tcPr>
                  <w:tcW w:w="695" w:type="dxa"/>
                  <w:vMerge/>
                  <w:vAlign w:val="center"/>
                </w:tcPr>
                <w:p w:rsidR="00B87371" w:rsidRPr="00B226AE" w:rsidRDefault="00B87371" w:rsidP="00C0162A">
                  <w:pPr>
                    <w:adjustRightInd w:val="0"/>
                    <w:snapToGrid w:val="0"/>
                    <w:jc w:val="center"/>
                    <w:rPr>
                      <w:szCs w:val="21"/>
                    </w:rPr>
                  </w:pPr>
                </w:p>
              </w:tc>
            </w:tr>
            <w:tr w:rsidR="00B226AE" w:rsidRPr="00B226AE" w:rsidTr="00C0162A">
              <w:tc>
                <w:tcPr>
                  <w:tcW w:w="863" w:type="dxa"/>
                  <w:vMerge w:val="restart"/>
                  <w:vAlign w:val="center"/>
                </w:tcPr>
                <w:p w:rsidR="005C2E62" w:rsidRPr="00B226AE" w:rsidRDefault="005C2E62" w:rsidP="00B87371">
                  <w:pPr>
                    <w:adjustRightInd w:val="0"/>
                    <w:snapToGrid w:val="0"/>
                    <w:jc w:val="center"/>
                    <w:rPr>
                      <w:szCs w:val="21"/>
                    </w:rPr>
                  </w:pPr>
                  <w:r w:rsidRPr="00B226AE">
                    <w:rPr>
                      <w:szCs w:val="21"/>
                    </w:rPr>
                    <w:t>一次</w:t>
                  </w:r>
                </w:p>
                <w:p w:rsidR="005C2E62" w:rsidRPr="00B226AE" w:rsidRDefault="005C2E62" w:rsidP="00B87371">
                  <w:pPr>
                    <w:adjustRightInd w:val="0"/>
                    <w:snapToGrid w:val="0"/>
                    <w:jc w:val="center"/>
                    <w:rPr>
                      <w:szCs w:val="21"/>
                    </w:rPr>
                  </w:pPr>
                  <w:r w:rsidRPr="00B226AE">
                    <w:rPr>
                      <w:szCs w:val="21"/>
                    </w:rPr>
                    <w:t>粉碎</w:t>
                  </w:r>
                </w:p>
              </w:tc>
              <w:tc>
                <w:tcPr>
                  <w:tcW w:w="863" w:type="dxa"/>
                  <w:vMerge w:val="restart"/>
                  <w:vAlign w:val="center"/>
                </w:tcPr>
                <w:p w:rsidR="005C2E62" w:rsidRPr="00B226AE" w:rsidRDefault="005C2E62" w:rsidP="00C0162A">
                  <w:pPr>
                    <w:adjustRightInd w:val="0"/>
                    <w:snapToGrid w:val="0"/>
                    <w:jc w:val="center"/>
                    <w:rPr>
                      <w:szCs w:val="21"/>
                    </w:rPr>
                  </w:pPr>
                  <w:r w:rsidRPr="00B226AE">
                    <w:rPr>
                      <w:szCs w:val="21"/>
                    </w:rPr>
                    <w:t>一次粉碎工段</w:t>
                  </w:r>
                </w:p>
              </w:tc>
              <w:tc>
                <w:tcPr>
                  <w:tcW w:w="863" w:type="dxa"/>
                  <w:vAlign w:val="center"/>
                </w:tcPr>
                <w:p w:rsidR="005C2E62" w:rsidRPr="00B226AE" w:rsidRDefault="005C2E62" w:rsidP="007B662F">
                  <w:pPr>
                    <w:adjustRightInd w:val="0"/>
                    <w:snapToGrid w:val="0"/>
                    <w:jc w:val="center"/>
                    <w:rPr>
                      <w:szCs w:val="21"/>
                    </w:rPr>
                  </w:pPr>
                  <w:r w:rsidRPr="00B226AE">
                    <w:rPr>
                      <w:szCs w:val="21"/>
                    </w:rPr>
                    <w:t>DA0</w:t>
                  </w:r>
                  <w:r w:rsidR="007B662F" w:rsidRPr="00B226AE">
                    <w:rPr>
                      <w:rFonts w:hint="eastAsia"/>
                      <w:szCs w:val="21"/>
                    </w:rPr>
                    <w:t>23</w:t>
                  </w:r>
                  <w:r w:rsidRPr="00B226AE">
                    <w:rPr>
                      <w:szCs w:val="21"/>
                    </w:rPr>
                    <w:t>排气筒</w:t>
                  </w:r>
                </w:p>
              </w:tc>
              <w:tc>
                <w:tcPr>
                  <w:tcW w:w="863" w:type="dxa"/>
                  <w:vMerge w:val="restart"/>
                  <w:vAlign w:val="center"/>
                </w:tcPr>
                <w:p w:rsidR="005C2E62" w:rsidRPr="00B226AE" w:rsidRDefault="005C2E62" w:rsidP="00C0162A">
                  <w:pPr>
                    <w:adjustRightInd w:val="0"/>
                    <w:snapToGrid w:val="0"/>
                    <w:jc w:val="center"/>
                    <w:rPr>
                      <w:szCs w:val="21"/>
                    </w:rPr>
                  </w:pPr>
                  <w:r w:rsidRPr="00B226AE">
                    <w:rPr>
                      <w:szCs w:val="21"/>
                    </w:rPr>
                    <w:t>颗粒物</w:t>
                  </w:r>
                </w:p>
              </w:tc>
              <w:tc>
                <w:tcPr>
                  <w:tcW w:w="670" w:type="dxa"/>
                  <w:vMerge w:val="restart"/>
                  <w:vAlign w:val="center"/>
                </w:tcPr>
                <w:p w:rsidR="005C2E62" w:rsidRPr="00B226AE" w:rsidRDefault="005C2E62" w:rsidP="00C0162A">
                  <w:pPr>
                    <w:adjustRightInd w:val="0"/>
                    <w:snapToGrid w:val="0"/>
                    <w:jc w:val="center"/>
                    <w:rPr>
                      <w:szCs w:val="21"/>
                    </w:rPr>
                  </w:pPr>
                  <w:r w:rsidRPr="00B226AE">
                    <w:rPr>
                      <w:szCs w:val="21"/>
                    </w:rPr>
                    <w:t>产污系数法</w:t>
                  </w:r>
                </w:p>
              </w:tc>
              <w:tc>
                <w:tcPr>
                  <w:tcW w:w="850" w:type="dxa"/>
                  <w:vAlign w:val="center"/>
                </w:tcPr>
                <w:p w:rsidR="005C2E62" w:rsidRPr="00B226AE" w:rsidRDefault="005C2E62" w:rsidP="005C2E62">
                  <w:pPr>
                    <w:adjustRightInd w:val="0"/>
                    <w:snapToGrid w:val="0"/>
                    <w:jc w:val="center"/>
                    <w:rPr>
                      <w:szCs w:val="21"/>
                    </w:rPr>
                  </w:pPr>
                  <w:r w:rsidRPr="00B226AE">
                    <w:rPr>
                      <w:rFonts w:hint="eastAsia"/>
                      <w:szCs w:val="21"/>
                    </w:rPr>
                    <w:t>10000</w:t>
                  </w:r>
                </w:p>
              </w:tc>
              <w:tc>
                <w:tcPr>
                  <w:tcW w:w="1070" w:type="dxa"/>
                  <w:vAlign w:val="center"/>
                </w:tcPr>
                <w:p w:rsidR="005C2E62" w:rsidRPr="00B226AE" w:rsidRDefault="00777DC6" w:rsidP="00C0162A">
                  <w:pPr>
                    <w:adjustRightInd w:val="0"/>
                    <w:snapToGrid w:val="0"/>
                    <w:jc w:val="center"/>
                    <w:rPr>
                      <w:szCs w:val="21"/>
                    </w:rPr>
                  </w:pPr>
                  <w:r w:rsidRPr="00B226AE">
                    <w:rPr>
                      <w:rFonts w:hint="eastAsia"/>
                      <w:szCs w:val="21"/>
                    </w:rPr>
                    <w:t>16.75</w:t>
                  </w:r>
                </w:p>
              </w:tc>
              <w:tc>
                <w:tcPr>
                  <w:tcW w:w="851" w:type="dxa"/>
                  <w:vAlign w:val="center"/>
                </w:tcPr>
                <w:p w:rsidR="005C2E62" w:rsidRPr="00B226AE" w:rsidRDefault="00777DC6" w:rsidP="00C0162A">
                  <w:pPr>
                    <w:adjustRightInd w:val="0"/>
                    <w:snapToGrid w:val="0"/>
                    <w:jc w:val="center"/>
                    <w:rPr>
                      <w:szCs w:val="21"/>
                    </w:rPr>
                  </w:pPr>
                  <w:r w:rsidRPr="00B226AE">
                    <w:rPr>
                      <w:rFonts w:hint="eastAsia"/>
                      <w:szCs w:val="21"/>
                    </w:rPr>
                    <w:t>0.1675</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布袋</w:t>
                  </w:r>
                </w:p>
                <w:p w:rsidR="005C2E62" w:rsidRPr="00B226AE" w:rsidRDefault="005C2E62" w:rsidP="00622097">
                  <w:pPr>
                    <w:adjustRightInd w:val="0"/>
                    <w:snapToGrid w:val="0"/>
                    <w:jc w:val="center"/>
                    <w:rPr>
                      <w:szCs w:val="21"/>
                    </w:rPr>
                  </w:pPr>
                  <w:r w:rsidRPr="00B226AE">
                    <w:rPr>
                      <w:rFonts w:hint="eastAsia"/>
                      <w:szCs w:val="21"/>
                    </w:rPr>
                    <w:t>除尘</w:t>
                  </w:r>
                </w:p>
              </w:tc>
              <w:tc>
                <w:tcPr>
                  <w:tcW w:w="766" w:type="dxa"/>
                  <w:vAlign w:val="center"/>
                </w:tcPr>
                <w:p w:rsidR="005C2E62" w:rsidRPr="00B226AE" w:rsidRDefault="005C2E62" w:rsidP="00AC398F">
                  <w:pPr>
                    <w:adjustRightInd w:val="0"/>
                    <w:snapToGrid w:val="0"/>
                    <w:jc w:val="center"/>
                    <w:rPr>
                      <w:szCs w:val="21"/>
                    </w:rPr>
                  </w:pPr>
                  <w:r w:rsidRPr="00B226AE">
                    <w:rPr>
                      <w:rFonts w:hint="eastAsia"/>
                      <w:szCs w:val="21"/>
                    </w:rPr>
                    <w:t>9</w:t>
                  </w:r>
                  <w:r w:rsidR="00AC398F" w:rsidRPr="00B226AE">
                    <w:rPr>
                      <w:rFonts w:hint="eastAsia"/>
                      <w:szCs w:val="21"/>
                    </w:rPr>
                    <w:t>0</w:t>
                  </w:r>
                </w:p>
              </w:tc>
              <w:tc>
                <w:tcPr>
                  <w:tcW w:w="737" w:type="dxa"/>
                  <w:vMerge w:val="restart"/>
                  <w:vAlign w:val="center"/>
                </w:tcPr>
                <w:p w:rsidR="005C2E62" w:rsidRPr="00B226AE" w:rsidRDefault="005C2E62" w:rsidP="00C0162A">
                  <w:pPr>
                    <w:adjustRightInd w:val="0"/>
                    <w:snapToGrid w:val="0"/>
                    <w:jc w:val="center"/>
                    <w:rPr>
                      <w:szCs w:val="21"/>
                    </w:rPr>
                  </w:pPr>
                  <w:r w:rsidRPr="00B226AE">
                    <w:rPr>
                      <w:szCs w:val="21"/>
                    </w:rPr>
                    <w:t>排污系数法</w:t>
                  </w:r>
                </w:p>
              </w:tc>
              <w:tc>
                <w:tcPr>
                  <w:tcW w:w="953" w:type="dxa"/>
                  <w:vAlign w:val="center"/>
                </w:tcPr>
                <w:p w:rsidR="005C2E62" w:rsidRPr="00B226AE" w:rsidRDefault="005C2E62" w:rsidP="00C0162A">
                  <w:pPr>
                    <w:adjustRightInd w:val="0"/>
                    <w:snapToGrid w:val="0"/>
                    <w:jc w:val="center"/>
                    <w:rPr>
                      <w:szCs w:val="21"/>
                    </w:rPr>
                  </w:pPr>
                  <w:r w:rsidRPr="00B226AE">
                    <w:rPr>
                      <w:rFonts w:hint="eastAsia"/>
                      <w:szCs w:val="21"/>
                    </w:rPr>
                    <w:t>10000</w:t>
                  </w:r>
                </w:p>
              </w:tc>
              <w:tc>
                <w:tcPr>
                  <w:tcW w:w="1120" w:type="dxa"/>
                  <w:vAlign w:val="center"/>
                </w:tcPr>
                <w:p w:rsidR="005C2E62" w:rsidRPr="00B226AE" w:rsidRDefault="00AC398F" w:rsidP="00C0162A">
                  <w:pPr>
                    <w:adjustRightInd w:val="0"/>
                    <w:snapToGrid w:val="0"/>
                    <w:jc w:val="center"/>
                    <w:rPr>
                      <w:szCs w:val="21"/>
                    </w:rPr>
                  </w:pPr>
                  <w:r w:rsidRPr="00B226AE">
                    <w:rPr>
                      <w:rFonts w:hint="eastAsia"/>
                      <w:szCs w:val="21"/>
                    </w:rPr>
                    <w:t>1.70</w:t>
                  </w:r>
                </w:p>
              </w:tc>
              <w:tc>
                <w:tcPr>
                  <w:tcW w:w="865" w:type="dxa"/>
                  <w:vAlign w:val="center"/>
                </w:tcPr>
                <w:p w:rsidR="005C2E62" w:rsidRPr="00B226AE" w:rsidRDefault="00AC398F" w:rsidP="00C0162A">
                  <w:pPr>
                    <w:adjustRightInd w:val="0"/>
                    <w:snapToGrid w:val="0"/>
                    <w:jc w:val="center"/>
                    <w:rPr>
                      <w:szCs w:val="21"/>
                    </w:rPr>
                  </w:pPr>
                  <w:r w:rsidRPr="00B226AE">
                    <w:rPr>
                      <w:rFonts w:hint="eastAsia"/>
                      <w:szCs w:val="21"/>
                    </w:rPr>
                    <w:t>0.017</w:t>
                  </w:r>
                </w:p>
              </w:tc>
              <w:tc>
                <w:tcPr>
                  <w:tcW w:w="695" w:type="dxa"/>
                  <w:vMerge w:val="restart"/>
                  <w:vAlign w:val="center"/>
                </w:tcPr>
                <w:p w:rsidR="005C2E62" w:rsidRPr="00B226AE" w:rsidRDefault="00620478" w:rsidP="00C0162A">
                  <w:pPr>
                    <w:adjustRightInd w:val="0"/>
                    <w:snapToGrid w:val="0"/>
                    <w:jc w:val="center"/>
                    <w:rPr>
                      <w:szCs w:val="21"/>
                    </w:rPr>
                  </w:pPr>
                  <w:r w:rsidRPr="00B226AE">
                    <w:rPr>
                      <w:rFonts w:hint="eastAsia"/>
                      <w:szCs w:val="21"/>
                    </w:rPr>
                    <w:t>48</w:t>
                  </w:r>
                  <w:r w:rsidR="005C2E62" w:rsidRPr="00B226AE">
                    <w:rPr>
                      <w:rFonts w:hint="eastAsia"/>
                      <w:szCs w:val="21"/>
                    </w:rPr>
                    <w:t>00</w:t>
                  </w:r>
                </w:p>
              </w:tc>
            </w:tr>
            <w:tr w:rsidR="00B226AE" w:rsidRPr="00B226AE" w:rsidTr="00C0162A">
              <w:tc>
                <w:tcPr>
                  <w:tcW w:w="863" w:type="dxa"/>
                  <w:vMerge/>
                  <w:vAlign w:val="center"/>
                </w:tcPr>
                <w:p w:rsidR="00B87371" w:rsidRPr="00B226AE" w:rsidRDefault="00B87371" w:rsidP="00C0162A">
                  <w:pPr>
                    <w:adjustRightInd w:val="0"/>
                    <w:snapToGrid w:val="0"/>
                    <w:jc w:val="center"/>
                    <w:rPr>
                      <w:szCs w:val="21"/>
                    </w:rPr>
                  </w:pPr>
                </w:p>
              </w:tc>
              <w:tc>
                <w:tcPr>
                  <w:tcW w:w="863" w:type="dxa"/>
                  <w:vMerge/>
                  <w:vAlign w:val="center"/>
                </w:tcPr>
                <w:p w:rsidR="00B87371" w:rsidRPr="00B226AE" w:rsidRDefault="00B87371" w:rsidP="00C0162A">
                  <w:pPr>
                    <w:adjustRightInd w:val="0"/>
                    <w:snapToGrid w:val="0"/>
                    <w:jc w:val="center"/>
                    <w:rPr>
                      <w:szCs w:val="21"/>
                    </w:rPr>
                  </w:pPr>
                </w:p>
              </w:tc>
              <w:tc>
                <w:tcPr>
                  <w:tcW w:w="863" w:type="dxa"/>
                  <w:vAlign w:val="center"/>
                </w:tcPr>
                <w:p w:rsidR="00B87371" w:rsidRPr="00B226AE" w:rsidRDefault="00B87371" w:rsidP="00462A47">
                  <w:pPr>
                    <w:adjustRightInd w:val="0"/>
                    <w:snapToGrid w:val="0"/>
                    <w:jc w:val="center"/>
                    <w:rPr>
                      <w:szCs w:val="21"/>
                    </w:rPr>
                  </w:pPr>
                  <w:r w:rsidRPr="00B226AE">
                    <w:rPr>
                      <w:rFonts w:hint="eastAsia"/>
                      <w:szCs w:val="21"/>
                    </w:rPr>
                    <w:t>生产</w:t>
                  </w:r>
                </w:p>
                <w:p w:rsidR="00B87371" w:rsidRPr="00B226AE" w:rsidRDefault="00B87371" w:rsidP="00462A47">
                  <w:pPr>
                    <w:adjustRightInd w:val="0"/>
                    <w:snapToGrid w:val="0"/>
                    <w:jc w:val="center"/>
                    <w:rPr>
                      <w:szCs w:val="21"/>
                    </w:rPr>
                  </w:pPr>
                  <w:r w:rsidRPr="00B226AE">
                    <w:rPr>
                      <w:szCs w:val="21"/>
                    </w:rPr>
                    <w:t>车间</w:t>
                  </w:r>
                </w:p>
              </w:tc>
              <w:tc>
                <w:tcPr>
                  <w:tcW w:w="863" w:type="dxa"/>
                  <w:vMerge/>
                  <w:vAlign w:val="center"/>
                </w:tcPr>
                <w:p w:rsidR="00B87371" w:rsidRPr="00B226AE" w:rsidRDefault="00B87371" w:rsidP="00C0162A">
                  <w:pPr>
                    <w:adjustRightInd w:val="0"/>
                    <w:snapToGrid w:val="0"/>
                    <w:jc w:val="center"/>
                    <w:rPr>
                      <w:szCs w:val="21"/>
                    </w:rPr>
                  </w:pPr>
                </w:p>
              </w:tc>
              <w:tc>
                <w:tcPr>
                  <w:tcW w:w="670" w:type="dxa"/>
                  <w:vMerge/>
                  <w:vAlign w:val="center"/>
                </w:tcPr>
                <w:p w:rsidR="00B87371" w:rsidRPr="00B226AE" w:rsidRDefault="00B87371" w:rsidP="00C0162A">
                  <w:pPr>
                    <w:adjustRightInd w:val="0"/>
                    <w:snapToGrid w:val="0"/>
                    <w:jc w:val="center"/>
                    <w:rPr>
                      <w:szCs w:val="21"/>
                    </w:rPr>
                  </w:pPr>
                </w:p>
              </w:tc>
              <w:tc>
                <w:tcPr>
                  <w:tcW w:w="85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107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851" w:type="dxa"/>
                  <w:vAlign w:val="center"/>
                </w:tcPr>
                <w:p w:rsidR="00B87371" w:rsidRPr="00B226AE" w:rsidRDefault="00777DC6" w:rsidP="00C0162A">
                  <w:pPr>
                    <w:adjustRightInd w:val="0"/>
                    <w:snapToGrid w:val="0"/>
                    <w:jc w:val="center"/>
                    <w:rPr>
                      <w:szCs w:val="21"/>
                    </w:rPr>
                  </w:pPr>
                  <w:r w:rsidRPr="00B226AE">
                    <w:rPr>
                      <w:rFonts w:hint="eastAsia"/>
                      <w:szCs w:val="21"/>
                    </w:rPr>
                    <w:t>0.0185</w:t>
                  </w:r>
                </w:p>
              </w:tc>
              <w:tc>
                <w:tcPr>
                  <w:tcW w:w="1015"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766"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737" w:type="dxa"/>
                  <w:vMerge/>
                  <w:vAlign w:val="center"/>
                </w:tcPr>
                <w:p w:rsidR="00B87371" w:rsidRPr="00B226AE" w:rsidRDefault="00B87371" w:rsidP="00C0162A">
                  <w:pPr>
                    <w:adjustRightInd w:val="0"/>
                    <w:snapToGrid w:val="0"/>
                    <w:jc w:val="center"/>
                    <w:rPr>
                      <w:szCs w:val="21"/>
                    </w:rPr>
                  </w:pPr>
                </w:p>
              </w:tc>
              <w:tc>
                <w:tcPr>
                  <w:tcW w:w="953"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1120" w:type="dxa"/>
                  <w:vAlign w:val="center"/>
                </w:tcPr>
                <w:p w:rsidR="00B87371" w:rsidRPr="00B226AE" w:rsidRDefault="005C2E62" w:rsidP="00C0162A">
                  <w:pPr>
                    <w:adjustRightInd w:val="0"/>
                    <w:snapToGrid w:val="0"/>
                    <w:jc w:val="center"/>
                    <w:rPr>
                      <w:szCs w:val="21"/>
                    </w:rPr>
                  </w:pPr>
                  <w:r w:rsidRPr="00B226AE">
                    <w:rPr>
                      <w:rFonts w:hint="eastAsia"/>
                      <w:szCs w:val="21"/>
                    </w:rPr>
                    <w:t>/</w:t>
                  </w:r>
                </w:p>
              </w:tc>
              <w:tc>
                <w:tcPr>
                  <w:tcW w:w="865" w:type="dxa"/>
                  <w:vAlign w:val="center"/>
                </w:tcPr>
                <w:p w:rsidR="00B87371" w:rsidRPr="00B226AE" w:rsidRDefault="00777DC6" w:rsidP="00C0162A">
                  <w:pPr>
                    <w:adjustRightInd w:val="0"/>
                    <w:snapToGrid w:val="0"/>
                    <w:jc w:val="center"/>
                    <w:rPr>
                      <w:szCs w:val="21"/>
                    </w:rPr>
                  </w:pPr>
                  <w:r w:rsidRPr="00B226AE">
                    <w:rPr>
                      <w:rFonts w:hint="eastAsia"/>
                      <w:szCs w:val="21"/>
                    </w:rPr>
                    <w:t>0.0185</w:t>
                  </w:r>
                </w:p>
              </w:tc>
              <w:tc>
                <w:tcPr>
                  <w:tcW w:w="695" w:type="dxa"/>
                  <w:vMerge/>
                  <w:vAlign w:val="center"/>
                </w:tcPr>
                <w:p w:rsidR="00B87371" w:rsidRPr="00B226AE" w:rsidRDefault="00B87371" w:rsidP="00C0162A">
                  <w:pPr>
                    <w:adjustRightInd w:val="0"/>
                    <w:snapToGrid w:val="0"/>
                    <w:jc w:val="center"/>
                    <w:rPr>
                      <w:szCs w:val="21"/>
                    </w:rPr>
                  </w:pPr>
                </w:p>
              </w:tc>
            </w:tr>
            <w:tr w:rsidR="00B226AE" w:rsidRPr="00B226AE" w:rsidTr="00C0162A">
              <w:tc>
                <w:tcPr>
                  <w:tcW w:w="863" w:type="dxa"/>
                  <w:vMerge w:val="restart"/>
                  <w:vAlign w:val="center"/>
                </w:tcPr>
                <w:p w:rsidR="005C2E62" w:rsidRPr="00B226AE" w:rsidRDefault="005C2E62" w:rsidP="00C0162A">
                  <w:pPr>
                    <w:adjustRightInd w:val="0"/>
                    <w:snapToGrid w:val="0"/>
                    <w:jc w:val="center"/>
                    <w:rPr>
                      <w:szCs w:val="21"/>
                    </w:rPr>
                  </w:pPr>
                  <w:r w:rsidRPr="00B226AE">
                    <w:rPr>
                      <w:szCs w:val="21"/>
                    </w:rPr>
                    <w:t>配料</w:t>
                  </w:r>
                </w:p>
              </w:tc>
              <w:tc>
                <w:tcPr>
                  <w:tcW w:w="863" w:type="dxa"/>
                  <w:vMerge w:val="restart"/>
                  <w:vAlign w:val="center"/>
                </w:tcPr>
                <w:p w:rsidR="005C2E62" w:rsidRPr="00B226AE" w:rsidRDefault="005C2E62" w:rsidP="00C0162A">
                  <w:pPr>
                    <w:adjustRightInd w:val="0"/>
                    <w:snapToGrid w:val="0"/>
                    <w:jc w:val="center"/>
                    <w:rPr>
                      <w:szCs w:val="21"/>
                    </w:rPr>
                  </w:pPr>
                  <w:r w:rsidRPr="00B226AE">
                    <w:rPr>
                      <w:szCs w:val="21"/>
                    </w:rPr>
                    <w:t>配料</w:t>
                  </w:r>
                </w:p>
                <w:p w:rsidR="005C2E62" w:rsidRPr="00B226AE" w:rsidRDefault="005C2E62" w:rsidP="00C0162A">
                  <w:pPr>
                    <w:adjustRightInd w:val="0"/>
                    <w:snapToGrid w:val="0"/>
                    <w:jc w:val="center"/>
                    <w:rPr>
                      <w:szCs w:val="21"/>
                    </w:rPr>
                  </w:pPr>
                  <w:r w:rsidRPr="00B226AE">
                    <w:rPr>
                      <w:szCs w:val="21"/>
                    </w:rPr>
                    <w:t>工段</w:t>
                  </w:r>
                </w:p>
              </w:tc>
              <w:tc>
                <w:tcPr>
                  <w:tcW w:w="863" w:type="dxa"/>
                  <w:vAlign w:val="center"/>
                </w:tcPr>
                <w:p w:rsidR="005C2E62" w:rsidRPr="00B226AE" w:rsidRDefault="005C2E62" w:rsidP="007B662F">
                  <w:pPr>
                    <w:adjustRightInd w:val="0"/>
                    <w:snapToGrid w:val="0"/>
                    <w:jc w:val="center"/>
                    <w:rPr>
                      <w:szCs w:val="21"/>
                    </w:rPr>
                  </w:pPr>
                  <w:r w:rsidRPr="00B226AE">
                    <w:rPr>
                      <w:szCs w:val="21"/>
                    </w:rPr>
                    <w:t>DA0</w:t>
                  </w:r>
                  <w:r w:rsidR="007B662F" w:rsidRPr="00B226AE">
                    <w:rPr>
                      <w:rFonts w:hint="eastAsia"/>
                      <w:szCs w:val="21"/>
                    </w:rPr>
                    <w:t>24</w:t>
                  </w:r>
                  <w:r w:rsidRPr="00B226AE">
                    <w:rPr>
                      <w:szCs w:val="21"/>
                    </w:rPr>
                    <w:t>排气筒</w:t>
                  </w:r>
                </w:p>
              </w:tc>
              <w:tc>
                <w:tcPr>
                  <w:tcW w:w="863" w:type="dxa"/>
                  <w:vMerge w:val="restart"/>
                  <w:vAlign w:val="center"/>
                </w:tcPr>
                <w:p w:rsidR="005C2E62" w:rsidRPr="00B226AE" w:rsidRDefault="005C2E62" w:rsidP="00C0162A">
                  <w:pPr>
                    <w:adjustRightInd w:val="0"/>
                    <w:snapToGrid w:val="0"/>
                    <w:jc w:val="center"/>
                    <w:rPr>
                      <w:szCs w:val="21"/>
                    </w:rPr>
                  </w:pPr>
                  <w:r w:rsidRPr="00B226AE">
                    <w:rPr>
                      <w:szCs w:val="21"/>
                    </w:rPr>
                    <w:t>颗粒物</w:t>
                  </w:r>
                </w:p>
              </w:tc>
              <w:tc>
                <w:tcPr>
                  <w:tcW w:w="670" w:type="dxa"/>
                  <w:vMerge w:val="restart"/>
                  <w:vAlign w:val="center"/>
                </w:tcPr>
                <w:p w:rsidR="005C2E62" w:rsidRPr="00B226AE" w:rsidRDefault="005C2E62" w:rsidP="00C0162A">
                  <w:pPr>
                    <w:adjustRightInd w:val="0"/>
                    <w:snapToGrid w:val="0"/>
                    <w:jc w:val="center"/>
                    <w:rPr>
                      <w:szCs w:val="21"/>
                    </w:rPr>
                  </w:pPr>
                  <w:r w:rsidRPr="00B226AE">
                    <w:rPr>
                      <w:szCs w:val="21"/>
                    </w:rPr>
                    <w:t>产污系数法</w:t>
                  </w:r>
                </w:p>
              </w:tc>
              <w:tc>
                <w:tcPr>
                  <w:tcW w:w="850" w:type="dxa"/>
                  <w:vAlign w:val="center"/>
                </w:tcPr>
                <w:p w:rsidR="005C2E62" w:rsidRPr="00B226AE" w:rsidRDefault="005C2E62" w:rsidP="00C0162A">
                  <w:pPr>
                    <w:adjustRightInd w:val="0"/>
                    <w:snapToGrid w:val="0"/>
                    <w:jc w:val="center"/>
                    <w:rPr>
                      <w:szCs w:val="21"/>
                    </w:rPr>
                  </w:pPr>
                  <w:r w:rsidRPr="00B226AE">
                    <w:rPr>
                      <w:rFonts w:hint="eastAsia"/>
                      <w:szCs w:val="21"/>
                    </w:rPr>
                    <w:t>3000</w:t>
                  </w:r>
                </w:p>
              </w:tc>
              <w:tc>
                <w:tcPr>
                  <w:tcW w:w="1070" w:type="dxa"/>
                  <w:vAlign w:val="center"/>
                </w:tcPr>
                <w:p w:rsidR="005C2E62" w:rsidRPr="00B226AE" w:rsidRDefault="007C527B" w:rsidP="00C0162A">
                  <w:pPr>
                    <w:adjustRightInd w:val="0"/>
                    <w:snapToGrid w:val="0"/>
                    <w:jc w:val="center"/>
                    <w:rPr>
                      <w:szCs w:val="21"/>
                    </w:rPr>
                  </w:pPr>
                  <w:r w:rsidRPr="00B226AE">
                    <w:rPr>
                      <w:rFonts w:hint="eastAsia"/>
                      <w:szCs w:val="21"/>
                    </w:rPr>
                    <w:t>16.80</w:t>
                  </w:r>
                </w:p>
              </w:tc>
              <w:tc>
                <w:tcPr>
                  <w:tcW w:w="851" w:type="dxa"/>
                  <w:vAlign w:val="center"/>
                </w:tcPr>
                <w:p w:rsidR="005C2E62" w:rsidRPr="00B226AE" w:rsidRDefault="007C527B" w:rsidP="00C0162A">
                  <w:pPr>
                    <w:adjustRightInd w:val="0"/>
                    <w:snapToGrid w:val="0"/>
                    <w:jc w:val="center"/>
                    <w:rPr>
                      <w:szCs w:val="21"/>
                    </w:rPr>
                  </w:pPr>
                  <w:r w:rsidRPr="00B226AE">
                    <w:rPr>
                      <w:rFonts w:hint="eastAsia"/>
                      <w:szCs w:val="21"/>
                    </w:rPr>
                    <w:t>0.0504</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布袋</w:t>
                  </w:r>
                </w:p>
                <w:p w:rsidR="005C2E62" w:rsidRPr="00B226AE" w:rsidRDefault="005C2E62" w:rsidP="00622097">
                  <w:pPr>
                    <w:adjustRightInd w:val="0"/>
                    <w:snapToGrid w:val="0"/>
                    <w:jc w:val="center"/>
                    <w:rPr>
                      <w:szCs w:val="21"/>
                    </w:rPr>
                  </w:pPr>
                  <w:r w:rsidRPr="00B226AE">
                    <w:rPr>
                      <w:rFonts w:hint="eastAsia"/>
                      <w:szCs w:val="21"/>
                    </w:rPr>
                    <w:t>除尘</w:t>
                  </w:r>
                </w:p>
              </w:tc>
              <w:tc>
                <w:tcPr>
                  <w:tcW w:w="766" w:type="dxa"/>
                  <w:vAlign w:val="center"/>
                </w:tcPr>
                <w:p w:rsidR="005C2E62" w:rsidRPr="00B226AE" w:rsidRDefault="005C2E62" w:rsidP="00AC398F">
                  <w:pPr>
                    <w:adjustRightInd w:val="0"/>
                    <w:snapToGrid w:val="0"/>
                    <w:jc w:val="center"/>
                    <w:rPr>
                      <w:szCs w:val="21"/>
                    </w:rPr>
                  </w:pPr>
                  <w:r w:rsidRPr="00B226AE">
                    <w:rPr>
                      <w:rFonts w:hint="eastAsia"/>
                      <w:szCs w:val="21"/>
                    </w:rPr>
                    <w:t>9</w:t>
                  </w:r>
                  <w:r w:rsidR="00AC398F" w:rsidRPr="00B226AE">
                    <w:rPr>
                      <w:rFonts w:hint="eastAsia"/>
                      <w:szCs w:val="21"/>
                    </w:rPr>
                    <w:t>0</w:t>
                  </w:r>
                </w:p>
              </w:tc>
              <w:tc>
                <w:tcPr>
                  <w:tcW w:w="737" w:type="dxa"/>
                  <w:vMerge w:val="restart"/>
                  <w:vAlign w:val="center"/>
                </w:tcPr>
                <w:p w:rsidR="005C2E62" w:rsidRPr="00B226AE" w:rsidRDefault="005C2E62" w:rsidP="00C0162A">
                  <w:pPr>
                    <w:adjustRightInd w:val="0"/>
                    <w:snapToGrid w:val="0"/>
                    <w:jc w:val="center"/>
                    <w:rPr>
                      <w:szCs w:val="21"/>
                    </w:rPr>
                  </w:pPr>
                  <w:r w:rsidRPr="00B226AE">
                    <w:rPr>
                      <w:szCs w:val="21"/>
                    </w:rPr>
                    <w:t>排污系数法</w:t>
                  </w:r>
                </w:p>
              </w:tc>
              <w:tc>
                <w:tcPr>
                  <w:tcW w:w="953" w:type="dxa"/>
                  <w:vAlign w:val="center"/>
                </w:tcPr>
                <w:p w:rsidR="005C2E62" w:rsidRPr="00B226AE" w:rsidRDefault="005C2E62" w:rsidP="00C0162A">
                  <w:pPr>
                    <w:adjustRightInd w:val="0"/>
                    <w:snapToGrid w:val="0"/>
                    <w:jc w:val="center"/>
                    <w:rPr>
                      <w:szCs w:val="21"/>
                    </w:rPr>
                  </w:pPr>
                  <w:r w:rsidRPr="00B226AE">
                    <w:rPr>
                      <w:rFonts w:hint="eastAsia"/>
                      <w:szCs w:val="21"/>
                    </w:rPr>
                    <w:t>3000</w:t>
                  </w:r>
                </w:p>
              </w:tc>
              <w:tc>
                <w:tcPr>
                  <w:tcW w:w="1120" w:type="dxa"/>
                  <w:vAlign w:val="center"/>
                </w:tcPr>
                <w:p w:rsidR="005C2E62" w:rsidRPr="00B226AE" w:rsidRDefault="007C527B" w:rsidP="00C0162A">
                  <w:pPr>
                    <w:adjustRightInd w:val="0"/>
                    <w:snapToGrid w:val="0"/>
                    <w:jc w:val="center"/>
                    <w:rPr>
                      <w:szCs w:val="21"/>
                    </w:rPr>
                  </w:pPr>
                  <w:r w:rsidRPr="00B226AE">
                    <w:rPr>
                      <w:rFonts w:hint="eastAsia"/>
                      <w:szCs w:val="21"/>
                    </w:rPr>
                    <w:t>1.67</w:t>
                  </w:r>
                </w:p>
              </w:tc>
              <w:tc>
                <w:tcPr>
                  <w:tcW w:w="865" w:type="dxa"/>
                  <w:vAlign w:val="center"/>
                </w:tcPr>
                <w:p w:rsidR="005C2E62" w:rsidRPr="00B226AE" w:rsidRDefault="00777DC6" w:rsidP="007C527B">
                  <w:pPr>
                    <w:adjustRightInd w:val="0"/>
                    <w:snapToGrid w:val="0"/>
                    <w:jc w:val="center"/>
                    <w:rPr>
                      <w:szCs w:val="21"/>
                    </w:rPr>
                  </w:pPr>
                  <w:r w:rsidRPr="00B226AE">
                    <w:rPr>
                      <w:rFonts w:hint="eastAsia"/>
                      <w:szCs w:val="21"/>
                    </w:rPr>
                    <w:t>0.00</w:t>
                  </w:r>
                  <w:r w:rsidR="007C527B" w:rsidRPr="00B226AE">
                    <w:rPr>
                      <w:rFonts w:hint="eastAsia"/>
                      <w:szCs w:val="21"/>
                    </w:rPr>
                    <w:t>5</w:t>
                  </w:r>
                </w:p>
              </w:tc>
              <w:tc>
                <w:tcPr>
                  <w:tcW w:w="695" w:type="dxa"/>
                  <w:vMerge w:val="restart"/>
                  <w:vAlign w:val="center"/>
                </w:tcPr>
                <w:p w:rsidR="005C2E62" w:rsidRPr="00B226AE" w:rsidRDefault="00620478" w:rsidP="00C0162A">
                  <w:pPr>
                    <w:adjustRightInd w:val="0"/>
                    <w:snapToGrid w:val="0"/>
                    <w:jc w:val="center"/>
                    <w:rPr>
                      <w:szCs w:val="21"/>
                    </w:rPr>
                  </w:pPr>
                  <w:r w:rsidRPr="00B226AE">
                    <w:rPr>
                      <w:rFonts w:hint="eastAsia"/>
                      <w:szCs w:val="21"/>
                    </w:rPr>
                    <w:t>48</w:t>
                  </w:r>
                  <w:r w:rsidR="005C2E62" w:rsidRPr="00B226AE">
                    <w:rPr>
                      <w:rFonts w:hint="eastAsia"/>
                      <w:szCs w:val="21"/>
                    </w:rPr>
                    <w:t>00</w:t>
                  </w:r>
                </w:p>
              </w:tc>
            </w:tr>
            <w:tr w:rsidR="00B226AE" w:rsidRPr="00B226AE" w:rsidTr="00C0162A">
              <w:tc>
                <w:tcPr>
                  <w:tcW w:w="863" w:type="dxa"/>
                  <w:vMerge/>
                  <w:vAlign w:val="center"/>
                </w:tcPr>
                <w:p w:rsidR="005C2E62" w:rsidRPr="00B226AE" w:rsidRDefault="005C2E62" w:rsidP="00C0162A">
                  <w:pPr>
                    <w:adjustRightInd w:val="0"/>
                    <w:snapToGrid w:val="0"/>
                    <w:jc w:val="center"/>
                    <w:rPr>
                      <w:szCs w:val="21"/>
                    </w:rPr>
                  </w:pPr>
                </w:p>
              </w:tc>
              <w:tc>
                <w:tcPr>
                  <w:tcW w:w="863" w:type="dxa"/>
                  <w:vMerge/>
                  <w:vAlign w:val="center"/>
                </w:tcPr>
                <w:p w:rsidR="005C2E62" w:rsidRPr="00B226AE" w:rsidRDefault="005C2E62" w:rsidP="00C0162A">
                  <w:pPr>
                    <w:adjustRightInd w:val="0"/>
                    <w:snapToGrid w:val="0"/>
                    <w:jc w:val="center"/>
                    <w:rPr>
                      <w:szCs w:val="21"/>
                    </w:rPr>
                  </w:pPr>
                </w:p>
              </w:tc>
              <w:tc>
                <w:tcPr>
                  <w:tcW w:w="863" w:type="dxa"/>
                  <w:vAlign w:val="center"/>
                </w:tcPr>
                <w:p w:rsidR="005C2E62" w:rsidRPr="00B226AE" w:rsidRDefault="005C2E62" w:rsidP="00462A47">
                  <w:pPr>
                    <w:adjustRightInd w:val="0"/>
                    <w:snapToGrid w:val="0"/>
                    <w:jc w:val="center"/>
                    <w:rPr>
                      <w:szCs w:val="21"/>
                    </w:rPr>
                  </w:pPr>
                  <w:r w:rsidRPr="00B226AE">
                    <w:rPr>
                      <w:rFonts w:hint="eastAsia"/>
                      <w:szCs w:val="21"/>
                    </w:rPr>
                    <w:t>生产</w:t>
                  </w:r>
                </w:p>
                <w:p w:rsidR="005C2E62" w:rsidRPr="00B226AE" w:rsidRDefault="005C2E62" w:rsidP="00462A47">
                  <w:pPr>
                    <w:adjustRightInd w:val="0"/>
                    <w:snapToGrid w:val="0"/>
                    <w:jc w:val="center"/>
                    <w:rPr>
                      <w:szCs w:val="21"/>
                    </w:rPr>
                  </w:pPr>
                  <w:r w:rsidRPr="00B226AE">
                    <w:rPr>
                      <w:szCs w:val="21"/>
                    </w:rPr>
                    <w:t>车间</w:t>
                  </w:r>
                </w:p>
              </w:tc>
              <w:tc>
                <w:tcPr>
                  <w:tcW w:w="863" w:type="dxa"/>
                  <w:vMerge/>
                  <w:vAlign w:val="center"/>
                </w:tcPr>
                <w:p w:rsidR="005C2E62" w:rsidRPr="00B226AE" w:rsidRDefault="005C2E62" w:rsidP="00C0162A">
                  <w:pPr>
                    <w:adjustRightInd w:val="0"/>
                    <w:snapToGrid w:val="0"/>
                    <w:jc w:val="center"/>
                    <w:rPr>
                      <w:szCs w:val="21"/>
                    </w:rPr>
                  </w:pPr>
                </w:p>
              </w:tc>
              <w:tc>
                <w:tcPr>
                  <w:tcW w:w="670" w:type="dxa"/>
                  <w:vMerge/>
                  <w:vAlign w:val="center"/>
                </w:tcPr>
                <w:p w:rsidR="005C2E62" w:rsidRPr="00B226AE" w:rsidRDefault="005C2E62" w:rsidP="00C0162A">
                  <w:pPr>
                    <w:adjustRightInd w:val="0"/>
                    <w:snapToGrid w:val="0"/>
                    <w:jc w:val="center"/>
                    <w:rPr>
                      <w:szCs w:val="21"/>
                    </w:rPr>
                  </w:pPr>
                </w:p>
              </w:tc>
              <w:tc>
                <w:tcPr>
                  <w:tcW w:w="850"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1070"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851" w:type="dxa"/>
                  <w:vAlign w:val="center"/>
                </w:tcPr>
                <w:p w:rsidR="005C2E62" w:rsidRPr="00B226AE" w:rsidRDefault="00777DC6" w:rsidP="007C527B">
                  <w:pPr>
                    <w:adjustRightInd w:val="0"/>
                    <w:snapToGrid w:val="0"/>
                    <w:jc w:val="center"/>
                    <w:rPr>
                      <w:szCs w:val="21"/>
                    </w:rPr>
                  </w:pPr>
                  <w:r w:rsidRPr="00B226AE">
                    <w:rPr>
                      <w:rFonts w:hint="eastAsia"/>
                      <w:szCs w:val="21"/>
                    </w:rPr>
                    <w:t>0.00</w:t>
                  </w:r>
                  <w:r w:rsidR="007C527B" w:rsidRPr="00B226AE">
                    <w:rPr>
                      <w:rFonts w:hint="eastAsia"/>
                      <w:szCs w:val="21"/>
                    </w:rPr>
                    <w:t>56</w:t>
                  </w:r>
                </w:p>
              </w:tc>
              <w:tc>
                <w:tcPr>
                  <w:tcW w:w="1015"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766"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737" w:type="dxa"/>
                  <w:vMerge/>
                  <w:vAlign w:val="center"/>
                </w:tcPr>
                <w:p w:rsidR="005C2E62" w:rsidRPr="00B226AE" w:rsidRDefault="005C2E62" w:rsidP="00C0162A">
                  <w:pPr>
                    <w:adjustRightInd w:val="0"/>
                    <w:snapToGrid w:val="0"/>
                    <w:jc w:val="center"/>
                    <w:rPr>
                      <w:szCs w:val="21"/>
                    </w:rPr>
                  </w:pPr>
                </w:p>
              </w:tc>
              <w:tc>
                <w:tcPr>
                  <w:tcW w:w="953"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1120" w:type="dxa"/>
                  <w:vAlign w:val="center"/>
                </w:tcPr>
                <w:p w:rsidR="005C2E62" w:rsidRPr="00B226AE" w:rsidRDefault="005C2E62" w:rsidP="00C0162A">
                  <w:pPr>
                    <w:adjustRightInd w:val="0"/>
                    <w:snapToGrid w:val="0"/>
                    <w:jc w:val="center"/>
                    <w:rPr>
                      <w:szCs w:val="21"/>
                    </w:rPr>
                  </w:pPr>
                  <w:r w:rsidRPr="00B226AE">
                    <w:rPr>
                      <w:rFonts w:hint="eastAsia"/>
                      <w:szCs w:val="21"/>
                    </w:rPr>
                    <w:t>/</w:t>
                  </w:r>
                </w:p>
              </w:tc>
              <w:tc>
                <w:tcPr>
                  <w:tcW w:w="865" w:type="dxa"/>
                  <w:vAlign w:val="center"/>
                </w:tcPr>
                <w:p w:rsidR="005C2E62" w:rsidRPr="00B226AE" w:rsidRDefault="00777DC6" w:rsidP="007C527B">
                  <w:pPr>
                    <w:adjustRightInd w:val="0"/>
                    <w:snapToGrid w:val="0"/>
                    <w:jc w:val="center"/>
                    <w:rPr>
                      <w:szCs w:val="21"/>
                    </w:rPr>
                  </w:pPr>
                  <w:r w:rsidRPr="00B226AE">
                    <w:rPr>
                      <w:rFonts w:hint="eastAsia"/>
                      <w:szCs w:val="21"/>
                    </w:rPr>
                    <w:t>0.00</w:t>
                  </w:r>
                  <w:r w:rsidR="007C527B" w:rsidRPr="00B226AE">
                    <w:rPr>
                      <w:rFonts w:hint="eastAsia"/>
                      <w:szCs w:val="21"/>
                    </w:rPr>
                    <w:t>56</w:t>
                  </w:r>
                </w:p>
              </w:tc>
              <w:tc>
                <w:tcPr>
                  <w:tcW w:w="695" w:type="dxa"/>
                  <w:vMerge/>
                  <w:vAlign w:val="center"/>
                </w:tcPr>
                <w:p w:rsidR="005C2E62" w:rsidRPr="00B226AE" w:rsidRDefault="005C2E62" w:rsidP="00C0162A">
                  <w:pPr>
                    <w:adjustRightInd w:val="0"/>
                    <w:snapToGrid w:val="0"/>
                    <w:jc w:val="center"/>
                    <w:rPr>
                      <w:szCs w:val="21"/>
                    </w:rPr>
                  </w:pPr>
                </w:p>
              </w:tc>
            </w:tr>
          </w:tbl>
          <w:p w:rsidR="005C2E62" w:rsidRPr="00B226AE" w:rsidRDefault="005C2E62" w:rsidP="005C2E62">
            <w:pPr>
              <w:pStyle w:val="af1"/>
              <w:adjustRightInd w:val="0"/>
              <w:snapToGrid w:val="0"/>
              <w:jc w:val="center"/>
              <w:rPr>
                <w:rFonts w:ascii="Times New Roman" w:eastAsia="宋体" w:hAnsi="Times New Roman"/>
                <w:b/>
                <w:szCs w:val="21"/>
              </w:rPr>
            </w:pPr>
          </w:p>
          <w:p w:rsidR="005C2E62" w:rsidRPr="00B226AE" w:rsidRDefault="005C2E62" w:rsidP="005C2E62">
            <w:pPr>
              <w:pStyle w:val="af1"/>
              <w:adjustRightInd w:val="0"/>
              <w:snapToGrid w:val="0"/>
              <w:jc w:val="center"/>
              <w:rPr>
                <w:rFonts w:ascii="Times New Roman" w:eastAsia="宋体" w:hAnsi="Times New Roman"/>
                <w:b/>
                <w:szCs w:val="21"/>
              </w:rPr>
            </w:pPr>
          </w:p>
          <w:p w:rsidR="005C2E62" w:rsidRPr="00B226AE" w:rsidRDefault="005C2E62" w:rsidP="005C2E62">
            <w:pPr>
              <w:pStyle w:val="af1"/>
              <w:adjustRightInd w:val="0"/>
              <w:snapToGrid w:val="0"/>
              <w:jc w:val="center"/>
              <w:rPr>
                <w:rFonts w:ascii="Times New Roman" w:eastAsia="宋体" w:hAnsi="Times New Roman"/>
                <w:b/>
                <w:szCs w:val="21"/>
              </w:rPr>
            </w:pPr>
          </w:p>
          <w:p w:rsidR="005C2E62" w:rsidRPr="00B226AE" w:rsidRDefault="005C2E62" w:rsidP="005C2E62">
            <w:pPr>
              <w:pStyle w:val="af1"/>
              <w:adjustRightInd w:val="0"/>
              <w:snapToGrid w:val="0"/>
              <w:jc w:val="center"/>
              <w:rPr>
                <w:rFonts w:ascii="Times New Roman" w:eastAsia="宋体" w:hAnsi="Times New Roman"/>
                <w:b/>
                <w:szCs w:val="21"/>
              </w:rPr>
            </w:pPr>
            <w:r w:rsidRPr="00B226AE">
              <w:rPr>
                <w:rFonts w:ascii="Times New Roman" w:eastAsia="宋体" w:hAnsi="Times New Roman" w:hint="eastAsia"/>
                <w:b/>
                <w:szCs w:val="21"/>
              </w:rPr>
              <w:lastRenderedPageBreak/>
              <w:t>续</w:t>
            </w:r>
            <w:r w:rsidRPr="00B226AE">
              <w:rPr>
                <w:rFonts w:ascii="Times New Roman" w:eastAsia="宋体" w:hAnsi="Times New Roman"/>
                <w:b/>
                <w:szCs w:val="21"/>
              </w:rPr>
              <w:t>表</w:t>
            </w:r>
            <w:r w:rsidRPr="00B226AE">
              <w:rPr>
                <w:rFonts w:ascii="Times New Roman" w:eastAsia="宋体" w:hAnsi="Times New Roman"/>
                <w:b/>
                <w:szCs w:val="21"/>
              </w:rPr>
              <w:t>4-</w:t>
            </w:r>
            <w:r w:rsidRPr="00B226AE">
              <w:rPr>
                <w:rFonts w:ascii="Times New Roman" w:eastAsia="宋体" w:hAnsi="Times New Roman" w:hint="eastAsia"/>
                <w:b/>
                <w:szCs w:val="21"/>
              </w:rPr>
              <w:t>8</w:t>
            </w:r>
            <w:r w:rsidRPr="00B226AE">
              <w:rPr>
                <w:rFonts w:ascii="Times New Roman" w:eastAsia="宋体" w:hAnsi="Times New Roman"/>
                <w:b/>
                <w:szCs w:val="21"/>
              </w:rPr>
              <w:t xml:space="preserve">   </w:t>
            </w:r>
            <w:r w:rsidRPr="00B226AE">
              <w:rPr>
                <w:rFonts w:ascii="Times New Roman" w:eastAsia="宋体" w:hAnsi="Times New Roman"/>
                <w:b/>
                <w:szCs w:val="21"/>
              </w:rPr>
              <w:t>工序</w:t>
            </w:r>
            <w:r w:rsidRPr="00B226AE">
              <w:rPr>
                <w:rFonts w:ascii="Times New Roman" w:eastAsia="宋体" w:hAnsi="Times New Roman"/>
                <w:b/>
                <w:szCs w:val="21"/>
              </w:rPr>
              <w:t>/</w:t>
            </w:r>
            <w:r w:rsidRPr="00B226AE">
              <w:rPr>
                <w:rFonts w:ascii="Times New Roman" w:eastAsia="宋体" w:hAnsi="Times New Roman"/>
                <w:b/>
                <w:szCs w:val="21"/>
              </w:rPr>
              <w:t>生产线主要废气污染源源强核算结果及相关参数一览表</w:t>
            </w:r>
          </w:p>
          <w:tbl>
            <w:tblPr>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3"/>
              <w:gridCol w:w="863"/>
              <w:gridCol w:w="863"/>
              <w:gridCol w:w="670"/>
              <w:gridCol w:w="850"/>
              <w:gridCol w:w="1070"/>
              <w:gridCol w:w="851"/>
              <w:gridCol w:w="1015"/>
              <w:gridCol w:w="766"/>
              <w:gridCol w:w="737"/>
              <w:gridCol w:w="953"/>
              <w:gridCol w:w="1120"/>
              <w:gridCol w:w="865"/>
              <w:gridCol w:w="695"/>
            </w:tblGrid>
            <w:tr w:rsidR="00B226AE" w:rsidRPr="00B226AE" w:rsidTr="00622097">
              <w:tc>
                <w:tcPr>
                  <w:tcW w:w="863" w:type="dxa"/>
                  <w:vMerge w:val="restart"/>
                  <w:vAlign w:val="center"/>
                </w:tcPr>
                <w:p w:rsidR="005C2E62" w:rsidRPr="00B226AE" w:rsidRDefault="005C2E62" w:rsidP="00622097">
                  <w:pPr>
                    <w:adjustRightInd w:val="0"/>
                    <w:snapToGrid w:val="0"/>
                    <w:jc w:val="center"/>
                    <w:rPr>
                      <w:b/>
                      <w:szCs w:val="21"/>
                    </w:rPr>
                  </w:pPr>
                  <w:r w:rsidRPr="00B226AE">
                    <w:rPr>
                      <w:b/>
                      <w:szCs w:val="21"/>
                    </w:rPr>
                    <w:t>工序</w:t>
                  </w:r>
                  <w:r w:rsidRPr="00B226AE">
                    <w:rPr>
                      <w:b/>
                      <w:szCs w:val="21"/>
                    </w:rPr>
                    <w:t>/</w:t>
                  </w:r>
                  <w:r w:rsidRPr="00B226AE">
                    <w:rPr>
                      <w:b/>
                      <w:szCs w:val="21"/>
                    </w:rPr>
                    <w:t>生产线</w:t>
                  </w:r>
                </w:p>
              </w:tc>
              <w:tc>
                <w:tcPr>
                  <w:tcW w:w="863" w:type="dxa"/>
                  <w:vMerge w:val="restart"/>
                  <w:vAlign w:val="center"/>
                </w:tcPr>
                <w:p w:rsidR="005C2E62" w:rsidRPr="00B226AE" w:rsidRDefault="005C2E62" w:rsidP="00622097">
                  <w:pPr>
                    <w:adjustRightInd w:val="0"/>
                    <w:snapToGrid w:val="0"/>
                    <w:jc w:val="center"/>
                    <w:rPr>
                      <w:b/>
                      <w:szCs w:val="21"/>
                    </w:rPr>
                  </w:pPr>
                  <w:r w:rsidRPr="00B226AE">
                    <w:rPr>
                      <w:b/>
                      <w:szCs w:val="21"/>
                    </w:rPr>
                    <w:t>装置</w:t>
                  </w:r>
                </w:p>
              </w:tc>
              <w:tc>
                <w:tcPr>
                  <w:tcW w:w="863" w:type="dxa"/>
                  <w:vMerge w:val="restart"/>
                  <w:vAlign w:val="center"/>
                </w:tcPr>
                <w:p w:rsidR="005C2E62" w:rsidRPr="00B226AE" w:rsidRDefault="005C2E62" w:rsidP="00622097">
                  <w:pPr>
                    <w:adjustRightInd w:val="0"/>
                    <w:snapToGrid w:val="0"/>
                    <w:jc w:val="center"/>
                    <w:rPr>
                      <w:b/>
                      <w:szCs w:val="21"/>
                    </w:rPr>
                  </w:pPr>
                  <w:r w:rsidRPr="00B226AE">
                    <w:rPr>
                      <w:b/>
                      <w:szCs w:val="21"/>
                    </w:rPr>
                    <w:t>污染源</w:t>
                  </w:r>
                </w:p>
              </w:tc>
              <w:tc>
                <w:tcPr>
                  <w:tcW w:w="863" w:type="dxa"/>
                  <w:vMerge w:val="restart"/>
                  <w:vAlign w:val="center"/>
                </w:tcPr>
                <w:p w:rsidR="005C2E62" w:rsidRPr="00B226AE" w:rsidRDefault="005C2E62" w:rsidP="00622097">
                  <w:pPr>
                    <w:adjustRightInd w:val="0"/>
                    <w:snapToGrid w:val="0"/>
                    <w:jc w:val="center"/>
                    <w:rPr>
                      <w:b/>
                      <w:szCs w:val="21"/>
                    </w:rPr>
                  </w:pPr>
                  <w:r w:rsidRPr="00B226AE">
                    <w:rPr>
                      <w:b/>
                      <w:szCs w:val="21"/>
                    </w:rPr>
                    <w:t>污染物</w:t>
                  </w:r>
                </w:p>
              </w:tc>
              <w:tc>
                <w:tcPr>
                  <w:tcW w:w="3441" w:type="dxa"/>
                  <w:gridSpan w:val="4"/>
                  <w:vAlign w:val="center"/>
                </w:tcPr>
                <w:p w:rsidR="005C2E62" w:rsidRPr="00B226AE" w:rsidRDefault="005C2E62" w:rsidP="00622097">
                  <w:pPr>
                    <w:adjustRightInd w:val="0"/>
                    <w:snapToGrid w:val="0"/>
                    <w:jc w:val="center"/>
                    <w:rPr>
                      <w:b/>
                      <w:szCs w:val="21"/>
                    </w:rPr>
                  </w:pPr>
                  <w:r w:rsidRPr="00B226AE">
                    <w:rPr>
                      <w:b/>
                      <w:szCs w:val="21"/>
                    </w:rPr>
                    <w:t>污染物产生</w:t>
                  </w:r>
                </w:p>
              </w:tc>
              <w:tc>
                <w:tcPr>
                  <w:tcW w:w="1781" w:type="dxa"/>
                  <w:gridSpan w:val="2"/>
                  <w:vAlign w:val="center"/>
                </w:tcPr>
                <w:p w:rsidR="005C2E62" w:rsidRPr="00B226AE" w:rsidRDefault="005C2E62" w:rsidP="00622097">
                  <w:pPr>
                    <w:adjustRightInd w:val="0"/>
                    <w:snapToGrid w:val="0"/>
                    <w:jc w:val="center"/>
                    <w:rPr>
                      <w:b/>
                      <w:szCs w:val="21"/>
                    </w:rPr>
                  </w:pPr>
                  <w:r w:rsidRPr="00B226AE">
                    <w:rPr>
                      <w:b/>
                      <w:szCs w:val="21"/>
                    </w:rPr>
                    <w:t>治理措施</w:t>
                  </w:r>
                </w:p>
              </w:tc>
              <w:tc>
                <w:tcPr>
                  <w:tcW w:w="3675" w:type="dxa"/>
                  <w:gridSpan w:val="4"/>
                  <w:vAlign w:val="center"/>
                </w:tcPr>
                <w:p w:rsidR="005C2E62" w:rsidRPr="00B226AE" w:rsidRDefault="005C2E62" w:rsidP="00622097">
                  <w:pPr>
                    <w:adjustRightInd w:val="0"/>
                    <w:snapToGrid w:val="0"/>
                    <w:jc w:val="center"/>
                    <w:rPr>
                      <w:b/>
                      <w:szCs w:val="21"/>
                    </w:rPr>
                  </w:pPr>
                  <w:r w:rsidRPr="00B226AE">
                    <w:rPr>
                      <w:b/>
                      <w:szCs w:val="21"/>
                    </w:rPr>
                    <w:t>污染物排放</w:t>
                  </w:r>
                </w:p>
              </w:tc>
              <w:tc>
                <w:tcPr>
                  <w:tcW w:w="695" w:type="dxa"/>
                  <w:vMerge w:val="restart"/>
                  <w:vAlign w:val="center"/>
                </w:tcPr>
                <w:p w:rsidR="005C2E62" w:rsidRPr="00B226AE" w:rsidRDefault="005C2E62" w:rsidP="00622097">
                  <w:pPr>
                    <w:adjustRightInd w:val="0"/>
                    <w:snapToGrid w:val="0"/>
                    <w:jc w:val="center"/>
                    <w:rPr>
                      <w:b/>
                      <w:szCs w:val="21"/>
                    </w:rPr>
                  </w:pPr>
                  <w:r w:rsidRPr="00B226AE">
                    <w:rPr>
                      <w:b/>
                      <w:szCs w:val="21"/>
                    </w:rPr>
                    <w:t>排放</w:t>
                  </w:r>
                </w:p>
                <w:p w:rsidR="005C2E62" w:rsidRPr="00B226AE" w:rsidRDefault="005C2E62" w:rsidP="00622097">
                  <w:pPr>
                    <w:adjustRightInd w:val="0"/>
                    <w:snapToGrid w:val="0"/>
                    <w:jc w:val="center"/>
                    <w:rPr>
                      <w:szCs w:val="21"/>
                    </w:rPr>
                  </w:pPr>
                  <w:r w:rsidRPr="00B226AE">
                    <w:rPr>
                      <w:b/>
                      <w:szCs w:val="21"/>
                    </w:rPr>
                    <w:t>时间</w:t>
                  </w:r>
                  <w:r w:rsidRPr="00B226AE">
                    <w:rPr>
                      <w:b/>
                      <w:szCs w:val="21"/>
                    </w:rPr>
                    <w:t>h</w:t>
                  </w:r>
                </w:p>
              </w:tc>
            </w:tr>
            <w:tr w:rsidR="00B226AE" w:rsidRPr="00B226AE" w:rsidTr="00622097">
              <w:tc>
                <w:tcPr>
                  <w:tcW w:w="863" w:type="dxa"/>
                  <w:vMerge/>
                  <w:vAlign w:val="center"/>
                </w:tcPr>
                <w:p w:rsidR="005C2E62" w:rsidRPr="00B226AE" w:rsidRDefault="005C2E62" w:rsidP="00622097">
                  <w:pPr>
                    <w:adjustRightInd w:val="0"/>
                    <w:snapToGrid w:val="0"/>
                    <w:jc w:val="center"/>
                    <w:rPr>
                      <w:b/>
                      <w:szCs w:val="21"/>
                    </w:rPr>
                  </w:pPr>
                </w:p>
              </w:tc>
              <w:tc>
                <w:tcPr>
                  <w:tcW w:w="863" w:type="dxa"/>
                  <w:vMerge/>
                  <w:vAlign w:val="center"/>
                </w:tcPr>
                <w:p w:rsidR="005C2E62" w:rsidRPr="00B226AE" w:rsidRDefault="005C2E62" w:rsidP="00622097">
                  <w:pPr>
                    <w:adjustRightInd w:val="0"/>
                    <w:snapToGrid w:val="0"/>
                    <w:jc w:val="center"/>
                    <w:rPr>
                      <w:b/>
                      <w:szCs w:val="21"/>
                    </w:rPr>
                  </w:pPr>
                </w:p>
              </w:tc>
              <w:tc>
                <w:tcPr>
                  <w:tcW w:w="863" w:type="dxa"/>
                  <w:vMerge/>
                  <w:vAlign w:val="center"/>
                </w:tcPr>
                <w:p w:rsidR="005C2E62" w:rsidRPr="00B226AE" w:rsidRDefault="005C2E62" w:rsidP="00622097">
                  <w:pPr>
                    <w:adjustRightInd w:val="0"/>
                    <w:snapToGrid w:val="0"/>
                    <w:jc w:val="center"/>
                    <w:rPr>
                      <w:b/>
                      <w:szCs w:val="21"/>
                    </w:rPr>
                  </w:pPr>
                </w:p>
              </w:tc>
              <w:tc>
                <w:tcPr>
                  <w:tcW w:w="863" w:type="dxa"/>
                  <w:vMerge/>
                  <w:vAlign w:val="center"/>
                </w:tcPr>
                <w:p w:rsidR="005C2E62" w:rsidRPr="00B226AE" w:rsidRDefault="005C2E62" w:rsidP="00622097">
                  <w:pPr>
                    <w:adjustRightInd w:val="0"/>
                    <w:snapToGrid w:val="0"/>
                    <w:jc w:val="center"/>
                    <w:rPr>
                      <w:b/>
                      <w:szCs w:val="21"/>
                    </w:rPr>
                  </w:pPr>
                </w:p>
              </w:tc>
              <w:tc>
                <w:tcPr>
                  <w:tcW w:w="670" w:type="dxa"/>
                  <w:vAlign w:val="center"/>
                </w:tcPr>
                <w:p w:rsidR="005C2E62" w:rsidRPr="00B226AE" w:rsidRDefault="005C2E62" w:rsidP="00622097">
                  <w:pPr>
                    <w:adjustRightInd w:val="0"/>
                    <w:snapToGrid w:val="0"/>
                    <w:jc w:val="center"/>
                    <w:rPr>
                      <w:b/>
                      <w:szCs w:val="21"/>
                    </w:rPr>
                  </w:pPr>
                  <w:r w:rsidRPr="00B226AE">
                    <w:rPr>
                      <w:b/>
                      <w:szCs w:val="21"/>
                    </w:rPr>
                    <w:t>核算</w:t>
                  </w:r>
                </w:p>
                <w:p w:rsidR="005C2E62" w:rsidRPr="00B226AE" w:rsidRDefault="005C2E62" w:rsidP="00622097">
                  <w:pPr>
                    <w:adjustRightInd w:val="0"/>
                    <w:snapToGrid w:val="0"/>
                    <w:jc w:val="center"/>
                    <w:rPr>
                      <w:b/>
                      <w:szCs w:val="21"/>
                    </w:rPr>
                  </w:pPr>
                  <w:r w:rsidRPr="00B226AE">
                    <w:rPr>
                      <w:b/>
                      <w:szCs w:val="21"/>
                    </w:rPr>
                    <w:t>方法</w:t>
                  </w:r>
                </w:p>
              </w:tc>
              <w:tc>
                <w:tcPr>
                  <w:tcW w:w="850" w:type="dxa"/>
                  <w:vAlign w:val="center"/>
                </w:tcPr>
                <w:p w:rsidR="005C2E62" w:rsidRPr="00B226AE" w:rsidRDefault="005C2E62" w:rsidP="00622097">
                  <w:pPr>
                    <w:adjustRightInd w:val="0"/>
                    <w:snapToGrid w:val="0"/>
                    <w:jc w:val="center"/>
                    <w:rPr>
                      <w:b/>
                      <w:szCs w:val="21"/>
                    </w:rPr>
                  </w:pPr>
                  <w:r w:rsidRPr="00B226AE">
                    <w:rPr>
                      <w:b/>
                      <w:szCs w:val="21"/>
                    </w:rPr>
                    <w:t>废气产生量</w:t>
                  </w:r>
                  <w:r w:rsidRPr="00B226AE">
                    <w:rPr>
                      <w:b/>
                      <w:szCs w:val="21"/>
                    </w:rPr>
                    <w:t>(m</w:t>
                  </w:r>
                  <w:r w:rsidRPr="00B226AE">
                    <w:rPr>
                      <w:b/>
                      <w:szCs w:val="21"/>
                      <w:vertAlign w:val="superscript"/>
                    </w:rPr>
                    <w:t>3</w:t>
                  </w:r>
                  <w:r w:rsidRPr="00B226AE">
                    <w:rPr>
                      <w:b/>
                      <w:szCs w:val="21"/>
                    </w:rPr>
                    <w:t>/h)</w:t>
                  </w:r>
                </w:p>
              </w:tc>
              <w:tc>
                <w:tcPr>
                  <w:tcW w:w="1070" w:type="dxa"/>
                  <w:vAlign w:val="center"/>
                </w:tcPr>
                <w:p w:rsidR="005C2E62" w:rsidRPr="00B226AE" w:rsidRDefault="005C2E62" w:rsidP="00622097">
                  <w:pPr>
                    <w:adjustRightInd w:val="0"/>
                    <w:snapToGrid w:val="0"/>
                    <w:jc w:val="center"/>
                    <w:rPr>
                      <w:b/>
                      <w:szCs w:val="21"/>
                    </w:rPr>
                  </w:pPr>
                  <w:r w:rsidRPr="00B226AE">
                    <w:rPr>
                      <w:b/>
                      <w:szCs w:val="21"/>
                    </w:rPr>
                    <w:t>产生浓度</w:t>
                  </w:r>
                  <w:r w:rsidRPr="00B226AE">
                    <w:rPr>
                      <w:b/>
                      <w:szCs w:val="21"/>
                    </w:rPr>
                    <w:t>(mg/m</w:t>
                  </w:r>
                  <w:r w:rsidRPr="00B226AE">
                    <w:rPr>
                      <w:b/>
                      <w:szCs w:val="21"/>
                      <w:vertAlign w:val="superscript"/>
                    </w:rPr>
                    <w:t>3</w:t>
                  </w:r>
                  <w:r w:rsidRPr="00B226AE">
                    <w:rPr>
                      <w:b/>
                      <w:szCs w:val="21"/>
                    </w:rPr>
                    <w:t>)</w:t>
                  </w:r>
                </w:p>
              </w:tc>
              <w:tc>
                <w:tcPr>
                  <w:tcW w:w="851" w:type="dxa"/>
                  <w:vAlign w:val="center"/>
                </w:tcPr>
                <w:p w:rsidR="005C2E62" w:rsidRPr="00B226AE" w:rsidRDefault="005C2E62" w:rsidP="00622097">
                  <w:pPr>
                    <w:adjustRightInd w:val="0"/>
                    <w:snapToGrid w:val="0"/>
                    <w:jc w:val="center"/>
                    <w:rPr>
                      <w:b/>
                      <w:szCs w:val="21"/>
                    </w:rPr>
                  </w:pPr>
                  <w:r w:rsidRPr="00B226AE">
                    <w:rPr>
                      <w:b/>
                      <w:szCs w:val="21"/>
                    </w:rPr>
                    <w:t>产生量</w:t>
                  </w:r>
                </w:p>
                <w:p w:rsidR="005C2E62" w:rsidRPr="00B226AE" w:rsidRDefault="005C2E62" w:rsidP="00622097">
                  <w:pPr>
                    <w:adjustRightInd w:val="0"/>
                    <w:snapToGrid w:val="0"/>
                    <w:jc w:val="center"/>
                    <w:rPr>
                      <w:b/>
                      <w:szCs w:val="21"/>
                    </w:rPr>
                  </w:pPr>
                  <w:r w:rsidRPr="00B226AE">
                    <w:rPr>
                      <w:b/>
                      <w:szCs w:val="21"/>
                    </w:rPr>
                    <w:t>(kg/h)</w:t>
                  </w:r>
                </w:p>
              </w:tc>
              <w:tc>
                <w:tcPr>
                  <w:tcW w:w="1015" w:type="dxa"/>
                  <w:vAlign w:val="center"/>
                </w:tcPr>
                <w:p w:rsidR="005C2E62" w:rsidRPr="00B226AE" w:rsidRDefault="005C2E62" w:rsidP="00622097">
                  <w:pPr>
                    <w:adjustRightInd w:val="0"/>
                    <w:snapToGrid w:val="0"/>
                    <w:jc w:val="center"/>
                    <w:rPr>
                      <w:b/>
                      <w:szCs w:val="21"/>
                    </w:rPr>
                  </w:pPr>
                  <w:r w:rsidRPr="00B226AE">
                    <w:rPr>
                      <w:b/>
                      <w:szCs w:val="21"/>
                    </w:rPr>
                    <w:t>工艺</w:t>
                  </w:r>
                </w:p>
              </w:tc>
              <w:tc>
                <w:tcPr>
                  <w:tcW w:w="766" w:type="dxa"/>
                  <w:vAlign w:val="center"/>
                </w:tcPr>
                <w:p w:rsidR="005C2E62" w:rsidRPr="00B226AE" w:rsidRDefault="005C2E62" w:rsidP="00622097">
                  <w:pPr>
                    <w:adjustRightInd w:val="0"/>
                    <w:snapToGrid w:val="0"/>
                    <w:jc w:val="center"/>
                    <w:rPr>
                      <w:b/>
                      <w:szCs w:val="21"/>
                    </w:rPr>
                  </w:pPr>
                  <w:r w:rsidRPr="00B226AE">
                    <w:rPr>
                      <w:b/>
                      <w:szCs w:val="21"/>
                    </w:rPr>
                    <w:t>效率</w:t>
                  </w:r>
                </w:p>
                <w:p w:rsidR="005C2E62" w:rsidRPr="00B226AE" w:rsidRDefault="005C2E62" w:rsidP="00622097">
                  <w:pPr>
                    <w:adjustRightInd w:val="0"/>
                    <w:snapToGrid w:val="0"/>
                    <w:jc w:val="center"/>
                    <w:rPr>
                      <w:b/>
                      <w:szCs w:val="21"/>
                    </w:rPr>
                  </w:pPr>
                  <w:r w:rsidRPr="00B226AE">
                    <w:rPr>
                      <w:b/>
                      <w:szCs w:val="21"/>
                    </w:rPr>
                    <w:t>%</w:t>
                  </w:r>
                </w:p>
              </w:tc>
              <w:tc>
                <w:tcPr>
                  <w:tcW w:w="737" w:type="dxa"/>
                  <w:vAlign w:val="center"/>
                </w:tcPr>
                <w:p w:rsidR="005C2E62" w:rsidRPr="00B226AE" w:rsidRDefault="005C2E62" w:rsidP="00622097">
                  <w:pPr>
                    <w:adjustRightInd w:val="0"/>
                    <w:snapToGrid w:val="0"/>
                    <w:jc w:val="center"/>
                    <w:rPr>
                      <w:b/>
                      <w:szCs w:val="21"/>
                    </w:rPr>
                  </w:pPr>
                  <w:r w:rsidRPr="00B226AE">
                    <w:rPr>
                      <w:b/>
                      <w:szCs w:val="21"/>
                    </w:rPr>
                    <w:t>核算</w:t>
                  </w:r>
                </w:p>
                <w:p w:rsidR="005C2E62" w:rsidRPr="00B226AE" w:rsidRDefault="005C2E62" w:rsidP="00622097">
                  <w:pPr>
                    <w:adjustRightInd w:val="0"/>
                    <w:snapToGrid w:val="0"/>
                    <w:jc w:val="center"/>
                    <w:rPr>
                      <w:b/>
                      <w:szCs w:val="21"/>
                    </w:rPr>
                  </w:pPr>
                  <w:r w:rsidRPr="00B226AE">
                    <w:rPr>
                      <w:b/>
                      <w:szCs w:val="21"/>
                    </w:rPr>
                    <w:t>方法</w:t>
                  </w:r>
                </w:p>
              </w:tc>
              <w:tc>
                <w:tcPr>
                  <w:tcW w:w="953" w:type="dxa"/>
                  <w:vAlign w:val="center"/>
                </w:tcPr>
                <w:p w:rsidR="005C2E62" w:rsidRPr="00B226AE" w:rsidRDefault="005C2E62" w:rsidP="00622097">
                  <w:pPr>
                    <w:adjustRightInd w:val="0"/>
                    <w:snapToGrid w:val="0"/>
                    <w:jc w:val="center"/>
                    <w:rPr>
                      <w:b/>
                      <w:szCs w:val="21"/>
                    </w:rPr>
                  </w:pPr>
                  <w:r w:rsidRPr="00B226AE">
                    <w:rPr>
                      <w:b/>
                      <w:szCs w:val="21"/>
                    </w:rPr>
                    <w:t>废气排放量</w:t>
                  </w:r>
                  <w:r w:rsidRPr="00B226AE">
                    <w:rPr>
                      <w:b/>
                      <w:szCs w:val="21"/>
                    </w:rPr>
                    <w:t>(m</w:t>
                  </w:r>
                  <w:r w:rsidRPr="00B226AE">
                    <w:rPr>
                      <w:b/>
                      <w:szCs w:val="21"/>
                      <w:vertAlign w:val="superscript"/>
                    </w:rPr>
                    <w:t>3</w:t>
                  </w:r>
                  <w:r w:rsidRPr="00B226AE">
                    <w:rPr>
                      <w:b/>
                      <w:szCs w:val="21"/>
                    </w:rPr>
                    <w:t>/h)</w:t>
                  </w:r>
                </w:p>
              </w:tc>
              <w:tc>
                <w:tcPr>
                  <w:tcW w:w="1120" w:type="dxa"/>
                  <w:vAlign w:val="center"/>
                </w:tcPr>
                <w:p w:rsidR="005C2E62" w:rsidRPr="00B226AE" w:rsidRDefault="005C2E62" w:rsidP="00622097">
                  <w:pPr>
                    <w:adjustRightInd w:val="0"/>
                    <w:snapToGrid w:val="0"/>
                    <w:jc w:val="center"/>
                    <w:rPr>
                      <w:b/>
                      <w:szCs w:val="21"/>
                    </w:rPr>
                  </w:pPr>
                  <w:r w:rsidRPr="00B226AE">
                    <w:rPr>
                      <w:b/>
                      <w:szCs w:val="21"/>
                    </w:rPr>
                    <w:t>排放浓度</w:t>
                  </w:r>
                </w:p>
                <w:p w:rsidR="005C2E62" w:rsidRPr="00B226AE" w:rsidRDefault="005C2E62" w:rsidP="00622097">
                  <w:pPr>
                    <w:adjustRightInd w:val="0"/>
                    <w:snapToGrid w:val="0"/>
                    <w:jc w:val="center"/>
                    <w:rPr>
                      <w:b/>
                      <w:szCs w:val="21"/>
                    </w:rPr>
                  </w:pPr>
                  <w:r w:rsidRPr="00B226AE">
                    <w:rPr>
                      <w:b/>
                      <w:szCs w:val="21"/>
                    </w:rPr>
                    <w:t>(mg/m</w:t>
                  </w:r>
                  <w:r w:rsidRPr="00B226AE">
                    <w:rPr>
                      <w:b/>
                      <w:szCs w:val="21"/>
                      <w:vertAlign w:val="superscript"/>
                    </w:rPr>
                    <w:t>3</w:t>
                  </w:r>
                  <w:r w:rsidRPr="00B226AE">
                    <w:rPr>
                      <w:b/>
                      <w:szCs w:val="21"/>
                    </w:rPr>
                    <w:t>)</w:t>
                  </w:r>
                </w:p>
              </w:tc>
              <w:tc>
                <w:tcPr>
                  <w:tcW w:w="865" w:type="dxa"/>
                  <w:vAlign w:val="center"/>
                </w:tcPr>
                <w:p w:rsidR="005C2E62" w:rsidRPr="00B226AE" w:rsidRDefault="005C2E62" w:rsidP="00622097">
                  <w:pPr>
                    <w:adjustRightInd w:val="0"/>
                    <w:snapToGrid w:val="0"/>
                    <w:jc w:val="center"/>
                    <w:rPr>
                      <w:b/>
                      <w:szCs w:val="21"/>
                    </w:rPr>
                  </w:pPr>
                  <w:r w:rsidRPr="00B226AE">
                    <w:rPr>
                      <w:b/>
                      <w:szCs w:val="21"/>
                    </w:rPr>
                    <w:t>排放量</w:t>
                  </w:r>
                </w:p>
                <w:p w:rsidR="005C2E62" w:rsidRPr="00B226AE" w:rsidRDefault="005C2E62" w:rsidP="00622097">
                  <w:pPr>
                    <w:adjustRightInd w:val="0"/>
                    <w:snapToGrid w:val="0"/>
                    <w:jc w:val="center"/>
                    <w:rPr>
                      <w:b/>
                      <w:szCs w:val="21"/>
                    </w:rPr>
                  </w:pPr>
                  <w:r w:rsidRPr="00B226AE">
                    <w:rPr>
                      <w:b/>
                      <w:szCs w:val="21"/>
                    </w:rPr>
                    <w:t>(kg/h)</w:t>
                  </w:r>
                </w:p>
              </w:tc>
              <w:tc>
                <w:tcPr>
                  <w:tcW w:w="695" w:type="dxa"/>
                  <w:vMerge/>
                  <w:vAlign w:val="center"/>
                </w:tcPr>
                <w:p w:rsidR="005C2E62" w:rsidRPr="00B226AE" w:rsidRDefault="005C2E62" w:rsidP="00622097">
                  <w:pPr>
                    <w:adjustRightInd w:val="0"/>
                    <w:snapToGrid w:val="0"/>
                    <w:jc w:val="center"/>
                    <w:rPr>
                      <w:szCs w:val="21"/>
                    </w:rPr>
                  </w:pPr>
                </w:p>
              </w:tc>
            </w:tr>
            <w:tr w:rsidR="00B226AE" w:rsidRPr="00B226AE" w:rsidTr="00622097">
              <w:tc>
                <w:tcPr>
                  <w:tcW w:w="863" w:type="dxa"/>
                  <w:vMerge w:val="restart"/>
                  <w:vAlign w:val="center"/>
                </w:tcPr>
                <w:p w:rsidR="005C2E62" w:rsidRPr="00B226AE" w:rsidRDefault="005C2E62" w:rsidP="00622097">
                  <w:pPr>
                    <w:adjustRightInd w:val="0"/>
                    <w:snapToGrid w:val="0"/>
                    <w:jc w:val="center"/>
                    <w:rPr>
                      <w:szCs w:val="21"/>
                    </w:rPr>
                  </w:pPr>
                  <w:r w:rsidRPr="00B226AE">
                    <w:rPr>
                      <w:szCs w:val="21"/>
                    </w:rPr>
                    <w:t>混料</w:t>
                  </w:r>
                </w:p>
              </w:tc>
              <w:tc>
                <w:tcPr>
                  <w:tcW w:w="863" w:type="dxa"/>
                  <w:vMerge w:val="restart"/>
                  <w:vAlign w:val="center"/>
                </w:tcPr>
                <w:p w:rsidR="005C2E62" w:rsidRPr="00B226AE" w:rsidRDefault="005C2E62" w:rsidP="00622097">
                  <w:pPr>
                    <w:adjustRightInd w:val="0"/>
                    <w:snapToGrid w:val="0"/>
                    <w:jc w:val="center"/>
                    <w:rPr>
                      <w:szCs w:val="21"/>
                    </w:rPr>
                  </w:pPr>
                  <w:r w:rsidRPr="00B226AE">
                    <w:rPr>
                      <w:szCs w:val="21"/>
                    </w:rPr>
                    <w:t>混合</w:t>
                  </w:r>
                </w:p>
                <w:p w:rsidR="005C2E62" w:rsidRPr="00B226AE" w:rsidRDefault="005C2E62" w:rsidP="00622097">
                  <w:pPr>
                    <w:adjustRightInd w:val="0"/>
                    <w:snapToGrid w:val="0"/>
                    <w:jc w:val="center"/>
                    <w:rPr>
                      <w:szCs w:val="21"/>
                    </w:rPr>
                  </w:pPr>
                  <w:r w:rsidRPr="00B226AE">
                    <w:rPr>
                      <w:szCs w:val="21"/>
                    </w:rPr>
                    <w:t>工段</w:t>
                  </w:r>
                </w:p>
              </w:tc>
              <w:tc>
                <w:tcPr>
                  <w:tcW w:w="863" w:type="dxa"/>
                  <w:vAlign w:val="center"/>
                </w:tcPr>
                <w:p w:rsidR="005C2E62" w:rsidRPr="00B226AE" w:rsidRDefault="005C2E62" w:rsidP="007B662F">
                  <w:pPr>
                    <w:adjustRightInd w:val="0"/>
                    <w:snapToGrid w:val="0"/>
                    <w:jc w:val="center"/>
                    <w:rPr>
                      <w:szCs w:val="21"/>
                    </w:rPr>
                  </w:pPr>
                  <w:r w:rsidRPr="00B226AE">
                    <w:rPr>
                      <w:szCs w:val="21"/>
                    </w:rPr>
                    <w:t>DA0</w:t>
                  </w:r>
                  <w:r w:rsidR="007B662F" w:rsidRPr="00B226AE">
                    <w:rPr>
                      <w:rFonts w:hint="eastAsia"/>
                      <w:szCs w:val="21"/>
                    </w:rPr>
                    <w:t>25</w:t>
                  </w:r>
                  <w:r w:rsidRPr="00B226AE">
                    <w:rPr>
                      <w:szCs w:val="21"/>
                    </w:rPr>
                    <w:t>排气筒</w:t>
                  </w:r>
                </w:p>
              </w:tc>
              <w:tc>
                <w:tcPr>
                  <w:tcW w:w="863" w:type="dxa"/>
                  <w:vMerge w:val="restart"/>
                  <w:vAlign w:val="center"/>
                </w:tcPr>
                <w:p w:rsidR="005C2E62" w:rsidRPr="00B226AE" w:rsidRDefault="005C2E62" w:rsidP="00622097">
                  <w:pPr>
                    <w:adjustRightInd w:val="0"/>
                    <w:snapToGrid w:val="0"/>
                    <w:jc w:val="center"/>
                    <w:rPr>
                      <w:szCs w:val="21"/>
                    </w:rPr>
                  </w:pPr>
                  <w:r w:rsidRPr="00B226AE">
                    <w:rPr>
                      <w:szCs w:val="21"/>
                    </w:rPr>
                    <w:t>颗粒物</w:t>
                  </w:r>
                </w:p>
              </w:tc>
              <w:tc>
                <w:tcPr>
                  <w:tcW w:w="670" w:type="dxa"/>
                  <w:vMerge w:val="restart"/>
                  <w:vAlign w:val="center"/>
                </w:tcPr>
                <w:p w:rsidR="005C2E62" w:rsidRPr="00B226AE" w:rsidRDefault="005C2E62" w:rsidP="00622097">
                  <w:pPr>
                    <w:adjustRightInd w:val="0"/>
                    <w:snapToGrid w:val="0"/>
                    <w:jc w:val="center"/>
                    <w:rPr>
                      <w:szCs w:val="21"/>
                    </w:rPr>
                  </w:pPr>
                  <w:r w:rsidRPr="00B226AE">
                    <w:rPr>
                      <w:szCs w:val="21"/>
                    </w:rPr>
                    <w:t>产污系数法</w:t>
                  </w:r>
                </w:p>
              </w:tc>
              <w:tc>
                <w:tcPr>
                  <w:tcW w:w="850" w:type="dxa"/>
                  <w:vAlign w:val="center"/>
                </w:tcPr>
                <w:p w:rsidR="005C2E62" w:rsidRPr="00B226AE" w:rsidRDefault="007C527B" w:rsidP="00622097">
                  <w:pPr>
                    <w:adjustRightInd w:val="0"/>
                    <w:snapToGrid w:val="0"/>
                    <w:jc w:val="center"/>
                    <w:rPr>
                      <w:szCs w:val="21"/>
                    </w:rPr>
                  </w:pPr>
                  <w:r w:rsidRPr="00B226AE">
                    <w:rPr>
                      <w:rFonts w:hint="eastAsia"/>
                      <w:szCs w:val="21"/>
                    </w:rPr>
                    <w:t>3</w:t>
                  </w:r>
                  <w:r w:rsidR="005C2E62" w:rsidRPr="00B226AE">
                    <w:rPr>
                      <w:rFonts w:hint="eastAsia"/>
                      <w:szCs w:val="21"/>
                    </w:rPr>
                    <w:t>000</w:t>
                  </w:r>
                </w:p>
              </w:tc>
              <w:tc>
                <w:tcPr>
                  <w:tcW w:w="1070" w:type="dxa"/>
                  <w:vAlign w:val="center"/>
                </w:tcPr>
                <w:p w:rsidR="005C2E62" w:rsidRPr="00B226AE" w:rsidRDefault="007C527B" w:rsidP="00622097">
                  <w:pPr>
                    <w:adjustRightInd w:val="0"/>
                    <w:snapToGrid w:val="0"/>
                    <w:jc w:val="center"/>
                    <w:rPr>
                      <w:szCs w:val="21"/>
                    </w:rPr>
                  </w:pPr>
                  <w:r w:rsidRPr="00B226AE">
                    <w:rPr>
                      <w:rFonts w:hint="eastAsia"/>
                      <w:szCs w:val="21"/>
                    </w:rPr>
                    <w:t>37.23</w:t>
                  </w:r>
                </w:p>
              </w:tc>
              <w:tc>
                <w:tcPr>
                  <w:tcW w:w="851" w:type="dxa"/>
                  <w:vAlign w:val="center"/>
                </w:tcPr>
                <w:p w:rsidR="005C2E62" w:rsidRPr="00B226AE" w:rsidRDefault="007C527B" w:rsidP="00622097">
                  <w:pPr>
                    <w:adjustRightInd w:val="0"/>
                    <w:snapToGrid w:val="0"/>
                    <w:jc w:val="center"/>
                    <w:rPr>
                      <w:szCs w:val="21"/>
                    </w:rPr>
                  </w:pPr>
                  <w:r w:rsidRPr="00B226AE">
                    <w:rPr>
                      <w:rFonts w:hint="eastAsia"/>
                      <w:szCs w:val="21"/>
                    </w:rPr>
                    <w:t>0.1117</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布袋</w:t>
                  </w:r>
                </w:p>
                <w:p w:rsidR="005C2E62" w:rsidRPr="00B226AE" w:rsidRDefault="005C2E62" w:rsidP="00622097">
                  <w:pPr>
                    <w:adjustRightInd w:val="0"/>
                    <w:snapToGrid w:val="0"/>
                    <w:jc w:val="center"/>
                    <w:rPr>
                      <w:szCs w:val="21"/>
                    </w:rPr>
                  </w:pPr>
                  <w:r w:rsidRPr="00B226AE">
                    <w:rPr>
                      <w:rFonts w:hint="eastAsia"/>
                      <w:szCs w:val="21"/>
                    </w:rPr>
                    <w:t>除尘</w:t>
                  </w:r>
                </w:p>
              </w:tc>
              <w:tc>
                <w:tcPr>
                  <w:tcW w:w="766" w:type="dxa"/>
                  <w:vAlign w:val="center"/>
                </w:tcPr>
                <w:p w:rsidR="005C2E62" w:rsidRPr="00B226AE" w:rsidRDefault="00AC398F" w:rsidP="00622097">
                  <w:pPr>
                    <w:adjustRightInd w:val="0"/>
                    <w:snapToGrid w:val="0"/>
                    <w:jc w:val="center"/>
                    <w:rPr>
                      <w:szCs w:val="21"/>
                    </w:rPr>
                  </w:pPr>
                  <w:r w:rsidRPr="00B226AE">
                    <w:rPr>
                      <w:rFonts w:hint="eastAsia"/>
                      <w:szCs w:val="21"/>
                    </w:rPr>
                    <w:t>90</w:t>
                  </w:r>
                </w:p>
              </w:tc>
              <w:tc>
                <w:tcPr>
                  <w:tcW w:w="737" w:type="dxa"/>
                  <w:vMerge w:val="restart"/>
                  <w:vAlign w:val="center"/>
                </w:tcPr>
                <w:p w:rsidR="005C2E62" w:rsidRPr="00B226AE" w:rsidRDefault="005C2E62" w:rsidP="00622097">
                  <w:pPr>
                    <w:adjustRightInd w:val="0"/>
                    <w:snapToGrid w:val="0"/>
                    <w:jc w:val="center"/>
                    <w:rPr>
                      <w:szCs w:val="21"/>
                    </w:rPr>
                  </w:pPr>
                  <w:r w:rsidRPr="00B226AE">
                    <w:rPr>
                      <w:szCs w:val="21"/>
                    </w:rPr>
                    <w:t>排污系数法</w:t>
                  </w:r>
                </w:p>
              </w:tc>
              <w:tc>
                <w:tcPr>
                  <w:tcW w:w="953" w:type="dxa"/>
                  <w:vAlign w:val="center"/>
                </w:tcPr>
                <w:p w:rsidR="005C2E62" w:rsidRPr="00B226AE" w:rsidRDefault="007C527B" w:rsidP="00622097">
                  <w:pPr>
                    <w:adjustRightInd w:val="0"/>
                    <w:snapToGrid w:val="0"/>
                    <w:jc w:val="center"/>
                    <w:rPr>
                      <w:szCs w:val="21"/>
                    </w:rPr>
                  </w:pPr>
                  <w:r w:rsidRPr="00B226AE">
                    <w:rPr>
                      <w:rFonts w:hint="eastAsia"/>
                      <w:szCs w:val="21"/>
                    </w:rPr>
                    <w:t>3</w:t>
                  </w:r>
                  <w:r w:rsidR="005C2E62" w:rsidRPr="00B226AE">
                    <w:rPr>
                      <w:rFonts w:hint="eastAsia"/>
                      <w:szCs w:val="21"/>
                    </w:rPr>
                    <w:t>000</w:t>
                  </w:r>
                </w:p>
              </w:tc>
              <w:tc>
                <w:tcPr>
                  <w:tcW w:w="1120" w:type="dxa"/>
                  <w:vAlign w:val="center"/>
                </w:tcPr>
                <w:p w:rsidR="005C2E62" w:rsidRPr="00B226AE" w:rsidRDefault="007C527B" w:rsidP="00622097">
                  <w:pPr>
                    <w:adjustRightInd w:val="0"/>
                    <w:snapToGrid w:val="0"/>
                    <w:jc w:val="center"/>
                    <w:rPr>
                      <w:szCs w:val="21"/>
                    </w:rPr>
                  </w:pPr>
                  <w:r w:rsidRPr="00B226AE">
                    <w:rPr>
                      <w:rFonts w:hint="eastAsia"/>
                      <w:szCs w:val="21"/>
                    </w:rPr>
                    <w:t>3.67</w:t>
                  </w:r>
                </w:p>
              </w:tc>
              <w:tc>
                <w:tcPr>
                  <w:tcW w:w="865" w:type="dxa"/>
                  <w:vAlign w:val="center"/>
                </w:tcPr>
                <w:p w:rsidR="005C2E62" w:rsidRPr="00B226AE" w:rsidRDefault="007C527B" w:rsidP="00AC398F">
                  <w:pPr>
                    <w:adjustRightInd w:val="0"/>
                    <w:snapToGrid w:val="0"/>
                    <w:jc w:val="center"/>
                    <w:rPr>
                      <w:szCs w:val="21"/>
                    </w:rPr>
                  </w:pPr>
                  <w:r w:rsidRPr="00B226AE">
                    <w:rPr>
                      <w:rFonts w:hint="eastAsia"/>
                      <w:szCs w:val="21"/>
                    </w:rPr>
                    <w:t>0.011</w:t>
                  </w:r>
                </w:p>
              </w:tc>
              <w:tc>
                <w:tcPr>
                  <w:tcW w:w="695" w:type="dxa"/>
                  <w:vMerge w:val="restart"/>
                  <w:vAlign w:val="center"/>
                </w:tcPr>
                <w:p w:rsidR="005C2E62" w:rsidRPr="00B226AE" w:rsidRDefault="00777DC6" w:rsidP="00622097">
                  <w:pPr>
                    <w:adjustRightInd w:val="0"/>
                    <w:snapToGrid w:val="0"/>
                    <w:jc w:val="center"/>
                    <w:rPr>
                      <w:szCs w:val="21"/>
                    </w:rPr>
                  </w:pPr>
                  <w:r w:rsidRPr="00B226AE">
                    <w:rPr>
                      <w:rFonts w:hint="eastAsia"/>
                      <w:szCs w:val="21"/>
                    </w:rPr>
                    <w:t>48</w:t>
                  </w:r>
                  <w:r w:rsidR="005C2E62" w:rsidRPr="00B226AE">
                    <w:rPr>
                      <w:rFonts w:hint="eastAsia"/>
                      <w:szCs w:val="21"/>
                    </w:rPr>
                    <w:t>00</w:t>
                  </w:r>
                </w:p>
              </w:tc>
            </w:tr>
            <w:tr w:rsidR="00B226AE" w:rsidRPr="00B226AE" w:rsidTr="00622097">
              <w:tc>
                <w:tcPr>
                  <w:tcW w:w="863" w:type="dxa"/>
                  <w:vMerge/>
                  <w:vAlign w:val="center"/>
                </w:tcPr>
                <w:p w:rsidR="005C2E62" w:rsidRPr="00B226AE" w:rsidRDefault="005C2E62" w:rsidP="00622097">
                  <w:pPr>
                    <w:adjustRightInd w:val="0"/>
                    <w:snapToGrid w:val="0"/>
                    <w:jc w:val="center"/>
                    <w:rPr>
                      <w:szCs w:val="21"/>
                    </w:rPr>
                  </w:pPr>
                </w:p>
              </w:tc>
              <w:tc>
                <w:tcPr>
                  <w:tcW w:w="863" w:type="dxa"/>
                  <w:vMerge/>
                  <w:vAlign w:val="center"/>
                </w:tcPr>
                <w:p w:rsidR="005C2E62" w:rsidRPr="00B226AE" w:rsidRDefault="005C2E62" w:rsidP="00622097">
                  <w:pPr>
                    <w:adjustRightInd w:val="0"/>
                    <w:snapToGrid w:val="0"/>
                    <w:jc w:val="center"/>
                    <w:rPr>
                      <w:szCs w:val="21"/>
                    </w:rPr>
                  </w:pPr>
                </w:p>
              </w:tc>
              <w:tc>
                <w:tcPr>
                  <w:tcW w:w="863" w:type="dxa"/>
                  <w:vAlign w:val="center"/>
                </w:tcPr>
                <w:p w:rsidR="005C2E62" w:rsidRPr="00B226AE" w:rsidRDefault="005C2E62" w:rsidP="00622097">
                  <w:pPr>
                    <w:adjustRightInd w:val="0"/>
                    <w:snapToGrid w:val="0"/>
                    <w:jc w:val="center"/>
                    <w:rPr>
                      <w:szCs w:val="21"/>
                    </w:rPr>
                  </w:pPr>
                  <w:r w:rsidRPr="00B226AE">
                    <w:rPr>
                      <w:rFonts w:hint="eastAsia"/>
                      <w:szCs w:val="21"/>
                    </w:rPr>
                    <w:t>生产</w:t>
                  </w:r>
                </w:p>
                <w:p w:rsidR="005C2E62" w:rsidRPr="00B226AE" w:rsidRDefault="005C2E62" w:rsidP="00622097">
                  <w:pPr>
                    <w:adjustRightInd w:val="0"/>
                    <w:snapToGrid w:val="0"/>
                    <w:jc w:val="center"/>
                    <w:rPr>
                      <w:szCs w:val="21"/>
                    </w:rPr>
                  </w:pPr>
                  <w:r w:rsidRPr="00B226AE">
                    <w:rPr>
                      <w:szCs w:val="21"/>
                    </w:rPr>
                    <w:t>车间</w:t>
                  </w:r>
                </w:p>
              </w:tc>
              <w:tc>
                <w:tcPr>
                  <w:tcW w:w="863" w:type="dxa"/>
                  <w:vMerge/>
                  <w:vAlign w:val="center"/>
                </w:tcPr>
                <w:p w:rsidR="005C2E62" w:rsidRPr="00B226AE" w:rsidRDefault="005C2E62" w:rsidP="00622097">
                  <w:pPr>
                    <w:adjustRightInd w:val="0"/>
                    <w:snapToGrid w:val="0"/>
                    <w:jc w:val="center"/>
                    <w:rPr>
                      <w:szCs w:val="21"/>
                    </w:rPr>
                  </w:pPr>
                </w:p>
              </w:tc>
              <w:tc>
                <w:tcPr>
                  <w:tcW w:w="670" w:type="dxa"/>
                  <w:vMerge/>
                  <w:vAlign w:val="center"/>
                </w:tcPr>
                <w:p w:rsidR="005C2E62" w:rsidRPr="00B226AE" w:rsidRDefault="005C2E62" w:rsidP="00622097">
                  <w:pPr>
                    <w:adjustRightInd w:val="0"/>
                    <w:snapToGrid w:val="0"/>
                    <w:jc w:val="center"/>
                    <w:rPr>
                      <w:szCs w:val="21"/>
                    </w:rPr>
                  </w:pPr>
                </w:p>
              </w:tc>
              <w:tc>
                <w:tcPr>
                  <w:tcW w:w="85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107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851" w:type="dxa"/>
                  <w:vAlign w:val="center"/>
                </w:tcPr>
                <w:p w:rsidR="005C2E62" w:rsidRPr="00B226AE" w:rsidRDefault="00777DC6" w:rsidP="00622097">
                  <w:pPr>
                    <w:adjustRightInd w:val="0"/>
                    <w:snapToGrid w:val="0"/>
                    <w:jc w:val="center"/>
                    <w:rPr>
                      <w:szCs w:val="21"/>
                    </w:rPr>
                  </w:pPr>
                  <w:r w:rsidRPr="00B226AE">
                    <w:rPr>
                      <w:rFonts w:hint="eastAsia"/>
                      <w:szCs w:val="21"/>
                    </w:rPr>
                    <w:t>0.0123</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766"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737" w:type="dxa"/>
                  <w:vMerge/>
                  <w:vAlign w:val="center"/>
                </w:tcPr>
                <w:p w:rsidR="005C2E62" w:rsidRPr="00B226AE" w:rsidRDefault="005C2E62" w:rsidP="00622097">
                  <w:pPr>
                    <w:adjustRightInd w:val="0"/>
                    <w:snapToGrid w:val="0"/>
                    <w:jc w:val="center"/>
                    <w:rPr>
                      <w:szCs w:val="21"/>
                    </w:rPr>
                  </w:pPr>
                </w:p>
              </w:tc>
              <w:tc>
                <w:tcPr>
                  <w:tcW w:w="953"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112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865" w:type="dxa"/>
                  <w:vAlign w:val="center"/>
                </w:tcPr>
                <w:p w:rsidR="005C2E62" w:rsidRPr="00B226AE" w:rsidRDefault="00777DC6" w:rsidP="00622097">
                  <w:pPr>
                    <w:adjustRightInd w:val="0"/>
                    <w:snapToGrid w:val="0"/>
                    <w:jc w:val="center"/>
                    <w:rPr>
                      <w:szCs w:val="21"/>
                    </w:rPr>
                  </w:pPr>
                  <w:r w:rsidRPr="00B226AE">
                    <w:rPr>
                      <w:rFonts w:hint="eastAsia"/>
                      <w:szCs w:val="21"/>
                    </w:rPr>
                    <w:t>0.0123</w:t>
                  </w:r>
                </w:p>
              </w:tc>
              <w:tc>
                <w:tcPr>
                  <w:tcW w:w="695" w:type="dxa"/>
                  <w:vMerge/>
                  <w:vAlign w:val="center"/>
                </w:tcPr>
                <w:p w:rsidR="005C2E62" w:rsidRPr="00B226AE" w:rsidRDefault="005C2E62" w:rsidP="00622097">
                  <w:pPr>
                    <w:adjustRightInd w:val="0"/>
                    <w:snapToGrid w:val="0"/>
                    <w:jc w:val="center"/>
                    <w:rPr>
                      <w:szCs w:val="21"/>
                    </w:rPr>
                  </w:pPr>
                </w:p>
              </w:tc>
            </w:tr>
            <w:tr w:rsidR="00B226AE" w:rsidRPr="00B226AE" w:rsidTr="00622097">
              <w:tc>
                <w:tcPr>
                  <w:tcW w:w="863" w:type="dxa"/>
                  <w:vMerge w:val="restart"/>
                  <w:vAlign w:val="center"/>
                </w:tcPr>
                <w:p w:rsidR="009B6090" w:rsidRPr="00B226AE" w:rsidRDefault="009B6090" w:rsidP="00622097">
                  <w:pPr>
                    <w:adjustRightInd w:val="0"/>
                    <w:snapToGrid w:val="0"/>
                    <w:jc w:val="center"/>
                    <w:rPr>
                      <w:szCs w:val="21"/>
                    </w:rPr>
                  </w:pPr>
                  <w:r w:rsidRPr="00B226AE">
                    <w:rPr>
                      <w:szCs w:val="21"/>
                    </w:rPr>
                    <w:t>二次</w:t>
                  </w:r>
                </w:p>
                <w:p w:rsidR="005C2E62" w:rsidRPr="00B226AE" w:rsidRDefault="009B6090" w:rsidP="00622097">
                  <w:pPr>
                    <w:adjustRightInd w:val="0"/>
                    <w:snapToGrid w:val="0"/>
                    <w:jc w:val="center"/>
                    <w:rPr>
                      <w:szCs w:val="21"/>
                    </w:rPr>
                  </w:pPr>
                  <w:r w:rsidRPr="00B226AE">
                    <w:rPr>
                      <w:szCs w:val="21"/>
                    </w:rPr>
                    <w:t>粉碎</w:t>
                  </w:r>
                </w:p>
              </w:tc>
              <w:tc>
                <w:tcPr>
                  <w:tcW w:w="863" w:type="dxa"/>
                  <w:vMerge w:val="restart"/>
                  <w:vAlign w:val="center"/>
                </w:tcPr>
                <w:p w:rsidR="005C2E62" w:rsidRPr="00B226AE" w:rsidRDefault="009B6090" w:rsidP="00622097">
                  <w:pPr>
                    <w:adjustRightInd w:val="0"/>
                    <w:snapToGrid w:val="0"/>
                    <w:jc w:val="center"/>
                    <w:rPr>
                      <w:szCs w:val="21"/>
                    </w:rPr>
                  </w:pPr>
                  <w:r w:rsidRPr="00B226AE">
                    <w:rPr>
                      <w:szCs w:val="21"/>
                    </w:rPr>
                    <w:t>二次粉碎工段</w:t>
                  </w:r>
                </w:p>
              </w:tc>
              <w:tc>
                <w:tcPr>
                  <w:tcW w:w="863" w:type="dxa"/>
                  <w:vAlign w:val="center"/>
                </w:tcPr>
                <w:p w:rsidR="005C2E62" w:rsidRPr="00B226AE" w:rsidRDefault="005C2E62" w:rsidP="007B662F">
                  <w:pPr>
                    <w:adjustRightInd w:val="0"/>
                    <w:snapToGrid w:val="0"/>
                    <w:jc w:val="center"/>
                    <w:rPr>
                      <w:szCs w:val="21"/>
                    </w:rPr>
                  </w:pPr>
                  <w:r w:rsidRPr="00B226AE">
                    <w:rPr>
                      <w:szCs w:val="21"/>
                    </w:rPr>
                    <w:t>DA0</w:t>
                  </w:r>
                  <w:r w:rsidR="007B662F" w:rsidRPr="00B226AE">
                    <w:rPr>
                      <w:rFonts w:hint="eastAsia"/>
                      <w:szCs w:val="21"/>
                    </w:rPr>
                    <w:t>26</w:t>
                  </w:r>
                  <w:r w:rsidRPr="00B226AE">
                    <w:rPr>
                      <w:szCs w:val="21"/>
                    </w:rPr>
                    <w:t>排气筒</w:t>
                  </w:r>
                </w:p>
              </w:tc>
              <w:tc>
                <w:tcPr>
                  <w:tcW w:w="863" w:type="dxa"/>
                  <w:vMerge w:val="restart"/>
                  <w:vAlign w:val="center"/>
                </w:tcPr>
                <w:p w:rsidR="005C2E62" w:rsidRPr="00B226AE" w:rsidRDefault="005C2E62" w:rsidP="00622097">
                  <w:pPr>
                    <w:adjustRightInd w:val="0"/>
                    <w:snapToGrid w:val="0"/>
                    <w:jc w:val="center"/>
                    <w:rPr>
                      <w:szCs w:val="21"/>
                    </w:rPr>
                  </w:pPr>
                  <w:r w:rsidRPr="00B226AE">
                    <w:rPr>
                      <w:szCs w:val="21"/>
                    </w:rPr>
                    <w:t>颗粒物</w:t>
                  </w:r>
                </w:p>
              </w:tc>
              <w:tc>
                <w:tcPr>
                  <w:tcW w:w="670" w:type="dxa"/>
                  <w:vMerge w:val="restart"/>
                  <w:vAlign w:val="center"/>
                </w:tcPr>
                <w:p w:rsidR="005C2E62" w:rsidRPr="00B226AE" w:rsidRDefault="005C2E62" w:rsidP="00622097">
                  <w:pPr>
                    <w:adjustRightInd w:val="0"/>
                    <w:snapToGrid w:val="0"/>
                    <w:jc w:val="center"/>
                    <w:rPr>
                      <w:szCs w:val="21"/>
                    </w:rPr>
                  </w:pPr>
                  <w:r w:rsidRPr="00B226AE">
                    <w:rPr>
                      <w:szCs w:val="21"/>
                    </w:rPr>
                    <w:t>产污系数法</w:t>
                  </w:r>
                </w:p>
              </w:tc>
              <w:tc>
                <w:tcPr>
                  <w:tcW w:w="850" w:type="dxa"/>
                  <w:vAlign w:val="center"/>
                </w:tcPr>
                <w:p w:rsidR="005C2E62" w:rsidRPr="00B226AE" w:rsidRDefault="009B6090" w:rsidP="00622097">
                  <w:pPr>
                    <w:adjustRightInd w:val="0"/>
                    <w:snapToGrid w:val="0"/>
                    <w:jc w:val="center"/>
                    <w:rPr>
                      <w:szCs w:val="21"/>
                    </w:rPr>
                  </w:pPr>
                  <w:r w:rsidRPr="00B226AE">
                    <w:rPr>
                      <w:rFonts w:hint="eastAsia"/>
                      <w:szCs w:val="21"/>
                    </w:rPr>
                    <w:t>14400</w:t>
                  </w:r>
                </w:p>
              </w:tc>
              <w:tc>
                <w:tcPr>
                  <w:tcW w:w="1070" w:type="dxa"/>
                  <w:vAlign w:val="center"/>
                </w:tcPr>
                <w:p w:rsidR="005C2E62" w:rsidRPr="00B226AE" w:rsidRDefault="00777DC6" w:rsidP="00622097">
                  <w:pPr>
                    <w:adjustRightInd w:val="0"/>
                    <w:snapToGrid w:val="0"/>
                    <w:jc w:val="center"/>
                    <w:rPr>
                      <w:szCs w:val="21"/>
                    </w:rPr>
                  </w:pPr>
                  <w:r w:rsidRPr="00B226AE">
                    <w:rPr>
                      <w:rFonts w:hint="eastAsia"/>
                      <w:szCs w:val="21"/>
                    </w:rPr>
                    <w:t>11.63</w:t>
                  </w:r>
                </w:p>
              </w:tc>
              <w:tc>
                <w:tcPr>
                  <w:tcW w:w="851" w:type="dxa"/>
                  <w:vAlign w:val="center"/>
                </w:tcPr>
                <w:p w:rsidR="005C2E62" w:rsidRPr="00B226AE" w:rsidRDefault="00777DC6" w:rsidP="00622097">
                  <w:pPr>
                    <w:adjustRightInd w:val="0"/>
                    <w:snapToGrid w:val="0"/>
                    <w:jc w:val="center"/>
                    <w:rPr>
                      <w:szCs w:val="21"/>
                    </w:rPr>
                  </w:pPr>
                  <w:r w:rsidRPr="00B226AE">
                    <w:rPr>
                      <w:rFonts w:hint="eastAsia"/>
                      <w:szCs w:val="21"/>
                    </w:rPr>
                    <w:t>0.1675</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布袋</w:t>
                  </w:r>
                </w:p>
                <w:p w:rsidR="005C2E62" w:rsidRPr="00B226AE" w:rsidRDefault="005C2E62" w:rsidP="00622097">
                  <w:pPr>
                    <w:adjustRightInd w:val="0"/>
                    <w:snapToGrid w:val="0"/>
                    <w:jc w:val="center"/>
                    <w:rPr>
                      <w:szCs w:val="21"/>
                    </w:rPr>
                  </w:pPr>
                  <w:r w:rsidRPr="00B226AE">
                    <w:rPr>
                      <w:rFonts w:hint="eastAsia"/>
                      <w:szCs w:val="21"/>
                    </w:rPr>
                    <w:t>除尘</w:t>
                  </w:r>
                </w:p>
              </w:tc>
              <w:tc>
                <w:tcPr>
                  <w:tcW w:w="766" w:type="dxa"/>
                  <w:vAlign w:val="center"/>
                </w:tcPr>
                <w:p w:rsidR="005C2E62" w:rsidRPr="00B226AE" w:rsidRDefault="005C2E62" w:rsidP="00AC398F">
                  <w:pPr>
                    <w:adjustRightInd w:val="0"/>
                    <w:snapToGrid w:val="0"/>
                    <w:jc w:val="center"/>
                    <w:rPr>
                      <w:szCs w:val="21"/>
                    </w:rPr>
                  </w:pPr>
                  <w:r w:rsidRPr="00B226AE">
                    <w:rPr>
                      <w:rFonts w:hint="eastAsia"/>
                      <w:szCs w:val="21"/>
                    </w:rPr>
                    <w:t>9</w:t>
                  </w:r>
                  <w:r w:rsidR="00AC398F" w:rsidRPr="00B226AE">
                    <w:rPr>
                      <w:rFonts w:hint="eastAsia"/>
                      <w:szCs w:val="21"/>
                    </w:rPr>
                    <w:t>0</w:t>
                  </w:r>
                </w:p>
              </w:tc>
              <w:tc>
                <w:tcPr>
                  <w:tcW w:w="737" w:type="dxa"/>
                  <w:vMerge w:val="restart"/>
                  <w:vAlign w:val="center"/>
                </w:tcPr>
                <w:p w:rsidR="005C2E62" w:rsidRPr="00B226AE" w:rsidRDefault="005C2E62" w:rsidP="00622097">
                  <w:pPr>
                    <w:adjustRightInd w:val="0"/>
                    <w:snapToGrid w:val="0"/>
                    <w:jc w:val="center"/>
                    <w:rPr>
                      <w:szCs w:val="21"/>
                    </w:rPr>
                  </w:pPr>
                  <w:r w:rsidRPr="00B226AE">
                    <w:rPr>
                      <w:szCs w:val="21"/>
                    </w:rPr>
                    <w:t>排污系数法</w:t>
                  </w:r>
                </w:p>
              </w:tc>
              <w:tc>
                <w:tcPr>
                  <w:tcW w:w="953" w:type="dxa"/>
                  <w:vAlign w:val="center"/>
                </w:tcPr>
                <w:p w:rsidR="005C2E62" w:rsidRPr="00B226AE" w:rsidRDefault="009B6090" w:rsidP="00622097">
                  <w:pPr>
                    <w:adjustRightInd w:val="0"/>
                    <w:snapToGrid w:val="0"/>
                    <w:jc w:val="center"/>
                    <w:rPr>
                      <w:szCs w:val="21"/>
                    </w:rPr>
                  </w:pPr>
                  <w:r w:rsidRPr="00B226AE">
                    <w:rPr>
                      <w:rFonts w:hint="eastAsia"/>
                      <w:szCs w:val="21"/>
                    </w:rPr>
                    <w:t>14400</w:t>
                  </w:r>
                </w:p>
              </w:tc>
              <w:tc>
                <w:tcPr>
                  <w:tcW w:w="1120" w:type="dxa"/>
                  <w:vAlign w:val="center"/>
                </w:tcPr>
                <w:p w:rsidR="005C2E62" w:rsidRPr="00B226AE" w:rsidRDefault="00AC398F" w:rsidP="00622097">
                  <w:pPr>
                    <w:adjustRightInd w:val="0"/>
                    <w:snapToGrid w:val="0"/>
                    <w:jc w:val="center"/>
                    <w:rPr>
                      <w:szCs w:val="21"/>
                    </w:rPr>
                  </w:pPr>
                  <w:r w:rsidRPr="00B226AE">
                    <w:rPr>
                      <w:rFonts w:hint="eastAsia"/>
                      <w:szCs w:val="21"/>
                    </w:rPr>
                    <w:t>1.18</w:t>
                  </w:r>
                </w:p>
              </w:tc>
              <w:tc>
                <w:tcPr>
                  <w:tcW w:w="865" w:type="dxa"/>
                  <w:vAlign w:val="center"/>
                </w:tcPr>
                <w:p w:rsidR="005C2E62" w:rsidRPr="00B226AE" w:rsidRDefault="00777DC6" w:rsidP="00AC398F">
                  <w:pPr>
                    <w:adjustRightInd w:val="0"/>
                    <w:snapToGrid w:val="0"/>
                    <w:jc w:val="center"/>
                    <w:rPr>
                      <w:szCs w:val="21"/>
                    </w:rPr>
                  </w:pPr>
                  <w:r w:rsidRPr="00B226AE">
                    <w:rPr>
                      <w:rFonts w:hint="eastAsia"/>
                      <w:szCs w:val="21"/>
                    </w:rPr>
                    <w:t>0.0</w:t>
                  </w:r>
                  <w:r w:rsidR="00AC398F" w:rsidRPr="00B226AE">
                    <w:rPr>
                      <w:rFonts w:hint="eastAsia"/>
                      <w:szCs w:val="21"/>
                    </w:rPr>
                    <w:t>17</w:t>
                  </w:r>
                </w:p>
              </w:tc>
              <w:tc>
                <w:tcPr>
                  <w:tcW w:w="695" w:type="dxa"/>
                  <w:vMerge w:val="restart"/>
                  <w:vAlign w:val="center"/>
                </w:tcPr>
                <w:p w:rsidR="005C2E62" w:rsidRPr="00B226AE" w:rsidRDefault="00777DC6" w:rsidP="00622097">
                  <w:pPr>
                    <w:adjustRightInd w:val="0"/>
                    <w:snapToGrid w:val="0"/>
                    <w:jc w:val="center"/>
                    <w:rPr>
                      <w:szCs w:val="21"/>
                    </w:rPr>
                  </w:pPr>
                  <w:r w:rsidRPr="00B226AE">
                    <w:rPr>
                      <w:rFonts w:hint="eastAsia"/>
                      <w:szCs w:val="21"/>
                    </w:rPr>
                    <w:t>48</w:t>
                  </w:r>
                  <w:r w:rsidR="005C2E62" w:rsidRPr="00B226AE">
                    <w:rPr>
                      <w:rFonts w:hint="eastAsia"/>
                      <w:szCs w:val="21"/>
                    </w:rPr>
                    <w:t>00</w:t>
                  </w:r>
                </w:p>
              </w:tc>
            </w:tr>
            <w:tr w:rsidR="00B226AE" w:rsidRPr="00B226AE" w:rsidTr="00622097">
              <w:tc>
                <w:tcPr>
                  <w:tcW w:w="863" w:type="dxa"/>
                  <w:vMerge/>
                  <w:vAlign w:val="center"/>
                </w:tcPr>
                <w:p w:rsidR="005C2E62" w:rsidRPr="00B226AE" w:rsidRDefault="005C2E62" w:rsidP="00622097">
                  <w:pPr>
                    <w:adjustRightInd w:val="0"/>
                    <w:snapToGrid w:val="0"/>
                    <w:jc w:val="center"/>
                    <w:rPr>
                      <w:szCs w:val="21"/>
                    </w:rPr>
                  </w:pPr>
                </w:p>
              </w:tc>
              <w:tc>
                <w:tcPr>
                  <w:tcW w:w="863" w:type="dxa"/>
                  <w:vMerge/>
                  <w:vAlign w:val="center"/>
                </w:tcPr>
                <w:p w:rsidR="005C2E62" w:rsidRPr="00B226AE" w:rsidRDefault="005C2E62" w:rsidP="00622097">
                  <w:pPr>
                    <w:adjustRightInd w:val="0"/>
                    <w:snapToGrid w:val="0"/>
                    <w:jc w:val="center"/>
                    <w:rPr>
                      <w:szCs w:val="21"/>
                    </w:rPr>
                  </w:pPr>
                </w:p>
              </w:tc>
              <w:tc>
                <w:tcPr>
                  <w:tcW w:w="863" w:type="dxa"/>
                  <w:vAlign w:val="center"/>
                </w:tcPr>
                <w:p w:rsidR="005C2E62" w:rsidRPr="00B226AE" w:rsidRDefault="005C2E62" w:rsidP="00622097">
                  <w:pPr>
                    <w:adjustRightInd w:val="0"/>
                    <w:snapToGrid w:val="0"/>
                    <w:jc w:val="center"/>
                    <w:rPr>
                      <w:szCs w:val="21"/>
                    </w:rPr>
                  </w:pPr>
                  <w:r w:rsidRPr="00B226AE">
                    <w:rPr>
                      <w:rFonts w:hint="eastAsia"/>
                      <w:szCs w:val="21"/>
                    </w:rPr>
                    <w:t>生产</w:t>
                  </w:r>
                </w:p>
                <w:p w:rsidR="005C2E62" w:rsidRPr="00B226AE" w:rsidRDefault="005C2E62" w:rsidP="00622097">
                  <w:pPr>
                    <w:adjustRightInd w:val="0"/>
                    <w:snapToGrid w:val="0"/>
                    <w:jc w:val="center"/>
                    <w:rPr>
                      <w:szCs w:val="21"/>
                    </w:rPr>
                  </w:pPr>
                  <w:r w:rsidRPr="00B226AE">
                    <w:rPr>
                      <w:szCs w:val="21"/>
                    </w:rPr>
                    <w:t>车间</w:t>
                  </w:r>
                </w:p>
              </w:tc>
              <w:tc>
                <w:tcPr>
                  <w:tcW w:w="863" w:type="dxa"/>
                  <w:vMerge/>
                  <w:vAlign w:val="center"/>
                </w:tcPr>
                <w:p w:rsidR="005C2E62" w:rsidRPr="00B226AE" w:rsidRDefault="005C2E62" w:rsidP="00622097">
                  <w:pPr>
                    <w:adjustRightInd w:val="0"/>
                    <w:snapToGrid w:val="0"/>
                    <w:jc w:val="center"/>
                    <w:rPr>
                      <w:szCs w:val="21"/>
                    </w:rPr>
                  </w:pPr>
                </w:p>
              </w:tc>
              <w:tc>
                <w:tcPr>
                  <w:tcW w:w="670" w:type="dxa"/>
                  <w:vMerge/>
                  <w:vAlign w:val="center"/>
                </w:tcPr>
                <w:p w:rsidR="005C2E62" w:rsidRPr="00B226AE" w:rsidRDefault="005C2E62" w:rsidP="00622097">
                  <w:pPr>
                    <w:adjustRightInd w:val="0"/>
                    <w:snapToGrid w:val="0"/>
                    <w:jc w:val="center"/>
                    <w:rPr>
                      <w:szCs w:val="21"/>
                    </w:rPr>
                  </w:pPr>
                </w:p>
              </w:tc>
              <w:tc>
                <w:tcPr>
                  <w:tcW w:w="85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107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851" w:type="dxa"/>
                  <w:vAlign w:val="center"/>
                </w:tcPr>
                <w:p w:rsidR="005C2E62" w:rsidRPr="00B226AE" w:rsidRDefault="00777DC6" w:rsidP="00622097">
                  <w:pPr>
                    <w:adjustRightInd w:val="0"/>
                    <w:snapToGrid w:val="0"/>
                    <w:jc w:val="center"/>
                    <w:rPr>
                      <w:szCs w:val="21"/>
                    </w:rPr>
                  </w:pPr>
                  <w:r w:rsidRPr="00B226AE">
                    <w:rPr>
                      <w:rFonts w:hint="eastAsia"/>
                      <w:szCs w:val="21"/>
                    </w:rPr>
                    <w:t>0.0185</w:t>
                  </w:r>
                </w:p>
              </w:tc>
              <w:tc>
                <w:tcPr>
                  <w:tcW w:w="1015"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766"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737" w:type="dxa"/>
                  <w:vMerge/>
                  <w:vAlign w:val="center"/>
                </w:tcPr>
                <w:p w:rsidR="005C2E62" w:rsidRPr="00B226AE" w:rsidRDefault="005C2E62" w:rsidP="00622097">
                  <w:pPr>
                    <w:adjustRightInd w:val="0"/>
                    <w:snapToGrid w:val="0"/>
                    <w:jc w:val="center"/>
                    <w:rPr>
                      <w:szCs w:val="21"/>
                    </w:rPr>
                  </w:pPr>
                </w:p>
              </w:tc>
              <w:tc>
                <w:tcPr>
                  <w:tcW w:w="953"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1120" w:type="dxa"/>
                  <w:vAlign w:val="center"/>
                </w:tcPr>
                <w:p w:rsidR="005C2E62" w:rsidRPr="00B226AE" w:rsidRDefault="005C2E62" w:rsidP="00622097">
                  <w:pPr>
                    <w:adjustRightInd w:val="0"/>
                    <w:snapToGrid w:val="0"/>
                    <w:jc w:val="center"/>
                    <w:rPr>
                      <w:szCs w:val="21"/>
                    </w:rPr>
                  </w:pPr>
                  <w:r w:rsidRPr="00B226AE">
                    <w:rPr>
                      <w:rFonts w:hint="eastAsia"/>
                      <w:szCs w:val="21"/>
                    </w:rPr>
                    <w:t>/</w:t>
                  </w:r>
                </w:p>
              </w:tc>
              <w:tc>
                <w:tcPr>
                  <w:tcW w:w="865" w:type="dxa"/>
                  <w:vAlign w:val="center"/>
                </w:tcPr>
                <w:p w:rsidR="005C2E62" w:rsidRPr="00B226AE" w:rsidRDefault="00777DC6" w:rsidP="00622097">
                  <w:pPr>
                    <w:adjustRightInd w:val="0"/>
                    <w:snapToGrid w:val="0"/>
                    <w:jc w:val="center"/>
                    <w:rPr>
                      <w:szCs w:val="21"/>
                    </w:rPr>
                  </w:pPr>
                  <w:r w:rsidRPr="00B226AE">
                    <w:rPr>
                      <w:rFonts w:hint="eastAsia"/>
                      <w:szCs w:val="21"/>
                    </w:rPr>
                    <w:t>0.0185</w:t>
                  </w:r>
                </w:p>
              </w:tc>
              <w:tc>
                <w:tcPr>
                  <w:tcW w:w="695" w:type="dxa"/>
                  <w:vMerge/>
                  <w:vAlign w:val="center"/>
                </w:tcPr>
                <w:p w:rsidR="005C2E62" w:rsidRPr="00B226AE" w:rsidRDefault="005C2E62" w:rsidP="00622097">
                  <w:pPr>
                    <w:adjustRightInd w:val="0"/>
                    <w:snapToGrid w:val="0"/>
                    <w:jc w:val="center"/>
                    <w:rPr>
                      <w:szCs w:val="21"/>
                    </w:rPr>
                  </w:pPr>
                </w:p>
              </w:tc>
            </w:tr>
            <w:tr w:rsidR="00B226AE" w:rsidRPr="00B226AE" w:rsidTr="00622097">
              <w:tc>
                <w:tcPr>
                  <w:tcW w:w="863" w:type="dxa"/>
                  <w:vAlign w:val="center"/>
                </w:tcPr>
                <w:p w:rsidR="00920EB5" w:rsidRPr="00B226AE" w:rsidRDefault="00920EB5" w:rsidP="00622097">
                  <w:pPr>
                    <w:adjustRightInd w:val="0"/>
                    <w:snapToGrid w:val="0"/>
                    <w:jc w:val="center"/>
                    <w:rPr>
                      <w:szCs w:val="21"/>
                    </w:rPr>
                  </w:pPr>
                  <w:r w:rsidRPr="00B226AE">
                    <w:rPr>
                      <w:szCs w:val="21"/>
                    </w:rPr>
                    <w:t>膨化</w:t>
                  </w:r>
                </w:p>
              </w:tc>
              <w:tc>
                <w:tcPr>
                  <w:tcW w:w="863" w:type="dxa"/>
                  <w:vAlign w:val="center"/>
                </w:tcPr>
                <w:p w:rsidR="00920EB5" w:rsidRPr="00B226AE" w:rsidRDefault="00920EB5" w:rsidP="00622097">
                  <w:pPr>
                    <w:adjustRightInd w:val="0"/>
                    <w:snapToGrid w:val="0"/>
                    <w:jc w:val="center"/>
                    <w:rPr>
                      <w:szCs w:val="21"/>
                    </w:rPr>
                  </w:pPr>
                  <w:r w:rsidRPr="00B226AE">
                    <w:rPr>
                      <w:szCs w:val="21"/>
                    </w:rPr>
                    <w:t>膨化</w:t>
                  </w:r>
                </w:p>
                <w:p w:rsidR="00920EB5" w:rsidRPr="00B226AE" w:rsidRDefault="00920EB5" w:rsidP="00622097">
                  <w:pPr>
                    <w:adjustRightInd w:val="0"/>
                    <w:snapToGrid w:val="0"/>
                    <w:jc w:val="center"/>
                    <w:rPr>
                      <w:szCs w:val="21"/>
                    </w:rPr>
                  </w:pPr>
                  <w:r w:rsidRPr="00B226AE">
                    <w:rPr>
                      <w:szCs w:val="21"/>
                    </w:rPr>
                    <w:t>工段</w:t>
                  </w:r>
                </w:p>
              </w:tc>
              <w:tc>
                <w:tcPr>
                  <w:tcW w:w="863" w:type="dxa"/>
                  <w:vMerge w:val="restart"/>
                  <w:vAlign w:val="center"/>
                </w:tcPr>
                <w:p w:rsidR="00920EB5" w:rsidRPr="00B226AE" w:rsidRDefault="00920EB5" w:rsidP="007B662F">
                  <w:pPr>
                    <w:adjustRightInd w:val="0"/>
                    <w:snapToGrid w:val="0"/>
                    <w:jc w:val="center"/>
                    <w:rPr>
                      <w:szCs w:val="21"/>
                    </w:rPr>
                  </w:pPr>
                  <w:r w:rsidRPr="00B226AE">
                    <w:rPr>
                      <w:szCs w:val="21"/>
                    </w:rPr>
                    <w:t>DA0</w:t>
                  </w:r>
                  <w:r w:rsidRPr="00B226AE">
                    <w:rPr>
                      <w:rFonts w:hint="eastAsia"/>
                      <w:szCs w:val="21"/>
                    </w:rPr>
                    <w:t>27</w:t>
                  </w:r>
                  <w:r w:rsidRPr="00B226AE">
                    <w:rPr>
                      <w:szCs w:val="21"/>
                    </w:rPr>
                    <w:t>排气筒</w:t>
                  </w:r>
                </w:p>
              </w:tc>
              <w:tc>
                <w:tcPr>
                  <w:tcW w:w="863" w:type="dxa"/>
                  <w:vAlign w:val="center"/>
                </w:tcPr>
                <w:p w:rsidR="00920EB5" w:rsidRPr="00B226AE" w:rsidRDefault="00920EB5" w:rsidP="00622097">
                  <w:pPr>
                    <w:adjustRightInd w:val="0"/>
                    <w:snapToGrid w:val="0"/>
                    <w:jc w:val="center"/>
                    <w:rPr>
                      <w:szCs w:val="21"/>
                    </w:rPr>
                  </w:pPr>
                  <w:r w:rsidRPr="00B226AE">
                    <w:rPr>
                      <w:szCs w:val="21"/>
                    </w:rPr>
                    <w:t>颗粒物</w:t>
                  </w:r>
                </w:p>
              </w:tc>
              <w:tc>
                <w:tcPr>
                  <w:tcW w:w="670" w:type="dxa"/>
                  <w:vMerge w:val="restart"/>
                  <w:vAlign w:val="center"/>
                </w:tcPr>
                <w:p w:rsidR="00920EB5" w:rsidRPr="00B226AE" w:rsidRDefault="00920EB5" w:rsidP="00622097">
                  <w:pPr>
                    <w:adjustRightInd w:val="0"/>
                    <w:snapToGrid w:val="0"/>
                    <w:jc w:val="center"/>
                    <w:rPr>
                      <w:szCs w:val="21"/>
                    </w:rPr>
                  </w:pPr>
                  <w:r w:rsidRPr="00B226AE">
                    <w:rPr>
                      <w:szCs w:val="21"/>
                    </w:rPr>
                    <w:t>产污系数法</w:t>
                  </w:r>
                </w:p>
              </w:tc>
              <w:tc>
                <w:tcPr>
                  <w:tcW w:w="850" w:type="dxa"/>
                  <w:vAlign w:val="center"/>
                </w:tcPr>
                <w:p w:rsidR="00920EB5" w:rsidRPr="00B226AE" w:rsidRDefault="00920EB5" w:rsidP="00622097">
                  <w:pPr>
                    <w:adjustRightInd w:val="0"/>
                    <w:snapToGrid w:val="0"/>
                    <w:jc w:val="center"/>
                    <w:rPr>
                      <w:szCs w:val="21"/>
                    </w:rPr>
                  </w:pPr>
                  <w:r w:rsidRPr="00B226AE">
                    <w:rPr>
                      <w:rFonts w:hint="eastAsia"/>
                      <w:szCs w:val="21"/>
                    </w:rPr>
                    <w:t>11000</w:t>
                  </w:r>
                </w:p>
              </w:tc>
              <w:tc>
                <w:tcPr>
                  <w:tcW w:w="1070" w:type="dxa"/>
                  <w:vAlign w:val="center"/>
                </w:tcPr>
                <w:p w:rsidR="00920EB5" w:rsidRPr="00B226AE" w:rsidRDefault="00EF093D" w:rsidP="001D5960">
                  <w:pPr>
                    <w:adjustRightInd w:val="0"/>
                    <w:snapToGrid w:val="0"/>
                    <w:jc w:val="center"/>
                    <w:rPr>
                      <w:szCs w:val="21"/>
                    </w:rPr>
                  </w:pPr>
                  <w:r w:rsidRPr="00B226AE">
                    <w:rPr>
                      <w:rFonts w:hint="eastAsia"/>
                      <w:szCs w:val="21"/>
                    </w:rPr>
                    <w:t>2.05</w:t>
                  </w:r>
                </w:p>
              </w:tc>
              <w:tc>
                <w:tcPr>
                  <w:tcW w:w="851" w:type="dxa"/>
                  <w:vAlign w:val="center"/>
                </w:tcPr>
                <w:p w:rsidR="00920EB5" w:rsidRPr="00B226AE" w:rsidRDefault="007C527B" w:rsidP="001D5960">
                  <w:pPr>
                    <w:adjustRightInd w:val="0"/>
                    <w:snapToGrid w:val="0"/>
                    <w:jc w:val="center"/>
                    <w:rPr>
                      <w:szCs w:val="21"/>
                    </w:rPr>
                  </w:pPr>
                  <w:r w:rsidRPr="00B226AE">
                    <w:rPr>
                      <w:rFonts w:hint="eastAsia"/>
                      <w:szCs w:val="21"/>
                    </w:rPr>
                    <w:t>0.0225</w:t>
                  </w:r>
                </w:p>
              </w:tc>
              <w:tc>
                <w:tcPr>
                  <w:tcW w:w="1015" w:type="dxa"/>
                  <w:vMerge w:val="restart"/>
                  <w:vAlign w:val="center"/>
                </w:tcPr>
                <w:p w:rsidR="00920EB5" w:rsidRPr="00B226AE" w:rsidRDefault="002F3797" w:rsidP="00FE4893">
                  <w:pPr>
                    <w:adjustRightInd w:val="0"/>
                    <w:snapToGrid w:val="0"/>
                    <w:jc w:val="center"/>
                    <w:rPr>
                      <w:szCs w:val="21"/>
                    </w:rPr>
                  </w:pPr>
                  <w:r w:rsidRPr="00B226AE">
                    <w:rPr>
                      <w:szCs w:val="21"/>
                    </w:rPr>
                    <w:t>低氮燃烧；</w:t>
                  </w:r>
                  <w:r w:rsidR="00920EB5" w:rsidRPr="00B226AE">
                    <w:rPr>
                      <w:szCs w:val="21"/>
                    </w:rPr>
                    <w:t>沙克龙除尘</w:t>
                  </w:r>
                  <w:r w:rsidR="00920EB5" w:rsidRPr="00B226AE">
                    <w:rPr>
                      <w:rFonts w:hint="eastAsia"/>
                      <w:szCs w:val="21"/>
                    </w:rPr>
                    <w:t>+</w:t>
                  </w:r>
                  <w:r w:rsidR="00920EB5" w:rsidRPr="00B226AE">
                    <w:rPr>
                      <w:rFonts w:hint="eastAsia"/>
                      <w:szCs w:val="21"/>
                    </w:rPr>
                    <w:t>预洗池</w:t>
                  </w:r>
                  <w:r w:rsidR="00920EB5" w:rsidRPr="00B226AE">
                    <w:rPr>
                      <w:rFonts w:hint="eastAsia"/>
                      <w:szCs w:val="21"/>
                    </w:rPr>
                    <w:t>+</w:t>
                  </w:r>
                  <w:r w:rsidR="00920EB5" w:rsidRPr="00B226AE">
                    <w:rPr>
                      <w:rFonts w:hint="eastAsia"/>
                      <w:szCs w:val="21"/>
                    </w:rPr>
                    <w:t>生物滤池</w:t>
                  </w:r>
                </w:p>
              </w:tc>
              <w:tc>
                <w:tcPr>
                  <w:tcW w:w="766" w:type="dxa"/>
                  <w:vMerge w:val="restart"/>
                  <w:vAlign w:val="center"/>
                </w:tcPr>
                <w:p w:rsidR="00920EB5" w:rsidRPr="00B226AE" w:rsidRDefault="007C527B" w:rsidP="00622097">
                  <w:pPr>
                    <w:adjustRightInd w:val="0"/>
                    <w:snapToGrid w:val="0"/>
                    <w:jc w:val="center"/>
                    <w:rPr>
                      <w:szCs w:val="21"/>
                    </w:rPr>
                  </w:pPr>
                  <w:r w:rsidRPr="00B226AE">
                    <w:rPr>
                      <w:rFonts w:hint="eastAsia"/>
                      <w:szCs w:val="21"/>
                    </w:rPr>
                    <w:t>5</w:t>
                  </w:r>
                  <w:r w:rsidR="00AC398F" w:rsidRPr="00B226AE">
                    <w:rPr>
                      <w:rFonts w:hint="eastAsia"/>
                      <w:szCs w:val="21"/>
                    </w:rPr>
                    <w:t>0</w:t>
                  </w:r>
                </w:p>
              </w:tc>
              <w:tc>
                <w:tcPr>
                  <w:tcW w:w="737" w:type="dxa"/>
                  <w:vMerge w:val="restart"/>
                  <w:vAlign w:val="center"/>
                </w:tcPr>
                <w:p w:rsidR="00920EB5" w:rsidRPr="00B226AE" w:rsidRDefault="00920EB5" w:rsidP="00622097">
                  <w:pPr>
                    <w:adjustRightInd w:val="0"/>
                    <w:snapToGrid w:val="0"/>
                    <w:jc w:val="center"/>
                    <w:rPr>
                      <w:szCs w:val="21"/>
                    </w:rPr>
                  </w:pPr>
                  <w:r w:rsidRPr="00B226AE">
                    <w:rPr>
                      <w:szCs w:val="21"/>
                    </w:rPr>
                    <w:t>排污系数法</w:t>
                  </w:r>
                </w:p>
              </w:tc>
              <w:tc>
                <w:tcPr>
                  <w:tcW w:w="953" w:type="dxa"/>
                  <w:vMerge w:val="restart"/>
                  <w:vAlign w:val="center"/>
                </w:tcPr>
                <w:p w:rsidR="00920EB5" w:rsidRPr="00B226AE" w:rsidRDefault="00920EB5" w:rsidP="00777417">
                  <w:pPr>
                    <w:adjustRightInd w:val="0"/>
                    <w:snapToGrid w:val="0"/>
                    <w:jc w:val="center"/>
                    <w:rPr>
                      <w:szCs w:val="21"/>
                    </w:rPr>
                  </w:pPr>
                  <w:r w:rsidRPr="00B226AE">
                    <w:rPr>
                      <w:rFonts w:hint="eastAsia"/>
                      <w:szCs w:val="21"/>
                    </w:rPr>
                    <w:t>55500</w:t>
                  </w:r>
                </w:p>
              </w:tc>
              <w:tc>
                <w:tcPr>
                  <w:tcW w:w="1120" w:type="dxa"/>
                  <w:vMerge w:val="restart"/>
                  <w:vAlign w:val="center"/>
                </w:tcPr>
                <w:p w:rsidR="00920EB5" w:rsidRPr="00B226AE" w:rsidRDefault="007C527B" w:rsidP="00622097">
                  <w:pPr>
                    <w:adjustRightInd w:val="0"/>
                    <w:snapToGrid w:val="0"/>
                    <w:jc w:val="center"/>
                    <w:rPr>
                      <w:szCs w:val="21"/>
                    </w:rPr>
                  </w:pPr>
                  <w:r w:rsidRPr="00B226AE">
                    <w:rPr>
                      <w:rFonts w:hint="eastAsia"/>
                      <w:szCs w:val="21"/>
                    </w:rPr>
                    <w:t>0.54</w:t>
                  </w:r>
                </w:p>
              </w:tc>
              <w:tc>
                <w:tcPr>
                  <w:tcW w:w="865" w:type="dxa"/>
                  <w:vAlign w:val="center"/>
                </w:tcPr>
                <w:p w:rsidR="00920EB5" w:rsidRPr="00B226AE" w:rsidRDefault="007C527B" w:rsidP="00622097">
                  <w:pPr>
                    <w:adjustRightInd w:val="0"/>
                    <w:snapToGrid w:val="0"/>
                    <w:jc w:val="center"/>
                    <w:rPr>
                      <w:szCs w:val="21"/>
                    </w:rPr>
                  </w:pPr>
                  <w:r w:rsidRPr="00B226AE">
                    <w:rPr>
                      <w:rFonts w:hint="eastAsia"/>
                      <w:szCs w:val="21"/>
                    </w:rPr>
                    <w:t>0.011</w:t>
                  </w:r>
                </w:p>
              </w:tc>
              <w:tc>
                <w:tcPr>
                  <w:tcW w:w="695" w:type="dxa"/>
                  <w:vMerge w:val="restart"/>
                  <w:vAlign w:val="center"/>
                </w:tcPr>
                <w:p w:rsidR="00920EB5" w:rsidRPr="00B226AE" w:rsidRDefault="00920EB5" w:rsidP="00622097">
                  <w:pPr>
                    <w:adjustRightInd w:val="0"/>
                    <w:snapToGrid w:val="0"/>
                    <w:jc w:val="center"/>
                    <w:rPr>
                      <w:szCs w:val="21"/>
                    </w:rPr>
                  </w:pPr>
                  <w:r w:rsidRPr="00B226AE">
                    <w:rPr>
                      <w:rFonts w:hint="eastAsia"/>
                      <w:szCs w:val="21"/>
                    </w:rPr>
                    <w:t>4800</w:t>
                  </w:r>
                </w:p>
              </w:tc>
            </w:tr>
            <w:tr w:rsidR="00B226AE" w:rsidRPr="00B226AE" w:rsidTr="00622097">
              <w:tc>
                <w:tcPr>
                  <w:tcW w:w="863" w:type="dxa"/>
                  <w:vAlign w:val="center"/>
                </w:tcPr>
                <w:p w:rsidR="00920EB5" w:rsidRPr="00B226AE" w:rsidRDefault="00920EB5" w:rsidP="00622097">
                  <w:pPr>
                    <w:adjustRightInd w:val="0"/>
                    <w:snapToGrid w:val="0"/>
                    <w:jc w:val="center"/>
                    <w:rPr>
                      <w:szCs w:val="21"/>
                    </w:rPr>
                  </w:pPr>
                  <w:r w:rsidRPr="00B226AE">
                    <w:rPr>
                      <w:szCs w:val="21"/>
                    </w:rPr>
                    <w:t>风冷</w:t>
                  </w:r>
                </w:p>
              </w:tc>
              <w:tc>
                <w:tcPr>
                  <w:tcW w:w="863" w:type="dxa"/>
                  <w:vAlign w:val="center"/>
                </w:tcPr>
                <w:p w:rsidR="00920EB5" w:rsidRPr="00B226AE" w:rsidRDefault="00920EB5" w:rsidP="00622097">
                  <w:pPr>
                    <w:adjustRightInd w:val="0"/>
                    <w:snapToGrid w:val="0"/>
                    <w:jc w:val="center"/>
                    <w:rPr>
                      <w:szCs w:val="21"/>
                    </w:rPr>
                  </w:pPr>
                  <w:r w:rsidRPr="00B226AE">
                    <w:rPr>
                      <w:szCs w:val="21"/>
                    </w:rPr>
                    <w:t>冷却</w:t>
                  </w:r>
                </w:p>
                <w:p w:rsidR="00920EB5" w:rsidRPr="00B226AE" w:rsidRDefault="00920EB5" w:rsidP="00622097">
                  <w:pPr>
                    <w:adjustRightInd w:val="0"/>
                    <w:snapToGrid w:val="0"/>
                    <w:jc w:val="center"/>
                    <w:rPr>
                      <w:szCs w:val="21"/>
                    </w:rPr>
                  </w:pPr>
                  <w:r w:rsidRPr="00B226AE">
                    <w:rPr>
                      <w:szCs w:val="21"/>
                    </w:rPr>
                    <w:t>工段</w:t>
                  </w:r>
                </w:p>
              </w:tc>
              <w:tc>
                <w:tcPr>
                  <w:tcW w:w="863" w:type="dxa"/>
                  <w:vMerge/>
                  <w:vAlign w:val="center"/>
                </w:tcPr>
                <w:p w:rsidR="00920EB5" w:rsidRPr="00B226AE" w:rsidRDefault="00920EB5" w:rsidP="005C2E62">
                  <w:pPr>
                    <w:adjustRightInd w:val="0"/>
                    <w:snapToGrid w:val="0"/>
                    <w:jc w:val="center"/>
                    <w:rPr>
                      <w:szCs w:val="21"/>
                    </w:rPr>
                  </w:pPr>
                </w:p>
              </w:tc>
              <w:tc>
                <w:tcPr>
                  <w:tcW w:w="863" w:type="dxa"/>
                  <w:vAlign w:val="center"/>
                </w:tcPr>
                <w:p w:rsidR="00920EB5" w:rsidRPr="00B226AE" w:rsidRDefault="00920EB5" w:rsidP="00622097">
                  <w:pPr>
                    <w:adjustRightInd w:val="0"/>
                    <w:snapToGrid w:val="0"/>
                    <w:jc w:val="center"/>
                    <w:rPr>
                      <w:szCs w:val="21"/>
                    </w:rPr>
                  </w:pPr>
                  <w:r w:rsidRPr="00B226AE">
                    <w:rPr>
                      <w:szCs w:val="21"/>
                    </w:rPr>
                    <w:t>颗粒物</w:t>
                  </w:r>
                </w:p>
              </w:tc>
              <w:tc>
                <w:tcPr>
                  <w:tcW w:w="670" w:type="dxa"/>
                  <w:vMerge/>
                  <w:vAlign w:val="center"/>
                </w:tcPr>
                <w:p w:rsidR="00920EB5" w:rsidRPr="00B226AE" w:rsidRDefault="00920EB5" w:rsidP="00622097">
                  <w:pPr>
                    <w:adjustRightInd w:val="0"/>
                    <w:snapToGrid w:val="0"/>
                    <w:jc w:val="center"/>
                    <w:rPr>
                      <w:szCs w:val="21"/>
                    </w:rPr>
                  </w:pPr>
                </w:p>
              </w:tc>
              <w:tc>
                <w:tcPr>
                  <w:tcW w:w="850" w:type="dxa"/>
                  <w:vAlign w:val="center"/>
                </w:tcPr>
                <w:p w:rsidR="00920EB5" w:rsidRPr="00B226AE" w:rsidRDefault="00920EB5" w:rsidP="00622097">
                  <w:pPr>
                    <w:adjustRightInd w:val="0"/>
                    <w:snapToGrid w:val="0"/>
                    <w:jc w:val="center"/>
                    <w:rPr>
                      <w:szCs w:val="21"/>
                    </w:rPr>
                  </w:pPr>
                  <w:r w:rsidRPr="00B226AE">
                    <w:rPr>
                      <w:rFonts w:hint="eastAsia"/>
                      <w:szCs w:val="21"/>
                    </w:rPr>
                    <w:t>14500</w:t>
                  </w:r>
                </w:p>
              </w:tc>
              <w:tc>
                <w:tcPr>
                  <w:tcW w:w="1070" w:type="dxa"/>
                  <w:vAlign w:val="center"/>
                </w:tcPr>
                <w:p w:rsidR="00920EB5" w:rsidRPr="00B226AE" w:rsidRDefault="00EF093D" w:rsidP="00622097">
                  <w:pPr>
                    <w:adjustRightInd w:val="0"/>
                    <w:snapToGrid w:val="0"/>
                    <w:jc w:val="center"/>
                    <w:rPr>
                      <w:szCs w:val="21"/>
                    </w:rPr>
                  </w:pPr>
                  <w:r w:rsidRPr="00B226AE">
                    <w:rPr>
                      <w:rFonts w:hint="eastAsia"/>
                      <w:szCs w:val="21"/>
                    </w:rPr>
                    <w:t>1.55</w:t>
                  </w:r>
                </w:p>
              </w:tc>
              <w:tc>
                <w:tcPr>
                  <w:tcW w:w="851" w:type="dxa"/>
                  <w:vAlign w:val="center"/>
                </w:tcPr>
                <w:p w:rsidR="00920EB5" w:rsidRPr="00B226AE" w:rsidRDefault="007C527B" w:rsidP="001D5960">
                  <w:pPr>
                    <w:adjustRightInd w:val="0"/>
                    <w:snapToGrid w:val="0"/>
                    <w:jc w:val="center"/>
                    <w:rPr>
                      <w:szCs w:val="21"/>
                    </w:rPr>
                  </w:pPr>
                  <w:r w:rsidRPr="00B226AE">
                    <w:rPr>
                      <w:rFonts w:hint="eastAsia"/>
                      <w:szCs w:val="21"/>
                    </w:rPr>
                    <w:t>0.0225</w:t>
                  </w:r>
                </w:p>
              </w:tc>
              <w:tc>
                <w:tcPr>
                  <w:tcW w:w="1015" w:type="dxa"/>
                  <w:vMerge/>
                  <w:vAlign w:val="center"/>
                </w:tcPr>
                <w:p w:rsidR="00920EB5" w:rsidRPr="00B226AE" w:rsidRDefault="00920EB5" w:rsidP="00622097">
                  <w:pPr>
                    <w:adjustRightInd w:val="0"/>
                    <w:snapToGrid w:val="0"/>
                    <w:jc w:val="center"/>
                    <w:rPr>
                      <w:szCs w:val="21"/>
                    </w:rPr>
                  </w:pPr>
                </w:p>
              </w:tc>
              <w:tc>
                <w:tcPr>
                  <w:tcW w:w="766" w:type="dxa"/>
                  <w:vMerge/>
                  <w:vAlign w:val="center"/>
                </w:tcPr>
                <w:p w:rsidR="00920EB5" w:rsidRPr="00B226AE" w:rsidRDefault="00920EB5" w:rsidP="00622097">
                  <w:pPr>
                    <w:adjustRightInd w:val="0"/>
                    <w:snapToGrid w:val="0"/>
                    <w:jc w:val="center"/>
                    <w:rPr>
                      <w:szCs w:val="21"/>
                    </w:rPr>
                  </w:pPr>
                </w:p>
              </w:tc>
              <w:tc>
                <w:tcPr>
                  <w:tcW w:w="737" w:type="dxa"/>
                  <w:vMerge/>
                  <w:vAlign w:val="center"/>
                </w:tcPr>
                <w:p w:rsidR="00920EB5" w:rsidRPr="00B226AE" w:rsidRDefault="00920EB5" w:rsidP="00622097">
                  <w:pPr>
                    <w:adjustRightInd w:val="0"/>
                    <w:snapToGrid w:val="0"/>
                    <w:jc w:val="center"/>
                    <w:rPr>
                      <w:szCs w:val="21"/>
                    </w:rPr>
                  </w:pPr>
                </w:p>
              </w:tc>
              <w:tc>
                <w:tcPr>
                  <w:tcW w:w="953" w:type="dxa"/>
                  <w:vMerge/>
                  <w:vAlign w:val="center"/>
                </w:tcPr>
                <w:p w:rsidR="00920EB5" w:rsidRPr="00B226AE" w:rsidRDefault="00920EB5" w:rsidP="00622097">
                  <w:pPr>
                    <w:adjustRightInd w:val="0"/>
                    <w:snapToGrid w:val="0"/>
                    <w:jc w:val="center"/>
                    <w:rPr>
                      <w:szCs w:val="21"/>
                    </w:rPr>
                  </w:pPr>
                </w:p>
              </w:tc>
              <w:tc>
                <w:tcPr>
                  <w:tcW w:w="1120" w:type="dxa"/>
                  <w:vMerge/>
                  <w:vAlign w:val="center"/>
                </w:tcPr>
                <w:p w:rsidR="00920EB5" w:rsidRPr="00B226AE" w:rsidRDefault="00920EB5" w:rsidP="00622097">
                  <w:pPr>
                    <w:adjustRightInd w:val="0"/>
                    <w:snapToGrid w:val="0"/>
                    <w:jc w:val="center"/>
                    <w:rPr>
                      <w:szCs w:val="21"/>
                    </w:rPr>
                  </w:pPr>
                </w:p>
              </w:tc>
              <w:tc>
                <w:tcPr>
                  <w:tcW w:w="865" w:type="dxa"/>
                  <w:vAlign w:val="center"/>
                </w:tcPr>
                <w:p w:rsidR="00920EB5" w:rsidRPr="00B226AE" w:rsidRDefault="007C527B" w:rsidP="00622097">
                  <w:pPr>
                    <w:adjustRightInd w:val="0"/>
                    <w:snapToGrid w:val="0"/>
                    <w:jc w:val="center"/>
                    <w:rPr>
                      <w:szCs w:val="21"/>
                    </w:rPr>
                  </w:pPr>
                  <w:r w:rsidRPr="00B226AE">
                    <w:rPr>
                      <w:rFonts w:hint="eastAsia"/>
                      <w:szCs w:val="21"/>
                    </w:rPr>
                    <w:t>0.011</w:t>
                  </w:r>
                </w:p>
              </w:tc>
              <w:tc>
                <w:tcPr>
                  <w:tcW w:w="695" w:type="dxa"/>
                  <w:vMerge/>
                  <w:vAlign w:val="center"/>
                </w:tcPr>
                <w:p w:rsidR="00920EB5" w:rsidRPr="00B226AE" w:rsidRDefault="00920EB5" w:rsidP="00622097">
                  <w:pPr>
                    <w:adjustRightInd w:val="0"/>
                    <w:snapToGrid w:val="0"/>
                    <w:jc w:val="center"/>
                    <w:rPr>
                      <w:szCs w:val="21"/>
                    </w:rPr>
                  </w:pPr>
                </w:p>
              </w:tc>
            </w:tr>
            <w:tr w:rsidR="00B226AE" w:rsidRPr="00B226AE" w:rsidTr="00622097">
              <w:tc>
                <w:tcPr>
                  <w:tcW w:w="863" w:type="dxa"/>
                  <w:vAlign w:val="center"/>
                </w:tcPr>
                <w:p w:rsidR="00920EB5" w:rsidRPr="00B226AE" w:rsidRDefault="00920EB5" w:rsidP="00622097">
                  <w:pPr>
                    <w:adjustRightInd w:val="0"/>
                    <w:snapToGrid w:val="0"/>
                    <w:jc w:val="center"/>
                    <w:rPr>
                      <w:szCs w:val="21"/>
                    </w:rPr>
                  </w:pPr>
                  <w:r w:rsidRPr="00B226AE">
                    <w:rPr>
                      <w:szCs w:val="21"/>
                    </w:rPr>
                    <w:t>烘干</w:t>
                  </w:r>
                </w:p>
              </w:tc>
              <w:tc>
                <w:tcPr>
                  <w:tcW w:w="863" w:type="dxa"/>
                  <w:vMerge w:val="restart"/>
                  <w:vAlign w:val="center"/>
                </w:tcPr>
                <w:p w:rsidR="00920EB5" w:rsidRPr="00B226AE" w:rsidRDefault="00920EB5" w:rsidP="00777417">
                  <w:pPr>
                    <w:adjustRightInd w:val="0"/>
                    <w:snapToGrid w:val="0"/>
                    <w:jc w:val="center"/>
                    <w:rPr>
                      <w:szCs w:val="21"/>
                    </w:rPr>
                  </w:pPr>
                  <w:r w:rsidRPr="00B226AE">
                    <w:rPr>
                      <w:szCs w:val="21"/>
                    </w:rPr>
                    <w:t>烘干</w:t>
                  </w:r>
                </w:p>
                <w:p w:rsidR="00920EB5" w:rsidRPr="00B226AE" w:rsidRDefault="00920EB5" w:rsidP="00777417">
                  <w:pPr>
                    <w:adjustRightInd w:val="0"/>
                    <w:snapToGrid w:val="0"/>
                    <w:jc w:val="center"/>
                    <w:rPr>
                      <w:szCs w:val="21"/>
                    </w:rPr>
                  </w:pPr>
                  <w:r w:rsidRPr="00B226AE">
                    <w:rPr>
                      <w:szCs w:val="21"/>
                    </w:rPr>
                    <w:t>工段</w:t>
                  </w:r>
                </w:p>
              </w:tc>
              <w:tc>
                <w:tcPr>
                  <w:tcW w:w="863" w:type="dxa"/>
                  <w:vMerge/>
                  <w:vAlign w:val="center"/>
                </w:tcPr>
                <w:p w:rsidR="00920EB5" w:rsidRPr="00B226AE" w:rsidRDefault="00920EB5" w:rsidP="005C2E62">
                  <w:pPr>
                    <w:adjustRightInd w:val="0"/>
                    <w:snapToGrid w:val="0"/>
                    <w:jc w:val="center"/>
                    <w:rPr>
                      <w:szCs w:val="21"/>
                    </w:rPr>
                  </w:pPr>
                </w:p>
              </w:tc>
              <w:tc>
                <w:tcPr>
                  <w:tcW w:w="863" w:type="dxa"/>
                  <w:vAlign w:val="center"/>
                </w:tcPr>
                <w:p w:rsidR="00920EB5" w:rsidRPr="00B226AE" w:rsidRDefault="00920EB5" w:rsidP="00622097">
                  <w:pPr>
                    <w:adjustRightInd w:val="0"/>
                    <w:snapToGrid w:val="0"/>
                    <w:jc w:val="center"/>
                    <w:rPr>
                      <w:szCs w:val="21"/>
                    </w:rPr>
                  </w:pPr>
                  <w:r w:rsidRPr="00B226AE">
                    <w:rPr>
                      <w:szCs w:val="21"/>
                    </w:rPr>
                    <w:t>颗粒物</w:t>
                  </w:r>
                </w:p>
              </w:tc>
              <w:tc>
                <w:tcPr>
                  <w:tcW w:w="670" w:type="dxa"/>
                  <w:vMerge/>
                  <w:vAlign w:val="center"/>
                </w:tcPr>
                <w:p w:rsidR="00920EB5" w:rsidRPr="00B226AE" w:rsidRDefault="00920EB5" w:rsidP="00622097">
                  <w:pPr>
                    <w:adjustRightInd w:val="0"/>
                    <w:snapToGrid w:val="0"/>
                    <w:jc w:val="center"/>
                    <w:rPr>
                      <w:szCs w:val="21"/>
                    </w:rPr>
                  </w:pPr>
                </w:p>
              </w:tc>
              <w:tc>
                <w:tcPr>
                  <w:tcW w:w="850" w:type="dxa"/>
                  <w:vAlign w:val="center"/>
                </w:tcPr>
                <w:p w:rsidR="00920EB5" w:rsidRPr="00B226AE" w:rsidRDefault="00920EB5" w:rsidP="00622097">
                  <w:pPr>
                    <w:adjustRightInd w:val="0"/>
                    <w:snapToGrid w:val="0"/>
                    <w:jc w:val="center"/>
                    <w:rPr>
                      <w:szCs w:val="21"/>
                    </w:rPr>
                  </w:pPr>
                  <w:r w:rsidRPr="00B226AE">
                    <w:rPr>
                      <w:rFonts w:hint="eastAsia"/>
                      <w:szCs w:val="21"/>
                    </w:rPr>
                    <w:t>30000</w:t>
                  </w:r>
                </w:p>
              </w:tc>
              <w:tc>
                <w:tcPr>
                  <w:tcW w:w="1070" w:type="dxa"/>
                  <w:vAlign w:val="center"/>
                </w:tcPr>
                <w:p w:rsidR="00920EB5" w:rsidRPr="00B226AE" w:rsidRDefault="00EF093D" w:rsidP="00622097">
                  <w:pPr>
                    <w:adjustRightInd w:val="0"/>
                    <w:snapToGrid w:val="0"/>
                    <w:jc w:val="center"/>
                    <w:rPr>
                      <w:szCs w:val="21"/>
                    </w:rPr>
                  </w:pPr>
                  <w:r w:rsidRPr="00B226AE">
                    <w:rPr>
                      <w:rFonts w:hint="eastAsia"/>
                      <w:szCs w:val="21"/>
                    </w:rPr>
                    <w:t>0.54</w:t>
                  </w:r>
                </w:p>
              </w:tc>
              <w:tc>
                <w:tcPr>
                  <w:tcW w:w="851" w:type="dxa"/>
                  <w:vAlign w:val="center"/>
                </w:tcPr>
                <w:p w:rsidR="00920EB5" w:rsidRPr="00B226AE" w:rsidRDefault="007C527B" w:rsidP="001D5960">
                  <w:pPr>
                    <w:adjustRightInd w:val="0"/>
                    <w:snapToGrid w:val="0"/>
                    <w:jc w:val="center"/>
                    <w:rPr>
                      <w:szCs w:val="21"/>
                    </w:rPr>
                  </w:pPr>
                  <w:r w:rsidRPr="00B226AE">
                    <w:rPr>
                      <w:rFonts w:hint="eastAsia"/>
                      <w:szCs w:val="21"/>
                    </w:rPr>
                    <w:t>0.0161</w:t>
                  </w:r>
                </w:p>
              </w:tc>
              <w:tc>
                <w:tcPr>
                  <w:tcW w:w="1015" w:type="dxa"/>
                  <w:vMerge/>
                  <w:vAlign w:val="center"/>
                </w:tcPr>
                <w:p w:rsidR="00920EB5" w:rsidRPr="00B226AE" w:rsidRDefault="00920EB5" w:rsidP="00622097">
                  <w:pPr>
                    <w:adjustRightInd w:val="0"/>
                    <w:snapToGrid w:val="0"/>
                    <w:jc w:val="center"/>
                    <w:rPr>
                      <w:szCs w:val="21"/>
                    </w:rPr>
                  </w:pPr>
                </w:p>
              </w:tc>
              <w:tc>
                <w:tcPr>
                  <w:tcW w:w="766" w:type="dxa"/>
                  <w:vMerge/>
                  <w:vAlign w:val="center"/>
                </w:tcPr>
                <w:p w:rsidR="00920EB5" w:rsidRPr="00B226AE" w:rsidRDefault="00920EB5" w:rsidP="00622097">
                  <w:pPr>
                    <w:adjustRightInd w:val="0"/>
                    <w:snapToGrid w:val="0"/>
                    <w:jc w:val="center"/>
                    <w:rPr>
                      <w:szCs w:val="21"/>
                    </w:rPr>
                  </w:pPr>
                </w:p>
              </w:tc>
              <w:tc>
                <w:tcPr>
                  <w:tcW w:w="737" w:type="dxa"/>
                  <w:vMerge/>
                  <w:vAlign w:val="center"/>
                </w:tcPr>
                <w:p w:rsidR="00920EB5" w:rsidRPr="00B226AE" w:rsidRDefault="00920EB5" w:rsidP="00622097">
                  <w:pPr>
                    <w:adjustRightInd w:val="0"/>
                    <w:snapToGrid w:val="0"/>
                    <w:jc w:val="center"/>
                    <w:rPr>
                      <w:szCs w:val="21"/>
                    </w:rPr>
                  </w:pPr>
                </w:p>
              </w:tc>
              <w:tc>
                <w:tcPr>
                  <w:tcW w:w="953" w:type="dxa"/>
                  <w:vMerge/>
                  <w:vAlign w:val="center"/>
                </w:tcPr>
                <w:p w:rsidR="00920EB5" w:rsidRPr="00B226AE" w:rsidRDefault="00920EB5" w:rsidP="00622097">
                  <w:pPr>
                    <w:adjustRightInd w:val="0"/>
                    <w:snapToGrid w:val="0"/>
                    <w:jc w:val="center"/>
                    <w:rPr>
                      <w:szCs w:val="21"/>
                    </w:rPr>
                  </w:pPr>
                </w:p>
              </w:tc>
              <w:tc>
                <w:tcPr>
                  <w:tcW w:w="1120" w:type="dxa"/>
                  <w:vMerge/>
                  <w:vAlign w:val="center"/>
                </w:tcPr>
                <w:p w:rsidR="00920EB5" w:rsidRPr="00B226AE" w:rsidRDefault="00920EB5" w:rsidP="00622097">
                  <w:pPr>
                    <w:adjustRightInd w:val="0"/>
                    <w:snapToGrid w:val="0"/>
                    <w:jc w:val="center"/>
                    <w:rPr>
                      <w:szCs w:val="21"/>
                    </w:rPr>
                  </w:pPr>
                </w:p>
              </w:tc>
              <w:tc>
                <w:tcPr>
                  <w:tcW w:w="865" w:type="dxa"/>
                  <w:vAlign w:val="center"/>
                </w:tcPr>
                <w:p w:rsidR="00920EB5" w:rsidRPr="00B226AE" w:rsidRDefault="007C527B" w:rsidP="00622097">
                  <w:pPr>
                    <w:adjustRightInd w:val="0"/>
                    <w:snapToGrid w:val="0"/>
                    <w:jc w:val="center"/>
                    <w:rPr>
                      <w:szCs w:val="21"/>
                    </w:rPr>
                  </w:pPr>
                  <w:r w:rsidRPr="00B226AE">
                    <w:rPr>
                      <w:rFonts w:hint="eastAsia"/>
                      <w:szCs w:val="21"/>
                    </w:rPr>
                    <w:t>0.008</w:t>
                  </w:r>
                </w:p>
              </w:tc>
              <w:tc>
                <w:tcPr>
                  <w:tcW w:w="695" w:type="dxa"/>
                  <w:vMerge/>
                  <w:vAlign w:val="center"/>
                </w:tcPr>
                <w:p w:rsidR="00920EB5" w:rsidRPr="00B226AE" w:rsidRDefault="00920EB5" w:rsidP="00622097">
                  <w:pPr>
                    <w:adjustRightInd w:val="0"/>
                    <w:snapToGrid w:val="0"/>
                    <w:jc w:val="center"/>
                    <w:rPr>
                      <w:szCs w:val="21"/>
                    </w:rPr>
                  </w:pPr>
                </w:p>
              </w:tc>
            </w:tr>
            <w:tr w:rsidR="00B226AE" w:rsidRPr="00B226AE" w:rsidTr="00622097">
              <w:tc>
                <w:tcPr>
                  <w:tcW w:w="863" w:type="dxa"/>
                  <w:vMerge w:val="restart"/>
                  <w:vAlign w:val="center"/>
                </w:tcPr>
                <w:p w:rsidR="00920EB5" w:rsidRPr="00B226AE" w:rsidRDefault="00920EB5" w:rsidP="00622097">
                  <w:pPr>
                    <w:adjustRightInd w:val="0"/>
                    <w:snapToGrid w:val="0"/>
                    <w:jc w:val="center"/>
                    <w:rPr>
                      <w:szCs w:val="21"/>
                    </w:rPr>
                  </w:pPr>
                  <w:r w:rsidRPr="00B226AE">
                    <w:rPr>
                      <w:rFonts w:hint="eastAsia"/>
                      <w:szCs w:val="21"/>
                    </w:rPr>
                    <w:t>烘干</w:t>
                  </w:r>
                </w:p>
                <w:p w:rsidR="00920EB5" w:rsidRPr="00B226AE" w:rsidRDefault="00920EB5" w:rsidP="00622097">
                  <w:pPr>
                    <w:adjustRightInd w:val="0"/>
                    <w:snapToGrid w:val="0"/>
                    <w:jc w:val="center"/>
                    <w:rPr>
                      <w:szCs w:val="21"/>
                    </w:rPr>
                  </w:pPr>
                  <w:r w:rsidRPr="00B226AE">
                    <w:rPr>
                      <w:rFonts w:hint="eastAsia"/>
                      <w:szCs w:val="21"/>
                    </w:rPr>
                    <w:t>燃气</w:t>
                  </w:r>
                </w:p>
              </w:tc>
              <w:tc>
                <w:tcPr>
                  <w:tcW w:w="863" w:type="dxa"/>
                  <w:vMerge/>
                  <w:vAlign w:val="center"/>
                </w:tcPr>
                <w:p w:rsidR="00920EB5" w:rsidRPr="00B226AE" w:rsidRDefault="00920EB5" w:rsidP="00622097">
                  <w:pPr>
                    <w:adjustRightInd w:val="0"/>
                    <w:snapToGrid w:val="0"/>
                    <w:jc w:val="center"/>
                    <w:rPr>
                      <w:szCs w:val="21"/>
                    </w:rPr>
                  </w:pPr>
                </w:p>
              </w:tc>
              <w:tc>
                <w:tcPr>
                  <w:tcW w:w="863" w:type="dxa"/>
                  <w:vMerge/>
                  <w:vAlign w:val="center"/>
                </w:tcPr>
                <w:p w:rsidR="00920EB5" w:rsidRPr="00B226AE" w:rsidRDefault="00920EB5" w:rsidP="005C2E62">
                  <w:pPr>
                    <w:adjustRightInd w:val="0"/>
                    <w:snapToGrid w:val="0"/>
                    <w:jc w:val="center"/>
                    <w:rPr>
                      <w:szCs w:val="21"/>
                    </w:rPr>
                  </w:pPr>
                </w:p>
              </w:tc>
              <w:tc>
                <w:tcPr>
                  <w:tcW w:w="863" w:type="dxa"/>
                  <w:vAlign w:val="center"/>
                </w:tcPr>
                <w:p w:rsidR="00920EB5" w:rsidRPr="00B226AE" w:rsidRDefault="00920EB5" w:rsidP="00622097">
                  <w:pPr>
                    <w:adjustRightInd w:val="0"/>
                    <w:snapToGrid w:val="0"/>
                    <w:jc w:val="center"/>
                    <w:rPr>
                      <w:szCs w:val="21"/>
                    </w:rPr>
                  </w:pPr>
                  <w:r w:rsidRPr="00B226AE">
                    <w:rPr>
                      <w:szCs w:val="21"/>
                    </w:rPr>
                    <w:t>颗粒物</w:t>
                  </w:r>
                </w:p>
              </w:tc>
              <w:tc>
                <w:tcPr>
                  <w:tcW w:w="670" w:type="dxa"/>
                  <w:vMerge/>
                  <w:vAlign w:val="center"/>
                </w:tcPr>
                <w:p w:rsidR="00920EB5" w:rsidRPr="00B226AE" w:rsidRDefault="00920EB5" w:rsidP="00622097">
                  <w:pPr>
                    <w:adjustRightInd w:val="0"/>
                    <w:snapToGrid w:val="0"/>
                    <w:jc w:val="center"/>
                    <w:rPr>
                      <w:szCs w:val="21"/>
                    </w:rPr>
                  </w:pPr>
                </w:p>
              </w:tc>
              <w:tc>
                <w:tcPr>
                  <w:tcW w:w="850" w:type="dxa"/>
                  <w:vMerge w:val="restart"/>
                  <w:vAlign w:val="center"/>
                </w:tcPr>
                <w:p w:rsidR="00920EB5" w:rsidRPr="00B226AE" w:rsidRDefault="00920EB5" w:rsidP="00622097">
                  <w:pPr>
                    <w:adjustRightInd w:val="0"/>
                    <w:snapToGrid w:val="0"/>
                    <w:jc w:val="center"/>
                    <w:rPr>
                      <w:szCs w:val="21"/>
                    </w:rPr>
                  </w:pPr>
                  <w:r w:rsidRPr="00B226AE">
                    <w:rPr>
                      <w:rFonts w:hint="eastAsia"/>
                      <w:szCs w:val="21"/>
                    </w:rPr>
                    <w:t>1347</w:t>
                  </w:r>
                </w:p>
              </w:tc>
              <w:tc>
                <w:tcPr>
                  <w:tcW w:w="1070" w:type="dxa"/>
                  <w:vAlign w:val="center"/>
                </w:tcPr>
                <w:p w:rsidR="00920EB5" w:rsidRPr="00B226AE" w:rsidRDefault="00920EB5" w:rsidP="00622097">
                  <w:pPr>
                    <w:adjustRightInd w:val="0"/>
                    <w:snapToGrid w:val="0"/>
                    <w:jc w:val="center"/>
                    <w:rPr>
                      <w:szCs w:val="21"/>
                    </w:rPr>
                  </w:pPr>
                  <w:r w:rsidRPr="00B226AE">
                    <w:rPr>
                      <w:rFonts w:hint="eastAsia"/>
                    </w:rPr>
                    <w:t>14.85</w:t>
                  </w:r>
                </w:p>
              </w:tc>
              <w:tc>
                <w:tcPr>
                  <w:tcW w:w="851" w:type="dxa"/>
                  <w:vAlign w:val="center"/>
                </w:tcPr>
                <w:p w:rsidR="00920EB5" w:rsidRPr="00B226AE" w:rsidRDefault="00920EB5" w:rsidP="00622097">
                  <w:pPr>
                    <w:adjustRightInd w:val="0"/>
                    <w:snapToGrid w:val="0"/>
                    <w:jc w:val="center"/>
                    <w:rPr>
                      <w:szCs w:val="21"/>
                    </w:rPr>
                  </w:pPr>
                  <w:r w:rsidRPr="00B226AE">
                    <w:rPr>
                      <w:rFonts w:hint="eastAsia"/>
                      <w:szCs w:val="21"/>
                    </w:rPr>
                    <w:t>0.020</w:t>
                  </w:r>
                </w:p>
              </w:tc>
              <w:tc>
                <w:tcPr>
                  <w:tcW w:w="1015" w:type="dxa"/>
                  <w:vMerge/>
                  <w:vAlign w:val="center"/>
                </w:tcPr>
                <w:p w:rsidR="00920EB5" w:rsidRPr="00B226AE" w:rsidRDefault="00920EB5" w:rsidP="00622097">
                  <w:pPr>
                    <w:adjustRightInd w:val="0"/>
                    <w:snapToGrid w:val="0"/>
                    <w:jc w:val="center"/>
                    <w:rPr>
                      <w:szCs w:val="21"/>
                    </w:rPr>
                  </w:pPr>
                </w:p>
              </w:tc>
              <w:tc>
                <w:tcPr>
                  <w:tcW w:w="766" w:type="dxa"/>
                  <w:vAlign w:val="center"/>
                </w:tcPr>
                <w:p w:rsidR="00920EB5" w:rsidRPr="00B226AE" w:rsidRDefault="00920EB5" w:rsidP="00622097">
                  <w:pPr>
                    <w:adjustRightInd w:val="0"/>
                    <w:snapToGrid w:val="0"/>
                    <w:jc w:val="center"/>
                    <w:rPr>
                      <w:szCs w:val="21"/>
                    </w:rPr>
                  </w:pPr>
                  <w:r w:rsidRPr="00B226AE">
                    <w:rPr>
                      <w:rFonts w:hint="eastAsia"/>
                      <w:szCs w:val="21"/>
                    </w:rPr>
                    <w:t>0</w:t>
                  </w:r>
                </w:p>
              </w:tc>
              <w:tc>
                <w:tcPr>
                  <w:tcW w:w="737" w:type="dxa"/>
                  <w:vMerge/>
                  <w:vAlign w:val="center"/>
                </w:tcPr>
                <w:p w:rsidR="00920EB5" w:rsidRPr="00B226AE" w:rsidRDefault="00920EB5" w:rsidP="00622097">
                  <w:pPr>
                    <w:adjustRightInd w:val="0"/>
                    <w:snapToGrid w:val="0"/>
                    <w:jc w:val="center"/>
                    <w:rPr>
                      <w:szCs w:val="21"/>
                    </w:rPr>
                  </w:pPr>
                </w:p>
              </w:tc>
              <w:tc>
                <w:tcPr>
                  <w:tcW w:w="953" w:type="dxa"/>
                  <w:vMerge w:val="restart"/>
                  <w:vAlign w:val="center"/>
                </w:tcPr>
                <w:p w:rsidR="00920EB5" w:rsidRPr="00B226AE" w:rsidRDefault="00920EB5" w:rsidP="00622097">
                  <w:pPr>
                    <w:adjustRightInd w:val="0"/>
                    <w:snapToGrid w:val="0"/>
                    <w:jc w:val="center"/>
                    <w:rPr>
                      <w:szCs w:val="21"/>
                    </w:rPr>
                  </w:pPr>
                  <w:r w:rsidRPr="00B226AE">
                    <w:rPr>
                      <w:rFonts w:hint="eastAsia"/>
                      <w:szCs w:val="21"/>
                    </w:rPr>
                    <w:t>1347</w:t>
                  </w:r>
                </w:p>
              </w:tc>
              <w:tc>
                <w:tcPr>
                  <w:tcW w:w="1120" w:type="dxa"/>
                  <w:vAlign w:val="center"/>
                </w:tcPr>
                <w:p w:rsidR="00920EB5" w:rsidRPr="00B226AE" w:rsidRDefault="00920EB5" w:rsidP="00622097">
                  <w:pPr>
                    <w:adjustRightInd w:val="0"/>
                    <w:snapToGrid w:val="0"/>
                    <w:jc w:val="center"/>
                    <w:rPr>
                      <w:szCs w:val="21"/>
                    </w:rPr>
                  </w:pPr>
                  <w:r w:rsidRPr="00B226AE">
                    <w:rPr>
                      <w:rFonts w:hint="eastAsia"/>
                    </w:rPr>
                    <w:t>14.85</w:t>
                  </w:r>
                </w:p>
              </w:tc>
              <w:tc>
                <w:tcPr>
                  <w:tcW w:w="865" w:type="dxa"/>
                  <w:vAlign w:val="center"/>
                </w:tcPr>
                <w:p w:rsidR="00920EB5" w:rsidRPr="00B226AE" w:rsidRDefault="00920EB5" w:rsidP="003953B6">
                  <w:pPr>
                    <w:adjustRightInd w:val="0"/>
                    <w:snapToGrid w:val="0"/>
                    <w:jc w:val="center"/>
                    <w:rPr>
                      <w:szCs w:val="21"/>
                    </w:rPr>
                  </w:pPr>
                  <w:r w:rsidRPr="00B226AE">
                    <w:rPr>
                      <w:rFonts w:hint="eastAsia"/>
                      <w:szCs w:val="21"/>
                    </w:rPr>
                    <w:t>0.020</w:t>
                  </w:r>
                </w:p>
              </w:tc>
              <w:tc>
                <w:tcPr>
                  <w:tcW w:w="695" w:type="dxa"/>
                  <w:vMerge/>
                  <w:vAlign w:val="center"/>
                </w:tcPr>
                <w:p w:rsidR="00920EB5" w:rsidRPr="00B226AE" w:rsidRDefault="00920EB5" w:rsidP="00622097">
                  <w:pPr>
                    <w:adjustRightInd w:val="0"/>
                    <w:snapToGrid w:val="0"/>
                    <w:jc w:val="center"/>
                    <w:rPr>
                      <w:szCs w:val="21"/>
                    </w:rPr>
                  </w:pPr>
                </w:p>
              </w:tc>
            </w:tr>
            <w:tr w:rsidR="00B226AE" w:rsidRPr="00B226AE" w:rsidTr="00622097">
              <w:tc>
                <w:tcPr>
                  <w:tcW w:w="863" w:type="dxa"/>
                  <w:vMerge/>
                  <w:vAlign w:val="center"/>
                </w:tcPr>
                <w:p w:rsidR="00920EB5" w:rsidRPr="00B226AE" w:rsidRDefault="00920EB5" w:rsidP="00622097">
                  <w:pPr>
                    <w:adjustRightInd w:val="0"/>
                    <w:snapToGrid w:val="0"/>
                    <w:jc w:val="center"/>
                    <w:rPr>
                      <w:szCs w:val="21"/>
                    </w:rPr>
                  </w:pPr>
                </w:p>
              </w:tc>
              <w:tc>
                <w:tcPr>
                  <w:tcW w:w="863" w:type="dxa"/>
                  <w:vMerge/>
                  <w:vAlign w:val="center"/>
                </w:tcPr>
                <w:p w:rsidR="00920EB5" w:rsidRPr="00B226AE" w:rsidRDefault="00920EB5" w:rsidP="00622097">
                  <w:pPr>
                    <w:adjustRightInd w:val="0"/>
                    <w:snapToGrid w:val="0"/>
                    <w:jc w:val="center"/>
                    <w:rPr>
                      <w:szCs w:val="21"/>
                    </w:rPr>
                  </w:pPr>
                </w:p>
              </w:tc>
              <w:tc>
                <w:tcPr>
                  <w:tcW w:w="863" w:type="dxa"/>
                  <w:vMerge/>
                  <w:vAlign w:val="center"/>
                </w:tcPr>
                <w:p w:rsidR="00920EB5" w:rsidRPr="00B226AE" w:rsidRDefault="00920EB5" w:rsidP="005C2E62">
                  <w:pPr>
                    <w:adjustRightInd w:val="0"/>
                    <w:snapToGrid w:val="0"/>
                    <w:jc w:val="center"/>
                    <w:rPr>
                      <w:szCs w:val="21"/>
                    </w:rPr>
                  </w:pPr>
                </w:p>
              </w:tc>
              <w:tc>
                <w:tcPr>
                  <w:tcW w:w="863" w:type="dxa"/>
                  <w:vAlign w:val="center"/>
                </w:tcPr>
                <w:p w:rsidR="00920EB5" w:rsidRPr="00B226AE" w:rsidRDefault="00920EB5" w:rsidP="00622097">
                  <w:pPr>
                    <w:adjustRightInd w:val="0"/>
                    <w:snapToGrid w:val="0"/>
                    <w:jc w:val="center"/>
                    <w:rPr>
                      <w:szCs w:val="21"/>
                      <w:vertAlign w:val="subscript"/>
                    </w:rPr>
                  </w:pPr>
                  <w:r w:rsidRPr="00B226AE">
                    <w:rPr>
                      <w:szCs w:val="21"/>
                    </w:rPr>
                    <w:t>SO</w:t>
                  </w:r>
                  <w:r w:rsidRPr="00B226AE">
                    <w:rPr>
                      <w:rFonts w:hint="eastAsia"/>
                      <w:szCs w:val="21"/>
                      <w:vertAlign w:val="subscript"/>
                    </w:rPr>
                    <w:t>2</w:t>
                  </w:r>
                </w:p>
              </w:tc>
              <w:tc>
                <w:tcPr>
                  <w:tcW w:w="670" w:type="dxa"/>
                  <w:vMerge/>
                  <w:vAlign w:val="center"/>
                </w:tcPr>
                <w:p w:rsidR="00920EB5" w:rsidRPr="00B226AE" w:rsidRDefault="00920EB5" w:rsidP="00622097">
                  <w:pPr>
                    <w:adjustRightInd w:val="0"/>
                    <w:snapToGrid w:val="0"/>
                    <w:jc w:val="center"/>
                    <w:rPr>
                      <w:szCs w:val="21"/>
                    </w:rPr>
                  </w:pPr>
                </w:p>
              </w:tc>
              <w:tc>
                <w:tcPr>
                  <w:tcW w:w="850" w:type="dxa"/>
                  <w:vMerge/>
                  <w:vAlign w:val="center"/>
                </w:tcPr>
                <w:p w:rsidR="00920EB5" w:rsidRPr="00B226AE" w:rsidRDefault="00920EB5" w:rsidP="00622097">
                  <w:pPr>
                    <w:adjustRightInd w:val="0"/>
                    <w:snapToGrid w:val="0"/>
                    <w:jc w:val="center"/>
                    <w:rPr>
                      <w:szCs w:val="21"/>
                    </w:rPr>
                  </w:pPr>
                </w:p>
              </w:tc>
              <w:tc>
                <w:tcPr>
                  <w:tcW w:w="1070" w:type="dxa"/>
                  <w:vAlign w:val="center"/>
                </w:tcPr>
                <w:p w:rsidR="00920EB5" w:rsidRPr="00B226AE" w:rsidRDefault="00920EB5" w:rsidP="00622097">
                  <w:pPr>
                    <w:pStyle w:val="af7"/>
                  </w:pPr>
                  <w:r w:rsidRPr="00B226AE">
                    <w:rPr>
                      <w:rFonts w:hint="eastAsia"/>
                    </w:rPr>
                    <w:t>18.56</w:t>
                  </w:r>
                </w:p>
              </w:tc>
              <w:tc>
                <w:tcPr>
                  <w:tcW w:w="851" w:type="dxa"/>
                  <w:vAlign w:val="center"/>
                </w:tcPr>
                <w:p w:rsidR="00920EB5" w:rsidRPr="00B226AE" w:rsidRDefault="00920EB5" w:rsidP="00622097">
                  <w:pPr>
                    <w:adjustRightInd w:val="0"/>
                    <w:snapToGrid w:val="0"/>
                    <w:jc w:val="center"/>
                    <w:rPr>
                      <w:szCs w:val="21"/>
                    </w:rPr>
                  </w:pPr>
                  <w:r w:rsidRPr="00B226AE">
                    <w:rPr>
                      <w:rFonts w:hint="eastAsia"/>
                      <w:szCs w:val="21"/>
                    </w:rPr>
                    <w:t>0.025</w:t>
                  </w:r>
                </w:p>
              </w:tc>
              <w:tc>
                <w:tcPr>
                  <w:tcW w:w="1015" w:type="dxa"/>
                  <w:vMerge/>
                  <w:vAlign w:val="center"/>
                </w:tcPr>
                <w:p w:rsidR="00920EB5" w:rsidRPr="00B226AE" w:rsidRDefault="00920EB5" w:rsidP="00622097">
                  <w:pPr>
                    <w:adjustRightInd w:val="0"/>
                    <w:snapToGrid w:val="0"/>
                    <w:jc w:val="center"/>
                    <w:rPr>
                      <w:szCs w:val="21"/>
                    </w:rPr>
                  </w:pPr>
                </w:p>
              </w:tc>
              <w:tc>
                <w:tcPr>
                  <w:tcW w:w="766" w:type="dxa"/>
                  <w:vAlign w:val="center"/>
                </w:tcPr>
                <w:p w:rsidR="00920EB5" w:rsidRPr="00B226AE" w:rsidRDefault="00920EB5" w:rsidP="00622097">
                  <w:pPr>
                    <w:adjustRightInd w:val="0"/>
                    <w:snapToGrid w:val="0"/>
                    <w:jc w:val="center"/>
                    <w:rPr>
                      <w:szCs w:val="21"/>
                    </w:rPr>
                  </w:pPr>
                  <w:r w:rsidRPr="00B226AE">
                    <w:rPr>
                      <w:rFonts w:hint="eastAsia"/>
                      <w:szCs w:val="21"/>
                    </w:rPr>
                    <w:t>0</w:t>
                  </w:r>
                </w:p>
              </w:tc>
              <w:tc>
                <w:tcPr>
                  <w:tcW w:w="737" w:type="dxa"/>
                  <w:vMerge/>
                  <w:vAlign w:val="center"/>
                </w:tcPr>
                <w:p w:rsidR="00920EB5" w:rsidRPr="00B226AE" w:rsidRDefault="00920EB5" w:rsidP="00622097">
                  <w:pPr>
                    <w:adjustRightInd w:val="0"/>
                    <w:snapToGrid w:val="0"/>
                    <w:jc w:val="center"/>
                    <w:rPr>
                      <w:szCs w:val="21"/>
                    </w:rPr>
                  </w:pPr>
                </w:p>
              </w:tc>
              <w:tc>
                <w:tcPr>
                  <w:tcW w:w="953" w:type="dxa"/>
                  <w:vMerge/>
                  <w:vAlign w:val="center"/>
                </w:tcPr>
                <w:p w:rsidR="00920EB5" w:rsidRPr="00B226AE" w:rsidRDefault="00920EB5" w:rsidP="00622097">
                  <w:pPr>
                    <w:adjustRightInd w:val="0"/>
                    <w:snapToGrid w:val="0"/>
                    <w:jc w:val="center"/>
                    <w:rPr>
                      <w:szCs w:val="21"/>
                    </w:rPr>
                  </w:pPr>
                </w:p>
              </w:tc>
              <w:tc>
                <w:tcPr>
                  <w:tcW w:w="1120" w:type="dxa"/>
                  <w:vAlign w:val="center"/>
                </w:tcPr>
                <w:p w:rsidR="00920EB5" w:rsidRPr="00B226AE" w:rsidRDefault="00920EB5" w:rsidP="00622097">
                  <w:pPr>
                    <w:pStyle w:val="af7"/>
                  </w:pPr>
                  <w:r w:rsidRPr="00B226AE">
                    <w:rPr>
                      <w:rFonts w:hint="eastAsia"/>
                    </w:rPr>
                    <w:t>18.56</w:t>
                  </w:r>
                </w:p>
              </w:tc>
              <w:tc>
                <w:tcPr>
                  <w:tcW w:w="865" w:type="dxa"/>
                  <w:vAlign w:val="center"/>
                </w:tcPr>
                <w:p w:rsidR="00920EB5" w:rsidRPr="00B226AE" w:rsidRDefault="00920EB5" w:rsidP="003953B6">
                  <w:pPr>
                    <w:adjustRightInd w:val="0"/>
                    <w:snapToGrid w:val="0"/>
                    <w:jc w:val="center"/>
                    <w:rPr>
                      <w:szCs w:val="21"/>
                    </w:rPr>
                  </w:pPr>
                  <w:r w:rsidRPr="00B226AE">
                    <w:rPr>
                      <w:rFonts w:hint="eastAsia"/>
                      <w:szCs w:val="21"/>
                    </w:rPr>
                    <w:t>0.025</w:t>
                  </w:r>
                </w:p>
              </w:tc>
              <w:tc>
                <w:tcPr>
                  <w:tcW w:w="695" w:type="dxa"/>
                  <w:vMerge/>
                  <w:vAlign w:val="center"/>
                </w:tcPr>
                <w:p w:rsidR="00920EB5" w:rsidRPr="00B226AE" w:rsidRDefault="00920EB5" w:rsidP="00622097">
                  <w:pPr>
                    <w:adjustRightInd w:val="0"/>
                    <w:snapToGrid w:val="0"/>
                    <w:jc w:val="center"/>
                    <w:rPr>
                      <w:szCs w:val="21"/>
                    </w:rPr>
                  </w:pPr>
                </w:p>
              </w:tc>
            </w:tr>
            <w:tr w:rsidR="00B226AE" w:rsidRPr="00B226AE" w:rsidTr="00622097">
              <w:tc>
                <w:tcPr>
                  <w:tcW w:w="863" w:type="dxa"/>
                  <w:vMerge/>
                  <w:vAlign w:val="center"/>
                </w:tcPr>
                <w:p w:rsidR="00920EB5" w:rsidRPr="00B226AE" w:rsidRDefault="00920EB5" w:rsidP="00622097">
                  <w:pPr>
                    <w:adjustRightInd w:val="0"/>
                    <w:snapToGrid w:val="0"/>
                    <w:jc w:val="center"/>
                    <w:rPr>
                      <w:szCs w:val="21"/>
                    </w:rPr>
                  </w:pPr>
                </w:p>
              </w:tc>
              <w:tc>
                <w:tcPr>
                  <w:tcW w:w="863" w:type="dxa"/>
                  <w:vMerge/>
                  <w:vAlign w:val="center"/>
                </w:tcPr>
                <w:p w:rsidR="00920EB5" w:rsidRPr="00B226AE" w:rsidRDefault="00920EB5" w:rsidP="00622097">
                  <w:pPr>
                    <w:adjustRightInd w:val="0"/>
                    <w:snapToGrid w:val="0"/>
                    <w:jc w:val="center"/>
                    <w:rPr>
                      <w:szCs w:val="21"/>
                    </w:rPr>
                  </w:pPr>
                </w:p>
              </w:tc>
              <w:tc>
                <w:tcPr>
                  <w:tcW w:w="863" w:type="dxa"/>
                  <w:vMerge/>
                  <w:vAlign w:val="center"/>
                </w:tcPr>
                <w:p w:rsidR="00920EB5" w:rsidRPr="00B226AE" w:rsidRDefault="00920EB5" w:rsidP="005C2E62">
                  <w:pPr>
                    <w:adjustRightInd w:val="0"/>
                    <w:snapToGrid w:val="0"/>
                    <w:jc w:val="center"/>
                    <w:rPr>
                      <w:szCs w:val="21"/>
                    </w:rPr>
                  </w:pPr>
                </w:p>
              </w:tc>
              <w:tc>
                <w:tcPr>
                  <w:tcW w:w="863" w:type="dxa"/>
                  <w:vAlign w:val="center"/>
                </w:tcPr>
                <w:p w:rsidR="00920EB5" w:rsidRPr="00B226AE" w:rsidRDefault="00920EB5" w:rsidP="00622097">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c>
                <w:tcPr>
                  <w:tcW w:w="670" w:type="dxa"/>
                  <w:vMerge/>
                  <w:vAlign w:val="center"/>
                </w:tcPr>
                <w:p w:rsidR="00920EB5" w:rsidRPr="00B226AE" w:rsidRDefault="00920EB5" w:rsidP="00622097">
                  <w:pPr>
                    <w:adjustRightInd w:val="0"/>
                    <w:snapToGrid w:val="0"/>
                    <w:jc w:val="center"/>
                    <w:rPr>
                      <w:szCs w:val="21"/>
                    </w:rPr>
                  </w:pPr>
                </w:p>
              </w:tc>
              <w:tc>
                <w:tcPr>
                  <w:tcW w:w="850" w:type="dxa"/>
                  <w:vMerge/>
                  <w:vAlign w:val="center"/>
                </w:tcPr>
                <w:p w:rsidR="00920EB5" w:rsidRPr="00B226AE" w:rsidRDefault="00920EB5" w:rsidP="00622097">
                  <w:pPr>
                    <w:adjustRightInd w:val="0"/>
                    <w:snapToGrid w:val="0"/>
                    <w:jc w:val="center"/>
                    <w:rPr>
                      <w:szCs w:val="21"/>
                    </w:rPr>
                  </w:pPr>
                </w:p>
              </w:tc>
              <w:tc>
                <w:tcPr>
                  <w:tcW w:w="1070" w:type="dxa"/>
                  <w:vAlign w:val="center"/>
                </w:tcPr>
                <w:p w:rsidR="00920EB5" w:rsidRPr="00B226AE" w:rsidRDefault="00920EB5" w:rsidP="00622097">
                  <w:pPr>
                    <w:pStyle w:val="af7"/>
                  </w:pPr>
                  <w:r w:rsidRPr="00B226AE">
                    <w:rPr>
                      <w:rFonts w:hint="eastAsia"/>
                    </w:rPr>
                    <w:t>28.15</w:t>
                  </w:r>
                </w:p>
              </w:tc>
              <w:tc>
                <w:tcPr>
                  <w:tcW w:w="851" w:type="dxa"/>
                  <w:vAlign w:val="center"/>
                </w:tcPr>
                <w:p w:rsidR="00920EB5" w:rsidRPr="00B226AE" w:rsidRDefault="00920EB5" w:rsidP="00622097">
                  <w:pPr>
                    <w:adjustRightInd w:val="0"/>
                    <w:snapToGrid w:val="0"/>
                    <w:jc w:val="center"/>
                    <w:rPr>
                      <w:szCs w:val="21"/>
                    </w:rPr>
                  </w:pPr>
                  <w:r w:rsidRPr="00B226AE">
                    <w:rPr>
                      <w:rFonts w:hint="eastAsia"/>
                      <w:szCs w:val="21"/>
                    </w:rPr>
                    <w:t>0.038</w:t>
                  </w:r>
                </w:p>
              </w:tc>
              <w:tc>
                <w:tcPr>
                  <w:tcW w:w="1015" w:type="dxa"/>
                  <w:vMerge/>
                  <w:vAlign w:val="center"/>
                </w:tcPr>
                <w:p w:rsidR="00920EB5" w:rsidRPr="00B226AE" w:rsidRDefault="00920EB5" w:rsidP="00622097">
                  <w:pPr>
                    <w:adjustRightInd w:val="0"/>
                    <w:snapToGrid w:val="0"/>
                    <w:jc w:val="center"/>
                    <w:rPr>
                      <w:szCs w:val="21"/>
                    </w:rPr>
                  </w:pPr>
                </w:p>
              </w:tc>
              <w:tc>
                <w:tcPr>
                  <w:tcW w:w="766" w:type="dxa"/>
                  <w:vAlign w:val="center"/>
                </w:tcPr>
                <w:p w:rsidR="00920EB5" w:rsidRPr="00B226AE" w:rsidRDefault="00920EB5" w:rsidP="00622097">
                  <w:pPr>
                    <w:adjustRightInd w:val="0"/>
                    <w:snapToGrid w:val="0"/>
                    <w:jc w:val="center"/>
                    <w:rPr>
                      <w:szCs w:val="21"/>
                    </w:rPr>
                  </w:pPr>
                  <w:r w:rsidRPr="00B226AE">
                    <w:rPr>
                      <w:rFonts w:hint="eastAsia"/>
                      <w:szCs w:val="21"/>
                    </w:rPr>
                    <w:t>0</w:t>
                  </w:r>
                </w:p>
              </w:tc>
              <w:tc>
                <w:tcPr>
                  <w:tcW w:w="737" w:type="dxa"/>
                  <w:vMerge/>
                  <w:vAlign w:val="center"/>
                </w:tcPr>
                <w:p w:rsidR="00920EB5" w:rsidRPr="00B226AE" w:rsidRDefault="00920EB5" w:rsidP="00622097">
                  <w:pPr>
                    <w:adjustRightInd w:val="0"/>
                    <w:snapToGrid w:val="0"/>
                    <w:jc w:val="center"/>
                    <w:rPr>
                      <w:szCs w:val="21"/>
                    </w:rPr>
                  </w:pPr>
                </w:p>
              </w:tc>
              <w:tc>
                <w:tcPr>
                  <w:tcW w:w="953" w:type="dxa"/>
                  <w:vMerge/>
                  <w:vAlign w:val="center"/>
                </w:tcPr>
                <w:p w:rsidR="00920EB5" w:rsidRPr="00B226AE" w:rsidRDefault="00920EB5" w:rsidP="00622097">
                  <w:pPr>
                    <w:adjustRightInd w:val="0"/>
                    <w:snapToGrid w:val="0"/>
                    <w:jc w:val="center"/>
                    <w:rPr>
                      <w:szCs w:val="21"/>
                    </w:rPr>
                  </w:pPr>
                </w:p>
              </w:tc>
              <w:tc>
                <w:tcPr>
                  <w:tcW w:w="1120" w:type="dxa"/>
                  <w:vAlign w:val="center"/>
                </w:tcPr>
                <w:p w:rsidR="00920EB5" w:rsidRPr="00B226AE" w:rsidRDefault="00920EB5" w:rsidP="00622097">
                  <w:pPr>
                    <w:pStyle w:val="af7"/>
                  </w:pPr>
                  <w:r w:rsidRPr="00B226AE">
                    <w:rPr>
                      <w:rFonts w:hint="eastAsia"/>
                    </w:rPr>
                    <w:t>28.15</w:t>
                  </w:r>
                </w:p>
              </w:tc>
              <w:tc>
                <w:tcPr>
                  <w:tcW w:w="865" w:type="dxa"/>
                  <w:vAlign w:val="center"/>
                </w:tcPr>
                <w:p w:rsidR="00920EB5" w:rsidRPr="00B226AE" w:rsidRDefault="00920EB5" w:rsidP="003953B6">
                  <w:pPr>
                    <w:adjustRightInd w:val="0"/>
                    <w:snapToGrid w:val="0"/>
                    <w:jc w:val="center"/>
                    <w:rPr>
                      <w:szCs w:val="21"/>
                    </w:rPr>
                  </w:pPr>
                  <w:r w:rsidRPr="00B226AE">
                    <w:rPr>
                      <w:rFonts w:hint="eastAsia"/>
                      <w:szCs w:val="21"/>
                    </w:rPr>
                    <w:t>0.038</w:t>
                  </w:r>
                </w:p>
              </w:tc>
              <w:tc>
                <w:tcPr>
                  <w:tcW w:w="695" w:type="dxa"/>
                  <w:vMerge/>
                  <w:vAlign w:val="center"/>
                </w:tcPr>
                <w:p w:rsidR="00920EB5" w:rsidRPr="00B226AE" w:rsidRDefault="00920EB5" w:rsidP="00622097">
                  <w:pPr>
                    <w:adjustRightInd w:val="0"/>
                    <w:snapToGrid w:val="0"/>
                    <w:jc w:val="center"/>
                    <w:rPr>
                      <w:szCs w:val="21"/>
                    </w:rPr>
                  </w:pPr>
                </w:p>
              </w:tc>
            </w:tr>
            <w:tr w:rsidR="00B226AE" w:rsidRPr="00B226AE" w:rsidTr="00622097">
              <w:tc>
                <w:tcPr>
                  <w:tcW w:w="863" w:type="dxa"/>
                  <w:vAlign w:val="center"/>
                </w:tcPr>
                <w:p w:rsidR="00622097" w:rsidRPr="00B226AE" w:rsidRDefault="00622097" w:rsidP="00622097">
                  <w:pPr>
                    <w:adjustRightInd w:val="0"/>
                    <w:snapToGrid w:val="0"/>
                    <w:jc w:val="center"/>
                    <w:rPr>
                      <w:szCs w:val="21"/>
                    </w:rPr>
                  </w:pPr>
                  <w:r w:rsidRPr="00B226AE">
                    <w:rPr>
                      <w:szCs w:val="21"/>
                    </w:rPr>
                    <w:t>膨化、风冷、烘干</w:t>
                  </w:r>
                </w:p>
              </w:tc>
              <w:tc>
                <w:tcPr>
                  <w:tcW w:w="863" w:type="dxa"/>
                  <w:vAlign w:val="center"/>
                </w:tcPr>
                <w:p w:rsidR="00622097" w:rsidRPr="00B226AE" w:rsidRDefault="00622097" w:rsidP="00622097">
                  <w:pPr>
                    <w:adjustRightInd w:val="0"/>
                    <w:snapToGrid w:val="0"/>
                    <w:jc w:val="center"/>
                    <w:rPr>
                      <w:szCs w:val="21"/>
                    </w:rPr>
                  </w:pPr>
                  <w:r w:rsidRPr="00B226AE">
                    <w:rPr>
                      <w:szCs w:val="21"/>
                    </w:rPr>
                    <w:t>膨化、冷却、烘干工段</w:t>
                  </w:r>
                </w:p>
              </w:tc>
              <w:tc>
                <w:tcPr>
                  <w:tcW w:w="863" w:type="dxa"/>
                  <w:vAlign w:val="center"/>
                </w:tcPr>
                <w:p w:rsidR="00622097" w:rsidRPr="00B226AE" w:rsidRDefault="00622097" w:rsidP="00622097">
                  <w:pPr>
                    <w:adjustRightInd w:val="0"/>
                    <w:snapToGrid w:val="0"/>
                    <w:jc w:val="center"/>
                    <w:rPr>
                      <w:szCs w:val="21"/>
                    </w:rPr>
                  </w:pPr>
                  <w:r w:rsidRPr="00B226AE">
                    <w:rPr>
                      <w:rFonts w:hint="eastAsia"/>
                      <w:szCs w:val="21"/>
                    </w:rPr>
                    <w:t>生产</w:t>
                  </w:r>
                </w:p>
                <w:p w:rsidR="00622097" w:rsidRPr="00B226AE" w:rsidRDefault="00622097" w:rsidP="00622097">
                  <w:pPr>
                    <w:adjustRightInd w:val="0"/>
                    <w:snapToGrid w:val="0"/>
                    <w:jc w:val="center"/>
                    <w:rPr>
                      <w:szCs w:val="21"/>
                    </w:rPr>
                  </w:pPr>
                  <w:r w:rsidRPr="00B226AE">
                    <w:rPr>
                      <w:szCs w:val="21"/>
                    </w:rPr>
                    <w:t>车间</w:t>
                  </w:r>
                </w:p>
              </w:tc>
              <w:tc>
                <w:tcPr>
                  <w:tcW w:w="863" w:type="dxa"/>
                  <w:vAlign w:val="center"/>
                </w:tcPr>
                <w:p w:rsidR="00622097" w:rsidRPr="00B226AE" w:rsidRDefault="00622097" w:rsidP="00622097">
                  <w:pPr>
                    <w:adjustRightInd w:val="0"/>
                    <w:snapToGrid w:val="0"/>
                    <w:jc w:val="center"/>
                    <w:rPr>
                      <w:szCs w:val="21"/>
                    </w:rPr>
                  </w:pPr>
                  <w:r w:rsidRPr="00B226AE">
                    <w:rPr>
                      <w:rFonts w:hint="eastAsia"/>
                      <w:szCs w:val="21"/>
                    </w:rPr>
                    <w:t>颗粒物</w:t>
                  </w:r>
                </w:p>
              </w:tc>
              <w:tc>
                <w:tcPr>
                  <w:tcW w:w="670" w:type="dxa"/>
                  <w:vMerge/>
                  <w:vAlign w:val="center"/>
                </w:tcPr>
                <w:p w:rsidR="00622097" w:rsidRPr="00B226AE" w:rsidRDefault="00622097" w:rsidP="00622097">
                  <w:pPr>
                    <w:adjustRightInd w:val="0"/>
                    <w:snapToGrid w:val="0"/>
                    <w:jc w:val="center"/>
                    <w:rPr>
                      <w:szCs w:val="21"/>
                    </w:rPr>
                  </w:pPr>
                </w:p>
              </w:tc>
              <w:tc>
                <w:tcPr>
                  <w:tcW w:w="850"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1070"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851" w:type="dxa"/>
                  <w:vAlign w:val="center"/>
                </w:tcPr>
                <w:p w:rsidR="00622097" w:rsidRPr="00B226AE" w:rsidRDefault="00622097" w:rsidP="007C527B">
                  <w:pPr>
                    <w:adjustRightInd w:val="0"/>
                    <w:snapToGrid w:val="0"/>
                    <w:jc w:val="center"/>
                    <w:rPr>
                      <w:szCs w:val="21"/>
                    </w:rPr>
                  </w:pPr>
                  <w:r w:rsidRPr="00B226AE">
                    <w:rPr>
                      <w:rFonts w:hint="eastAsia"/>
                      <w:szCs w:val="21"/>
                    </w:rPr>
                    <w:t>0.00</w:t>
                  </w:r>
                  <w:r w:rsidR="007C527B" w:rsidRPr="00B226AE">
                    <w:rPr>
                      <w:rFonts w:hint="eastAsia"/>
                      <w:szCs w:val="21"/>
                    </w:rPr>
                    <w:t>69</w:t>
                  </w:r>
                </w:p>
              </w:tc>
              <w:tc>
                <w:tcPr>
                  <w:tcW w:w="1015"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766"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737" w:type="dxa"/>
                  <w:vMerge/>
                  <w:vAlign w:val="center"/>
                </w:tcPr>
                <w:p w:rsidR="00622097" w:rsidRPr="00B226AE" w:rsidRDefault="00622097" w:rsidP="00622097">
                  <w:pPr>
                    <w:adjustRightInd w:val="0"/>
                    <w:snapToGrid w:val="0"/>
                    <w:jc w:val="center"/>
                    <w:rPr>
                      <w:szCs w:val="21"/>
                    </w:rPr>
                  </w:pPr>
                </w:p>
              </w:tc>
              <w:tc>
                <w:tcPr>
                  <w:tcW w:w="953"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1120" w:type="dxa"/>
                  <w:vAlign w:val="center"/>
                </w:tcPr>
                <w:p w:rsidR="00622097" w:rsidRPr="00B226AE" w:rsidRDefault="00622097" w:rsidP="00622097">
                  <w:pPr>
                    <w:adjustRightInd w:val="0"/>
                    <w:snapToGrid w:val="0"/>
                    <w:jc w:val="center"/>
                    <w:rPr>
                      <w:szCs w:val="21"/>
                    </w:rPr>
                  </w:pPr>
                  <w:r w:rsidRPr="00B226AE">
                    <w:rPr>
                      <w:rFonts w:hint="eastAsia"/>
                      <w:szCs w:val="21"/>
                    </w:rPr>
                    <w:t>/</w:t>
                  </w:r>
                </w:p>
              </w:tc>
              <w:tc>
                <w:tcPr>
                  <w:tcW w:w="865" w:type="dxa"/>
                  <w:vAlign w:val="center"/>
                </w:tcPr>
                <w:p w:rsidR="00622097" w:rsidRPr="00B226AE" w:rsidRDefault="00622097" w:rsidP="007C527B">
                  <w:pPr>
                    <w:adjustRightInd w:val="0"/>
                    <w:snapToGrid w:val="0"/>
                    <w:jc w:val="center"/>
                    <w:rPr>
                      <w:szCs w:val="21"/>
                    </w:rPr>
                  </w:pPr>
                  <w:r w:rsidRPr="00B226AE">
                    <w:rPr>
                      <w:rFonts w:hint="eastAsia"/>
                      <w:szCs w:val="21"/>
                    </w:rPr>
                    <w:t>0.00</w:t>
                  </w:r>
                  <w:r w:rsidR="007C527B" w:rsidRPr="00B226AE">
                    <w:rPr>
                      <w:rFonts w:hint="eastAsia"/>
                      <w:szCs w:val="21"/>
                    </w:rPr>
                    <w:t>69</w:t>
                  </w:r>
                </w:p>
              </w:tc>
              <w:tc>
                <w:tcPr>
                  <w:tcW w:w="695" w:type="dxa"/>
                  <w:vMerge/>
                  <w:vAlign w:val="center"/>
                </w:tcPr>
                <w:p w:rsidR="00622097" w:rsidRPr="00B226AE" w:rsidRDefault="00622097" w:rsidP="00622097">
                  <w:pPr>
                    <w:adjustRightInd w:val="0"/>
                    <w:snapToGrid w:val="0"/>
                    <w:jc w:val="center"/>
                    <w:rPr>
                      <w:szCs w:val="21"/>
                    </w:rPr>
                  </w:pPr>
                </w:p>
              </w:tc>
            </w:tr>
            <w:tr w:rsidR="00B226AE" w:rsidRPr="00B226AE" w:rsidTr="00622097">
              <w:tc>
                <w:tcPr>
                  <w:tcW w:w="863" w:type="dxa"/>
                  <w:vMerge w:val="restart"/>
                  <w:vAlign w:val="center"/>
                </w:tcPr>
                <w:p w:rsidR="009D50F7" w:rsidRPr="00B226AE" w:rsidRDefault="009D50F7" w:rsidP="00622097">
                  <w:pPr>
                    <w:adjustRightInd w:val="0"/>
                    <w:snapToGrid w:val="0"/>
                    <w:jc w:val="center"/>
                    <w:rPr>
                      <w:szCs w:val="21"/>
                    </w:rPr>
                  </w:pPr>
                  <w:r w:rsidRPr="00B226AE">
                    <w:rPr>
                      <w:szCs w:val="21"/>
                    </w:rPr>
                    <w:t>锅炉</w:t>
                  </w:r>
                </w:p>
                <w:p w:rsidR="009D50F7" w:rsidRPr="00B226AE" w:rsidRDefault="009D50F7" w:rsidP="00622097">
                  <w:pPr>
                    <w:adjustRightInd w:val="0"/>
                    <w:snapToGrid w:val="0"/>
                    <w:jc w:val="center"/>
                    <w:rPr>
                      <w:szCs w:val="21"/>
                    </w:rPr>
                  </w:pPr>
                  <w:r w:rsidRPr="00B226AE">
                    <w:rPr>
                      <w:szCs w:val="21"/>
                    </w:rPr>
                    <w:t>燃气</w:t>
                  </w:r>
                </w:p>
              </w:tc>
              <w:tc>
                <w:tcPr>
                  <w:tcW w:w="863" w:type="dxa"/>
                  <w:vMerge w:val="restart"/>
                  <w:vAlign w:val="center"/>
                </w:tcPr>
                <w:p w:rsidR="009D50F7" w:rsidRPr="00B226AE" w:rsidRDefault="009D50F7" w:rsidP="00622097">
                  <w:pPr>
                    <w:adjustRightInd w:val="0"/>
                    <w:snapToGrid w:val="0"/>
                    <w:jc w:val="center"/>
                    <w:rPr>
                      <w:szCs w:val="21"/>
                    </w:rPr>
                  </w:pPr>
                  <w:r w:rsidRPr="00B226AE">
                    <w:rPr>
                      <w:szCs w:val="21"/>
                    </w:rPr>
                    <w:t>锅炉</w:t>
                  </w:r>
                </w:p>
              </w:tc>
              <w:tc>
                <w:tcPr>
                  <w:tcW w:w="863" w:type="dxa"/>
                  <w:vMerge w:val="restart"/>
                  <w:vAlign w:val="center"/>
                </w:tcPr>
                <w:p w:rsidR="009D50F7" w:rsidRPr="00B226AE" w:rsidRDefault="009D50F7" w:rsidP="007B662F">
                  <w:pPr>
                    <w:adjustRightInd w:val="0"/>
                    <w:snapToGrid w:val="0"/>
                    <w:jc w:val="center"/>
                    <w:rPr>
                      <w:szCs w:val="21"/>
                    </w:rPr>
                  </w:pPr>
                  <w:r w:rsidRPr="00B226AE">
                    <w:rPr>
                      <w:szCs w:val="21"/>
                    </w:rPr>
                    <w:t>DA0</w:t>
                  </w:r>
                  <w:r w:rsidR="007B662F" w:rsidRPr="00B226AE">
                    <w:rPr>
                      <w:rFonts w:hint="eastAsia"/>
                      <w:szCs w:val="21"/>
                    </w:rPr>
                    <w:t>30</w:t>
                  </w:r>
                  <w:r w:rsidRPr="00B226AE">
                    <w:rPr>
                      <w:szCs w:val="21"/>
                    </w:rPr>
                    <w:t>排气筒</w:t>
                  </w:r>
                </w:p>
              </w:tc>
              <w:tc>
                <w:tcPr>
                  <w:tcW w:w="863" w:type="dxa"/>
                  <w:vAlign w:val="center"/>
                </w:tcPr>
                <w:p w:rsidR="009D50F7" w:rsidRPr="00B226AE" w:rsidRDefault="009D50F7" w:rsidP="00622097">
                  <w:pPr>
                    <w:adjustRightInd w:val="0"/>
                    <w:snapToGrid w:val="0"/>
                    <w:jc w:val="center"/>
                    <w:rPr>
                      <w:szCs w:val="21"/>
                    </w:rPr>
                  </w:pPr>
                  <w:r w:rsidRPr="00B226AE">
                    <w:rPr>
                      <w:szCs w:val="21"/>
                    </w:rPr>
                    <w:t>颗粒物</w:t>
                  </w:r>
                </w:p>
              </w:tc>
              <w:tc>
                <w:tcPr>
                  <w:tcW w:w="670" w:type="dxa"/>
                  <w:vMerge w:val="restart"/>
                  <w:vAlign w:val="center"/>
                </w:tcPr>
                <w:p w:rsidR="009D50F7" w:rsidRPr="00B226AE" w:rsidRDefault="009D50F7" w:rsidP="00622097">
                  <w:pPr>
                    <w:adjustRightInd w:val="0"/>
                    <w:snapToGrid w:val="0"/>
                    <w:jc w:val="center"/>
                    <w:rPr>
                      <w:szCs w:val="21"/>
                    </w:rPr>
                  </w:pPr>
                  <w:r w:rsidRPr="00B226AE">
                    <w:rPr>
                      <w:szCs w:val="21"/>
                    </w:rPr>
                    <w:t>产污系数法</w:t>
                  </w:r>
                </w:p>
              </w:tc>
              <w:tc>
                <w:tcPr>
                  <w:tcW w:w="850" w:type="dxa"/>
                  <w:vMerge w:val="restart"/>
                  <w:vAlign w:val="center"/>
                </w:tcPr>
                <w:p w:rsidR="009D50F7" w:rsidRPr="00B226AE" w:rsidRDefault="00920EB5" w:rsidP="00622097">
                  <w:pPr>
                    <w:adjustRightInd w:val="0"/>
                    <w:snapToGrid w:val="0"/>
                    <w:jc w:val="center"/>
                    <w:rPr>
                      <w:szCs w:val="21"/>
                    </w:rPr>
                  </w:pPr>
                  <w:r w:rsidRPr="00B226AE">
                    <w:rPr>
                      <w:rFonts w:hint="eastAsia"/>
                      <w:szCs w:val="21"/>
                    </w:rPr>
                    <w:t>897.94</w:t>
                  </w:r>
                </w:p>
              </w:tc>
              <w:tc>
                <w:tcPr>
                  <w:tcW w:w="1070" w:type="dxa"/>
                  <w:vAlign w:val="center"/>
                </w:tcPr>
                <w:p w:rsidR="009D50F7" w:rsidRPr="00B226AE" w:rsidRDefault="009D50F7" w:rsidP="00622097">
                  <w:pPr>
                    <w:adjustRightInd w:val="0"/>
                    <w:snapToGrid w:val="0"/>
                    <w:jc w:val="center"/>
                    <w:rPr>
                      <w:szCs w:val="21"/>
                    </w:rPr>
                  </w:pPr>
                  <w:r w:rsidRPr="00B226AE">
                    <w:rPr>
                      <w:rFonts w:hint="eastAsia"/>
                      <w:szCs w:val="21"/>
                    </w:rPr>
                    <w:t>14.85</w:t>
                  </w:r>
                </w:p>
              </w:tc>
              <w:tc>
                <w:tcPr>
                  <w:tcW w:w="851" w:type="dxa"/>
                  <w:vAlign w:val="center"/>
                </w:tcPr>
                <w:p w:rsidR="009D50F7" w:rsidRPr="00B226AE" w:rsidRDefault="009D50F7" w:rsidP="009D50F7">
                  <w:pPr>
                    <w:adjustRightInd w:val="0"/>
                    <w:snapToGrid w:val="0"/>
                    <w:jc w:val="center"/>
                    <w:rPr>
                      <w:szCs w:val="21"/>
                    </w:rPr>
                  </w:pPr>
                  <w:r w:rsidRPr="00B226AE">
                    <w:rPr>
                      <w:rFonts w:hint="eastAsia"/>
                      <w:szCs w:val="21"/>
                    </w:rPr>
                    <w:t>0.013</w:t>
                  </w:r>
                </w:p>
              </w:tc>
              <w:tc>
                <w:tcPr>
                  <w:tcW w:w="1015" w:type="dxa"/>
                  <w:vMerge w:val="restart"/>
                  <w:vAlign w:val="center"/>
                </w:tcPr>
                <w:p w:rsidR="002F3797" w:rsidRPr="00B226AE" w:rsidRDefault="002F3797" w:rsidP="00622097">
                  <w:pPr>
                    <w:adjustRightInd w:val="0"/>
                    <w:snapToGrid w:val="0"/>
                    <w:jc w:val="center"/>
                    <w:rPr>
                      <w:szCs w:val="21"/>
                    </w:rPr>
                  </w:pPr>
                  <w:r w:rsidRPr="00B226AE">
                    <w:rPr>
                      <w:szCs w:val="21"/>
                    </w:rPr>
                    <w:t>低氮</w:t>
                  </w:r>
                </w:p>
                <w:p w:rsidR="009D50F7" w:rsidRPr="00B226AE" w:rsidRDefault="002F3797" w:rsidP="00622097">
                  <w:pPr>
                    <w:adjustRightInd w:val="0"/>
                    <w:snapToGrid w:val="0"/>
                    <w:jc w:val="center"/>
                    <w:rPr>
                      <w:szCs w:val="21"/>
                    </w:rPr>
                  </w:pPr>
                  <w:r w:rsidRPr="00B226AE">
                    <w:rPr>
                      <w:szCs w:val="21"/>
                    </w:rPr>
                    <w:t>燃烧</w:t>
                  </w:r>
                </w:p>
              </w:tc>
              <w:tc>
                <w:tcPr>
                  <w:tcW w:w="766" w:type="dxa"/>
                  <w:vMerge w:val="restart"/>
                  <w:vAlign w:val="center"/>
                </w:tcPr>
                <w:p w:rsidR="009D50F7" w:rsidRPr="00B226AE" w:rsidRDefault="009D50F7" w:rsidP="00622097">
                  <w:pPr>
                    <w:adjustRightInd w:val="0"/>
                    <w:snapToGrid w:val="0"/>
                    <w:jc w:val="center"/>
                    <w:rPr>
                      <w:szCs w:val="21"/>
                    </w:rPr>
                  </w:pPr>
                  <w:r w:rsidRPr="00B226AE">
                    <w:rPr>
                      <w:rFonts w:hint="eastAsia"/>
                      <w:szCs w:val="21"/>
                    </w:rPr>
                    <w:t>0</w:t>
                  </w:r>
                </w:p>
              </w:tc>
              <w:tc>
                <w:tcPr>
                  <w:tcW w:w="737" w:type="dxa"/>
                  <w:vMerge w:val="restart"/>
                  <w:vAlign w:val="center"/>
                </w:tcPr>
                <w:p w:rsidR="009D50F7" w:rsidRPr="00B226AE" w:rsidRDefault="009D50F7" w:rsidP="00622097">
                  <w:pPr>
                    <w:adjustRightInd w:val="0"/>
                    <w:snapToGrid w:val="0"/>
                    <w:jc w:val="center"/>
                    <w:rPr>
                      <w:szCs w:val="21"/>
                    </w:rPr>
                  </w:pPr>
                  <w:r w:rsidRPr="00B226AE">
                    <w:rPr>
                      <w:szCs w:val="21"/>
                    </w:rPr>
                    <w:t>排污系数法</w:t>
                  </w:r>
                </w:p>
              </w:tc>
              <w:tc>
                <w:tcPr>
                  <w:tcW w:w="953" w:type="dxa"/>
                  <w:vMerge w:val="restart"/>
                  <w:vAlign w:val="center"/>
                </w:tcPr>
                <w:p w:rsidR="009D50F7" w:rsidRPr="00B226AE" w:rsidRDefault="00920EB5" w:rsidP="00622097">
                  <w:pPr>
                    <w:adjustRightInd w:val="0"/>
                    <w:snapToGrid w:val="0"/>
                    <w:jc w:val="center"/>
                    <w:rPr>
                      <w:szCs w:val="21"/>
                    </w:rPr>
                  </w:pPr>
                  <w:r w:rsidRPr="00B226AE">
                    <w:rPr>
                      <w:rFonts w:hint="eastAsia"/>
                      <w:szCs w:val="21"/>
                    </w:rPr>
                    <w:t>897.94</w:t>
                  </w:r>
                </w:p>
              </w:tc>
              <w:tc>
                <w:tcPr>
                  <w:tcW w:w="1120" w:type="dxa"/>
                  <w:vAlign w:val="center"/>
                </w:tcPr>
                <w:p w:rsidR="009D50F7" w:rsidRPr="00B226AE" w:rsidRDefault="009D50F7" w:rsidP="00EB4283">
                  <w:pPr>
                    <w:adjustRightInd w:val="0"/>
                    <w:snapToGrid w:val="0"/>
                    <w:jc w:val="center"/>
                    <w:rPr>
                      <w:szCs w:val="21"/>
                    </w:rPr>
                  </w:pPr>
                  <w:r w:rsidRPr="00B226AE">
                    <w:rPr>
                      <w:rFonts w:hint="eastAsia"/>
                      <w:szCs w:val="21"/>
                    </w:rPr>
                    <w:t>14.85</w:t>
                  </w:r>
                </w:p>
              </w:tc>
              <w:tc>
                <w:tcPr>
                  <w:tcW w:w="865" w:type="dxa"/>
                  <w:vAlign w:val="center"/>
                </w:tcPr>
                <w:p w:rsidR="009D50F7" w:rsidRPr="00B226AE" w:rsidRDefault="009D50F7" w:rsidP="003953B6">
                  <w:pPr>
                    <w:adjustRightInd w:val="0"/>
                    <w:snapToGrid w:val="0"/>
                    <w:jc w:val="center"/>
                    <w:rPr>
                      <w:szCs w:val="21"/>
                    </w:rPr>
                  </w:pPr>
                  <w:r w:rsidRPr="00B226AE">
                    <w:rPr>
                      <w:rFonts w:hint="eastAsia"/>
                      <w:szCs w:val="21"/>
                    </w:rPr>
                    <w:t>0.013</w:t>
                  </w:r>
                </w:p>
              </w:tc>
              <w:tc>
                <w:tcPr>
                  <w:tcW w:w="695" w:type="dxa"/>
                  <w:vMerge w:val="restart"/>
                  <w:vAlign w:val="center"/>
                </w:tcPr>
                <w:p w:rsidR="009D50F7" w:rsidRPr="00B226AE" w:rsidRDefault="009D50F7" w:rsidP="00622097">
                  <w:pPr>
                    <w:adjustRightInd w:val="0"/>
                    <w:snapToGrid w:val="0"/>
                    <w:jc w:val="center"/>
                    <w:rPr>
                      <w:szCs w:val="21"/>
                    </w:rPr>
                  </w:pPr>
                  <w:r w:rsidRPr="00B226AE">
                    <w:rPr>
                      <w:rFonts w:hint="eastAsia"/>
                      <w:szCs w:val="21"/>
                    </w:rPr>
                    <w:t>4800</w:t>
                  </w:r>
                </w:p>
              </w:tc>
            </w:tr>
            <w:tr w:rsidR="00B226AE" w:rsidRPr="00B226AE" w:rsidTr="00622097">
              <w:tc>
                <w:tcPr>
                  <w:tcW w:w="863" w:type="dxa"/>
                  <w:vMerge/>
                  <w:vAlign w:val="center"/>
                </w:tcPr>
                <w:p w:rsidR="009D50F7" w:rsidRPr="00B226AE" w:rsidRDefault="009D50F7" w:rsidP="00622097">
                  <w:pPr>
                    <w:adjustRightInd w:val="0"/>
                    <w:snapToGrid w:val="0"/>
                    <w:jc w:val="center"/>
                    <w:rPr>
                      <w:szCs w:val="21"/>
                    </w:rPr>
                  </w:pPr>
                </w:p>
              </w:tc>
              <w:tc>
                <w:tcPr>
                  <w:tcW w:w="863" w:type="dxa"/>
                  <w:vMerge/>
                  <w:vAlign w:val="center"/>
                </w:tcPr>
                <w:p w:rsidR="009D50F7" w:rsidRPr="00B226AE" w:rsidRDefault="009D50F7" w:rsidP="00622097">
                  <w:pPr>
                    <w:adjustRightInd w:val="0"/>
                    <w:snapToGrid w:val="0"/>
                    <w:jc w:val="center"/>
                    <w:rPr>
                      <w:szCs w:val="21"/>
                    </w:rPr>
                  </w:pPr>
                </w:p>
              </w:tc>
              <w:tc>
                <w:tcPr>
                  <w:tcW w:w="863" w:type="dxa"/>
                  <w:vMerge/>
                  <w:vAlign w:val="center"/>
                </w:tcPr>
                <w:p w:rsidR="009D50F7" w:rsidRPr="00B226AE" w:rsidRDefault="009D50F7" w:rsidP="004741D2">
                  <w:pPr>
                    <w:adjustRightInd w:val="0"/>
                    <w:snapToGrid w:val="0"/>
                    <w:jc w:val="center"/>
                    <w:rPr>
                      <w:szCs w:val="21"/>
                    </w:rPr>
                  </w:pPr>
                </w:p>
              </w:tc>
              <w:tc>
                <w:tcPr>
                  <w:tcW w:w="863" w:type="dxa"/>
                  <w:vAlign w:val="center"/>
                </w:tcPr>
                <w:p w:rsidR="009D50F7" w:rsidRPr="00B226AE" w:rsidRDefault="009D50F7" w:rsidP="00EB4283">
                  <w:pPr>
                    <w:adjustRightInd w:val="0"/>
                    <w:snapToGrid w:val="0"/>
                    <w:jc w:val="center"/>
                    <w:rPr>
                      <w:szCs w:val="21"/>
                      <w:vertAlign w:val="subscript"/>
                    </w:rPr>
                  </w:pPr>
                  <w:r w:rsidRPr="00B226AE">
                    <w:rPr>
                      <w:szCs w:val="21"/>
                    </w:rPr>
                    <w:t>SO</w:t>
                  </w:r>
                  <w:r w:rsidRPr="00B226AE">
                    <w:rPr>
                      <w:rFonts w:hint="eastAsia"/>
                      <w:szCs w:val="21"/>
                      <w:vertAlign w:val="subscript"/>
                    </w:rPr>
                    <w:t>2</w:t>
                  </w:r>
                </w:p>
              </w:tc>
              <w:tc>
                <w:tcPr>
                  <w:tcW w:w="670" w:type="dxa"/>
                  <w:vMerge/>
                  <w:vAlign w:val="center"/>
                </w:tcPr>
                <w:p w:rsidR="009D50F7" w:rsidRPr="00B226AE" w:rsidRDefault="009D50F7" w:rsidP="00622097">
                  <w:pPr>
                    <w:adjustRightInd w:val="0"/>
                    <w:snapToGrid w:val="0"/>
                    <w:jc w:val="center"/>
                    <w:rPr>
                      <w:szCs w:val="21"/>
                    </w:rPr>
                  </w:pPr>
                </w:p>
              </w:tc>
              <w:tc>
                <w:tcPr>
                  <w:tcW w:w="850" w:type="dxa"/>
                  <w:vMerge/>
                  <w:vAlign w:val="center"/>
                </w:tcPr>
                <w:p w:rsidR="009D50F7" w:rsidRPr="00B226AE" w:rsidRDefault="009D50F7" w:rsidP="00622097">
                  <w:pPr>
                    <w:adjustRightInd w:val="0"/>
                    <w:snapToGrid w:val="0"/>
                    <w:jc w:val="center"/>
                    <w:rPr>
                      <w:szCs w:val="21"/>
                    </w:rPr>
                  </w:pPr>
                </w:p>
              </w:tc>
              <w:tc>
                <w:tcPr>
                  <w:tcW w:w="1070" w:type="dxa"/>
                  <w:vAlign w:val="center"/>
                </w:tcPr>
                <w:p w:rsidR="009D50F7" w:rsidRPr="00B226AE" w:rsidRDefault="009D50F7" w:rsidP="00622097">
                  <w:pPr>
                    <w:adjustRightInd w:val="0"/>
                    <w:snapToGrid w:val="0"/>
                    <w:jc w:val="center"/>
                    <w:rPr>
                      <w:szCs w:val="21"/>
                    </w:rPr>
                  </w:pPr>
                  <w:r w:rsidRPr="00B226AE">
                    <w:rPr>
                      <w:rFonts w:hint="eastAsia"/>
                      <w:szCs w:val="21"/>
                    </w:rPr>
                    <w:t>18.56</w:t>
                  </w:r>
                </w:p>
              </w:tc>
              <w:tc>
                <w:tcPr>
                  <w:tcW w:w="851" w:type="dxa"/>
                  <w:vAlign w:val="center"/>
                </w:tcPr>
                <w:p w:rsidR="009D50F7" w:rsidRPr="00B226AE" w:rsidRDefault="009D50F7" w:rsidP="009D50F7">
                  <w:pPr>
                    <w:adjustRightInd w:val="0"/>
                    <w:snapToGrid w:val="0"/>
                    <w:jc w:val="center"/>
                    <w:rPr>
                      <w:szCs w:val="21"/>
                    </w:rPr>
                  </w:pPr>
                  <w:r w:rsidRPr="00B226AE">
                    <w:rPr>
                      <w:rFonts w:hint="eastAsia"/>
                      <w:szCs w:val="21"/>
                    </w:rPr>
                    <w:t>0.017</w:t>
                  </w:r>
                </w:p>
              </w:tc>
              <w:tc>
                <w:tcPr>
                  <w:tcW w:w="1015" w:type="dxa"/>
                  <w:vMerge/>
                  <w:vAlign w:val="center"/>
                </w:tcPr>
                <w:p w:rsidR="009D50F7" w:rsidRPr="00B226AE" w:rsidRDefault="009D50F7" w:rsidP="00622097">
                  <w:pPr>
                    <w:adjustRightInd w:val="0"/>
                    <w:snapToGrid w:val="0"/>
                    <w:jc w:val="center"/>
                    <w:rPr>
                      <w:szCs w:val="21"/>
                    </w:rPr>
                  </w:pPr>
                </w:p>
              </w:tc>
              <w:tc>
                <w:tcPr>
                  <w:tcW w:w="766" w:type="dxa"/>
                  <w:vMerge/>
                  <w:vAlign w:val="center"/>
                </w:tcPr>
                <w:p w:rsidR="009D50F7" w:rsidRPr="00B226AE" w:rsidRDefault="009D50F7" w:rsidP="00622097">
                  <w:pPr>
                    <w:adjustRightInd w:val="0"/>
                    <w:snapToGrid w:val="0"/>
                    <w:jc w:val="center"/>
                    <w:rPr>
                      <w:szCs w:val="21"/>
                    </w:rPr>
                  </w:pPr>
                </w:p>
              </w:tc>
              <w:tc>
                <w:tcPr>
                  <w:tcW w:w="737" w:type="dxa"/>
                  <w:vMerge/>
                  <w:vAlign w:val="center"/>
                </w:tcPr>
                <w:p w:rsidR="009D50F7" w:rsidRPr="00B226AE" w:rsidRDefault="009D50F7" w:rsidP="00622097">
                  <w:pPr>
                    <w:adjustRightInd w:val="0"/>
                    <w:snapToGrid w:val="0"/>
                    <w:jc w:val="center"/>
                    <w:rPr>
                      <w:szCs w:val="21"/>
                    </w:rPr>
                  </w:pPr>
                </w:p>
              </w:tc>
              <w:tc>
                <w:tcPr>
                  <w:tcW w:w="953" w:type="dxa"/>
                  <w:vMerge/>
                  <w:vAlign w:val="center"/>
                </w:tcPr>
                <w:p w:rsidR="009D50F7" w:rsidRPr="00B226AE" w:rsidRDefault="009D50F7" w:rsidP="00622097">
                  <w:pPr>
                    <w:adjustRightInd w:val="0"/>
                    <w:snapToGrid w:val="0"/>
                    <w:jc w:val="center"/>
                    <w:rPr>
                      <w:szCs w:val="21"/>
                    </w:rPr>
                  </w:pPr>
                </w:p>
              </w:tc>
              <w:tc>
                <w:tcPr>
                  <w:tcW w:w="1120" w:type="dxa"/>
                  <w:vAlign w:val="center"/>
                </w:tcPr>
                <w:p w:rsidR="009D50F7" w:rsidRPr="00B226AE" w:rsidRDefault="009D50F7" w:rsidP="00EB4283">
                  <w:pPr>
                    <w:adjustRightInd w:val="0"/>
                    <w:snapToGrid w:val="0"/>
                    <w:jc w:val="center"/>
                    <w:rPr>
                      <w:szCs w:val="21"/>
                    </w:rPr>
                  </w:pPr>
                  <w:r w:rsidRPr="00B226AE">
                    <w:rPr>
                      <w:rFonts w:hint="eastAsia"/>
                      <w:szCs w:val="21"/>
                    </w:rPr>
                    <w:t>18.56</w:t>
                  </w:r>
                </w:p>
              </w:tc>
              <w:tc>
                <w:tcPr>
                  <w:tcW w:w="865" w:type="dxa"/>
                  <w:vAlign w:val="center"/>
                </w:tcPr>
                <w:p w:rsidR="009D50F7" w:rsidRPr="00B226AE" w:rsidRDefault="009D50F7" w:rsidP="003953B6">
                  <w:pPr>
                    <w:adjustRightInd w:val="0"/>
                    <w:snapToGrid w:val="0"/>
                    <w:jc w:val="center"/>
                    <w:rPr>
                      <w:szCs w:val="21"/>
                    </w:rPr>
                  </w:pPr>
                  <w:r w:rsidRPr="00B226AE">
                    <w:rPr>
                      <w:rFonts w:hint="eastAsia"/>
                      <w:szCs w:val="21"/>
                    </w:rPr>
                    <w:t>0.017</w:t>
                  </w:r>
                </w:p>
              </w:tc>
              <w:tc>
                <w:tcPr>
                  <w:tcW w:w="695" w:type="dxa"/>
                  <w:vMerge/>
                  <w:vAlign w:val="center"/>
                </w:tcPr>
                <w:p w:rsidR="009D50F7" w:rsidRPr="00B226AE" w:rsidRDefault="009D50F7" w:rsidP="00622097">
                  <w:pPr>
                    <w:adjustRightInd w:val="0"/>
                    <w:snapToGrid w:val="0"/>
                    <w:jc w:val="center"/>
                    <w:rPr>
                      <w:szCs w:val="21"/>
                    </w:rPr>
                  </w:pPr>
                </w:p>
              </w:tc>
            </w:tr>
            <w:tr w:rsidR="00B226AE" w:rsidRPr="00B226AE" w:rsidTr="00622097">
              <w:tc>
                <w:tcPr>
                  <w:tcW w:w="863" w:type="dxa"/>
                  <w:vMerge/>
                  <w:vAlign w:val="center"/>
                </w:tcPr>
                <w:p w:rsidR="009D50F7" w:rsidRPr="00B226AE" w:rsidRDefault="009D50F7" w:rsidP="00622097">
                  <w:pPr>
                    <w:adjustRightInd w:val="0"/>
                    <w:snapToGrid w:val="0"/>
                    <w:jc w:val="center"/>
                    <w:rPr>
                      <w:szCs w:val="21"/>
                    </w:rPr>
                  </w:pPr>
                </w:p>
              </w:tc>
              <w:tc>
                <w:tcPr>
                  <w:tcW w:w="863" w:type="dxa"/>
                  <w:vMerge/>
                  <w:vAlign w:val="center"/>
                </w:tcPr>
                <w:p w:rsidR="009D50F7" w:rsidRPr="00B226AE" w:rsidRDefault="009D50F7" w:rsidP="00622097">
                  <w:pPr>
                    <w:adjustRightInd w:val="0"/>
                    <w:snapToGrid w:val="0"/>
                    <w:jc w:val="center"/>
                    <w:rPr>
                      <w:szCs w:val="21"/>
                    </w:rPr>
                  </w:pPr>
                </w:p>
              </w:tc>
              <w:tc>
                <w:tcPr>
                  <w:tcW w:w="863" w:type="dxa"/>
                  <w:vMerge/>
                  <w:vAlign w:val="center"/>
                </w:tcPr>
                <w:p w:rsidR="009D50F7" w:rsidRPr="00B226AE" w:rsidRDefault="009D50F7" w:rsidP="004741D2">
                  <w:pPr>
                    <w:adjustRightInd w:val="0"/>
                    <w:snapToGrid w:val="0"/>
                    <w:jc w:val="center"/>
                    <w:rPr>
                      <w:szCs w:val="21"/>
                    </w:rPr>
                  </w:pPr>
                </w:p>
              </w:tc>
              <w:tc>
                <w:tcPr>
                  <w:tcW w:w="863" w:type="dxa"/>
                  <w:vAlign w:val="center"/>
                </w:tcPr>
                <w:p w:rsidR="009D50F7" w:rsidRPr="00B226AE" w:rsidRDefault="009D50F7" w:rsidP="00EB4283">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c>
                <w:tcPr>
                  <w:tcW w:w="670" w:type="dxa"/>
                  <w:vMerge/>
                  <w:vAlign w:val="center"/>
                </w:tcPr>
                <w:p w:rsidR="009D50F7" w:rsidRPr="00B226AE" w:rsidRDefault="009D50F7" w:rsidP="00622097">
                  <w:pPr>
                    <w:adjustRightInd w:val="0"/>
                    <w:snapToGrid w:val="0"/>
                    <w:jc w:val="center"/>
                    <w:rPr>
                      <w:szCs w:val="21"/>
                    </w:rPr>
                  </w:pPr>
                </w:p>
              </w:tc>
              <w:tc>
                <w:tcPr>
                  <w:tcW w:w="850" w:type="dxa"/>
                  <w:vMerge/>
                  <w:vAlign w:val="center"/>
                </w:tcPr>
                <w:p w:rsidR="009D50F7" w:rsidRPr="00B226AE" w:rsidRDefault="009D50F7" w:rsidP="00622097">
                  <w:pPr>
                    <w:adjustRightInd w:val="0"/>
                    <w:snapToGrid w:val="0"/>
                    <w:jc w:val="center"/>
                    <w:rPr>
                      <w:szCs w:val="21"/>
                    </w:rPr>
                  </w:pPr>
                </w:p>
              </w:tc>
              <w:tc>
                <w:tcPr>
                  <w:tcW w:w="1070" w:type="dxa"/>
                  <w:vAlign w:val="center"/>
                </w:tcPr>
                <w:p w:rsidR="009D50F7" w:rsidRPr="00B226AE" w:rsidRDefault="009D50F7" w:rsidP="00622097">
                  <w:pPr>
                    <w:adjustRightInd w:val="0"/>
                    <w:snapToGrid w:val="0"/>
                    <w:jc w:val="center"/>
                    <w:rPr>
                      <w:szCs w:val="21"/>
                    </w:rPr>
                  </w:pPr>
                  <w:r w:rsidRPr="00B226AE">
                    <w:rPr>
                      <w:rFonts w:hint="eastAsia"/>
                      <w:szCs w:val="21"/>
                    </w:rPr>
                    <w:t>28.07</w:t>
                  </w:r>
                </w:p>
              </w:tc>
              <w:tc>
                <w:tcPr>
                  <w:tcW w:w="851" w:type="dxa"/>
                  <w:vAlign w:val="center"/>
                </w:tcPr>
                <w:p w:rsidR="009D50F7" w:rsidRPr="00B226AE" w:rsidRDefault="009D50F7" w:rsidP="009D50F7">
                  <w:pPr>
                    <w:adjustRightInd w:val="0"/>
                    <w:snapToGrid w:val="0"/>
                    <w:jc w:val="center"/>
                    <w:rPr>
                      <w:szCs w:val="21"/>
                    </w:rPr>
                  </w:pPr>
                  <w:r w:rsidRPr="00B226AE">
                    <w:rPr>
                      <w:rFonts w:hint="eastAsia"/>
                      <w:szCs w:val="21"/>
                    </w:rPr>
                    <w:t>0.025</w:t>
                  </w:r>
                </w:p>
              </w:tc>
              <w:tc>
                <w:tcPr>
                  <w:tcW w:w="1015" w:type="dxa"/>
                  <w:vMerge/>
                  <w:vAlign w:val="center"/>
                </w:tcPr>
                <w:p w:rsidR="009D50F7" w:rsidRPr="00B226AE" w:rsidRDefault="009D50F7" w:rsidP="00622097">
                  <w:pPr>
                    <w:adjustRightInd w:val="0"/>
                    <w:snapToGrid w:val="0"/>
                    <w:jc w:val="center"/>
                    <w:rPr>
                      <w:szCs w:val="21"/>
                    </w:rPr>
                  </w:pPr>
                </w:p>
              </w:tc>
              <w:tc>
                <w:tcPr>
                  <w:tcW w:w="766" w:type="dxa"/>
                  <w:vMerge/>
                  <w:vAlign w:val="center"/>
                </w:tcPr>
                <w:p w:rsidR="009D50F7" w:rsidRPr="00B226AE" w:rsidRDefault="009D50F7" w:rsidP="00622097">
                  <w:pPr>
                    <w:adjustRightInd w:val="0"/>
                    <w:snapToGrid w:val="0"/>
                    <w:jc w:val="center"/>
                    <w:rPr>
                      <w:szCs w:val="21"/>
                    </w:rPr>
                  </w:pPr>
                </w:p>
              </w:tc>
              <w:tc>
                <w:tcPr>
                  <w:tcW w:w="737" w:type="dxa"/>
                  <w:vMerge/>
                  <w:vAlign w:val="center"/>
                </w:tcPr>
                <w:p w:rsidR="009D50F7" w:rsidRPr="00B226AE" w:rsidRDefault="009D50F7" w:rsidP="00622097">
                  <w:pPr>
                    <w:adjustRightInd w:val="0"/>
                    <w:snapToGrid w:val="0"/>
                    <w:jc w:val="center"/>
                    <w:rPr>
                      <w:szCs w:val="21"/>
                    </w:rPr>
                  </w:pPr>
                </w:p>
              </w:tc>
              <w:tc>
                <w:tcPr>
                  <w:tcW w:w="953" w:type="dxa"/>
                  <w:vMerge/>
                  <w:vAlign w:val="center"/>
                </w:tcPr>
                <w:p w:rsidR="009D50F7" w:rsidRPr="00B226AE" w:rsidRDefault="009D50F7" w:rsidP="00622097">
                  <w:pPr>
                    <w:adjustRightInd w:val="0"/>
                    <w:snapToGrid w:val="0"/>
                    <w:jc w:val="center"/>
                    <w:rPr>
                      <w:szCs w:val="21"/>
                    </w:rPr>
                  </w:pPr>
                </w:p>
              </w:tc>
              <w:tc>
                <w:tcPr>
                  <w:tcW w:w="1120" w:type="dxa"/>
                  <w:vAlign w:val="center"/>
                </w:tcPr>
                <w:p w:rsidR="009D50F7" w:rsidRPr="00B226AE" w:rsidRDefault="009D50F7" w:rsidP="00EB4283">
                  <w:pPr>
                    <w:adjustRightInd w:val="0"/>
                    <w:snapToGrid w:val="0"/>
                    <w:jc w:val="center"/>
                    <w:rPr>
                      <w:szCs w:val="21"/>
                    </w:rPr>
                  </w:pPr>
                  <w:r w:rsidRPr="00B226AE">
                    <w:rPr>
                      <w:rFonts w:hint="eastAsia"/>
                      <w:szCs w:val="21"/>
                    </w:rPr>
                    <w:t>28.07</w:t>
                  </w:r>
                </w:p>
              </w:tc>
              <w:tc>
                <w:tcPr>
                  <w:tcW w:w="865" w:type="dxa"/>
                  <w:vAlign w:val="center"/>
                </w:tcPr>
                <w:p w:rsidR="009D50F7" w:rsidRPr="00B226AE" w:rsidRDefault="009D50F7" w:rsidP="003953B6">
                  <w:pPr>
                    <w:adjustRightInd w:val="0"/>
                    <w:snapToGrid w:val="0"/>
                    <w:jc w:val="center"/>
                    <w:rPr>
                      <w:szCs w:val="21"/>
                    </w:rPr>
                  </w:pPr>
                  <w:r w:rsidRPr="00B226AE">
                    <w:rPr>
                      <w:rFonts w:hint="eastAsia"/>
                      <w:szCs w:val="21"/>
                    </w:rPr>
                    <w:t>0.025</w:t>
                  </w:r>
                </w:p>
              </w:tc>
              <w:tc>
                <w:tcPr>
                  <w:tcW w:w="695" w:type="dxa"/>
                  <w:vMerge/>
                  <w:vAlign w:val="center"/>
                </w:tcPr>
                <w:p w:rsidR="009D50F7" w:rsidRPr="00B226AE" w:rsidRDefault="009D50F7" w:rsidP="00622097">
                  <w:pPr>
                    <w:adjustRightInd w:val="0"/>
                    <w:snapToGrid w:val="0"/>
                    <w:jc w:val="center"/>
                    <w:rPr>
                      <w:szCs w:val="21"/>
                    </w:rPr>
                  </w:pPr>
                </w:p>
              </w:tc>
            </w:tr>
          </w:tbl>
          <w:p w:rsidR="005F37FD" w:rsidRPr="00B226AE" w:rsidRDefault="005F37FD" w:rsidP="000B154A">
            <w:pPr>
              <w:pStyle w:val="af1"/>
              <w:adjustRightInd w:val="0"/>
              <w:snapToGrid w:val="0"/>
              <w:jc w:val="center"/>
              <w:rPr>
                <w:rFonts w:ascii="Times New Roman" w:eastAsia="宋体" w:hAnsi="Times New Roman"/>
                <w:b/>
                <w:szCs w:val="21"/>
              </w:rPr>
            </w:pPr>
          </w:p>
          <w:p w:rsidR="004741D2" w:rsidRPr="00B226AE" w:rsidRDefault="004741D2" w:rsidP="000B154A">
            <w:pPr>
              <w:pStyle w:val="af1"/>
              <w:adjustRightInd w:val="0"/>
              <w:snapToGrid w:val="0"/>
              <w:jc w:val="center"/>
              <w:rPr>
                <w:rFonts w:ascii="Times New Roman" w:eastAsia="宋体" w:hAnsi="Times New Roman"/>
                <w:b/>
                <w:szCs w:val="21"/>
              </w:rPr>
            </w:pPr>
          </w:p>
          <w:p w:rsidR="004741D2" w:rsidRPr="00B226AE" w:rsidRDefault="004741D2" w:rsidP="000B154A">
            <w:pPr>
              <w:pStyle w:val="af1"/>
              <w:adjustRightInd w:val="0"/>
              <w:snapToGrid w:val="0"/>
              <w:jc w:val="center"/>
              <w:rPr>
                <w:rFonts w:ascii="Times New Roman" w:eastAsia="宋体" w:hAnsi="Times New Roman"/>
                <w:b/>
                <w:szCs w:val="21"/>
              </w:rPr>
            </w:pPr>
          </w:p>
          <w:p w:rsidR="004741D2" w:rsidRPr="00B226AE" w:rsidRDefault="004741D2" w:rsidP="000B154A">
            <w:pPr>
              <w:pStyle w:val="af1"/>
              <w:adjustRightInd w:val="0"/>
              <w:snapToGrid w:val="0"/>
              <w:jc w:val="center"/>
              <w:rPr>
                <w:rFonts w:ascii="Times New Roman" w:eastAsia="宋体" w:hAnsi="Times New Roman"/>
                <w:b/>
                <w:szCs w:val="21"/>
              </w:rPr>
            </w:pPr>
          </w:p>
          <w:p w:rsidR="005D2FB7" w:rsidRPr="00B226AE" w:rsidRDefault="005D2FB7" w:rsidP="005D2FB7">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lastRenderedPageBreak/>
              <w:t>表</w:t>
            </w:r>
            <w:r w:rsidRPr="00B226AE">
              <w:rPr>
                <w:rFonts w:ascii="Times New Roman" w:eastAsia="宋体" w:hAnsi="Times New Roman"/>
                <w:b/>
                <w:szCs w:val="21"/>
              </w:rPr>
              <w:t>4-</w:t>
            </w:r>
            <w:r w:rsidR="00316331" w:rsidRPr="00B226AE">
              <w:rPr>
                <w:rFonts w:ascii="Times New Roman" w:eastAsia="宋体" w:hAnsi="Times New Roman" w:hint="eastAsia"/>
                <w:b/>
                <w:szCs w:val="21"/>
              </w:rPr>
              <w:t>9</w:t>
            </w:r>
            <w:r w:rsidRPr="00B226AE">
              <w:rPr>
                <w:rFonts w:ascii="Times New Roman" w:eastAsia="宋体" w:hAnsi="Times New Roman"/>
                <w:b/>
                <w:szCs w:val="21"/>
              </w:rPr>
              <w:t xml:space="preserve">  </w:t>
            </w:r>
            <w:r w:rsidRPr="00B226AE">
              <w:rPr>
                <w:rFonts w:ascii="Times New Roman" w:eastAsia="宋体" w:hAnsi="Times New Roman"/>
                <w:b/>
                <w:szCs w:val="21"/>
              </w:rPr>
              <w:t>排放口基本情况（点源）</w:t>
            </w:r>
          </w:p>
          <w:tbl>
            <w:tblPr>
              <w:tblW w:w="13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6"/>
              <w:gridCol w:w="1502"/>
              <w:gridCol w:w="1120"/>
              <w:gridCol w:w="1120"/>
              <w:gridCol w:w="1207"/>
              <w:gridCol w:w="851"/>
              <w:gridCol w:w="995"/>
              <w:gridCol w:w="879"/>
              <w:gridCol w:w="890"/>
              <w:gridCol w:w="950"/>
              <w:gridCol w:w="675"/>
              <w:gridCol w:w="2301"/>
            </w:tblGrid>
            <w:tr w:rsidR="00B226AE" w:rsidRPr="00B226AE" w:rsidTr="005D2FB7">
              <w:trPr>
                <w:jc w:val="center"/>
              </w:trPr>
              <w:tc>
                <w:tcPr>
                  <w:tcW w:w="228"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编号</w:t>
                  </w:r>
                </w:p>
              </w:tc>
              <w:tc>
                <w:tcPr>
                  <w:tcW w:w="574"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名称</w:t>
                  </w:r>
                </w:p>
              </w:tc>
              <w:tc>
                <w:tcPr>
                  <w:tcW w:w="856" w:type="pct"/>
                  <w:gridSpan w:val="2"/>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排气筒底部中心坐标</w:t>
                  </w:r>
                  <w:r w:rsidRPr="00B226AE">
                    <w:rPr>
                      <w:rFonts w:eastAsia="宋体"/>
                    </w:rPr>
                    <w:t>/m</w:t>
                  </w:r>
                </w:p>
              </w:tc>
              <w:tc>
                <w:tcPr>
                  <w:tcW w:w="461"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排气筒底部海拔高度</w:t>
                  </w:r>
                  <w:r w:rsidRPr="00B226AE">
                    <w:rPr>
                      <w:rFonts w:eastAsia="宋体"/>
                    </w:rPr>
                    <w:t>/m</w:t>
                  </w:r>
                </w:p>
              </w:tc>
              <w:tc>
                <w:tcPr>
                  <w:tcW w:w="325"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排气筒高度</w:t>
                  </w:r>
                  <w:r w:rsidRPr="00B226AE">
                    <w:rPr>
                      <w:rFonts w:eastAsia="宋体"/>
                    </w:rPr>
                    <w:t>/m</w:t>
                  </w:r>
                </w:p>
              </w:tc>
              <w:tc>
                <w:tcPr>
                  <w:tcW w:w="380"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排气筒出口内径</w:t>
                  </w:r>
                  <w:r w:rsidRPr="00B226AE">
                    <w:rPr>
                      <w:rFonts w:eastAsia="宋体"/>
                    </w:rPr>
                    <w:t>/m</w:t>
                  </w:r>
                </w:p>
              </w:tc>
              <w:tc>
                <w:tcPr>
                  <w:tcW w:w="336"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烟气流速</w:t>
                  </w:r>
                  <w:r w:rsidRPr="00B226AE">
                    <w:rPr>
                      <w:rFonts w:eastAsia="宋体"/>
                    </w:rPr>
                    <w:t>/(m/s)</w:t>
                  </w:r>
                </w:p>
              </w:tc>
              <w:tc>
                <w:tcPr>
                  <w:tcW w:w="340"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烟气</w:t>
                  </w:r>
                </w:p>
                <w:p w:rsidR="00596299" w:rsidRPr="00B226AE" w:rsidRDefault="00596299" w:rsidP="00262325">
                  <w:pPr>
                    <w:pStyle w:val="2018"/>
                    <w:adjustRightInd w:val="0"/>
                    <w:snapToGrid w:val="0"/>
                    <w:spacing w:line="240" w:lineRule="auto"/>
                    <w:rPr>
                      <w:rFonts w:eastAsia="宋体"/>
                    </w:rPr>
                  </w:pPr>
                  <w:r w:rsidRPr="00B226AE">
                    <w:rPr>
                      <w:rFonts w:eastAsia="宋体"/>
                    </w:rPr>
                    <w:t>温度</w:t>
                  </w:r>
                  <w:r w:rsidRPr="00B226AE">
                    <w:rPr>
                      <w:rFonts w:eastAsia="宋体"/>
                    </w:rPr>
                    <w:t>/℃</w:t>
                  </w:r>
                </w:p>
              </w:tc>
              <w:tc>
                <w:tcPr>
                  <w:tcW w:w="363"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年排放小时数</w:t>
                  </w:r>
                  <w:r w:rsidRPr="00B226AE">
                    <w:rPr>
                      <w:rFonts w:eastAsia="宋体"/>
                    </w:rPr>
                    <w:t>/h</w:t>
                  </w:r>
                </w:p>
              </w:tc>
              <w:tc>
                <w:tcPr>
                  <w:tcW w:w="258"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排放工况</w:t>
                  </w:r>
                </w:p>
              </w:tc>
              <w:tc>
                <w:tcPr>
                  <w:tcW w:w="879" w:type="pct"/>
                  <w:vMerge w:val="restar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污染物排放速率</w:t>
                  </w:r>
                  <w:r w:rsidRPr="00B226AE">
                    <w:rPr>
                      <w:rFonts w:eastAsia="宋体"/>
                    </w:rPr>
                    <w:t>/(kg/h)</w:t>
                  </w:r>
                </w:p>
              </w:tc>
            </w:tr>
            <w:tr w:rsidR="00B226AE" w:rsidRPr="00B226AE" w:rsidTr="00D61856">
              <w:trPr>
                <w:jc w:val="center"/>
              </w:trPr>
              <w:tc>
                <w:tcPr>
                  <w:tcW w:w="228" w:type="pct"/>
                  <w:vMerge/>
                  <w:vAlign w:val="center"/>
                </w:tcPr>
                <w:p w:rsidR="00596299" w:rsidRPr="00B226AE" w:rsidRDefault="00596299" w:rsidP="00262325">
                  <w:pPr>
                    <w:pStyle w:val="2018"/>
                    <w:adjustRightInd w:val="0"/>
                    <w:snapToGrid w:val="0"/>
                    <w:spacing w:line="240" w:lineRule="auto"/>
                    <w:rPr>
                      <w:rFonts w:eastAsia="宋体"/>
                    </w:rPr>
                  </w:pPr>
                </w:p>
              </w:tc>
              <w:tc>
                <w:tcPr>
                  <w:tcW w:w="574" w:type="pct"/>
                  <w:vMerge/>
                  <w:vAlign w:val="center"/>
                </w:tcPr>
                <w:p w:rsidR="00596299" w:rsidRPr="00B226AE" w:rsidRDefault="00596299" w:rsidP="00262325">
                  <w:pPr>
                    <w:pStyle w:val="2018"/>
                    <w:adjustRightInd w:val="0"/>
                    <w:snapToGrid w:val="0"/>
                    <w:spacing w:line="240" w:lineRule="auto"/>
                    <w:rPr>
                      <w:rFonts w:eastAsia="宋体"/>
                    </w:rPr>
                  </w:pPr>
                </w:p>
              </w:tc>
              <w:tc>
                <w:tcPr>
                  <w:tcW w:w="428" w:type="pc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X</w:t>
                  </w:r>
                </w:p>
              </w:tc>
              <w:tc>
                <w:tcPr>
                  <w:tcW w:w="428" w:type="pct"/>
                  <w:vAlign w:val="center"/>
                </w:tcPr>
                <w:p w:rsidR="00596299" w:rsidRPr="00B226AE" w:rsidRDefault="00596299" w:rsidP="00262325">
                  <w:pPr>
                    <w:pStyle w:val="2018"/>
                    <w:adjustRightInd w:val="0"/>
                    <w:snapToGrid w:val="0"/>
                    <w:spacing w:line="240" w:lineRule="auto"/>
                    <w:rPr>
                      <w:rFonts w:eastAsia="宋体"/>
                    </w:rPr>
                  </w:pPr>
                  <w:r w:rsidRPr="00B226AE">
                    <w:rPr>
                      <w:rFonts w:eastAsia="宋体"/>
                    </w:rPr>
                    <w:t>Y</w:t>
                  </w:r>
                </w:p>
              </w:tc>
              <w:tc>
                <w:tcPr>
                  <w:tcW w:w="461" w:type="pct"/>
                  <w:vMerge/>
                  <w:vAlign w:val="center"/>
                </w:tcPr>
                <w:p w:rsidR="00596299" w:rsidRPr="00B226AE" w:rsidRDefault="00596299" w:rsidP="00262325">
                  <w:pPr>
                    <w:pStyle w:val="2018"/>
                    <w:adjustRightInd w:val="0"/>
                    <w:snapToGrid w:val="0"/>
                    <w:spacing w:line="240" w:lineRule="auto"/>
                    <w:rPr>
                      <w:rFonts w:eastAsia="宋体"/>
                    </w:rPr>
                  </w:pPr>
                </w:p>
              </w:tc>
              <w:tc>
                <w:tcPr>
                  <w:tcW w:w="325" w:type="pct"/>
                  <w:vMerge/>
                  <w:vAlign w:val="center"/>
                </w:tcPr>
                <w:p w:rsidR="00596299" w:rsidRPr="00B226AE" w:rsidRDefault="00596299" w:rsidP="00262325">
                  <w:pPr>
                    <w:pStyle w:val="2018"/>
                    <w:adjustRightInd w:val="0"/>
                    <w:snapToGrid w:val="0"/>
                    <w:spacing w:line="240" w:lineRule="auto"/>
                    <w:rPr>
                      <w:rFonts w:eastAsia="宋体"/>
                    </w:rPr>
                  </w:pPr>
                </w:p>
              </w:tc>
              <w:tc>
                <w:tcPr>
                  <w:tcW w:w="380" w:type="pct"/>
                  <w:vMerge/>
                  <w:vAlign w:val="center"/>
                </w:tcPr>
                <w:p w:rsidR="00596299" w:rsidRPr="00B226AE" w:rsidRDefault="00596299" w:rsidP="00262325">
                  <w:pPr>
                    <w:pStyle w:val="2018"/>
                    <w:adjustRightInd w:val="0"/>
                    <w:snapToGrid w:val="0"/>
                    <w:spacing w:line="240" w:lineRule="auto"/>
                    <w:rPr>
                      <w:rFonts w:eastAsia="宋体"/>
                    </w:rPr>
                  </w:pPr>
                </w:p>
              </w:tc>
              <w:tc>
                <w:tcPr>
                  <w:tcW w:w="336" w:type="pct"/>
                  <w:vMerge/>
                  <w:vAlign w:val="center"/>
                </w:tcPr>
                <w:p w:rsidR="00596299" w:rsidRPr="00B226AE" w:rsidRDefault="00596299" w:rsidP="00262325">
                  <w:pPr>
                    <w:pStyle w:val="2018"/>
                    <w:adjustRightInd w:val="0"/>
                    <w:snapToGrid w:val="0"/>
                    <w:spacing w:line="240" w:lineRule="auto"/>
                    <w:rPr>
                      <w:rFonts w:eastAsia="宋体"/>
                    </w:rPr>
                  </w:pPr>
                </w:p>
              </w:tc>
              <w:tc>
                <w:tcPr>
                  <w:tcW w:w="340" w:type="pct"/>
                  <w:vMerge/>
                  <w:vAlign w:val="center"/>
                </w:tcPr>
                <w:p w:rsidR="00596299" w:rsidRPr="00B226AE" w:rsidRDefault="00596299" w:rsidP="00262325">
                  <w:pPr>
                    <w:pStyle w:val="2018"/>
                    <w:adjustRightInd w:val="0"/>
                    <w:snapToGrid w:val="0"/>
                    <w:spacing w:line="240" w:lineRule="auto"/>
                    <w:rPr>
                      <w:rFonts w:eastAsia="宋体"/>
                    </w:rPr>
                  </w:pPr>
                </w:p>
              </w:tc>
              <w:tc>
                <w:tcPr>
                  <w:tcW w:w="363" w:type="pct"/>
                  <w:vMerge/>
                  <w:vAlign w:val="center"/>
                </w:tcPr>
                <w:p w:rsidR="00596299" w:rsidRPr="00B226AE" w:rsidRDefault="00596299" w:rsidP="00262325">
                  <w:pPr>
                    <w:pStyle w:val="2018"/>
                    <w:adjustRightInd w:val="0"/>
                    <w:snapToGrid w:val="0"/>
                    <w:spacing w:line="240" w:lineRule="auto"/>
                    <w:rPr>
                      <w:rFonts w:eastAsia="宋体"/>
                    </w:rPr>
                  </w:pPr>
                </w:p>
              </w:tc>
              <w:tc>
                <w:tcPr>
                  <w:tcW w:w="258" w:type="pct"/>
                  <w:vMerge/>
                  <w:vAlign w:val="center"/>
                </w:tcPr>
                <w:p w:rsidR="00596299" w:rsidRPr="00B226AE" w:rsidRDefault="00596299" w:rsidP="00262325">
                  <w:pPr>
                    <w:pStyle w:val="2018"/>
                    <w:adjustRightInd w:val="0"/>
                    <w:snapToGrid w:val="0"/>
                    <w:spacing w:line="240" w:lineRule="auto"/>
                    <w:rPr>
                      <w:rFonts w:eastAsia="宋体"/>
                    </w:rPr>
                  </w:pPr>
                </w:p>
              </w:tc>
              <w:tc>
                <w:tcPr>
                  <w:tcW w:w="879" w:type="pct"/>
                  <w:vMerge/>
                  <w:vAlign w:val="center"/>
                </w:tcPr>
                <w:p w:rsidR="00596299" w:rsidRPr="00B226AE" w:rsidRDefault="00596299" w:rsidP="00262325">
                  <w:pPr>
                    <w:pStyle w:val="2018"/>
                    <w:adjustRightInd w:val="0"/>
                    <w:snapToGrid w:val="0"/>
                    <w:spacing w:line="240" w:lineRule="auto"/>
                    <w:rPr>
                      <w:rFonts w:eastAsia="宋体"/>
                    </w:rPr>
                  </w:pPr>
                </w:p>
              </w:tc>
            </w:tr>
            <w:tr w:rsidR="00B226AE" w:rsidRPr="00B226AE" w:rsidTr="00D61856">
              <w:trPr>
                <w:jc w:val="center"/>
              </w:trPr>
              <w:tc>
                <w:tcPr>
                  <w:tcW w:w="228" w:type="pct"/>
                  <w:vAlign w:val="center"/>
                </w:tcPr>
                <w:p w:rsidR="00D61856" w:rsidRPr="00B226AE" w:rsidRDefault="00D61856" w:rsidP="00262325">
                  <w:pPr>
                    <w:pStyle w:val="2018"/>
                    <w:adjustRightInd w:val="0"/>
                    <w:snapToGrid w:val="0"/>
                    <w:spacing w:line="240" w:lineRule="auto"/>
                    <w:rPr>
                      <w:rFonts w:eastAsia="宋体"/>
                    </w:rPr>
                  </w:pPr>
                  <w:r w:rsidRPr="00B226AE">
                    <w:rPr>
                      <w:rFonts w:eastAsia="宋体"/>
                    </w:rPr>
                    <w:t>1</w:t>
                  </w:r>
                </w:p>
              </w:tc>
              <w:tc>
                <w:tcPr>
                  <w:tcW w:w="574" w:type="pct"/>
                  <w:vAlign w:val="center"/>
                </w:tcPr>
                <w:p w:rsidR="00D61856" w:rsidRPr="00B226AE" w:rsidRDefault="00D61856"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22</w:t>
                  </w:r>
                  <w:r w:rsidRPr="00B226AE">
                    <w:rPr>
                      <w:rFonts w:eastAsia="宋体"/>
                    </w:rPr>
                    <w:t>排气筒</w:t>
                  </w:r>
                </w:p>
              </w:tc>
              <w:tc>
                <w:tcPr>
                  <w:tcW w:w="428" w:type="pct"/>
                  <w:vAlign w:val="center"/>
                </w:tcPr>
                <w:p w:rsidR="00D61856" w:rsidRPr="00B226AE" w:rsidRDefault="0094592F" w:rsidP="00262325">
                  <w:pPr>
                    <w:pStyle w:val="2018"/>
                    <w:adjustRightInd w:val="0"/>
                    <w:snapToGrid w:val="0"/>
                    <w:spacing w:line="240" w:lineRule="auto"/>
                    <w:rPr>
                      <w:rFonts w:eastAsia="宋体"/>
                    </w:rPr>
                  </w:pPr>
                  <w:r w:rsidRPr="00B226AE">
                    <w:rPr>
                      <w:rFonts w:eastAsia="宋体" w:hint="eastAsia"/>
                    </w:rPr>
                    <w:t>120.832944</w:t>
                  </w:r>
                </w:p>
              </w:tc>
              <w:tc>
                <w:tcPr>
                  <w:tcW w:w="428" w:type="pct"/>
                  <w:vAlign w:val="center"/>
                </w:tcPr>
                <w:p w:rsidR="00D61856" w:rsidRPr="00B226AE" w:rsidRDefault="0094592F" w:rsidP="00262325">
                  <w:pPr>
                    <w:pStyle w:val="2018"/>
                    <w:adjustRightInd w:val="0"/>
                    <w:snapToGrid w:val="0"/>
                    <w:spacing w:line="240" w:lineRule="auto"/>
                    <w:rPr>
                      <w:rFonts w:eastAsia="宋体"/>
                    </w:rPr>
                  </w:pPr>
                  <w:r w:rsidRPr="00B226AE">
                    <w:rPr>
                      <w:rFonts w:eastAsia="宋体" w:hint="eastAsia"/>
                    </w:rPr>
                    <w:t>30.835775</w:t>
                  </w:r>
                </w:p>
              </w:tc>
              <w:tc>
                <w:tcPr>
                  <w:tcW w:w="461" w:type="pct"/>
                  <w:vAlign w:val="center"/>
                </w:tcPr>
                <w:p w:rsidR="00D61856" w:rsidRPr="00B226AE" w:rsidRDefault="00D61856"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D61856" w:rsidRPr="00B226AE" w:rsidRDefault="00D61856" w:rsidP="00262325">
                  <w:pPr>
                    <w:pStyle w:val="2018"/>
                    <w:adjustRightInd w:val="0"/>
                    <w:snapToGrid w:val="0"/>
                    <w:spacing w:line="240" w:lineRule="auto"/>
                    <w:rPr>
                      <w:rFonts w:eastAsia="宋体"/>
                    </w:rPr>
                  </w:pPr>
                  <w:r w:rsidRPr="00B226AE">
                    <w:rPr>
                      <w:rFonts w:eastAsia="宋体"/>
                    </w:rPr>
                    <w:t>15</w:t>
                  </w:r>
                </w:p>
              </w:tc>
              <w:tc>
                <w:tcPr>
                  <w:tcW w:w="380" w:type="pct"/>
                  <w:vAlign w:val="center"/>
                </w:tcPr>
                <w:p w:rsidR="00D61856" w:rsidRPr="00B226AE" w:rsidRDefault="000B24C1" w:rsidP="00262325">
                  <w:pPr>
                    <w:pStyle w:val="2018"/>
                    <w:adjustRightInd w:val="0"/>
                    <w:snapToGrid w:val="0"/>
                    <w:spacing w:line="240" w:lineRule="auto"/>
                    <w:rPr>
                      <w:rFonts w:eastAsia="宋体"/>
                    </w:rPr>
                  </w:pPr>
                  <w:r w:rsidRPr="00B226AE">
                    <w:rPr>
                      <w:rFonts w:eastAsia="宋体" w:hint="eastAsia"/>
                    </w:rPr>
                    <w:t>0.5</w:t>
                  </w:r>
                </w:p>
              </w:tc>
              <w:tc>
                <w:tcPr>
                  <w:tcW w:w="336" w:type="pct"/>
                  <w:vAlign w:val="center"/>
                </w:tcPr>
                <w:p w:rsidR="00D61856" w:rsidRPr="00B226AE" w:rsidRDefault="000B24C1" w:rsidP="00EF093D">
                  <w:pPr>
                    <w:pStyle w:val="2018"/>
                    <w:adjustRightInd w:val="0"/>
                    <w:snapToGrid w:val="0"/>
                    <w:spacing w:line="240" w:lineRule="auto"/>
                    <w:rPr>
                      <w:rFonts w:eastAsia="宋体"/>
                    </w:rPr>
                  </w:pPr>
                  <w:r w:rsidRPr="00B226AE">
                    <w:rPr>
                      <w:rFonts w:eastAsia="宋体" w:hint="eastAsia"/>
                    </w:rPr>
                    <w:t>1</w:t>
                  </w:r>
                  <w:r w:rsidR="00EF093D" w:rsidRPr="00B226AE">
                    <w:rPr>
                      <w:rFonts w:eastAsia="宋体" w:hint="eastAsia"/>
                    </w:rPr>
                    <w:t>1.3</w:t>
                  </w:r>
                </w:p>
              </w:tc>
              <w:tc>
                <w:tcPr>
                  <w:tcW w:w="340" w:type="pct"/>
                  <w:vAlign w:val="center"/>
                </w:tcPr>
                <w:p w:rsidR="00D61856" w:rsidRPr="00B226AE" w:rsidRDefault="00D61856" w:rsidP="00262325">
                  <w:pPr>
                    <w:pStyle w:val="2018"/>
                    <w:adjustRightInd w:val="0"/>
                    <w:snapToGrid w:val="0"/>
                    <w:spacing w:line="240" w:lineRule="auto"/>
                    <w:rPr>
                      <w:rFonts w:eastAsia="宋体"/>
                    </w:rPr>
                  </w:pPr>
                  <w:r w:rsidRPr="00B226AE">
                    <w:rPr>
                      <w:rFonts w:eastAsia="宋体"/>
                    </w:rPr>
                    <w:t>25</w:t>
                  </w:r>
                </w:p>
              </w:tc>
              <w:tc>
                <w:tcPr>
                  <w:tcW w:w="363" w:type="pct"/>
                  <w:vAlign w:val="center"/>
                </w:tcPr>
                <w:p w:rsidR="00D61856" w:rsidRPr="00B226AE" w:rsidRDefault="009D50F7" w:rsidP="00262325">
                  <w:pPr>
                    <w:pStyle w:val="2018"/>
                    <w:adjustRightInd w:val="0"/>
                    <w:snapToGrid w:val="0"/>
                    <w:spacing w:line="240" w:lineRule="auto"/>
                    <w:rPr>
                      <w:rFonts w:eastAsia="宋体"/>
                    </w:rPr>
                  </w:pPr>
                  <w:r w:rsidRPr="00B226AE">
                    <w:rPr>
                      <w:rFonts w:eastAsia="宋体" w:hint="eastAsia"/>
                    </w:rPr>
                    <w:t>48</w:t>
                  </w:r>
                  <w:r w:rsidR="00D61856" w:rsidRPr="00B226AE">
                    <w:rPr>
                      <w:rFonts w:eastAsia="宋体"/>
                    </w:rPr>
                    <w:t>00</w:t>
                  </w:r>
                </w:p>
              </w:tc>
              <w:tc>
                <w:tcPr>
                  <w:tcW w:w="258" w:type="pct"/>
                  <w:vAlign w:val="center"/>
                </w:tcPr>
                <w:p w:rsidR="00D61856" w:rsidRPr="00B226AE" w:rsidRDefault="00D61856"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D61856" w:rsidRPr="00B226AE" w:rsidRDefault="00596299" w:rsidP="00AC398F">
                  <w:pPr>
                    <w:pStyle w:val="af8"/>
                    <w:widowControl/>
                    <w:adjustRightInd w:val="0"/>
                    <w:snapToGrid w:val="0"/>
                    <w:spacing w:line="240" w:lineRule="auto"/>
                    <w:rPr>
                      <w:rFonts w:eastAsia="宋体"/>
                      <w:kern w:val="0"/>
                      <w:szCs w:val="21"/>
                    </w:rPr>
                  </w:pPr>
                  <w:r w:rsidRPr="00B226AE">
                    <w:rPr>
                      <w:rFonts w:eastAsia="宋体"/>
                      <w:kern w:val="0"/>
                      <w:szCs w:val="21"/>
                    </w:rPr>
                    <w:t>颗粒物：</w:t>
                  </w:r>
                  <w:r w:rsidR="00EF093D" w:rsidRPr="00B226AE">
                    <w:rPr>
                      <w:rFonts w:eastAsia="宋体" w:hint="eastAsia"/>
                      <w:kern w:val="0"/>
                      <w:szCs w:val="21"/>
                    </w:rPr>
                    <w:t>0.016</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2</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23</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120.833070</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30.835477</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EF093D" w:rsidP="00262325">
                  <w:pPr>
                    <w:pStyle w:val="2018"/>
                    <w:adjustRightInd w:val="0"/>
                    <w:snapToGrid w:val="0"/>
                    <w:spacing w:line="240" w:lineRule="auto"/>
                    <w:rPr>
                      <w:rFonts w:eastAsia="宋体"/>
                    </w:rPr>
                  </w:pPr>
                  <w:r w:rsidRPr="00B226AE">
                    <w:rPr>
                      <w:rFonts w:eastAsia="宋体" w:hint="eastAsia"/>
                    </w:rPr>
                    <w:t>20</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0.5</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14.1</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596299" w:rsidP="00AC398F">
                  <w:pPr>
                    <w:pStyle w:val="af8"/>
                    <w:widowControl/>
                    <w:adjustRightInd w:val="0"/>
                    <w:snapToGrid w:val="0"/>
                    <w:spacing w:line="240" w:lineRule="auto"/>
                    <w:rPr>
                      <w:rFonts w:eastAsia="宋体"/>
                      <w:kern w:val="0"/>
                      <w:szCs w:val="21"/>
                    </w:rPr>
                  </w:pPr>
                  <w:r w:rsidRPr="00B226AE">
                    <w:rPr>
                      <w:rFonts w:eastAsia="宋体"/>
                      <w:kern w:val="0"/>
                      <w:szCs w:val="21"/>
                    </w:rPr>
                    <w:t>颗粒物：</w:t>
                  </w:r>
                  <w:r w:rsidRPr="00B226AE">
                    <w:rPr>
                      <w:rFonts w:eastAsia="宋体" w:hint="eastAsia"/>
                      <w:kern w:val="0"/>
                      <w:szCs w:val="21"/>
                    </w:rPr>
                    <w:t>0.0</w:t>
                  </w:r>
                  <w:r w:rsidR="00AC398F" w:rsidRPr="00B226AE">
                    <w:rPr>
                      <w:rFonts w:eastAsia="宋体" w:hint="eastAsia"/>
                      <w:kern w:val="0"/>
                      <w:szCs w:val="21"/>
                    </w:rPr>
                    <w:t>17</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24</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120.832997</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30.8835431</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EF093D" w:rsidP="00262325">
                  <w:pPr>
                    <w:pStyle w:val="2018"/>
                    <w:adjustRightInd w:val="0"/>
                    <w:snapToGrid w:val="0"/>
                    <w:spacing w:line="240" w:lineRule="auto"/>
                    <w:rPr>
                      <w:rFonts w:eastAsia="宋体"/>
                    </w:rPr>
                  </w:pPr>
                  <w:r w:rsidRPr="00B226AE">
                    <w:rPr>
                      <w:rFonts w:eastAsia="宋体" w:hint="eastAsia"/>
                    </w:rPr>
                    <w:t>30</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0.3</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11.8</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596299" w:rsidP="00EF093D">
                  <w:pPr>
                    <w:pStyle w:val="af8"/>
                    <w:widowControl/>
                    <w:adjustRightInd w:val="0"/>
                    <w:snapToGrid w:val="0"/>
                    <w:spacing w:line="240" w:lineRule="auto"/>
                    <w:rPr>
                      <w:rFonts w:eastAsia="宋体"/>
                      <w:kern w:val="0"/>
                      <w:szCs w:val="21"/>
                    </w:rPr>
                  </w:pPr>
                  <w:r w:rsidRPr="00B226AE">
                    <w:rPr>
                      <w:rFonts w:eastAsia="宋体"/>
                      <w:kern w:val="0"/>
                      <w:szCs w:val="21"/>
                    </w:rPr>
                    <w:t>颗粒物：</w:t>
                  </w:r>
                  <w:r w:rsidRPr="00B226AE">
                    <w:rPr>
                      <w:rFonts w:eastAsia="宋体" w:hint="eastAsia"/>
                      <w:kern w:val="0"/>
                      <w:szCs w:val="21"/>
                    </w:rPr>
                    <w:t>0.00</w:t>
                  </w:r>
                  <w:r w:rsidR="00EF093D" w:rsidRPr="00B226AE">
                    <w:rPr>
                      <w:rFonts w:eastAsia="宋体" w:hint="eastAsia"/>
                      <w:kern w:val="0"/>
                      <w:szCs w:val="21"/>
                    </w:rPr>
                    <w:t>5</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4</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25</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120.832891</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30.835349</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EF093D" w:rsidP="00262325">
                  <w:pPr>
                    <w:pStyle w:val="2018"/>
                    <w:adjustRightInd w:val="0"/>
                    <w:snapToGrid w:val="0"/>
                    <w:spacing w:line="240" w:lineRule="auto"/>
                    <w:rPr>
                      <w:rFonts w:eastAsia="宋体"/>
                    </w:rPr>
                  </w:pPr>
                  <w:r w:rsidRPr="00B226AE">
                    <w:rPr>
                      <w:rFonts w:eastAsia="宋体" w:hint="eastAsia"/>
                    </w:rPr>
                    <w:t>16</w:t>
                  </w:r>
                </w:p>
              </w:tc>
              <w:tc>
                <w:tcPr>
                  <w:tcW w:w="380" w:type="pct"/>
                  <w:vAlign w:val="center"/>
                </w:tcPr>
                <w:p w:rsidR="0094592F" w:rsidRPr="00B226AE" w:rsidRDefault="000B24C1" w:rsidP="00EF093D">
                  <w:pPr>
                    <w:pStyle w:val="2018"/>
                    <w:adjustRightInd w:val="0"/>
                    <w:snapToGrid w:val="0"/>
                    <w:spacing w:line="240" w:lineRule="auto"/>
                    <w:rPr>
                      <w:rFonts w:eastAsia="宋体"/>
                    </w:rPr>
                  </w:pPr>
                  <w:r w:rsidRPr="00B226AE">
                    <w:rPr>
                      <w:rFonts w:eastAsia="宋体" w:hint="eastAsia"/>
                    </w:rPr>
                    <w:t>0.</w:t>
                  </w:r>
                  <w:r w:rsidR="00453788" w:rsidRPr="00B226AE">
                    <w:rPr>
                      <w:rFonts w:eastAsia="宋体" w:hint="eastAsia"/>
                    </w:rPr>
                    <w:t>25</w:t>
                  </w:r>
                </w:p>
              </w:tc>
              <w:tc>
                <w:tcPr>
                  <w:tcW w:w="336" w:type="pct"/>
                  <w:vAlign w:val="center"/>
                </w:tcPr>
                <w:p w:rsidR="0094592F" w:rsidRPr="00B226AE" w:rsidRDefault="00EF093D" w:rsidP="00262325">
                  <w:pPr>
                    <w:pStyle w:val="2018"/>
                    <w:adjustRightInd w:val="0"/>
                    <w:snapToGrid w:val="0"/>
                    <w:spacing w:line="240" w:lineRule="auto"/>
                    <w:rPr>
                      <w:rFonts w:eastAsia="宋体"/>
                    </w:rPr>
                  </w:pPr>
                  <w:r w:rsidRPr="00B226AE">
                    <w:rPr>
                      <w:rFonts w:eastAsia="宋体" w:hint="eastAsia"/>
                    </w:rPr>
                    <w:t>1</w:t>
                  </w:r>
                  <w:r w:rsidR="00453788" w:rsidRPr="00B226AE">
                    <w:rPr>
                      <w:rFonts w:eastAsia="宋体" w:hint="eastAsia"/>
                    </w:rPr>
                    <w:t>7</w:t>
                  </w:r>
                  <w:r w:rsidRPr="00B226AE">
                    <w:rPr>
                      <w:rFonts w:eastAsia="宋体" w:hint="eastAsia"/>
                    </w:rPr>
                    <w:t>.</w:t>
                  </w:r>
                  <w:r w:rsidR="00453788" w:rsidRPr="00B226AE">
                    <w:rPr>
                      <w:rFonts w:eastAsia="宋体" w:hint="eastAsia"/>
                    </w:rPr>
                    <w:t>0</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596299" w:rsidP="00AC398F">
                  <w:pPr>
                    <w:pStyle w:val="af8"/>
                    <w:widowControl/>
                    <w:adjustRightInd w:val="0"/>
                    <w:snapToGrid w:val="0"/>
                    <w:spacing w:line="240" w:lineRule="auto"/>
                    <w:rPr>
                      <w:rFonts w:eastAsia="宋体"/>
                      <w:kern w:val="0"/>
                      <w:szCs w:val="21"/>
                    </w:rPr>
                  </w:pPr>
                  <w:r w:rsidRPr="00B226AE">
                    <w:rPr>
                      <w:rFonts w:eastAsia="宋体"/>
                      <w:kern w:val="0"/>
                      <w:szCs w:val="21"/>
                    </w:rPr>
                    <w:t>颗粒物：</w:t>
                  </w:r>
                  <w:r w:rsidRPr="00B226AE">
                    <w:rPr>
                      <w:rFonts w:eastAsia="宋体" w:hint="eastAsia"/>
                      <w:kern w:val="0"/>
                      <w:szCs w:val="21"/>
                    </w:rPr>
                    <w:t>0.0</w:t>
                  </w:r>
                  <w:r w:rsidR="00AC398F" w:rsidRPr="00B226AE">
                    <w:rPr>
                      <w:rFonts w:eastAsia="宋体" w:hint="eastAsia"/>
                      <w:kern w:val="0"/>
                      <w:szCs w:val="21"/>
                    </w:rPr>
                    <w:t>11</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26</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120.832968</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30.835406</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EF093D" w:rsidP="00262325">
                  <w:pPr>
                    <w:pStyle w:val="2018"/>
                    <w:adjustRightInd w:val="0"/>
                    <w:snapToGrid w:val="0"/>
                    <w:spacing w:line="240" w:lineRule="auto"/>
                    <w:rPr>
                      <w:rFonts w:eastAsia="宋体"/>
                    </w:rPr>
                  </w:pPr>
                  <w:r w:rsidRPr="00B226AE">
                    <w:rPr>
                      <w:rFonts w:eastAsia="宋体" w:hint="eastAsia"/>
                    </w:rPr>
                    <w:t>20</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0.6</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14.1</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596299" w:rsidP="00AC398F">
                  <w:pPr>
                    <w:pStyle w:val="af8"/>
                    <w:widowControl/>
                    <w:adjustRightInd w:val="0"/>
                    <w:snapToGrid w:val="0"/>
                    <w:spacing w:line="240" w:lineRule="auto"/>
                    <w:rPr>
                      <w:rFonts w:eastAsia="宋体"/>
                      <w:kern w:val="0"/>
                      <w:szCs w:val="21"/>
                    </w:rPr>
                  </w:pPr>
                  <w:r w:rsidRPr="00B226AE">
                    <w:rPr>
                      <w:rFonts w:eastAsia="宋体"/>
                      <w:kern w:val="0"/>
                      <w:szCs w:val="21"/>
                    </w:rPr>
                    <w:t>颗粒物：</w:t>
                  </w:r>
                  <w:r w:rsidRPr="00B226AE">
                    <w:rPr>
                      <w:rFonts w:eastAsia="宋体" w:hint="eastAsia"/>
                      <w:kern w:val="0"/>
                      <w:szCs w:val="21"/>
                    </w:rPr>
                    <w:t>0.0</w:t>
                  </w:r>
                  <w:r w:rsidR="00AC398F" w:rsidRPr="00B226AE">
                    <w:rPr>
                      <w:rFonts w:eastAsia="宋体" w:hint="eastAsia"/>
                      <w:kern w:val="0"/>
                      <w:szCs w:val="21"/>
                    </w:rPr>
                    <w:t>17</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6</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27</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120.833280</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30.835145</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33</w:t>
                  </w:r>
                </w:p>
              </w:tc>
              <w:tc>
                <w:tcPr>
                  <w:tcW w:w="380" w:type="pct"/>
                  <w:vAlign w:val="center"/>
                </w:tcPr>
                <w:p w:rsidR="0094592F" w:rsidRPr="00B226AE" w:rsidRDefault="00967973" w:rsidP="00262325">
                  <w:pPr>
                    <w:pStyle w:val="2018"/>
                    <w:adjustRightInd w:val="0"/>
                    <w:snapToGrid w:val="0"/>
                    <w:spacing w:line="240" w:lineRule="auto"/>
                    <w:rPr>
                      <w:rFonts w:eastAsia="宋体"/>
                    </w:rPr>
                  </w:pPr>
                  <w:r w:rsidRPr="00B226AE">
                    <w:rPr>
                      <w:rFonts w:eastAsia="宋体" w:hint="eastAsia"/>
                    </w:rPr>
                    <w:t>1.4</w:t>
                  </w:r>
                </w:p>
              </w:tc>
              <w:tc>
                <w:tcPr>
                  <w:tcW w:w="336" w:type="pct"/>
                  <w:vAlign w:val="center"/>
                </w:tcPr>
                <w:p w:rsidR="0094592F" w:rsidRPr="00B226AE" w:rsidRDefault="00967973" w:rsidP="00262325">
                  <w:pPr>
                    <w:pStyle w:val="2018"/>
                    <w:adjustRightInd w:val="0"/>
                    <w:snapToGrid w:val="0"/>
                    <w:spacing w:line="240" w:lineRule="auto"/>
                    <w:rPr>
                      <w:rFonts w:eastAsia="宋体"/>
                    </w:rPr>
                  </w:pPr>
                  <w:r w:rsidRPr="00B226AE">
                    <w:rPr>
                      <w:rFonts w:eastAsia="宋体" w:hint="eastAsia"/>
                    </w:rPr>
                    <w:t>10.0</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hint="eastAsia"/>
                    </w:rPr>
                    <w:t>30</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596299" w:rsidRPr="00B226AE" w:rsidRDefault="00596299" w:rsidP="00596299">
                  <w:pPr>
                    <w:pStyle w:val="af8"/>
                    <w:widowControl/>
                    <w:adjustRightInd w:val="0"/>
                    <w:snapToGrid w:val="0"/>
                    <w:spacing w:line="240" w:lineRule="auto"/>
                    <w:rPr>
                      <w:rFonts w:eastAsia="宋体"/>
                      <w:kern w:val="0"/>
                      <w:szCs w:val="21"/>
                    </w:rPr>
                  </w:pPr>
                  <w:r w:rsidRPr="00B226AE">
                    <w:rPr>
                      <w:rFonts w:eastAsia="宋体" w:hint="eastAsia"/>
                      <w:kern w:val="0"/>
                      <w:szCs w:val="21"/>
                    </w:rPr>
                    <w:t>颗粒物：</w:t>
                  </w:r>
                  <w:r w:rsidRPr="00B226AE">
                    <w:rPr>
                      <w:rFonts w:eastAsia="宋体" w:hint="eastAsia"/>
                      <w:kern w:val="0"/>
                      <w:szCs w:val="21"/>
                    </w:rPr>
                    <w:t>0.0</w:t>
                  </w:r>
                  <w:r w:rsidR="00EF093D" w:rsidRPr="00B226AE">
                    <w:rPr>
                      <w:rFonts w:eastAsia="宋体" w:hint="eastAsia"/>
                      <w:kern w:val="0"/>
                      <w:szCs w:val="21"/>
                    </w:rPr>
                    <w:t>50</w:t>
                  </w:r>
                  <w:r w:rsidRPr="00B226AE">
                    <w:rPr>
                      <w:rFonts w:eastAsia="宋体" w:hint="eastAsia"/>
                      <w:kern w:val="0"/>
                      <w:szCs w:val="21"/>
                    </w:rPr>
                    <w:t>；</w:t>
                  </w:r>
                  <w:r w:rsidRPr="00B226AE">
                    <w:rPr>
                      <w:rFonts w:eastAsia="宋体"/>
                      <w:kern w:val="0"/>
                      <w:szCs w:val="21"/>
                    </w:rPr>
                    <w:t>SO</w:t>
                  </w:r>
                  <w:r w:rsidRPr="00B226AE">
                    <w:rPr>
                      <w:rFonts w:eastAsia="宋体" w:hint="eastAsia"/>
                      <w:kern w:val="0"/>
                      <w:szCs w:val="21"/>
                      <w:vertAlign w:val="subscript"/>
                    </w:rPr>
                    <w:t>2</w:t>
                  </w:r>
                  <w:r w:rsidRPr="00B226AE">
                    <w:rPr>
                      <w:rFonts w:eastAsia="宋体" w:hint="eastAsia"/>
                      <w:kern w:val="0"/>
                      <w:szCs w:val="21"/>
                    </w:rPr>
                    <w:t>：</w:t>
                  </w:r>
                  <w:r w:rsidRPr="00B226AE">
                    <w:rPr>
                      <w:rFonts w:eastAsia="宋体" w:hint="eastAsia"/>
                      <w:kern w:val="0"/>
                      <w:szCs w:val="21"/>
                    </w:rPr>
                    <w:t>0.0</w:t>
                  </w:r>
                  <w:r w:rsidR="009D50F7" w:rsidRPr="00B226AE">
                    <w:rPr>
                      <w:rFonts w:eastAsia="宋体" w:hint="eastAsia"/>
                      <w:kern w:val="0"/>
                      <w:szCs w:val="21"/>
                    </w:rPr>
                    <w:t>25</w:t>
                  </w:r>
                  <w:r w:rsidRPr="00B226AE">
                    <w:rPr>
                      <w:rFonts w:eastAsia="宋体" w:hint="eastAsia"/>
                      <w:kern w:val="0"/>
                      <w:szCs w:val="21"/>
                    </w:rPr>
                    <w:t>；</w:t>
                  </w:r>
                  <w:r w:rsidRPr="00B226AE">
                    <w:rPr>
                      <w:rFonts w:eastAsia="宋体" w:hint="eastAsia"/>
                      <w:kern w:val="0"/>
                      <w:szCs w:val="21"/>
                    </w:rPr>
                    <w:t>NO</w:t>
                  </w:r>
                  <w:r w:rsidRPr="00B226AE">
                    <w:rPr>
                      <w:rFonts w:eastAsia="宋体" w:hint="eastAsia"/>
                      <w:kern w:val="0"/>
                      <w:szCs w:val="21"/>
                      <w:vertAlign w:val="subscript"/>
                    </w:rPr>
                    <w:t>X</w:t>
                  </w:r>
                  <w:r w:rsidRPr="00B226AE">
                    <w:rPr>
                      <w:rFonts w:eastAsia="宋体" w:hint="eastAsia"/>
                      <w:kern w:val="0"/>
                      <w:szCs w:val="21"/>
                    </w:rPr>
                    <w:t>：</w:t>
                  </w:r>
                  <w:r w:rsidRPr="00B226AE">
                    <w:rPr>
                      <w:rFonts w:eastAsia="宋体" w:hint="eastAsia"/>
                      <w:kern w:val="0"/>
                      <w:szCs w:val="21"/>
                    </w:rPr>
                    <w:t>0.0</w:t>
                  </w:r>
                  <w:r w:rsidR="009D50F7" w:rsidRPr="00B226AE">
                    <w:rPr>
                      <w:rFonts w:eastAsia="宋体" w:hint="eastAsia"/>
                      <w:kern w:val="0"/>
                      <w:szCs w:val="21"/>
                    </w:rPr>
                    <w:t>38</w:t>
                  </w:r>
                  <w:r w:rsidRPr="00B226AE">
                    <w:rPr>
                      <w:rFonts w:eastAsia="宋体" w:hint="eastAsia"/>
                      <w:kern w:val="0"/>
                      <w:szCs w:val="21"/>
                    </w:rPr>
                    <w:t>；</w:t>
                  </w:r>
                </w:p>
                <w:p w:rsidR="0094592F" w:rsidRPr="00B226AE" w:rsidRDefault="00247CFB" w:rsidP="00596299">
                  <w:pPr>
                    <w:pStyle w:val="af8"/>
                    <w:widowControl/>
                    <w:adjustRightInd w:val="0"/>
                    <w:snapToGrid w:val="0"/>
                    <w:spacing w:line="240" w:lineRule="auto"/>
                    <w:rPr>
                      <w:rFonts w:eastAsia="宋体"/>
                      <w:kern w:val="0"/>
                      <w:szCs w:val="21"/>
                    </w:rPr>
                  </w:pPr>
                  <w:r w:rsidRPr="00B226AE">
                    <w:rPr>
                      <w:rFonts w:eastAsia="宋体"/>
                      <w:kern w:val="0"/>
                      <w:szCs w:val="21"/>
                    </w:rPr>
                    <w:t>臭气浓度</w:t>
                  </w:r>
                  <w:r w:rsidR="00596299" w:rsidRPr="00B226AE">
                    <w:rPr>
                      <w:rFonts w:eastAsia="宋体" w:hint="eastAsia"/>
                      <w:kern w:val="0"/>
                      <w:szCs w:val="21"/>
                    </w:rPr>
                    <w:t>：</w:t>
                  </w:r>
                  <w:r w:rsidR="00596299" w:rsidRPr="00B226AE">
                    <w:rPr>
                      <w:rFonts w:eastAsia="宋体" w:hint="eastAsia"/>
                      <w:kern w:val="0"/>
                      <w:szCs w:val="21"/>
                    </w:rPr>
                    <w:t>/</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7</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28</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120.832687</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30.836100</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15</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0.5</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11.3</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247CFB" w:rsidP="00262325">
                  <w:pPr>
                    <w:pStyle w:val="af8"/>
                    <w:widowControl/>
                    <w:adjustRightInd w:val="0"/>
                    <w:snapToGrid w:val="0"/>
                    <w:spacing w:line="240" w:lineRule="auto"/>
                    <w:rPr>
                      <w:rFonts w:eastAsia="宋体"/>
                      <w:kern w:val="0"/>
                      <w:szCs w:val="21"/>
                    </w:rPr>
                  </w:pPr>
                  <w:r w:rsidRPr="00B226AE">
                    <w:rPr>
                      <w:rFonts w:eastAsia="宋体"/>
                      <w:kern w:val="0"/>
                      <w:szCs w:val="21"/>
                    </w:rPr>
                    <w:t>臭气浓度</w:t>
                  </w:r>
                  <w:r w:rsidR="00596299" w:rsidRPr="00B226AE">
                    <w:rPr>
                      <w:rFonts w:eastAsia="宋体"/>
                      <w:kern w:val="0"/>
                      <w:szCs w:val="21"/>
                    </w:rPr>
                    <w:t>：</w:t>
                  </w:r>
                  <w:r w:rsidR="00596299" w:rsidRPr="00B226AE">
                    <w:rPr>
                      <w:rFonts w:eastAsia="宋体" w:hint="eastAsia"/>
                      <w:kern w:val="0"/>
                      <w:szCs w:val="21"/>
                    </w:rPr>
                    <w:t>/</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8</w:t>
                  </w:r>
                </w:p>
              </w:tc>
              <w:tc>
                <w:tcPr>
                  <w:tcW w:w="574" w:type="pct"/>
                  <w:vAlign w:val="center"/>
                </w:tcPr>
                <w:p w:rsidR="0094592F" w:rsidRPr="00B226AE" w:rsidRDefault="0094592F" w:rsidP="007B662F">
                  <w:pPr>
                    <w:pStyle w:val="2018"/>
                    <w:adjustRightInd w:val="0"/>
                    <w:snapToGrid w:val="0"/>
                    <w:spacing w:line="240" w:lineRule="auto"/>
                    <w:rPr>
                      <w:rFonts w:eastAsia="宋体"/>
                    </w:rPr>
                  </w:pPr>
                  <w:r w:rsidRPr="00B226AE">
                    <w:rPr>
                      <w:rFonts w:eastAsia="宋体"/>
                    </w:rPr>
                    <w:t>DA0</w:t>
                  </w:r>
                  <w:r w:rsidR="007B662F" w:rsidRPr="00B226AE">
                    <w:rPr>
                      <w:rFonts w:eastAsia="宋体" w:hint="eastAsia"/>
                    </w:rPr>
                    <w:t>29</w:t>
                  </w:r>
                  <w:r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120.831896</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30.837132</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15</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0.3</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11.8</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247CFB" w:rsidP="00262325">
                  <w:pPr>
                    <w:pStyle w:val="af8"/>
                    <w:widowControl/>
                    <w:adjustRightInd w:val="0"/>
                    <w:snapToGrid w:val="0"/>
                    <w:spacing w:line="240" w:lineRule="auto"/>
                    <w:rPr>
                      <w:rFonts w:eastAsia="宋体"/>
                      <w:kern w:val="0"/>
                      <w:szCs w:val="21"/>
                    </w:rPr>
                  </w:pPr>
                  <w:r w:rsidRPr="00B226AE">
                    <w:rPr>
                      <w:rFonts w:eastAsia="宋体"/>
                      <w:kern w:val="0"/>
                      <w:szCs w:val="21"/>
                    </w:rPr>
                    <w:t>臭气浓度</w:t>
                  </w:r>
                  <w:r w:rsidR="00596299" w:rsidRPr="00B226AE">
                    <w:rPr>
                      <w:rFonts w:eastAsia="宋体"/>
                      <w:kern w:val="0"/>
                      <w:szCs w:val="21"/>
                    </w:rPr>
                    <w:t>：</w:t>
                  </w:r>
                  <w:r w:rsidR="00596299" w:rsidRPr="00B226AE">
                    <w:rPr>
                      <w:rFonts w:eastAsia="宋体" w:hint="eastAsia"/>
                      <w:kern w:val="0"/>
                      <w:szCs w:val="21"/>
                    </w:rPr>
                    <w:t>/</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9</w:t>
                  </w:r>
                </w:p>
              </w:tc>
              <w:tc>
                <w:tcPr>
                  <w:tcW w:w="574" w:type="pct"/>
                  <w:vAlign w:val="center"/>
                </w:tcPr>
                <w:p w:rsidR="0094592F" w:rsidRPr="00B226AE" w:rsidRDefault="007B662F" w:rsidP="00F12A28">
                  <w:pPr>
                    <w:pStyle w:val="2018"/>
                    <w:adjustRightInd w:val="0"/>
                    <w:snapToGrid w:val="0"/>
                    <w:spacing w:line="240" w:lineRule="auto"/>
                    <w:rPr>
                      <w:rFonts w:eastAsia="宋体"/>
                    </w:rPr>
                  </w:pPr>
                  <w:r w:rsidRPr="00B226AE">
                    <w:rPr>
                      <w:rFonts w:eastAsia="宋体"/>
                    </w:rPr>
                    <w:t>DA0</w:t>
                  </w:r>
                  <w:r w:rsidRPr="00B226AE">
                    <w:rPr>
                      <w:rFonts w:eastAsia="宋体" w:hint="eastAsia"/>
                    </w:rPr>
                    <w:t>30</w:t>
                  </w:r>
                  <w:r w:rsidR="0094592F" w:rsidRPr="00B226AE">
                    <w:rPr>
                      <w:rFonts w:eastAsia="宋体"/>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120.832360</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30.835440</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8</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0.4</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16.8</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hint="eastAsia"/>
                    </w:rPr>
                    <w:t>40</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596299" w:rsidRPr="00B226AE" w:rsidRDefault="00596299" w:rsidP="00596299">
                  <w:pPr>
                    <w:pStyle w:val="af8"/>
                    <w:widowControl/>
                    <w:adjustRightInd w:val="0"/>
                    <w:snapToGrid w:val="0"/>
                    <w:spacing w:line="240" w:lineRule="auto"/>
                    <w:rPr>
                      <w:rFonts w:eastAsia="宋体"/>
                      <w:kern w:val="0"/>
                      <w:szCs w:val="21"/>
                    </w:rPr>
                  </w:pPr>
                  <w:r w:rsidRPr="00B226AE">
                    <w:rPr>
                      <w:rFonts w:eastAsia="宋体"/>
                      <w:kern w:val="0"/>
                      <w:szCs w:val="21"/>
                    </w:rPr>
                    <w:t>颗粒物：</w:t>
                  </w:r>
                  <w:r w:rsidR="009D50F7" w:rsidRPr="00B226AE">
                    <w:rPr>
                      <w:rFonts w:eastAsia="宋体" w:hint="eastAsia"/>
                      <w:kern w:val="0"/>
                      <w:szCs w:val="21"/>
                    </w:rPr>
                    <w:t>0.013</w:t>
                  </w:r>
                  <w:r w:rsidRPr="00B226AE">
                    <w:rPr>
                      <w:rFonts w:eastAsia="宋体"/>
                      <w:kern w:val="0"/>
                      <w:szCs w:val="21"/>
                    </w:rPr>
                    <w:t>；</w:t>
                  </w:r>
                  <w:r w:rsidRPr="00B226AE">
                    <w:rPr>
                      <w:rFonts w:eastAsia="宋体"/>
                      <w:kern w:val="0"/>
                      <w:szCs w:val="21"/>
                    </w:rPr>
                    <w:t>SO</w:t>
                  </w:r>
                  <w:r w:rsidRPr="00B226AE">
                    <w:rPr>
                      <w:rFonts w:eastAsia="宋体" w:hint="eastAsia"/>
                      <w:kern w:val="0"/>
                      <w:szCs w:val="21"/>
                      <w:vertAlign w:val="subscript"/>
                    </w:rPr>
                    <w:t>2</w:t>
                  </w:r>
                  <w:r w:rsidRPr="00B226AE">
                    <w:rPr>
                      <w:rFonts w:eastAsia="宋体" w:hint="eastAsia"/>
                      <w:kern w:val="0"/>
                      <w:szCs w:val="21"/>
                    </w:rPr>
                    <w:t>：</w:t>
                  </w:r>
                  <w:r w:rsidRPr="00B226AE">
                    <w:rPr>
                      <w:rFonts w:eastAsia="宋体" w:hint="eastAsia"/>
                      <w:kern w:val="0"/>
                      <w:szCs w:val="21"/>
                    </w:rPr>
                    <w:t>0.017</w:t>
                  </w:r>
                  <w:r w:rsidRPr="00B226AE">
                    <w:rPr>
                      <w:rFonts w:eastAsia="宋体" w:hint="eastAsia"/>
                      <w:kern w:val="0"/>
                      <w:szCs w:val="21"/>
                    </w:rPr>
                    <w:t>；</w:t>
                  </w:r>
                  <w:r w:rsidRPr="00B226AE">
                    <w:rPr>
                      <w:rFonts w:eastAsia="宋体" w:hint="eastAsia"/>
                      <w:kern w:val="0"/>
                      <w:szCs w:val="21"/>
                    </w:rPr>
                    <w:t>NO</w:t>
                  </w:r>
                  <w:r w:rsidRPr="00B226AE">
                    <w:rPr>
                      <w:rFonts w:eastAsia="宋体" w:hint="eastAsia"/>
                      <w:kern w:val="0"/>
                      <w:szCs w:val="21"/>
                      <w:vertAlign w:val="subscript"/>
                    </w:rPr>
                    <w:t>X</w:t>
                  </w:r>
                  <w:r w:rsidRPr="00B226AE">
                    <w:rPr>
                      <w:rFonts w:eastAsia="宋体" w:hint="eastAsia"/>
                      <w:kern w:val="0"/>
                      <w:szCs w:val="21"/>
                    </w:rPr>
                    <w:t>：</w:t>
                  </w:r>
                  <w:r w:rsidR="009D50F7" w:rsidRPr="00B226AE">
                    <w:rPr>
                      <w:rFonts w:eastAsia="宋体" w:hint="eastAsia"/>
                      <w:kern w:val="0"/>
                      <w:szCs w:val="21"/>
                    </w:rPr>
                    <w:t>0.025</w:t>
                  </w:r>
                </w:p>
              </w:tc>
            </w:tr>
            <w:tr w:rsidR="00B226AE" w:rsidRPr="00B226AE" w:rsidTr="00D61856">
              <w:trPr>
                <w:jc w:val="center"/>
              </w:trPr>
              <w:tc>
                <w:tcPr>
                  <w:tcW w:w="2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10</w:t>
                  </w:r>
                </w:p>
              </w:tc>
              <w:tc>
                <w:tcPr>
                  <w:tcW w:w="574" w:type="pct"/>
                  <w:vAlign w:val="center"/>
                </w:tcPr>
                <w:p w:rsidR="0094592F" w:rsidRPr="00B226AE" w:rsidRDefault="0094592F" w:rsidP="005D2FB7">
                  <w:pPr>
                    <w:pStyle w:val="2018"/>
                    <w:adjustRightInd w:val="0"/>
                    <w:snapToGrid w:val="0"/>
                    <w:spacing w:line="240" w:lineRule="auto"/>
                    <w:rPr>
                      <w:rFonts w:eastAsia="宋体"/>
                    </w:rPr>
                  </w:pPr>
                  <w:r w:rsidRPr="00B226AE">
                    <w:rPr>
                      <w:rFonts w:eastAsia="宋体"/>
                    </w:rPr>
                    <w:t>DA</w:t>
                  </w:r>
                  <w:r w:rsidR="007B662F" w:rsidRPr="00B226AE">
                    <w:rPr>
                      <w:rFonts w:eastAsia="宋体" w:hint="eastAsia"/>
                    </w:rPr>
                    <w:t>031</w:t>
                  </w:r>
                  <w:r w:rsidRPr="00B226AE">
                    <w:rPr>
                      <w:rFonts w:eastAsia="宋体" w:hint="eastAsia"/>
                    </w:rPr>
                    <w:t>排气筒</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120.833237</w:t>
                  </w:r>
                </w:p>
              </w:tc>
              <w:tc>
                <w:tcPr>
                  <w:tcW w:w="42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30.835220</w:t>
                  </w:r>
                </w:p>
              </w:tc>
              <w:tc>
                <w:tcPr>
                  <w:tcW w:w="461"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5</w:t>
                  </w:r>
                </w:p>
              </w:tc>
              <w:tc>
                <w:tcPr>
                  <w:tcW w:w="325"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hint="eastAsia"/>
                    </w:rPr>
                    <w:t>15</w:t>
                  </w:r>
                </w:p>
              </w:tc>
              <w:tc>
                <w:tcPr>
                  <w:tcW w:w="380"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0.3</w:t>
                  </w:r>
                </w:p>
              </w:tc>
              <w:tc>
                <w:tcPr>
                  <w:tcW w:w="336" w:type="pct"/>
                  <w:vAlign w:val="center"/>
                </w:tcPr>
                <w:p w:rsidR="0094592F" w:rsidRPr="00B226AE" w:rsidRDefault="000B24C1" w:rsidP="00262325">
                  <w:pPr>
                    <w:pStyle w:val="2018"/>
                    <w:adjustRightInd w:val="0"/>
                    <w:snapToGrid w:val="0"/>
                    <w:spacing w:line="240" w:lineRule="auto"/>
                    <w:rPr>
                      <w:rFonts w:eastAsia="宋体"/>
                    </w:rPr>
                  </w:pPr>
                  <w:r w:rsidRPr="00B226AE">
                    <w:rPr>
                      <w:rFonts w:eastAsia="宋体" w:hint="eastAsia"/>
                    </w:rPr>
                    <w:t>15.7</w:t>
                  </w:r>
                </w:p>
              </w:tc>
              <w:tc>
                <w:tcPr>
                  <w:tcW w:w="340" w:type="pct"/>
                  <w:vAlign w:val="center"/>
                </w:tcPr>
                <w:p w:rsidR="0094592F" w:rsidRPr="00B226AE" w:rsidRDefault="0094592F" w:rsidP="00EB4283">
                  <w:pPr>
                    <w:pStyle w:val="2018"/>
                    <w:adjustRightInd w:val="0"/>
                    <w:snapToGrid w:val="0"/>
                    <w:spacing w:line="240" w:lineRule="auto"/>
                    <w:rPr>
                      <w:rFonts w:eastAsia="宋体"/>
                    </w:rPr>
                  </w:pPr>
                  <w:r w:rsidRPr="00B226AE">
                    <w:rPr>
                      <w:rFonts w:eastAsia="宋体"/>
                    </w:rPr>
                    <w:t>25</w:t>
                  </w:r>
                </w:p>
              </w:tc>
              <w:tc>
                <w:tcPr>
                  <w:tcW w:w="363" w:type="pct"/>
                  <w:vAlign w:val="center"/>
                </w:tcPr>
                <w:p w:rsidR="0094592F" w:rsidRPr="00B226AE" w:rsidRDefault="009D50F7" w:rsidP="00EB4283">
                  <w:pPr>
                    <w:pStyle w:val="2018"/>
                    <w:adjustRightInd w:val="0"/>
                    <w:snapToGrid w:val="0"/>
                    <w:spacing w:line="240" w:lineRule="auto"/>
                    <w:rPr>
                      <w:rFonts w:eastAsia="宋体"/>
                    </w:rPr>
                  </w:pPr>
                  <w:r w:rsidRPr="00B226AE">
                    <w:rPr>
                      <w:rFonts w:eastAsia="宋体" w:hint="eastAsia"/>
                    </w:rPr>
                    <w:t>48</w:t>
                  </w:r>
                  <w:r w:rsidR="0094592F" w:rsidRPr="00B226AE">
                    <w:rPr>
                      <w:rFonts w:eastAsia="宋体"/>
                    </w:rPr>
                    <w:t>00</w:t>
                  </w:r>
                </w:p>
              </w:tc>
              <w:tc>
                <w:tcPr>
                  <w:tcW w:w="258" w:type="pct"/>
                  <w:vAlign w:val="center"/>
                </w:tcPr>
                <w:p w:rsidR="0094592F" w:rsidRPr="00B226AE" w:rsidRDefault="0094592F" w:rsidP="00262325">
                  <w:pPr>
                    <w:pStyle w:val="2018"/>
                    <w:adjustRightInd w:val="0"/>
                    <w:snapToGrid w:val="0"/>
                    <w:spacing w:line="240" w:lineRule="auto"/>
                    <w:rPr>
                      <w:rFonts w:eastAsia="宋体"/>
                    </w:rPr>
                  </w:pPr>
                  <w:r w:rsidRPr="00B226AE">
                    <w:rPr>
                      <w:rFonts w:eastAsia="宋体"/>
                    </w:rPr>
                    <w:t>正常</w:t>
                  </w:r>
                </w:p>
              </w:tc>
              <w:tc>
                <w:tcPr>
                  <w:tcW w:w="879" w:type="pct"/>
                  <w:vAlign w:val="center"/>
                </w:tcPr>
                <w:p w:rsidR="0094592F" w:rsidRPr="00B226AE" w:rsidRDefault="00596299" w:rsidP="00262325">
                  <w:pPr>
                    <w:pStyle w:val="af8"/>
                    <w:widowControl/>
                    <w:adjustRightInd w:val="0"/>
                    <w:snapToGrid w:val="0"/>
                    <w:spacing w:line="240" w:lineRule="auto"/>
                    <w:rPr>
                      <w:rFonts w:eastAsia="宋体"/>
                      <w:kern w:val="0"/>
                      <w:szCs w:val="21"/>
                    </w:rPr>
                  </w:pPr>
                  <w:r w:rsidRPr="00B226AE">
                    <w:rPr>
                      <w:rFonts w:eastAsia="宋体"/>
                      <w:kern w:val="0"/>
                      <w:szCs w:val="21"/>
                    </w:rPr>
                    <w:t>实验室废气：</w:t>
                  </w:r>
                  <w:r w:rsidRPr="00B226AE">
                    <w:rPr>
                      <w:rFonts w:eastAsia="宋体" w:hint="eastAsia"/>
                      <w:kern w:val="0"/>
                      <w:szCs w:val="21"/>
                    </w:rPr>
                    <w:t>/</w:t>
                  </w:r>
                </w:p>
              </w:tc>
            </w:tr>
          </w:tbl>
          <w:p w:rsidR="005D2FB7" w:rsidRPr="00B226AE" w:rsidRDefault="005D2FB7" w:rsidP="005D2FB7">
            <w:pPr>
              <w:pStyle w:val="af1"/>
              <w:adjustRightInd w:val="0"/>
              <w:snapToGrid w:val="0"/>
              <w:ind w:firstLineChars="200" w:firstLine="422"/>
              <w:jc w:val="left"/>
              <w:rPr>
                <w:rFonts w:ascii="Times New Roman" w:eastAsia="宋体" w:hAnsi="Times New Roman"/>
                <w:b/>
                <w:szCs w:val="21"/>
              </w:rPr>
            </w:pPr>
            <w:r w:rsidRPr="00B226AE">
              <w:rPr>
                <w:rFonts w:ascii="Times New Roman" w:eastAsia="宋体" w:hAnsi="Times New Roman"/>
                <w:b/>
                <w:szCs w:val="21"/>
              </w:rPr>
              <w:t>备注：坐标采用经纬度坐标，下同。</w:t>
            </w:r>
          </w:p>
          <w:p w:rsidR="00262325" w:rsidRPr="00B226AE" w:rsidRDefault="00262325" w:rsidP="0016292F">
            <w:pPr>
              <w:autoSpaceDE w:val="0"/>
              <w:autoSpaceDN w:val="0"/>
              <w:adjustRightInd w:val="0"/>
              <w:snapToGrid w:val="0"/>
              <w:spacing w:line="348" w:lineRule="auto"/>
              <w:ind w:firstLineChars="200" w:firstLine="480"/>
              <w:jc w:val="left"/>
              <w:rPr>
                <w:kern w:val="0"/>
                <w:sz w:val="24"/>
              </w:rPr>
            </w:pPr>
            <w:r w:rsidRPr="00B226AE">
              <w:rPr>
                <w:kern w:val="0"/>
                <w:sz w:val="24"/>
              </w:rPr>
              <w:t>结合《排污许可证申请与核发技术规范</w:t>
            </w:r>
            <w:r w:rsidRPr="00B226AE">
              <w:rPr>
                <w:kern w:val="0"/>
                <w:sz w:val="24"/>
              </w:rPr>
              <w:t xml:space="preserve"> </w:t>
            </w:r>
            <w:r w:rsidR="00D61856" w:rsidRPr="00B226AE">
              <w:rPr>
                <w:kern w:val="0"/>
                <w:sz w:val="24"/>
              </w:rPr>
              <w:t>农副食品加工工业</w:t>
            </w:r>
            <w:r w:rsidR="00D61856" w:rsidRPr="00B226AE">
              <w:rPr>
                <w:rFonts w:hint="eastAsia"/>
                <w:kern w:val="0"/>
                <w:sz w:val="24"/>
              </w:rPr>
              <w:t>-</w:t>
            </w:r>
            <w:r w:rsidR="00D61856" w:rsidRPr="00B226AE">
              <w:rPr>
                <w:rFonts w:hint="eastAsia"/>
                <w:kern w:val="0"/>
                <w:sz w:val="24"/>
              </w:rPr>
              <w:t>饲料加工、植物油加工工业</w:t>
            </w:r>
            <w:r w:rsidRPr="00B226AE">
              <w:rPr>
                <w:kern w:val="0"/>
                <w:sz w:val="24"/>
              </w:rPr>
              <w:t>》（</w:t>
            </w:r>
            <w:r w:rsidR="00D61856" w:rsidRPr="00B226AE">
              <w:rPr>
                <w:kern w:val="0"/>
                <w:sz w:val="24"/>
              </w:rPr>
              <w:t>HJ</w:t>
            </w:r>
            <w:r w:rsidR="00D61856" w:rsidRPr="00B226AE">
              <w:rPr>
                <w:rFonts w:hint="eastAsia"/>
                <w:kern w:val="0"/>
                <w:sz w:val="24"/>
              </w:rPr>
              <w:t>1110</w:t>
            </w:r>
            <w:r w:rsidR="00D61856" w:rsidRPr="00B226AE">
              <w:rPr>
                <w:kern w:val="0"/>
                <w:sz w:val="24"/>
              </w:rPr>
              <w:t>-20</w:t>
            </w:r>
            <w:r w:rsidR="00D61856" w:rsidRPr="00B226AE">
              <w:rPr>
                <w:rFonts w:hint="eastAsia"/>
                <w:kern w:val="0"/>
                <w:sz w:val="24"/>
              </w:rPr>
              <w:t>20</w:t>
            </w:r>
            <w:r w:rsidRPr="00B226AE">
              <w:rPr>
                <w:kern w:val="0"/>
                <w:sz w:val="24"/>
              </w:rPr>
              <w:t>），本项目废气主要产污环节、污染物种类、排放形式及污染防治措施一览表见表</w:t>
            </w:r>
            <w:r w:rsidRPr="00B226AE">
              <w:rPr>
                <w:kern w:val="0"/>
                <w:sz w:val="24"/>
              </w:rPr>
              <w:t>4-</w:t>
            </w:r>
            <w:r w:rsidRPr="00B226AE">
              <w:rPr>
                <w:rFonts w:hint="eastAsia"/>
                <w:kern w:val="0"/>
                <w:sz w:val="24"/>
              </w:rPr>
              <w:t>1</w:t>
            </w:r>
            <w:r w:rsidR="007C2817" w:rsidRPr="00B226AE">
              <w:rPr>
                <w:rFonts w:hint="eastAsia"/>
                <w:kern w:val="0"/>
                <w:sz w:val="24"/>
              </w:rPr>
              <w:t>0</w:t>
            </w:r>
            <w:r w:rsidRPr="00B226AE">
              <w:rPr>
                <w:kern w:val="0"/>
                <w:sz w:val="24"/>
              </w:rPr>
              <w:t>。</w:t>
            </w: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D9600E" w:rsidRPr="00B226AE" w:rsidRDefault="00D9600E" w:rsidP="0016292F">
            <w:pPr>
              <w:autoSpaceDE w:val="0"/>
              <w:autoSpaceDN w:val="0"/>
              <w:adjustRightInd w:val="0"/>
              <w:snapToGrid w:val="0"/>
              <w:spacing w:line="348" w:lineRule="auto"/>
              <w:ind w:firstLineChars="200" w:firstLine="480"/>
              <w:jc w:val="left"/>
              <w:rPr>
                <w:kern w:val="0"/>
                <w:sz w:val="24"/>
              </w:rPr>
            </w:pPr>
          </w:p>
          <w:p w:rsidR="00262325" w:rsidRPr="00B226AE" w:rsidRDefault="00262325" w:rsidP="00262325">
            <w:pPr>
              <w:pStyle w:val="af1"/>
              <w:adjustRightInd w:val="0"/>
              <w:snapToGrid w:val="0"/>
              <w:jc w:val="center"/>
              <w:rPr>
                <w:rFonts w:ascii="Times New Roman" w:eastAsia="宋体" w:hAnsi="Times New Roman"/>
                <w:b/>
                <w:szCs w:val="21"/>
              </w:rPr>
            </w:pPr>
            <w:r w:rsidRPr="00B226AE">
              <w:rPr>
                <w:rFonts w:ascii="Times New Roman" w:eastAsia="宋体" w:hAnsi="Times New Roman"/>
                <w:b/>
                <w:szCs w:val="21"/>
              </w:rPr>
              <w:lastRenderedPageBreak/>
              <w:t>表</w:t>
            </w:r>
            <w:r w:rsidR="00035BB5" w:rsidRPr="00B226AE">
              <w:rPr>
                <w:rFonts w:ascii="Times New Roman" w:eastAsia="宋体" w:hAnsi="Times New Roman"/>
                <w:b/>
                <w:szCs w:val="21"/>
              </w:rPr>
              <w:t>4-</w:t>
            </w:r>
            <w:r w:rsidR="00035BB5" w:rsidRPr="00B226AE">
              <w:rPr>
                <w:rFonts w:ascii="Times New Roman" w:eastAsia="宋体" w:hAnsi="Times New Roman" w:hint="eastAsia"/>
                <w:b/>
                <w:szCs w:val="21"/>
              </w:rPr>
              <w:t>1</w:t>
            </w:r>
            <w:r w:rsidR="007C2817" w:rsidRPr="00B226AE">
              <w:rPr>
                <w:rFonts w:ascii="Times New Roman" w:eastAsia="宋体" w:hAnsi="Times New Roman" w:hint="eastAsia"/>
                <w:b/>
                <w:szCs w:val="21"/>
              </w:rPr>
              <w:t>0</w:t>
            </w:r>
            <w:r w:rsidRPr="00B226AE">
              <w:rPr>
                <w:rFonts w:ascii="Times New Roman" w:eastAsia="宋体" w:hAnsi="Times New Roman"/>
                <w:b/>
                <w:szCs w:val="21"/>
              </w:rPr>
              <w:t xml:space="preserve">   </w:t>
            </w:r>
            <w:r w:rsidRPr="00B226AE">
              <w:rPr>
                <w:rFonts w:ascii="Times New Roman" w:eastAsia="宋体" w:hAnsi="Times New Roman"/>
                <w:b/>
                <w:szCs w:val="21"/>
              </w:rPr>
              <w:t>废气主要产污环节、污染物种类、排放形式及污染防治措施一览表</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4"/>
              <w:gridCol w:w="1702"/>
              <w:gridCol w:w="1702"/>
              <w:gridCol w:w="1417"/>
              <w:gridCol w:w="1842"/>
              <w:gridCol w:w="1702"/>
              <w:gridCol w:w="1849"/>
              <w:gridCol w:w="847"/>
              <w:gridCol w:w="1224"/>
            </w:tblGrid>
            <w:tr w:rsidR="00B226AE" w:rsidRPr="00B226AE" w:rsidTr="00D61856">
              <w:trPr>
                <w:trHeight w:val="46"/>
                <w:jc w:val="center"/>
              </w:trPr>
              <w:tc>
                <w:tcPr>
                  <w:tcW w:w="840" w:type="pct"/>
                  <w:gridSpan w:val="2"/>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生产单元</w:t>
                  </w:r>
                </w:p>
              </w:tc>
              <w:tc>
                <w:tcPr>
                  <w:tcW w:w="669" w:type="pct"/>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生产设施</w:t>
                  </w:r>
                </w:p>
              </w:tc>
              <w:tc>
                <w:tcPr>
                  <w:tcW w:w="557" w:type="pct"/>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废气产污环节</w:t>
                  </w:r>
                </w:p>
              </w:tc>
              <w:tc>
                <w:tcPr>
                  <w:tcW w:w="724" w:type="pct"/>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污染物种类</w:t>
                  </w:r>
                </w:p>
              </w:tc>
              <w:tc>
                <w:tcPr>
                  <w:tcW w:w="669" w:type="pct"/>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排放形式</w:t>
                  </w:r>
                </w:p>
              </w:tc>
              <w:tc>
                <w:tcPr>
                  <w:tcW w:w="1060" w:type="pct"/>
                  <w:gridSpan w:val="2"/>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污染防治设施</w:t>
                  </w:r>
                </w:p>
              </w:tc>
              <w:tc>
                <w:tcPr>
                  <w:tcW w:w="481" w:type="pct"/>
                  <w:vMerge w:val="restar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排放口类型</w:t>
                  </w:r>
                </w:p>
              </w:tc>
            </w:tr>
            <w:tr w:rsidR="00B226AE" w:rsidRPr="00B226AE" w:rsidTr="00D61856">
              <w:trPr>
                <w:trHeight w:val="435"/>
                <w:jc w:val="center"/>
              </w:trPr>
              <w:tc>
                <w:tcPr>
                  <w:tcW w:w="840" w:type="pct"/>
                  <w:gridSpan w:val="2"/>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c>
                <w:tcPr>
                  <w:tcW w:w="669" w:type="pct"/>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c>
                <w:tcPr>
                  <w:tcW w:w="557" w:type="pct"/>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c>
                <w:tcPr>
                  <w:tcW w:w="724" w:type="pct"/>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c>
                <w:tcPr>
                  <w:tcW w:w="669" w:type="pct"/>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c>
                <w:tcPr>
                  <w:tcW w:w="727" w:type="pc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污染防治设施名称及工艺</w:t>
                  </w:r>
                </w:p>
              </w:tc>
              <w:tc>
                <w:tcPr>
                  <w:tcW w:w="333" w:type="pct"/>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r w:rsidRPr="00B226AE">
                    <w:rPr>
                      <w:rFonts w:eastAsia="宋体"/>
                      <w:kern w:val="0"/>
                    </w:rPr>
                    <w:t>是否可行技术</w:t>
                  </w:r>
                </w:p>
              </w:tc>
              <w:tc>
                <w:tcPr>
                  <w:tcW w:w="481" w:type="pct"/>
                  <w:vMerge/>
                  <w:shd w:val="clear" w:color="auto" w:fill="auto"/>
                  <w:vAlign w:val="center"/>
                </w:tcPr>
                <w:p w:rsidR="00D61856" w:rsidRPr="00B226AE" w:rsidRDefault="00D61856" w:rsidP="00262325">
                  <w:pPr>
                    <w:pStyle w:val="2018"/>
                    <w:adjustRightInd w:val="0"/>
                    <w:snapToGrid w:val="0"/>
                    <w:spacing w:line="240" w:lineRule="auto"/>
                    <w:rPr>
                      <w:rFonts w:eastAsia="宋体"/>
                      <w:kern w:val="0"/>
                    </w:rPr>
                  </w:pPr>
                </w:p>
              </w:tc>
            </w:tr>
            <w:tr w:rsidR="00B226AE" w:rsidRPr="00B226AE" w:rsidTr="00D61856">
              <w:trPr>
                <w:trHeight w:val="44"/>
                <w:jc w:val="center"/>
              </w:trPr>
              <w:tc>
                <w:tcPr>
                  <w:tcW w:w="171" w:type="pct"/>
                  <w:vMerge w:val="restart"/>
                  <w:shd w:val="clear" w:color="auto" w:fill="auto"/>
                  <w:vAlign w:val="center"/>
                </w:tcPr>
                <w:p w:rsidR="004A3D06" w:rsidRPr="00B226AE" w:rsidRDefault="004A3D06" w:rsidP="00D61856">
                  <w:pPr>
                    <w:pStyle w:val="2018"/>
                    <w:adjustRightInd w:val="0"/>
                    <w:snapToGrid w:val="0"/>
                    <w:spacing w:line="240" w:lineRule="auto"/>
                    <w:rPr>
                      <w:rFonts w:eastAsia="宋体"/>
                      <w:kern w:val="0"/>
                    </w:rPr>
                  </w:pPr>
                  <w:r w:rsidRPr="00B226AE">
                    <w:rPr>
                      <w:rFonts w:eastAsia="宋体"/>
                      <w:kern w:val="0"/>
                    </w:rPr>
                    <w:t>饲料加</w:t>
                  </w:r>
                </w:p>
                <w:p w:rsidR="004A3D06" w:rsidRPr="00B226AE" w:rsidRDefault="004A3D06" w:rsidP="00262325">
                  <w:pPr>
                    <w:pStyle w:val="2018"/>
                    <w:adjustRightInd w:val="0"/>
                    <w:snapToGrid w:val="0"/>
                    <w:spacing w:line="240" w:lineRule="auto"/>
                    <w:rPr>
                      <w:rFonts w:eastAsia="宋体"/>
                      <w:kern w:val="0"/>
                    </w:rPr>
                  </w:pPr>
                  <w:r w:rsidRPr="00B226AE">
                    <w:rPr>
                      <w:rFonts w:eastAsia="宋体"/>
                      <w:kern w:val="0"/>
                    </w:rPr>
                    <w:t>工</w:t>
                  </w:r>
                </w:p>
              </w:tc>
              <w:tc>
                <w:tcPr>
                  <w:tcW w:w="669" w:type="pct"/>
                  <w:shd w:val="clear" w:color="auto" w:fill="auto"/>
                  <w:vAlign w:val="center"/>
                </w:tcPr>
                <w:p w:rsidR="004A3D06" w:rsidRPr="00B226AE" w:rsidRDefault="004A3D06" w:rsidP="00E66D02">
                  <w:pPr>
                    <w:pStyle w:val="2018"/>
                    <w:adjustRightInd w:val="0"/>
                    <w:snapToGrid w:val="0"/>
                    <w:spacing w:line="240" w:lineRule="auto"/>
                    <w:rPr>
                      <w:rFonts w:eastAsia="宋体"/>
                      <w:kern w:val="0"/>
                    </w:rPr>
                  </w:pPr>
                  <w:r w:rsidRPr="00B226AE">
                    <w:rPr>
                      <w:rFonts w:eastAsia="宋体"/>
                      <w:kern w:val="0"/>
                    </w:rPr>
                    <w:t>原料处理</w:t>
                  </w:r>
                </w:p>
              </w:tc>
              <w:tc>
                <w:tcPr>
                  <w:tcW w:w="669" w:type="pct"/>
                  <w:shd w:val="clear" w:color="auto" w:fill="auto"/>
                  <w:vAlign w:val="center"/>
                </w:tcPr>
                <w:p w:rsidR="004A3D06" w:rsidRPr="00B226AE" w:rsidRDefault="004A3D06" w:rsidP="00262325">
                  <w:pPr>
                    <w:pStyle w:val="2018"/>
                    <w:adjustRightInd w:val="0"/>
                    <w:snapToGrid w:val="0"/>
                    <w:spacing w:line="240" w:lineRule="auto"/>
                    <w:rPr>
                      <w:rFonts w:eastAsia="宋体"/>
                      <w:kern w:val="0"/>
                    </w:rPr>
                  </w:pPr>
                  <w:r w:rsidRPr="00B226AE">
                    <w:rPr>
                      <w:rFonts w:eastAsia="宋体"/>
                      <w:kern w:val="0"/>
                    </w:rPr>
                    <w:t>投料斗</w:t>
                  </w:r>
                </w:p>
              </w:tc>
              <w:tc>
                <w:tcPr>
                  <w:tcW w:w="557" w:type="pct"/>
                  <w:shd w:val="clear" w:color="auto" w:fill="auto"/>
                  <w:vAlign w:val="center"/>
                </w:tcPr>
                <w:p w:rsidR="004A3D06" w:rsidRPr="00B226AE" w:rsidRDefault="00D9600E" w:rsidP="004506C2">
                  <w:pPr>
                    <w:pStyle w:val="2018"/>
                    <w:adjustRightInd w:val="0"/>
                    <w:snapToGrid w:val="0"/>
                    <w:spacing w:line="240" w:lineRule="auto"/>
                    <w:rPr>
                      <w:rFonts w:eastAsia="宋体"/>
                      <w:kern w:val="0"/>
                    </w:rPr>
                  </w:pPr>
                  <w:r w:rsidRPr="00B226AE">
                    <w:rPr>
                      <w:rFonts w:eastAsia="宋体"/>
                      <w:kern w:val="0"/>
                    </w:rPr>
                    <w:t>进料粉尘</w:t>
                  </w:r>
                </w:p>
              </w:tc>
              <w:tc>
                <w:tcPr>
                  <w:tcW w:w="724" w:type="pct"/>
                  <w:shd w:val="clear" w:color="auto" w:fill="auto"/>
                  <w:vAlign w:val="center"/>
                </w:tcPr>
                <w:p w:rsidR="004A3D06" w:rsidRPr="00B226AE" w:rsidRDefault="00D9600E" w:rsidP="00262325">
                  <w:pPr>
                    <w:pStyle w:val="2018"/>
                    <w:adjustRightInd w:val="0"/>
                    <w:snapToGrid w:val="0"/>
                    <w:spacing w:line="240" w:lineRule="auto"/>
                    <w:rPr>
                      <w:rFonts w:eastAsia="宋体"/>
                      <w:kern w:val="0"/>
                    </w:rPr>
                  </w:pPr>
                  <w:r w:rsidRPr="00B226AE">
                    <w:rPr>
                      <w:rFonts w:eastAsia="宋体"/>
                      <w:kern w:val="0"/>
                    </w:rPr>
                    <w:t>颗粒物</w:t>
                  </w:r>
                </w:p>
              </w:tc>
              <w:tc>
                <w:tcPr>
                  <w:tcW w:w="669" w:type="pct"/>
                  <w:shd w:val="clear" w:color="auto" w:fill="auto"/>
                  <w:vAlign w:val="center"/>
                </w:tcPr>
                <w:p w:rsidR="004A3D06" w:rsidRPr="00B226AE" w:rsidRDefault="00D9600E"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4A3D06" w:rsidRPr="00B226AE" w:rsidRDefault="00D9600E" w:rsidP="00262325">
                  <w:pPr>
                    <w:pStyle w:val="2018"/>
                    <w:adjustRightInd w:val="0"/>
                    <w:snapToGrid w:val="0"/>
                    <w:spacing w:line="240" w:lineRule="auto"/>
                    <w:rPr>
                      <w:rFonts w:eastAsia="宋体"/>
                      <w:kern w:val="0"/>
                    </w:rPr>
                  </w:pPr>
                  <w:r w:rsidRPr="00B226AE">
                    <w:rPr>
                      <w:rFonts w:eastAsia="宋体"/>
                      <w:kern w:val="0"/>
                    </w:rPr>
                    <w:t>布袋除尘</w:t>
                  </w:r>
                </w:p>
              </w:tc>
              <w:tc>
                <w:tcPr>
                  <w:tcW w:w="333" w:type="pct"/>
                  <w:shd w:val="clear" w:color="auto" w:fill="auto"/>
                  <w:vAlign w:val="center"/>
                </w:tcPr>
                <w:p w:rsidR="004A3D06" w:rsidRPr="00B226AE" w:rsidRDefault="00D9600E" w:rsidP="00262325">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4A3D06" w:rsidRPr="00B226AE" w:rsidRDefault="00D9600E" w:rsidP="00262325">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vMerge w:val="restar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粉碎</w:t>
                  </w:r>
                </w:p>
              </w:tc>
              <w:tc>
                <w:tcPr>
                  <w:tcW w:w="669" w:type="pct"/>
                  <w:vMerge w:val="restar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粉碎机</w:t>
                  </w: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一次粉碎粉尘</w:t>
                  </w:r>
                </w:p>
              </w:tc>
              <w:tc>
                <w:tcPr>
                  <w:tcW w:w="724"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颗粒物</w:t>
                  </w:r>
                </w:p>
              </w:tc>
              <w:tc>
                <w:tcPr>
                  <w:tcW w:w="669"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布袋除尘</w:t>
                  </w:r>
                </w:p>
              </w:tc>
              <w:tc>
                <w:tcPr>
                  <w:tcW w:w="333"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二次粉碎粉尘</w:t>
                  </w:r>
                </w:p>
              </w:tc>
              <w:tc>
                <w:tcPr>
                  <w:tcW w:w="724"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颗粒物</w:t>
                  </w:r>
                </w:p>
              </w:tc>
              <w:tc>
                <w:tcPr>
                  <w:tcW w:w="669"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布袋除尘</w:t>
                  </w:r>
                </w:p>
              </w:tc>
              <w:tc>
                <w:tcPr>
                  <w:tcW w:w="333"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配料</w:t>
                  </w:r>
                </w:p>
              </w:tc>
              <w:tc>
                <w:tcPr>
                  <w:tcW w:w="669"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配料器</w:t>
                  </w: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配料粉尘</w:t>
                  </w:r>
                </w:p>
              </w:tc>
              <w:tc>
                <w:tcPr>
                  <w:tcW w:w="724"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颗粒物</w:t>
                  </w:r>
                </w:p>
              </w:tc>
              <w:tc>
                <w:tcPr>
                  <w:tcW w:w="669"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布袋除尘</w:t>
                  </w:r>
                </w:p>
              </w:tc>
              <w:tc>
                <w:tcPr>
                  <w:tcW w:w="333"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混料</w:t>
                  </w:r>
                </w:p>
              </w:tc>
              <w:tc>
                <w:tcPr>
                  <w:tcW w:w="669"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投料斗</w:t>
                  </w: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混料粉尘</w:t>
                  </w:r>
                </w:p>
              </w:tc>
              <w:tc>
                <w:tcPr>
                  <w:tcW w:w="724"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颗粒物</w:t>
                  </w:r>
                </w:p>
              </w:tc>
              <w:tc>
                <w:tcPr>
                  <w:tcW w:w="669"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布袋除尘</w:t>
                  </w:r>
                </w:p>
              </w:tc>
              <w:tc>
                <w:tcPr>
                  <w:tcW w:w="333"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膨化</w:t>
                  </w:r>
                </w:p>
              </w:tc>
              <w:tc>
                <w:tcPr>
                  <w:tcW w:w="669"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膨化工段</w:t>
                  </w: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膨化废气</w:t>
                  </w:r>
                </w:p>
              </w:tc>
              <w:tc>
                <w:tcPr>
                  <w:tcW w:w="724" w:type="pct"/>
                  <w:vMerge w:val="restar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颗粒物</w:t>
                  </w:r>
                  <w:r w:rsidR="00CE3373" w:rsidRPr="00B226AE">
                    <w:rPr>
                      <w:rFonts w:eastAsia="宋体"/>
                      <w:kern w:val="0"/>
                    </w:rPr>
                    <w:t>、臭气浓度</w:t>
                  </w:r>
                </w:p>
              </w:tc>
              <w:tc>
                <w:tcPr>
                  <w:tcW w:w="669" w:type="pct"/>
                  <w:vMerge w:val="restar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有组织</w:t>
                  </w:r>
                </w:p>
              </w:tc>
              <w:tc>
                <w:tcPr>
                  <w:tcW w:w="727" w:type="pct"/>
                  <w:vMerge w:val="restart"/>
                  <w:shd w:val="clear" w:color="auto" w:fill="auto"/>
                  <w:vAlign w:val="center"/>
                </w:tcPr>
                <w:p w:rsidR="00D9600E" w:rsidRPr="00B226AE" w:rsidRDefault="002F3797" w:rsidP="00EB4283">
                  <w:pPr>
                    <w:pStyle w:val="2018"/>
                    <w:adjustRightInd w:val="0"/>
                    <w:snapToGrid w:val="0"/>
                    <w:spacing w:line="240" w:lineRule="auto"/>
                    <w:rPr>
                      <w:rFonts w:eastAsia="宋体"/>
                      <w:kern w:val="0"/>
                    </w:rPr>
                  </w:pPr>
                  <w:r w:rsidRPr="00B226AE">
                    <w:rPr>
                      <w:rFonts w:eastAsiaTheme="minorEastAsia"/>
                    </w:rPr>
                    <w:t>低氮燃烧；</w:t>
                  </w:r>
                  <w:r w:rsidR="00D9600E" w:rsidRPr="00B226AE">
                    <w:rPr>
                      <w:rFonts w:eastAsia="宋体"/>
                      <w:kern w:val="0"/>
                    </w:rPr>
                    <w:t>沙克龙除尘</w:t>
                  </w:r>
                  <w:r w:rsidR="00D9600E" w:rsidRPr="00B226AE">
                    <w:rPr>
                      <w:rFonts w:eastAsia="宋体" w:hint="eastAsia"/>
                      <w:kern w:val="0"/>
                    </w:rPr>
                    <w:t>+</w:t>
                  </w:r>
                  <w:r w:rsidR="00D9600E" w:rsidRPr="00B226AE">
                    <w:rPr>
                      <w:rFonts w:eastAsia="宋体" w:hint="eastAsia"/>
                      <w:kern w:val="0"/>
                    </w:rPr>
                    <w:t>预</w:t>
                  </w:r>
                  <w:r w:rsidR="009D50F7" w:rsidRPr="00B226AE">
                    <w:rPr>
                      <w:rFonts w:eastAsia="宋体" w:hint="eastAsia"/>
                      <w:kern w:val="0"/>
                    </w:rPr>
                    <w:t>洗池</w:t>
                  </w:r>
                  <w:r w:rsidR="00D9600E" w:rsidRPr="00B226AE">
                    <w:rPr>
                      <w:rFonts w:eastAsia="宋体" w:hint="eastAsia"/>
                      <w:kern w:val="0"/>
                    </w:rPr>
                    <w:t>+</w:t>
                  </w:r>
                  <w:r w:rsidR="00D9600E" w:rsidRPr="00B226AE">
                    <w:rPr>
                      <w:rFonts w:eastAsia="宋体" w:hint="eastAsia"/>
                      <w:kern w:val="0"/>
                    </w:rPr>
                    <w:t>生物滤池</w:t>
                  </w:r>
                </w:p>
              </w:tc>
              <w:tc>
                <w:tcPr>
                  <w:tcW w:w="333" w:type="pct"/>
                  <w:vMerge w:val="restar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是</w:t>
                  </w:r>
                </w:p>
              </w:tc>
              <w:tc>
                <w:tcPr>
                  <w:tcW w:w="481" w:type="pct"/>
                  <w:vMerge w:val="restar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冷却</w:t>
                  </w:r>
                </w:p>
              </w:tc>
              <w:tc>
                <w:tcPr>
                  <w:tcW w:w="669" w:type="pc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冷却工段</w:t>
                  </w:r>
                </w:p>
              </w:tc>
              <w:tc>
                <w:tcPr>
                  <w:tcW w:w="557" w:type="pc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冷却废气</w:t>
                  </w:r>
                </w:p>
              </w:tc>
              <w:tc>
                <w:tcPr>
                  <w:tcW w:w="724"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727"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333"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481"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r>
            <w:tr w:rsidR="00B226AE" w:rsidRPr="00B226AE" w:rsidTr="004A3D06">
              <w:trPr>
                <w:trHeight w:val="241"/>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vMerge w:val="restart"/>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r w:rsidRPr="00B226AE">
                    <w:rPr>
                      <w:rFonts w:eastAsia="宋体"/>
                      <w:kern w:val="0"/>
                    </w:rPr>
                    <w:t>烘干</w:t>
                  </w:r>
                </w:p>
              </w:tc>
              <w:tc>
                <w:tcPr>
                  <w:tcW w:w="669" w:type="pct"/>
                  <w:vMerge w:val="restart"/>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r w:rsidRPr="00B226AE">
                    <w:rPr>
                      <w:rFonts w:eastAsia="宋体"/>
                      <w:kern w:val="0"/>
                    </w:rPr>
                    <w:t>烘干工段</w:t>
                  </w:r>
                </w:p>
              </w:tc>
              <w:tc>
                <w:tcPr>
                  <w:tcW w:w="557" w:type="pct"/>
                  <w:vMerge w:val="restart"/>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r w:rsidRPr="00B226AE">
                    <w:rPr>
                      <w:rFonts w:eastAsia="宋体"/>
                      <w:kern w:val="0"/>
                    </w:rPr>
                    <w:t>烘干废气</w:t>
                  </w:r>
                </w:p>
              </w:tc>
              <w:tc>
                <w:tcPr>
                  <w:tcW w:w="724"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727"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333"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481"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557" w:type="pct"/>
                  <w:vMerge/>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p>
              </w:tc>
              <w:tc>
                <w:tcPr>
                  <w:tcW w:w="724" w:type="pct"/>
                  <w:shd w:val="clear" w:color="auto" w:fill="auto"/>
                  <w:vAlign w:val="center"/>
                </w:tcPr>
                <w:p w:rsidR="00D9600E" w:rsidRPr="00B226AE" w:rsidRDefault="00D9600E" w:rsidP="00EB4283">
                  <w:pPr>
                    <w:pStyle w:val="2018"/>
                    <w:adjustRightInd w:val="0"/>
                    <w:snapToGrid w:val="0"/>
                    <w:spacing w:line="240" w:lineRule="auto"/>
                    <w:rPr>
                      <w:rFonts w:eastAsia="宋体"/>
                      <w:kern w:val="0"/>
                      <w:vertAlign w:val="subscript"/>
                    </w:rPr>
                  </w:pPr>
                  <w:r w:rsidRPr="00B226AE">
                    <w:rPr>
                      <w:rFonts w:eastAsia="宋体"/>
                      <w:kern w:val="0"/>
                    </w:rPr>
                    <w:t>SO</w:t>
                  </w:r>
                  <w:r w:rsidRPr="00B226AE">
                    <w:rPr>
                      <w:rFonts w:eastAsia="宋体" w:hint="eastAsia"/>
                      <w:kern w:val="0"/>
                      <w:vertAlign w:val="subscript"/>
                    </w:rPr>
                    <w:t>2</w:t>
                  </w:r>
                </w:p>
              </w:tc>
              <w:tc>
                <w:tcPr>
                  <w:tcW w:w="669"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727"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333"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481"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r>
            <w:tr w:rsidR="00B226AE" w:rsidRPr="00B226AE" w:rsidTr="004A3D06">
              <w:trPr>
                <w:trHeight w:val="44"/>
                <w:jc w:val="center"/>
              </w:trPr>
              <w:tc>
                <w:tcPr>
                  <w:tcW w:w="171"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E66D02">
                  <w:pPr>
                    <w:pStyle w:val="2018"/>
                    <w:adjustRightInd w:val="0"/>
                    <w:snapToGrid w:val="0"/>
                    <w:spacing w:line="240" w:lineRule="auto"/>
                    <w:rPr>
                      <w:rFonts w:eastAsia="宋体"/>
                      <w:kern w:val="0"/>
                    </w:rPr>
                  </w:pPr>
                </w:p>
              </w:tc>
              <w:tc>
                <w:tcPr>
                  <w:tcW w:w="669" w:type="pct"/>
                  <w:vMerge/>
                  <w:shd w:val="clear" w:color="auto" w:fill="auto"/>
                  <w:vAlign w:val="center"/>
                </w:tcPr>
                <w:p w:rsidR="00D9600E" w:rsidRPr="00B226AE" w:rsidRDefault="00D9600E" w:rsidP="00262325">
                  <w:pPr>
                    <w:pStyle w:val="2018"/>
                    <w:adjustRightInd w:val="0"/>
                    <w:snapToGrid w:val="0"/>
                    <w:spacing w:line="240" w:lineRule="auto"/>
                    <w:rPr>
                      <w:rFonts w:eastAsia="宋体"/>
                      <w:kern w:val="0"/>
                    </w:rPr>
                  </w:pPr>
                </w:p>
              </w:tc>
              <w:tc>
                <w:tcPr>
                  <w:tcW w:w="557" w:type="pct"/>
                  <w:vMerge/>
                  <w:shd w:val="clear" w:color="auto" w:fill="auto"/>
                  <w:vAlign w:val="center"/>
                </w:tcPr>
                <w:p w:rsidR="00D9600E" w:rsidRPr="00B226AE" w:rsidRDefault="00D9600E" w:rsidP="004506C2">
                  <w:pPr>
                    <w:pStyle w:val="2018"/>
                    <w:adjustRightInd w:val="0"/>
                    <w:snapToGrid w:val="0"/>
                    <w:spacing w:line="240" w:lineRule="auto"/>
                    <w:rPr>
                      <w:rFonts w:eastAsia="宋体"/>
                      <w:kern w:val="0"/>
                    </w:rPr>
                  </w:pPr>
                </w:p>
              </w:tc>
              <w:tc>
                <w:tcPr>
                  <w:tcW w:w="724" w:type="pct"/>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r w:rsidRPr="00B226AE">
                    <w:rPr>
                      <w:rFonts w:eastAsia="宋体" w:hint="eastAsia"/>
                      <w:kern w:val="0"/>
                    </w:rPr>
                    <w:t>NO</w:t>
                  </w:r>
                  <w:r w:rsidRPr="00B226AE">
                    <w:rPr>
                      <w:rFonts w:eastAsia="宋体" w:hint="eastAsia"/>
                      <w:kern w:val="0"/>
                      <w:vertAlign w:val="subscript"/>
                    </w:rPr>
                    <w:t>X</w:t>
                  </w:r>
                </w:p>
              </w:tc>
              <w:tc>
                <w:tcPr>
                  <w:tcW w:w="669"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727"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333"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c>
                <w:tcPr>
                  <w:tcW w:w="481" w:type="pct"/>
                  <w:vMerge/>
                  <w:shd w:val="clear" w:color="auto" w:fill="auto"/>
                  <w:vAlign w:val="center"/>
                </w:tcPr>
                <w:p w:rsidR="00D9600E" w:rsidRPr="00B226AE" w:rsidRDefault="00D9600E" w:rsidP="00EB4283">
                  <w:pPr>
                    <w:pStyle w:val="2018"/>
                    <w:adjustRightInd w:val="0"/>
                    <w:snapToGrid w:val="0"/>
                    <w:spacing w:line="240" w:lineRule="auto"/>
                    <w:rPr>
                      <w:rFonts w:eastAsia="宋体"/>
                      <w:kern w:val="0"/>
                    </w:rPr>
                  </w:pPr>
                </w:p>
              </w:tc>
            </w:tr>
            <w:tr w:rsidR="00B226AE" w:rsidRPr="00B226AE" w:rsidTr="004A3D06">
              <w:trPr>
                <w:trHeight w:val="44"/>
                <w:jc w:val="center"/>
              </w:trPr>
              <w:tc>
                <w:tcPr>
                  <w:tcW w:w="17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shd w:val="clear" w:color="auto" w:fill="auto"/>
                  <w:vAlign w:val="center"/>
                </w:tcPr>
                <w:p w:rsidR="007F7334" w:rsidRPr="00B226AE" w:rsidRDefault="007F7334" w:rsidP="007F7334">
                  <w:pPr>
                    <w:pStyle w:val="2018"/>
                    <w:adjustRightInd w:val="0"/>
                    <w:snapToGrid w:val="0"/>
                    <w:spacing w:line="240" w:lineRule="auto"/>
                    <w:rPr>
                      <w:rFonts w:eastAsia="宋体"/>
                      <w:kern w:val="0"/>
                    </w:rPr>
                  </w:pPr>
                  <w:r w:rsidRPr="00B226AE">
                    <w:rPr>
                      <w:rFonts w:eastAsia="宋体" w:hint="eastAsia"/>
                      <w:kern w:val="0"/>
                    </w:rPr>
                    <w:t>粉状原料处理</w:t>
                  </w:r>
                </w:p>
              </w:tc>
              <w:tc>
                <w:tcPr>
                  <w:tcW w:w="669" w:type="pc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kern w:val="0"/>
                    </w:rPr>
                    <w:t>投料斗</w:t>
                  </w:r>
                </w:p>
              </w:tc>
              <w:tc>
                <w:tcPr>
                  <w:tcW w:w="557" w:type="pc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投料恶臭</w:t>
                  </w:r>
                </w:p>
              </w:tc>
              <w:tc>
                <w:tcPr>
                  <w:tcW w:w="724"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kern w:val="0"/>
                    </w:rPr>
                    <w:t>臭气浓度</w:t>
                  </w:r>
                </w:p>
              </w:tc>
              <w:tc>
                <w:tcPr>
                  <w:tcW w:w="669" w:type="pct"/>
                  <w:vMerge w:val="restar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hint="eastAsia"/>
                      <w:kern w:val="0"/>
                    </w:rPr>
                    <w:t>生物滤池</w:t>
                  </w:r>
                </w:p>
              </w:tc>
              <w:tc>
                <w:tcPr>
                  <w:tcW w:w="333" w:type="pct"/>
                  <w:vMerge w:val="restar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是</w:t>
                  </w:r>
                </w:p>
              </w:tc>
              <w:tc>
                <w:tcPr>
                  <w:tcW w:w="481" w:type="pct"/>
                  <w:vMerge w:val="restar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kern w:val="0"/>
                    </w:rPr>
                    <w:t>公用单元</w:t>
                  </w:r>
                </w:p>
              </w:tc>
              <w:tc>
                <w:tcPr>
                  <w:tcW w:w="669"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hint="eastAsia"/>
                      <w:kern w:val="0"/>
                    </w:rPr>
                    <w:t>贮存</w:t>
                  </w:r>
                </w:p>
              </w:tc>
              <w:tc>
                <w:tcPr>
                  <w:tcW w:w="669" w:type="pct"/>
                  <w:shd w:val="clear" w:color="auto" w:fill="auto"/>
                  <w:vAlign w:val="center"/>
                </w:tcPr>
                <w:p w:rsidR="007F7334" w:rsidRPr="00B226AE" w:rsidRDefault="005B4428" w:rsidP="00EB4283">
                  <w:pPr>
                    <w:pStyle w:val="2018"/>
                    <w:adjustRightInd w:val="0"/>
                    <w:snapToGrid w:val="0"/>
                    <w:spacing w:line="240" w:lineRule="auto"/>
                    <w:rPr>
                      <w:rFonts w:eastAsia="宋体"/>
                      <w:kern w:val="0"/>
                    </w:rPr>
                  </w:pPr>
                  <w:r w:rsidRPr="00B226AE">
                    <w:rPr>
                      <w:rFonts w:eastAsia="宋体"/>
                      <w:kern w:val="0"/>
                    </w:rPr>
                    <w:t>鱼粉储存间</w:t>
                  </w:r>
                </w:p>
              </w:tc>
              <w:tc>
                <w:tcPr>
                  <w:tcW w:w="557"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储存恶臭</w:t>
                  </w:r>
                </w:p>
              </w:tc>
              <w:tc>
                <w:tcPr>
                  <w:tcW w:w="724"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vMerge/>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p>
              </w:tc>
              <w:tc>
                <w:tcPr>
                  <w:tcW w:w="727"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333"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48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r>
            <w:tr w:rsidR="00B226AE" w:rsidRPr="00B226AE" w:rsidTr="004A3D06">
              <w:trPr>
                <w:trHeight w:val="44"/>
                <w:jc w:val="center"/>
              </w:trPr>
              <w:tc>
                <w:tcPr>
                  <w:tcW w:w="17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污水处理</w:t>
                  </w:r>
                </w:p>
              </w:tc>
              <w:tc>
                <w:tcPr>
                  <w:tcW w:w="669"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厂内综合污水</w:t>
                  </w:r>
                </w:p>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处理站</w:t>
                  </w:r>
                </w:p>
              </w:tc>
              <w:tc>
                <w:tcPr>
                  <w:tcW w:w="557" w:type="pc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污水处理、污泥处理和堆放废气</w:t>
                  </w:r>
                </w:p>
              </w:tc>
              <w:tc>
                <w:tcPr>
                  <w:tcW w:w="724" w:type="pc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kern w:val="0"/>
                    </w:rPr>
                    <w:t>臭气浓度</w:t>
                  </w:r>
                </w:p>
              </w:tc>
              <w:tc>
                <w:tcPr>
                  <w:tcW w:w="669" w:type="pc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shd w:val="clear" w:color="auto" w:fill="auto"/>
                  <w:vAlign w:val="center"/>
                </w:tcPr>
                <w:p w:rsidR="007F7334" w:rsidRPr="00B226AE" w:rsidRDefault="007F7334" w:rsidP="00C0162A">
                  <w:pPr>
                    <w:pStyle w:val="2018"/>
                    <w:adjustRightInd w:val="0"/>
                    <w:snapToGrid w:val="0"/>
                    <w:spacing w:line="240" w:lineRule="auto"/>
                    <w:rPr>
                      <w:rFonts w:eastAsia="宋体"/>
                      <w:kern w:val="0"/>
                    </w:rPr>
                  </w:pPr>
                  <w:r w:rsidRPr="00B226AE">
                    <w:rPr>
                      <w:rFonts w:eastAsia="宋体"/>
                      <w:kern w:val="0"/>
                    </w:rPr>
                    <w:t>生物滤池</w:t>
                  </w:r>
                </w:p>
              </w:tc>
              <w:tc>
                <w:tcPr>
                  <w:tcW w:w="333" w:type="pct"/>
                  <w:shd w:val="clear" w:color="auto" w:fill="auto"/>
                  <w:vAlign w:val="center"/>
                </w:tcPr>
                <w:p w:rsidR="007F7334" w:rsidRPr="00B226AE" w:rsidRDefault="007F7334" w:rsidP="00C0162A">
                  <w:pPr>
                    <w:pStyle w:val="2018"/>
                    <w:adjustRightInd w:val="0"/>
                    <w:snapToGrid w:val="0"/>
                    <w:spacing w:line="240" w:lineRule="auto"/>
                    <w:rPr>
                      <w:rFonts w:eastAsia="宋体"/>
                      <w:kern w:val="0"/>
                    </w:rPr>
                  </w:pPr>
                  <w:r w:rsidRPr="00B226AE">
                    <w:rPr>
                      <w:rFonts w:eastAsia="宋体"/>
                      <w:kern w:val="0"/>
                    </w:rPr>
                    <w:t>是</w:t>
                  </w:r>
                </w:p>
              </w:tc>
              <w:tc>
                <w:tcPr>
                  <w:tcW w:w="481" w:type="pct"/>
                  <w:shd w:val="clear" w:color="auto" w:fill="auto"/>
                  <w:vAlign w:val="center"/>
                </w:tcPr>
                <w:p w:rsidR="007F7334" w:rsidRPr="00B226AE" w:rsidRDefault="007F7334" w:rsidP="00C0162A">
                  <w:pPr>
                    <w:pStyle w:val="2018"/>
                    <w:adjustRightInd w:val="0"/>
                    <w:snapToGrid w:val="0"/>
                    <w:spacing w:line="240" w:lineRule="auto"/>
                    <w:rPr>
                      <w:rFonts w:eastAsia="宋体"/>
                      <w:kern w:val="0"/>
                    </w:rPr>
                  </w:pPr>
                  <w:r w:rsidRPr="00B226AE">
                    <w:rPr>
                      <w:rFonts w:eastAsia="宋体"/>
                      <w:kern w:val="0"/>
                    </w:rPr>
                    <w:t>一般排放口</w:t>
                  </w:r>
                </w:p>
              </w:tc>
            </w:tr>
            <w:tr w:rsidR="00B226AE" w:rsidRPr="00B226AE" w:rsidTr="004A3D06">
              <w:trPr>
                <w:trHeight w:val="44"/>
                <w:jc w:val="center"/>
              </w:trPr>
              <w:tc>
                <w:tcPr>
                  <w:tcW w:w="17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vMerge w:val="restart"/>
                  <w:shd w:val="clear" w:color="auto" w:fill="auto"/>
                  <w:vAlign w:val="center"/>
                </w:tcPr>
                <w:p w:rsidR="007F7334" w:rsidRPr="00B226AE" w:rsidRDefault="007F7334" w:rsidP="00E66D02">
                  <w:pPr>
                    <w:pStyle w:val="2018"/>
                    <w:adjustRightInd w:val="0"/>
                    <w:snapToGrid w:val="0"/>
                    <w:spacing w:line="240" w:lineRule="auto"/>
                    <w:rPr>
                      <w:rFonts w:eastAsia="宋体"/>
                      <w:kern w:val="0"/>
                    </w:rPr>
                  </w:pPr>
                  <w:r w:rsidRPr="00B226AE">
                    <w:rPr>
                      <w:rFonts w:eastAsia="宋体"/>
                      <w:kern w:val="0"/>
                    </w:rPr>
                    <w:t>供热</w:t>
                  </w:r>
                </w:p>
              </w:tc>
              <w:tc>
                <w:tcPr>
                  <w:tcW w:w="669"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kern w:val="0"/>
                    </w:rPr>
                    <w:t>锅炉</w:t>
                  </w:r>
                </w:p>
              </w:tc>
              <w:tc>
                <w:tcPr>
                  <w:tcW w:w="557" w:type="pct"/>
                  <w:vMerge w:val="restar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燃气废气</w:t>
                  </w:r>
                </w:p>
              </w:tc>
              <w:tc>
                <w:tcPr>
                  <w:tcW w:w="724"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kern w:val="0"/>
                    </w:rPr>
                    <w:t>颗粒物</w:t>
                  </w:r>
                </w:p>
              </w:tc>
              <w:tc>
                <w:tcPr>
                  <w:tcW w:w="669" w:type="pct"/>
                  <w:vMerge w:val="restart"/>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r w:rsidRPr="00B226AE">
                    <w:rPr>
                      <w:rFonts w:eastAsia="宋体"/>
                      <w:kern w:val="0"/>
                    </w:rPr>
                    <w:t>有组织</w:t>
                  </w:r>
                </w:p>
              </w:tc>
              <w:tc>
                <w:tcPr>
                  <w:tcW w:w="727" w:type="pct"/>
                  <w:vMerge w:val="restart"/>
                  <w:shd w:val="clear" w:color="auto" w:fill="auto"/>
                  <w:vAlign w:val="center"/>
                </w:tcPr>
                <w:p w:rsidR="007F7334" w:rsidRPr="00B226AE" w:rsidRDefault="002F3797" w:rsidP="00262325">
                  <w:pPr>
                    <w:pStyle w:val="2018"/>
                    <w:adjustRightInd w:val="0"/>
                    <w:snapToGrid w:val="0"/>
                    <w:spacing w:line="240" w:lineRule="auto"/>
                    <w:rPr>
                      <w:rFonts w:eastAsiaTheme="minorEastAsia"/>
                      <w:kern w:val="0"/>
                    </w:rPr>
                  </w:pPr>
                  <w:r w:rsidRPr="00B226AE">
                    <w:rPr>
                      <w:rFonts w:eastAsiaTheme="minorEastAsia"/>
                    </w:rPr>
                    <w:t>低氮燃烧；</w:t>
                  </w:r>
                </w:p>
              </w:tc>
              <w:tc>
                <w:tcPr>
                  <w:tcW w:w="333"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hint="eastAsia"/>
                      <w:kern w:val="0"/>
                    </w:rPr>
                    <w:t>/</w:t>
                  </w:r>
                </w:p>
              </w:tc>
              <w:tc>
                <w:tcPr>
                  <w:tcW w:w="481" w:type="pct"/>
                  <w:vMerge w:val="restart"/>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r w:rsidRPr="00B226AE">
                    <w:rPr>
                      <w:rFonts w:eastAsia="宋体" w:hint="eastAsia"/>
                      <w:kern w:val="0"/>
                    </w:rPr>
                    <w:t>一般排放口</w:t>
                  </w:r>
                </w:p>
              </w:tc>
            </w:tr>
            <w:tr w:rsidR="00B226AE" w:rsidRPr="00B226AE" w:rsidTr="004A3D06">
              <w:trPr>
                <w:trHeight w:val="44"/>
                <w:jc w:val="center"/>
              </w:trPr>
              <w:tc>
                <w:tcPr>
                  <w:tcW w:w="17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vMerge/>
                  <w:shd w:val="clear" w:color="auto" w:fill="auto"/>
                  <w:vAlign w:val="center"/>
                </w:tcPr>
                <w:p w:rsidR="007F7334" w:rsidRPr="00B226AE" w:rsidRDefault="007F7334" w:rsidP="00E66D02">
                  <w:pPr>
                    <w:pStyle w:val="2018"/>
                    <w:adjustRightInd w:val="0"/>
                    <w:snapToGrid w:val="0"/>
                    <w:spacing w:line="240" w:lineRule="auto"/>
                    <w:rPr>
                      <w:rFonts w:eastAsia="宋体"/>
                      <w:kern w:val="0"/>
                    </w:rPr>
                  </w:pPr>
                </w:p>
              </w:tc>
              <w:tc>
                <w:tcPr>
                  <w:tcW w:w="669"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557" w:type="pct"/>
                  <w:vMerge/>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p>
              </w:tc>
              <w:tc>
                <w:tcPr>
                  <w:tcW w:w="724" w:type="pct"/>
                  <w:shd w:val="clear" w:color="auto" w:fill="auto"/>
                  <w:vAlign w:val="center"/>
                </w:tcPr>
                <w:p w:rsidR="007F7334" w:rsidRPr="00B226AE" w:rsidRDefault="007F7334" w:rsidP="00EB4283">
                  <w:pPr>
                    <w:pStyle w:val="2018"/>
                    <w:adjustRightInd w:val="0"/>
                    <w:snapToGrid w:val="0"/>
                    <w:spacing w:line="240" w:lineRule="auto"/>
                    <w:rPr>
                      <w:rFonts w:eastAsia="宋体"/>
                      <w:kern w:val="0"/>
                      <w:vertAlign w:val="subscript"/>
                    </w:rPr>
                  </w:pPr>
                  <w:r w:rsidRPr="00B226AE">
                    <w:rPr>
                      <w:rFonts w:eastAsia="宋体"/>
                      <w:kern w:val="0"/>
                    </w:rPr>
                    <w:t>SO</w:t>
                  </w:r>
                  <w:r w:rsidRPr="00B226AE">
                    <w:rPr>
                      <w:rFonts w:eastAsia="宋体" w:hint="eastAsia"/>
                      <w:kern w:val="0"/>
                      <w:vertAlign w:val="subscript"/>
                    </w:rPr>
                    <w:t>2</w:t>
                  </w:r>
                </w:p>
              </w:tc>
              <w:tc>
                <w:tcPr>
                  <w:tcW w:w="669" w:type="pct"/>
                  <w:vMerge/>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p>
              </w:tc>
              <w:tc>
                <w:tcPr>
                  <w:tcW w:w="727"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333"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48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r>
            <w:tr w:rsidR="00B226AE" w:rsidRPr="00B226AE" w:rsidTr="004A3D06">
              <w:trPr>
                <w:trHeight w:val="44"/>
                <w:jc w:val="center"/>
              </w:trPr>
              <w:tc>
                <w:tcPr>
                  <w:tcW w:w="17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669" w:type="pct"/>
                  <w:vMerge/>
                  <w:shd w:val="clear" w:color="auto" w:fill="auto"/>
                  <w:vAlign w:val="center"/>
                </w:tcPr>
                <w:p w:rsidR="007F7334" w:rsidRPr="00B226AE" w:rsidRDefault="007F7334" w:rsidP="00E66D02">
                  <w:pPr>
                    <w:pStyle w:val="2018"/>
                    <w:adjustRightInd w:val="0"/>
                    <w:snapToGrid w:val="0"/>
                    <w:spacing w:line="240" w:lineRule="auto"/>
                    <w:rPr>
                      <w:rFonts w:eastAsia="宋体"/>
                      <w:kern w:val="0"/>
                    </w:rPr>
                  </w:pPr>
                </w:p>
              </w:tc>
              <w:tc>
                <w:tcPr>
                  <w:tcW w:w="669"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557" w:type="pct"/>
                  <w:vMerge/>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p>
              </w:tc>
              <w:tc>
                <w:tcPr>
                  <w:tcW w:w="724" w:type="pct"/>
                  <w:shd w:val="clear" w:color="auto" w:fill="auto"/>
                  <w:vAlign w:val="center"/>
                </w:tcPr>
                <w:p w:rsidR="007F7334" w:rsidRPr="00B226AE" w:rsidRDefault="007F7334" w:rsidP="00EB4283">
                  <w:pPr>
                    <w:pStyle w:val="2018"/>
                    <w:adjustRightInd w:val="0"/>
                    <w:snapToGrid w:val="0"/>
                    <w:spacing w:line="240" w:lineRule="auto"/>
                    <w:rPr>
                      <w:rFonts w:eastAsia="宋体"/>
                      <w:kern w:val="0"/>
                    </w:rPr>
                  </w:pPr>
                  <w:r w:rsidRPr="00B226AE">
                    <w:rPr>
                      <w:rFonts w:eastAsia="宋体" w:hint="eastAsia"/>
                      <w:kern w:val="0"/>
                    </w:rPr>
                    <w:t>NO</w:t>
                  </w:r>
                  <w:r w:rsidRPr="00B226AE">
                    <w:rPr>
                      <w:rFonts w:eastAsia="宋体" w:hint="eastAsia"/>
                      <w:kern w:val="0"/>
                      <w:vertAlign w:val="subscript"/>
                    </w:rPr>
                    <w:t>X</w:t>
                  </w:r>
                </w:p>
              </w:tc>
              <w:tc>
                <w:tcPr>
                  <w:tcW w:w="669" w:type="pct"/>
                  <w:vMerge/>
                  <w:shd w:val="clear" w:color="auto" w:fill="auto"/>
                  <w:vAlign w:val="center"/>
                </w:tcPr>
                <w:p w:rsidR="007F7334" w:rsidRPr="00B226AE" w:rsidRDefault="007F7334" w:rsidP="004506C2">
                  <w:pPr>
                    <w:pStyle w:val="2018"/>
                    <w:adjustRightInd w:val="0"/>
                    <w:snapToGrid w:val="0"/>
                    <w:spacing w:line="240" w:lineRule="auto"/>
                    <w:rPr>
                      <w:rFonts w:eastAsia="宋体"/>
                      <w:kern w:val="0"/>
                    </w:rPr>
                  </w:pPr>
                </w:p>
              </w:tc>
              <w:tc>
                <w:tcPr>
                  <w:tcW w:w="727"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333"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c>
                <w:tcPr>
                  <w:tcW w:w="481" w:type="pct"/>
                  <w:vMerge/>
                  <w:shd w:val="clear" w:color="auto" w:fill="auto"/>
                  <w:vAlign w:val="center"/>
                </w:tcPr>
                <w:p w:rsidR="007F7334" w:rsidRPr="00B226AE" w:rsidRDefault="007F7334" w:rsidP="00262325">
                  <w:pPr>
                    <w:pStyle w:val="2018"/>
                    <w:adjustRightInd w:val="0"/>
                    <w:snapToGrid w:val="0"/>
                    <w:spacing w:line="240" w:lineRule="auto"/>
                    <w:rPr>
                      <w:rFonts w:eastAsia="宋体"/>
                      <w:kern w:val="0"/>
                    </w:rPr>
                  </w:pPr>
                </w:p>
              </w:tc>
            </w:tr>
          </w:tbl>
          <w:p w:rsidR="00035BB5" w:rsidRPr="00B226AE" w:rsidRDefault="00035BB5" w:rsidP="0016292F">
            <w:pPr>
              <w:adjustRightInd w:val="0"/>
              <w:snapToGrid w:val="0"/>
              <w:spacing w:line="348" w:lineRule="auto"/>
              <w:rPr>
                <w:b/>
                <w:bCs/>
                <w:sz w:val="24"/>
              </w:rPr>
            </w:pPr>
            <w:r w:rsidRPr="00B226AE">
              <w:rPr>
                <w:b/>
                <w:bCs/>
                <w:sz w:val="24"/>
              </w:rPr>
              <w:t>1.</w:t>
            </w:r>
            <w:r w:rsidRPr="00B226AE">
              <w:rPr>
                <w:rFonts w:hint="eastAsia"/>
                <w:b/>
                <w:bCs/>
                <w:sz w:val="24"/>
              </w:rPr>
              <w:t>2</w:t>
            </w:r>
            <w:r w:rsidRPr="00B226AE">
              <w:rPr>
                <w:b/>
                <w:bCs/>
                <w:sz w:val="24"/>
              </w:rPr>
              <w:t>达标排放分析</w:t>
            </w:r>
          </w:p>
          <w:p w:rsidR="005D2FB7" w:rsidRPr="00B226AE" w:rsidRDefault="00035BB5" w:rsidP="0016292F">
            <w:pPr>
              <w:pStyle w:val="af1"/>
              <w:adjustRightInd w:val="0"/>
              <w:snapToGrid w:val="0"/>
              <w:spacing w:line="348"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根据上述分析，经采取相应废气防治措施后，本项目有组织废气</w:t>
            </w:r>
            <w:r w:rsidRPr="00B226AE">
              <w:rPr>
                <w:rFonts w:ascii="Times New Roman" w:eastAsia="宋体" w:hAnsi="Times New Roman" w:hint="eastAsia"/>
                <w:sz w:val="24"/>
                <w:szCs w:val="24"/>
              </w:rPr>
              <w:t>排放源污染物排放达标情况见表</w:t>
            </w:r>
            <w:r w:rsidR="0016292F" w:rsidRPr="00B226AE">
              <w:rPr>
                <w:rFonts w:ascii="Times New Roman" w:eastAsia="宋体" w:hAnsi="Times New Roman" w:hint="eastAsia"/>
                <w:sz w:val="24"/>
                <w:szCs w:val="24"/>
              </w:rPr>
              <w:t>4-1</w:t>
            </w:r>
            <w:r w:rsidR="007C2817" w:rsidRPr="00B226AE">
              <w:rPr>
                <w:rFonts w:ascii="Times New Roman" w:eastAsia="宋体" w:hAnsi="Times New Roman" w:hint="eastAsia"/>
                <w:sz w:val="24"/>
                <w:szCs w:val="24"/>
              </w:rPr>
              <w:t>1</w:t>
            </w:r>
            <w:r w:rsidRPr="00B226AE">
              <w:rPr>
                <w:rFonts w:ascii="Times New Roman" w:eastAsia="宋体" w:hAnsi="Times New Roman" w:hint="eastAsia"/>
                <w:sz w:val="24"/>
                <w:szCs w:val="24"/>
              </w:rPr>
              <w:t>。</w:t>
            </w:r>
          </w:p>
          <w:p w:rsidR="007F7334" w:rsidRPr="00B226AE" w:rsidRDefault="007F7334" w:rsidP="0016292F">
            <w:pPr>
              <w:pStyle w:val="af1"/>
              <w:adjustRightInd w:val="0"/>
              <w:snapToGrid w:val="0"/>
              <w:spacing w:line="348" w:lineRule="auto"/>
              <w:ind w:firstLineChars="200" w:firstLine="480"/>
              <w:rPr>
                <w:rFonts w:ascii="Times New Roman" w:eastAsia="宋体" w:hAnsi="Times New Roman"/>
                <w:sz w:val="24"/>
                <w:szCs w:val="24"/>
              </w:rPr>
            </w:pPr>
          </w:p>
          <w:p w:rsidR="007F7334" w:rsidRPr="00B226AE" w:rsidRDefault="007F7334" w:rsidP="0016292F">
            <w:pPr>
              <w:pStyle w:val="af1"/>
              <w:adjustRightInd w:val="0"/>
              <w:snapToGrid w:val="0"/>
              <w:spacing w:line="348" w:lineRule="auto"/>
              <w:ind w:firstLineChars="200" w:firstLine="480"/>
              <w:rPr>
                <w:rFonts w:ascii="Times New Roman" w:eastAsia="宋体" w:hAnsi="Times New Roman"/>
                <w:sz w:val="24"/>
                <w:szCs w:val="24"/>
              </w:rPr>
            </w:pPr>
          </w:p>
          <w:p w:rsidR="007F7334" w:rsidRPr="00B226AE" w:rsidRDefault="007F7334" w:rsidP="0016292F">
            <w:pPr>
              <w:pStyle w:val="af1"/>
              <w:adjustRightInd w:val="0"/>
              <w:snapToGrid w:val="0"/>
              <w:spacing w:line="348" w:lineRule="auto"/>
              <w:ind w:firstLineChars="200" w:firstLine="480"/>
              <w:rPr>
                <w:rFonts w:ascii="Times New Roman" w:eastAsia="宋体" w:hAnsi="Times New Roman"/>
                <w:sz w:val="24"/>
                <w:szCs w:val="24"/>
              </w:rPr>
            </w:pPr>
          </w:p>
          <w:p w:rsidR="007F7334" w:rsidRPr="00B226AE" w:rsidRDefault="007F7334" w:rsidP="0016292F">
            <w:pPr>
              <w:pStyle w:val="af1"/>
              <w:adjustRightInd w:val="0"/>
              <w:snapToGrid w:val="0"/>
              <w:spacing w:line="348" w:lineRule="auto"/>
              <w:ind w:firstLineChars="200" w:firstLine="480"/>
              <w:rPr>
                <w:rFonts w:ascii="Times New Roman" w:eastAsia="宋体" w:hAnsi="Times New Roman"/>
                <w:sz w:val="24"/>
                <w:szCs w:val="24"/>
              </w:rPr>
            </w:pPr>
          </w:p>
          <w:p w:rsidR="007F7334" w:rsidRPr="00B226AE" w:rsidRDefault="007F7334" w:rsidP="005F777D">
            <w:pPr>
              <w:adjustRightInd w:val="0"/>
              <w:snapToGrid w:val="0"/>
              <w:jc w:val="center"/>
              <w:rPr>
                <w:b/>
                <w:szCs w:val="21"/>
              </w:rPr>
            </w:pPr>
          </w:p>
          <w:p w:rsidR="005F777D" w:rsidRPr="00B226AE" w:rsidRDefault="005F777D" w:rsidP="005F777D">
            <w:pPr>
              <w:adjustRightInd w:val="0"/>
              <w:snapToGrid w:val="0"/>
              <w:jc w:val="center"/>
              <w:rPr>
                <w:bCs/>
                <w:sz w:val="24"/>
              </w:rPr>
            </w:pPr>
            <w:r w:rsidRPr="00B226AE">
              <w:rPr>
                <w:b/>
                <w:szCs w:val="21"/>
              </w:rPr>
              <w:lastRenderedPageBreak/>
              <w:t>表</w:t>
            </w:r>
            <w:r w:rsidRPr="00B226AE">
              <w:rPr>
                <w:b/>
                <w:szCs w:val="21"/>
              </w:rPr>
              <w:t>4-1</w:t>
            </w:r>
            <w:r w:rsidR="007C2817" w:rsidRPr="00B226AE">
              <w:rPr>
                <w:rFonts w:hint="eastAsia"/>
                <w:b/>
                <w:szCs w:val="21"/>
              </w:rPr>
              <w:t>1</w:t>
            </w:r>
            <w:r w:rsidRPr="00B226AE">
              <w:rPr>
                <w:b/>
                <w:szCs w:val="21"/>
              </w:rPr>
              <w:t xml:space="preserve">   </w:t>
            </w:r>
            <w:r w:rsidRPr="00B226AE">
              <w:rPr>
                <w:b/>
                <w:szCs w:val="21"/>
              </w:rPr>
              <w:t>各排放源污染物排放情况</w:t>
            </w:r>
          </w:p>
          <w:tbl>
            <w:tblPr>
              <w:tblW w:w="12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0"/>
              <w:gridCol w:w="1417"/>
              <w:gridCol w:w="1311"/>
              <w:gridCol w:w="1311"/>
              <w:gridCol w:w="1311"/>
              <w:gridCol w:w="1312"/>
              <w:gridCol w:w="4499"/>
            </w:tblGrid>
            <w:tr w:rsidR="00B226AE" w:rsidRPr="00B226AE" w:rsidTr="005F777D">
              <w:trPr>
                <w:jc w:val="center"/>
              </w:trPr>
              <w:tc>
                <w:tcPr>
                  <w:tcW w:w="1580" w:type="dxa"/>
                  <w:vMerge w:val="restart"/>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排放源</w:t>
                  </w:r>
                </w:p>
              </w:tc>
              <w:tc>
                <w:tcPr>
                  <w:tcW w:w="1417" w:type="dxa"/>
                  <w:vMerge w:val="restart"/>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污染因子</w:t>
                  </w:r>
                </w:p>
              </w:tc>
              <w:tc>
                <w:tcPr>
                  <w:tcW w:w="2622" w:type="dxa"/>
                  <w:gridSpan w:val="2"/>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本项目</w:t>
                  </w:r>
                </w:p>
              </w:tc>
              <w:tc>
                <w:tcPr>
                  <w:tcW w:w="2623" w:type="dxa"/>
                  <w:gridSpan w:val="2"/>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标准值</w:t>
                  </w:r>
                </w:p>
              </w:tc>
              <w:tc>
                <w:tcPr>
                  <w:tcW w:w="4499" w:type="dxa"/>
                  <w:vMerge w:val="restart"/>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执行标准</w:t>
                  </w:r>
                </w:p>
              </w:tc>
            </w:tr>
            <w:tr w:rsidR="00B226AE" w:rsidRPr="00B226AE" w:rsidTr="005F777D">
              <w:trPr>
                <w:trHeight w:val="615"/>
                <w:jc w:val="center"/>
              </w:trPr>
              <w:tc>
                <w:tcPr>
                  <w:tcW w:w="1580" w:type="dxa"/>
                  <w:vMerge/>
                  <w:vAlign w:val="center"/>
                </w:tcPr>
                <w:p w:rsidR="005F777D" w:rsidRPr="00B226AE" w:rsidRDefault="005F777D" w:rsidP="003D482D">
                  <w:pPr>
                    <w:pStyle w:val="af8"/>
                    <w:adjustRightInd w:val="0"/>
                    <w:snapToGrid w:val="0"/>
                    <w:spacing w:line="240" w:lineRule="auto"/>
                    <w:rPr>
                      <w:rFonts w:eastAsia="宋体"/>
                      <w:szCs w:val="21"/>
                    </w:rPr>
                  </w:pPr>
                </w:p>
              </w:tc>
              <w:tc>
                <w:tcPr>
                  <w:tcW w:w="1417" w:type="dxa"/>
                  <w:vMerge/>
                  <w:vAlign w:val="center"/>
                </w:tcPr>
                <w:p w:rsidR="005F777D" w:rsidRPr="00B226AE" w:rsidRDefault="005F777D" w:rsidP="003D482D">
                  <w:pPr>
                    <w:pStyle w:val="af8"/>
                    <w:adjustRightInd w:val="0"/>
                    <w:snapToGrid w:val="0"/>
                    <w:spacing w:line="240" w:lineRule="auto"/>
                    <w:rPr>
                      <w:rFonts w:eastAsia="宋体"/>
                      <w:szCs w:val="21"/>
                    </w:rPr>
                  </w:pPr>
                </w:p>
              </w:tc>
              <w:tc>
                <w:tcPr>
                  <w:tcW w:w="1311" w:type="dxa"/>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最大排放</w:t>
                  </w:r>
                </w:p>
                <w:p w:rsidR="005F777D" w:rsidRPr="00B226AE" w:rsidRDefault="005F777D" w:rsidP="005F777D">
                  <w:pPr>
                    <w:pStyle w:val="af8"/>
                    <w:adjustRightInd w:val="0"/>
                    <w:snapToGrid w:val="0"/>
                    <w:spacing w:line="240" w:lineRule="auto"/>
                    <w:rPr>
                      <w:rFonts w:eastAsia="宋体"/>
                      <w:szCs w:val="21"/>
                    </w:rPr>
                  </w:pPr>
                  <w:r w:rsidRPr="00B226AE">
                    <w:rPr>
                      <w:rFonts w:eastAsia="宋体"/>
                      <w:szCs w:val="21"/>
                    </w:rPr>
                    <w:t>速率（</w:t>
                  </w:r>
                  <w:r w:rsidRPr="00B226AE">
                    <w:rPr>
                      <w:rFonts w:eastAsia="宋体"/>
                      <w:szCs w:val="21"/>
                    </w:rPr>
                    <w:t>kg/h</w:t>
                  </w:r>
                  <w:r w:rsidRPr="00B226AE">
                    <w:rPr>
                      <w:rFonts w:eastAsia="宋体"/>
                      <w:szCs w:val="21"/>
                    </w:rPr>
                    <w:t>）</w:t>
                  </w:r>
                </w:p>
              </w:tc>
              <w:tc>
                <w:tcPr>
                  <w:tcW w:w="1311" w:type="dxa"/>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最大排放</w:t>
                  </w:r>
                </w:p>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浓度（</w:t>
                  </w:r>
                  <w:r w:rsidRPr="00B226AE">
                    <w:rPr>
                      <w:rFonts w:eastAsia="宋体"/>
                      <w:szCs w:val="21"/>
                    </w:rPr>
                    <w:t>mg/m</w:t>
                  </w:r>
                  <w:r w:rsidRPr="00B226AE">
                    <w:rPr>
                      <w:rFonts w:eastAsia="宋体"/>
                      <w:szCs w:val="21"/>
                      <w:vertAlign w:val="superscript"/>
                    </w:rPr>
                    <w:t>3</w:t>
                  </w:r>
                  <w:r w:rsidRPr="00B226AE">
                    <w:rPr>
                      <w:rFonts w:eastAsia="宋体"/>
                      <w:szCs w:val="21"/>
                    </w:rPr>
                    <w:t>）</w:t>
                  </w:r>
                </w:p>
              </w:tc>
              <w:tc>
                <w:tcPr>
                  <w:tcW w:w="1311" w:type="dxa"/>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最高排放</w:t>
                  </w:r>
                </w:p>
                <w:p w:rsidR="005F777D" w:rsidRPr="00B226AE" w:rsidRDefault="005F777D" w:rsidP="005F777D">
                  <w:pPr>
                    <w:pStyle w:val="af8"/>
                    <w:adjustRightInd w:val="0"/>
                    <w:snapToGrid w:val="0"/>
                    <w:spacing w:line="240" w:lineRule="auto"/>
                    <w:rPr>
                      <w:rFonts w:eastAsia="宋体"/>
                      <w:szCs w:val="21"/>
                    </w:rPr>
                  </w:pPr>
                  <w:r w:rsidRPr="00B226AE">
                    <w:rPr>
                      <w:rFonts w:eastAsia="宋体"/>
                      <w:szCs w:val="21"/>
                    </w:rPr>
                    <w:t>速率（</w:t>
                  </w:r>
                  <w:r w:rsidRPr="00B226AE">
                    <w:rPr>
                      <w:rFonts w:eastAsia="宋体"/>
                      <w:szCs w:val="21"/>
                    </w:rPr>
                    <w:t>kg/h</w:t>
                  </w:r>
                  <w:r w:rsidRPr="00B226AE">
                    <w:rPr>
                      <w:rFonts w:eastAsia="宋体"/>
                      <w:szCs w:val="21"/>
                    </w:rPr>
                    <w:t>）</w:t>
                  </w:r>
                </w:p>
              </w:tc>
              <w:tc>
                <w:tcPr>
                  <w:tcW w:w="1312" w:type="dxa"/>
                  <w:vAlign w:val="center"/>
                </w:tcPr>
                <w:p w:rsidR="005F777D" w:rsidRPr="00B226AE" w:rsidRDefault="005F777D" w:rsidP="003D482D">
                  <w:pPr>
                    <w:pStyle w:val="af8"/>
                    <w:adjustRightInd w:val="0"/>
                    <w:snapToGrid w:val="0"/>
                    <w:spacing w:line="240" w:lineRule="auto"/>
                    <w:rPr>
                      <w:rFonts w:eastAsia="宋体"/>
                      <w:szCs w:val="21"/>
                    </w:rPr>
                  </w:pPr>
                  <w:r w:rsidRPr="00B226AE">
                    <w:rPr>
                      <w:rFonts w:eastAsia="宋体"/>
                      <w:szCs w:val="21"/>
                    </w:rPr>
                    <w:t>最高排放</w:t>
                  </w:r>
                </w:p>
                <w:p w:rsidR="005F777D" w:rsidRPr="00B226AE" w:rsidRDefault="005F777D" w:rsidP="005F777D">
                  <w:pPr>
                    <w:pStyle w:val="af8"/>
                    <w:adjustRightInd w:val="0"/>
                    <w:snapToGrid w:val="0"/>
                    <w:spacing w:line="240" w:lineRule="auto"/>
                    <w:rPr>
                      <w:rFonts w:eastAsia="宋体"/>
                      <w:szCs w:val="21"/>
                    </w:rPr>
                  </w:pPr>
                  <w:r w:rsidRPr="00B226AE">
                    <w:rPr>
                      <w:rFonts w:eastAsia="宋体"/>
                      <w:szCs w:val="21"/>
                    </w:rPr>
                    <w:t>浓度（</w:t>
                  </w:r>
                  <w:r w:rsidRPr="00B226AE">
                    <w:rPr>
                      <w:rFonts w:eastAsia="宋体"/>
                      <w:szCs w:val="21"/>
                    </w:rPr>
                    <w:t>mg/m</w:t>
                  </w:r>
                  <w:r w:rsidRPr="00B226AE">
                    <w:rPr>
                      <w:rFonts w:eastAsia="宋体"/>
                      <w:szCs w:val="21"/>
                      <w:vertAlign w:val="superscript"/>
                    </w:rPr>
                    <w:t>3</w:t>
                  </w:r>
                  <w:r w:rsidRPr="00B226AE">
                    <w:rPr>
                      <w:rFonts w:eastAsia="宋体"/>
                      <w:szCs w:val="21"/>
                    </w:rPr>
                    <w:t>）</w:t>
                  </w:r>
                </w:p>
              </w:tc>
              <w:tc>
                <w:tcPr>
                  <w:tcW w:w="4499" w:type="dxa"/>
                  <w:vMerge/>
                  <w:vAlign w:val="center"/>
                </w:tcPr>
                <w:p w:rsidR="005F777D" w:rsidRPr="00B226AE" w:rsidRDefault="005F777D" w:rsidP="003D482D">
                  <w:pPr>
                    <w:pStyle w:val="af8"/>
                    <w:adjustRightInd w:val="0"/>
                    <w:snapToGrid w:val="0"/>
                    <w:spacing w:line="240" w:lineRule="auto"/>
                    <w:rPr>
                      <w:rFonts w:eastAsia="宋体"/>
                      <w:szCs w:val="21"/>
                    </w:rPr>
                  </w:pPr>
                </w:p>
              </w:tc>
            </w:tr>
            <w:tr w:rsidR="00B226AE" w:rsidRPr="00B226AE" w:rsidTr="0016292F">
              <w:trPr>
                <w:trHeight w:val="41"/>
                <w:jc w:val="center"/>
              </w:trPr>
              <w:tc>
                <w:tcPr>
                  <w:tcW w:w="1580" w:type="dxa"/>
                  <w:vAlign w:val="center"/>
                </w:tcPr>
                <w:p w:rsidR="00831EA8" w:rsidRPr="00B226AE" w:rsidRDefault="00831EA8" w:rsidP="007B662F">
                  <w:pPr>
                    <w:pStyle w:val="af8"/>
                    <w:adjustRightInd w:val="0"/>
                    <w:snapToGrid w:val="0"/>
                    <w:spacing w:line="240" w:lineRule="auto"/>
                    <w:rPr>
                      <w:rFonts w:eastAsia="宋体"/>
                      <w:szCs w:val="21"/>
                    </w:rPr>
                  </w:pPr>
                  <w:r w:rsidRPr="00B226AE">
                    <w:rPr>
                      <w:rFonts w:eastAsia="宋体"/>
                      <w:szCs w:val="21"/>
                    </w:rPr>
                    <w:t>DA0</w:t>
                  </w:r>
                  <w:r w:rsidR="007B662F" w:rsidRPr="00B226AE">
                    <w:rPr>
                      <w:rFonts w:eastAsia="宋体" w:hint="eastAsia"/>
                      <w:szCs w:val="21"/>
                    </w:rPr>
                    <w:t>22</w:t>
                  </w:r>
                  <w:r w:rsidRPr="00B226AE">
                    <w:rPr>
                      <w:rFonts w:eastAsia="宋体"/>
                      <w:szCs w:val="21"/>
                    </w:rPr>
                    <w:t>排气筒</w:t>
                  </w:r>
                </w:p>
              </w:tc>
              <w:tc>
                <w:tcPr>
                  <w:tcW w:w="1417"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颗粒物</w:t>
                  </w:r>
                </w:p>
              </w:tc>
              <w:tc>
                <w:tcPr>
                  <w:tcW w:w="1311" w:type="dxa"/>
                  <w:vAlign w:val="center"/>
                </w:tcPr>
                <w:p w:rsidR="00831EA8" w:rsidRPr="00B226AE" w:rsidRDefault="00EF093D" w:rsidP="00EF093D">
                  <w:pPr>
                    <w:pStyle w:val="af8"/>
                    <w:adjustRightInd w:val="0"/>
                    <w:snapToGrid w:val="0"/>
                    <w:spacing w:line="240" w:lineRule="auto"/>
                    <w:rPr>
                      <w:rFonts w:eastAsia="宋体"/>
                      <w:szCs w:val="21"/>
                    </w:rPr>
                  </w:pPr>
                  <w:r w:rsidRPr="00B226AE">
                    <w:rPr>
                      <w:rFonts w:eastAsia="宋体" w:hint="eastAsia"/>
                      <w:szCs w:val="21"/>
                    </w:rPr>
                    <w:t>0.016</w:t>
                  </w:r>
                </w:p>
              </w:tc>
              <w:tc>
                <w:tcPr>
                  <w:tcW w:w="1311" w:type="dxa"/>
                  <w:vAlign w:val="center"/>
                </w:tcPr>
                <w:p w:rsidR="00831EA8" w:rsidRPr="00B226AE" w:rsidRDefault="00EF093D" w:rsidP="003D482D">
                  <w:pPr>
                    <w:pStyle w:val="af8"/>
                    <w:adjustRightInd w:val="0"/>
                    <w:snapToGrid w:val="0"/>
                    <w:spacing w:line="240" w:lineRule="auto"/>
                    <w:rPr>
                      <w:rFonts w:eastAsia="宋体"/>
                      <w:szCs w:val="21"/>
                    </w:rPr>
                  </w:pPr>
                  <w:r w:rsidRPr="00B226AE">
                    <w:rPr>
                      <w:rFonts w:eastAsia="宋体" w:hint="eastAsia"/>
                      <w:szCs w:val="21"/>
                    </w:rPr>
                    <w:t>2.00</w:t>
                  </w:r>
                </w:p>
              </w:tc>
              <w:tc>
                <w:tcPr>
                  <w:tcW w:w="1311" w:type="dxa"/>
                  <w:vAlign w:val="center"/>
                </w:tcPr>
                <w:p w:rsidR="00831EA8" w:rsidRPr="00B226AE" w:rsidRDefault="00831EA8" w:rsidP="003D482D">
                  <w:pPr>
                    <w:widowControl/>
                    <w:adjustRightInd w:val="0"/>
                    <w:snapToGrid w:val="0"/>
                    <w:jc w:val="center"/>
                    <w:textAlignment w:val="center"/>
                    <w:rPr>
                      <w:szCs w:val="21"/>
                    </w:rPr>
                  </w:pPr>
                  <w:r w:rsidRPr="00B226AE">
                    <w:rPr>
                      <w:rFonts w:hint="eastAsia"/>
                      <w:szCs w:val="21"/>
                    </w:rPr>
                    <w:t>1.75</w:t>
                  </w:r>
                </w:p>
              </w:tc>
              <w:tc>
                <w:tcPr>
                  <w:tcW w:w="1312"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120</w:t>
                  </w:r>
                </w:p>
              </w:tc>
              <w:tc>
                <w:tcPr>
                  <w:tcW w:w="4499" w:type="dxa"/>
                  <w:vMerge w:val="restart"/>
                  <w:vAlign w:val="center"/>
                </w:tcPr>
                <w:p w:rsidR="00831EA8" w:rsidRPr="00B226AE" w:rsidRDefault="00831EA8" w:rsidP="005F777D">
                  <w:pPr>
                    <w:widowControl/>
                    <w:adjustRightInd w:val="0"/>
                    <w:snapToGrid w:val="0"/>
                    <w:jc w:val="center"/>
                    <w:textAlignment w:val="center"/>
                    <w:rPr>
                      <w:szCs w:val="21"/>
                    </w:rPr>
                  </w:pPr>
                  <w:r w:rsidRPr="00B226AE">
                    <w:rPr>
                      <w:szCs w:val="21"/>
                    </w:rPr>
                    <w:t>（</w:t>
                  </w:r>
                  <w:r w:rsidRPr="00B226AE">
                    <w:rPr>
                      <w:szCs w:val="21"/>
                    </w:rPr>
                    <w:t>GB16297-1996</w:t>
                  </w:r>
                  <w:r w:rsidRPr="00B226AE">
                    <w:rPr>
                      <w:szCs w:val="21"/>
                    </w:rPr>
                    <w:t>）《大气污染物综合排放标准》中表</w:t>
                  </w:r>
                  <w:r w:rsidRPr="00B226AE">
                    <w:rPr>
                      <w:rFonts w:hint="eastAsia"/>
                      <w:szCs w:val="21"/>
                    </w:rPr>
                    <w:t>2</w:t>
                  </w:r>
                  <w:r w:rsidRPr="00B226AE">
                    <w:rPr>
                      <w:szCs w:val="21"/>
                    </w:rPr>
                    <w:t>新污染源二级标准</w:t>
                  </w:r>
                </w:p>
              </w:tc>
            </w:tr>
            <w:tr w:rsidR="00B226AE" w:rsidRPr="00B226AE" w:rsidTr="0016292F">
              <w:trPr>
                <w:trHeight w:val="41"/>
                <w:jc w:val="center"/>
              </w:trPr>
              <w:tc>
                <w:tcPr>
                  <w:tcW w:w="1580" w:type="dxa"/>
                  <w:vAlign w:val="center"/>
                </w:tcPr>
                <w:p w:rsidR="00831EA8" w:rsidRPr="00B226AE" w:rsidRDefault="00831EA8" w:rsidP="007B662F">
                  <w:pPr>
                    <w:pStyle w:val="af8"/>
                    <w:adjustRightInd w:val="0"/>
                    <w:snapToGrid w:val="0"/>
                    <w:spacing w:line="240" w:lineRule="auto"/>
                    <w:rPr>
                      <w:rFonts w:eastAsia="宋体"/>
                      <w:szCs w:val="21"/>
                    </w:rPr>
                  </w:pPr>
                  <w:r w:rsidRPr="00B226AE">
                    <w:rPr>
                      <w:rFonts w:eastAsia="宋体"/>
                      <w:szCs w:val="21"/>
                    </w:rPr>
                    <w:t>DA0</w:t>
                  </w:r>
                  <w:r w:rsidR="007B662F" w:rsidRPr="00B226AE">
                    <w:rPr>
                      <w:rFonts w:eastAsia="宋体" w:hint="eastAsia"/>
                      <w:szCs w:val="21"/>
                    </w:rPr>
                    <w:t>23</w:t>
                  </w:r>
                  <w:r w:rsidRPr="00B226AE">
                    <w:rPr>
                      <w:rFonts w:eastAsia="宋体"/>
                      <w:szCs w:val="21"/>
                    </w:rPr>
                    <w:t>排气筒</w:t>
                  </w:r>
                </w:p>
              </w:tc>
              <w:tc>
                <w:tcPr>
                  <w:tcW w:w="1417"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颗粒物</w:t>
                  </w:r>
                </w:p>
              </w:tc>
              <w:tc>
                <w:tcPr>
                  <w:tcW w:w="1311" w:type="dxa"/>
                  <w:vAlign w:val="center"/>
                </w:tcPr>
                <w:p w:rsidR="00831EA8" w:rsidRPr="00B226AE" w:rsidRDefault="00AC398F" w:rsidP="009D50F7">
                  <w:pPr>
                    <w:pStyle w:val="af8"/>
                    <w:adjustRightInd w:val="0"/>
                    <w:snapToGrid w:val="0"/>
                    <w:spacing w:line="240" w:lineRule="auto"/>
                    <w:rPr>
                      <w:rFonts w:eastAsia="宋体"/>
                      <w:szCs w:val="21"/>
                    </w:rPr>
                  </w:pPr>
                  <w:r w:rsidRPr="00B226AE">
                    <w:rPr>
                      <w:rFonts w:eastAsia="宋体" w:hint="eastAsia"/>
                      <w:szCs w:val="21"/>
                    </w:rPr>
                    <w:t>0.017</w:t>
                  </w:r>
                </w:p>
              </w:tc>
              <w:tc>
                <w:tcPr>
                  <w:tcW w:w="1311" w:type="dxa"/>
                  <w:vAlign w:val="center"/>
                </w:tcPr>
                <w:p w:rsidR="00831EA8" w:rsidRPr="00B226AE" w:rsidRDefault="00AC398F" w:rsidP="003D482D">
                  <w:pPr>
                    <w:pStyle w:val="af8"/>
                    <w:adjustRightInd w:val="0"/>
                    <w:snapToGrid w:val="0"/>
                    <w:spacing w:line="240" w:lineRule="auto"/>
                    <w:rPr>
                      <w:rFonts w:eastAsia="宋体"/>
                      <w:szCs w:val="21"/>
                    </w:rPr>
                  </w:pPr>
                  <w:r w:rsidRPr="00B226AE">
                    <w:rPr>
                      <w:rFonts w:eastAsia="宋体" w:hint="eastAsia"/>
                      <w:szCs w:val="21"/>
                    </w:rPr>
                    <w:t>1.7</w:t>
                  </w:r>
                  <w:r w:rsidR="009D50F7" w:rsidRPr="00B226AE">
                    <w:rPr>
                      <w:rFonts w:eastAsia="宋体" w:hint="eastAsia"/>
                      <w:szCs w:val="21"/>
                    </w:rPr>
                    <w:t>0</w:t>
                  </w:r>
                </w:p>
              </w:tc>
              <w:tc>
                <w:tcPr>
                  <w:tcW w:w="1311" w:type="dxa"/>
                  <w:vAlign w:val="center"/>
                </w:tcPr>
                <w:p w:rsidR="00831EA8" w:rsidRPr="00B226AE" w:rsidRDefault="00453788" w:rsidP="003D482D">
                  <w:pPr>
                    <w:widowControl/>
                    <w:adjustRightInd w:val="0"/>
                    <w:snapToGrid w:val="0"/>
                    <w:jc w:val="center"/>
                    <w:textAlignment w:val="center"/>
                    <w:rPr>
                      <w:szCs w:val="21"/>
                    </w:rPr>
                  </w:pPr>
                  <w:r w:rsidRPr="00B226AE">
                    <w:rPr>
                      <w:rFonts w:hint="eastAsia"/>
                      <w:szCs w:val="21"/>
                    </w:rPr>
                    <w:t>2.95</w:t>
                  </w:r>
                </w:p>
              </w:tc>
              <w:tc>
                <w:tcPr>
                  <w:tcW w:w="1312" w:type="dxa"/>
                  <w:vAlign w:val="center"/>
                </w:tcPr>
                <w:p w:rsidR="00831EA8" w:rsidRPr="00B226AE" w:rsidRDefault="00831EA8" w:rsidP="003D482D">
                  <w:pPr>
                    <w:widowControl/>
                    <w:adjustRightInd w:val="0"/>
                    <w:snapToGrid w:val="0"/>
                    <w:jc w:val="center"/>
                    <w:textAlignment w:val="center"/>
                    <w:rPr>
                      <w:szCs w:val="21"/>
                    </w:rPr>
                  </w:pPr>
                  <w:r w:rsidRPr="00B226AE">
                    <w:rPr>
                      <w:rFonts w:hint="eastAsia"/>
                      <w:szCs w:val="21"/>
                    </w:rPr>
                    <w:t>120</w:t>
                  </w:r>
                </w:p>
              </w:tc>
              <w:tc>
                <w:tcPr>
                  <w:tcW w:w="4499" w:type="dxa"/>
                  <w:vMerge/>
                  <w:vAlign w:val="center"/>
                </w:tcPr>
                <w:p w:rsidR="00831EA8" w:rsidRPr="00B226AE" w:rsidRDefault="00831EA8"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Align w:val="center"/>
                </w:tcPr>
                <w:p w:rsidR="00831EA8" w:rsidRPr="00B226AE" w:rsidRDefault="00831EA8" w:rsidP="007B662F">
                  <w:pPr>
                    <w:pStyle w:val="af8"/>
                    <w:adjustRightInd w:val="0"/>
                    <w:snapToGrid w:val="0"/>
                    <w:spacing w:line="240" w:lineRule="auto"/>
                    <w:rPr>
                      <w:rFonts w:eastAsia="宋体"/>
                      <w:szCs w:val="21"/>
                    </w:rPr>
                  </w:pPr>
                  <w:r w:rsidRPr="00B226AE">
                    <w:rPr>
                      <w:rFonts w:eastAsia="宋体"/>
                      <w:szCs w:val="21"/>
                    </w:rPr>
                    <w:t>DA0</w:t>
                  </w:r>
                  <w:r w:rsidR="007B662F" w:rsidRPr="00B226AE">
                    <w:rPr>
                      <w:rFonts w:eastAsia="宋体" w:hint="eastAsia"/>
                      <w:szCs w:val="21"/>
                    </w:rPr>
                    <w:t>24</w:t>
                  </w:r>
                  <w:r w:rsidRPr="00B226AE">
                    <w:rPr>
                      <w:rFonts w:eastAsia="宋体"/>
                      <w:szCs w:val="21"/>
                    </w:rPr>
                    <w:t>排气筒</w:t>
                  </w:r>
                </w:p>
              </w:tc>
              <w:tc>
                <w:tcPr>
                  <w:tcW w:w="1417"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颗粒物</w:t>
                  </w:r>
                </w:p>
              </w:tc>
              <w:tc>
                <w:tcPr>
                  <w:tcW w:w="1311" w:type="dxa"/>
                  <w:vAlign w:val="center"/>
                </w:tcPr>
                <w:p w:rsidR="00831EA8" w:rsidRPr="00B226AE" w:rsidRDefault="00831EA8" w:rsidP="009D50F7">
                  <w:pPr>
                    <w:pStyle w:val="af8"/>
                    <w:adjustRightInd w:val="0"/>
                    <w:snapToGrid w:val="0"/>
                    <w:spacing w:line="240" w:lineRule="auto"/>
                    <w:rPr>
                      <w:rFonts w:eastAsia="宋体"/>
                      <w:szCs w:val="21"/>
                    </w:rPr>
                  </w:pPr>
                  <w:r w:rsidRPr="00B226AE">
                    <w:rPr>
                      <w:rFonts w:eastAsia="宋体" w:hint="eastAsia"/>
                      <w:szCs w:val="21"/>
                    </w:rPr>
                    <w:t>0.00</w:t>
                  </w:r>
                  <w:r w:rsidR="00EF093D" w:rsidRPr="00B226AE">
                    <w:rPr>
                      <w:rFonts w:eastAsia="宋体" w:hint="eastAsia"/>
                      <w:szCs w:val="21"/>
                    </w:rPr>
                    <w:t>5</w:t>
                  </w:r>
                </w:p>
              </w:tc>
              <w:tc>
                <w:tcPr>
                  <w:tcW w:w="1311" w:type="dxa"/>
                  <w:vAlign w:val="center"/>
                </w:tcPr>
                <w:p w:rsidR="00831EA8" w:rsidRPr="00B226AE" w:rsidRDefault="00EF093D" w:rsidP="00EF4830">
                  <w:pPr>
                    <w:widowControl/>
                    <w:adjustRightInd w:val="0"/>
                    <w:snapToGrid w:val="0"/>
                    <w:jc w:val="center"/>
                    <w:textAlignment w:val="center"/>
                    <w:rPr>
                      <w:szCs w:val="21"/>
                    </w:rPr>
                  </w:pPr>
                  <w:r w:rsidRPr="00B226AE">
                    <w:rPr>
                      <w:rFonts w:hint="eastAsia"/>
                      <w:szCs w:val="21"/>
                    </w:rPr>
                    <w:t>1.67</w:t>
                  </w:r>
                </w:p>
              </w:tc>
              <w:tc>
                <w:tcPr>
                  <w:tcW w:w="1311" w:type="dxa"/>
                  <w:vAlign w:val="center"/>
                </w:tcPr>
                <w:p w:rsidR="00831EA8" w:rsidRPr="00B226AE" w:rsidRDefault="00453788" w:rsidP="003D482D">
                  <w:pPr>
                    <w:widowControl/>
                    <w:adjustRightInd w:val="0"/>
                    <w:snapToGrid w:val="0"/>
                    <w:jc w:val="center"/>
                    <w:textAlignment w:val="center"/>
                    <w:rPr>
                      <w:szCs w:val="21"/>
                    </w:rPr>
                  </w:pPr>
                  <w:r w:rsidRPr="00B226AE">
                    <w:rPr>
                      <w:rFonts w:hint="eastAsia"/>
                      <w:szCs w:val="21"/>
                    </w:rPr>
                    <w:t>11.5</w:t>
                  </w:r>
                </w:p>
              </w:tc>
              <w:tc>
                <w:tcPr>
                  <w:tcW w:w="1312" w:type="dxa"/>
                  <w:vAlign w:val="center"/>
                </w:tcPr>
                <w:p w:rsidR="00831EA8" w:rsidRPr="00B226AE" w:rsidRDefault="00831EA8" w:rsidP="003D482D">
                  <w:pPr>
                    <w:widowControl/>
                    <w:adjustRightInd w:val="0"/>
                    <w:snapToGrid w:val="0"/>
                    <w:jc w:val="center"/>
                    <w:textAlignment w:val="center"/>
                    <w:rPr>
                      <w:szCs w:val="21"/>
                    </w:rPr>
                  </w:pPr>
                  <w:r w:rsidRPr="00B226AE">
                    <w:rPr>
                      <w:rFonts w:hint="eastAsia"/>
                      <w:szCs w:val="21"/>
                    </w:rPr>
                    <w:t>120</w:t>
                  </w:r>
                </w:p>
              </w:tc>
              <w:tc>
                <w:tcPr>
                  <w:tcW w:w="4499" w:type="dxa"/>
                  <w:vMerge/>
                  <w:vAlign w:val="center"/>
                </w:tcPr>
                <w:p w:rsidR="00831EA8" w:rsidRPr="00B226AE" w:rsidRDefault="00831EA8"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Align w:val="center"/>
                </w:tcPr>
                <w:p w:rsidR="00831EA8" w:rsidRPr="00B226AE" w:rsidRDefault="00831EA8" w:rsidP="007B662F">
                  <w:pPr>
                    <w:pStyle w:val="af8"/>
                    <w:adjustRightInd w:val="0"/>
                    <w:snapToGrid w:val="0"/>
                    <w:spacing w:line="240" w:lineRule="auto"/>
                    <w:rPr>
                      <w:rFonts w:eastAsia="宋体"/>
                      <w:szCs w:val="21"/>
                    </w:rPr>
                  </w:pPr>
                  <w:r w:rsidRPr="00B226AE">
                    <w:rPr>
                      <w:rFonts w:eastAsia="宋体"/>
                      <w:szCs w:val="21"/>
                    </w:rPr>
                    <w:t>DA0</w:t>
                  </w:r>
                  <w:r w:rsidR="007B662F" w:rsidRPr="00B226AE">
                    <w:rPr>
                      <w:rFonts w:eastAsia="宋体" w:hint="eastAsia"/>
                      <w:szCs w:val="21"/>
                    </w:rPr>
                    <w:t>25</w:t>
                  </w:r>
                  <w:r w:rsidRPr="00B226AE">
                    <w:rPr>
                      <w:rFonts w:eastAsia="宋体"/>
                      <w:szCs w:val="21"/>
                    </w:rPr>
                    <w:t>排气筒</w:t>
                  </w:r>
                </w:p>
              </w:tc>
              <w:tc>
                <w:tcPr>
                  <w:tcW w:w="1417"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颗粒物</w:t>
                  </w:r>
                </w:p>
              </w:tc>
              <w:tc>
                <w:tcPr>
                  <w:tcW w:w="1311" w:type="dxa"/>
                  <w:vAlign w:val="center"/>
                </w:tcPr>
                <w:p w:rsidR="00831EA8" w:rsidRPr="00B226AE" w:rsidRDefault="00AC398F" w:rsidP="009D50F7">
                  <w:pPr>
                    <w:pStyle w:val="af8"/>
                    <w:adjustRightInd w:val="0"/>
                    <w:snapToGrid w:val="0"/>
                    <w:spacing w:line="240" w:lineRule="auto"/>
                    <w:rPr>
                      <w:rFonts w:eastAsia="宋体"/>
                      <w:szCs w:val="21"/>
                    </w:rPr>
                  </w:pPr>
                  <w:r w:rsidRPr="00B226AE">
                    <w:rPr>
                      <w:rFonts w:eastAsia="宋体" w:hint="eastAsia"/>
                      <w:szCs w:val="21"/>
                    </w:rPr>
                    <w:t>0.011</w:t>
                  </w:r>
                </w:p>
              </w:tc>
              <w:tc>
                <w:tcPr>
                  <w:tcW w:w="1311" w:type="dxa"/>
                  <w:vAlign w:val="center"/>
                </w:tcPr>
                <w:p w:rsidR="00831EA8" w:rsidRPr="00B226AE" w:rsidRDefault="00EF093D" w:rsidP="003D482D">
                  <w:pPr>
                    <w:pStyle w:val="af8"/>
                    <w:adjustRightInd w:val="0"/>
                    <w:snapToGrid w:val="0"/>
                    <w:spacing w:line="240" w:lineRule="auto"/>
                    <w:rPr>
                      <w:rFonts w:eastAsia="宋体"/>
                      <w:szCs w:val="21"/>
                    </w:rPr>
                  </w:pPr>
                  <w:r w:rsidRPr="00B226AE">
                    <w:rPr>
                      <w:rFonts w:eastAsia="宋体" w:hint="eastAsia"/>
                      <w:szCs w:val="21"/>
                    </w:rPr>
                    <w:t>3.67</w:t>
                  </w:r>
                </w:p>
              </w:tc>
              <w:tc>
                <w:tcPr>
                  <w:tcW w:w="1311" w:type="dxa"/>
                  <w:vAlign w:val="center"/>
                </w:tcPr>
                <w:p w:rsidR="00831EA8" w:rsidRPr="00B226AE" w:rsidRDefault="00453788" w:rsidP="00EF4830">
                  <w:pPr>
                    <w:widowControl/>
                    <w:adjustRightInd w:val="0"/>
                    <w:snapToGrid w:val="0"/>
                    <w:jc w:val="center"/>
                    <w:textAlignment w:val="center"/>
                    <w:rPr>
                      <w:szCs w:val="21"/>
                    </w:rPr>
                  </w:pPr>
                  <w:r w:rsidRPr="00B226AE">
                    <w:rPr>
                      <w:rFonts w:hint="eastAsia"/>
                      <w:szCs w:val="21"/>
                    </w:rPr>
                    <w:t>1.99</w:t>
                  </w:r>
                </w:p>
              </w:tc>
              <w:tc>
                <w:tcPr>
                  <w:tcW w:w="1312" w:type="dxa"/>
                  <w:vAlign w:val="center"/>
                </w:tcPr>
                <w:p w:rsidR="00831EA8" w:rsidRPr="00B226AE" w:rsidRDefault="00831EA8" w:rsidP="00EF4830">
                  <w:pPr>
                    <w:widowControl/>
                    <w:adjustRightInd w:val="0"/>
                    <w:snapToGrid w:val="0"/>
                    <w:jc w:val="center"/>
                    <w:textAlignment w:val="center"/>
                    <w:rPr>
                      <w:szCs w:val="21"/>
                    </w:rPr>
                  </w:pPr>
                  <w:r w:rsidRPr="00B226AE">
                    <w:rPr>
                      <w:rFonts w:hint="eastAsia"/>
                      <w:szCs w:val="21"/>
                    </w:rPr>
                    <w:t>120</w:t>
                  </w:r>
                </w:p>
              </w:tc>
              <w:tc>
                <w:tcPr>
                  <w:tcW w:w="4499" w:type="dxa"/>
                  <w:vMerge/>
                  <w:vAlign w:val="center"/>
                </w:tcPr>
                <w:p w:rsidR="00831EA8" w:rsidRPr="00B226AE" w:rsidRDefault="00831EA8"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Align w:val="center"/>
                </w:tcPr>
                <w:p w:rsidR="00831EA8" w:rsidRPr="00B226AE" w:rsidRDefault="00831EA8" w:rsidP="007B662F">
                  <w:pPr>
                    <w:pStyle w:val="af8"/>
                    <w:adjustRightInd w:val="0"/>
                    <w:snapToGrid w:val="0"/>
                    <w:spacing w:line="240" w:lineRule="auto"/>
                    <w:rPr>
                      <w:rFonts w:eastAsia="宋体"/>
                      <w:szCs w:val="21"/>
                    </w:rPr>
                  </w:pPr>
                  <w:r w:rsidRPr="00B226AE">
                    <w:rPr>
                      <w:rFonts w:eastAsia="宋体"/>
                      <w:szCs w:val="21"/>
                    </w:rPr>
                    <w:t>DA0</w:t>
                  </w:r>
                  <w:r w:rsidR="007B662F" w:rsidRPr="00B226AE">
                    <w:rPr>
                      <w:rFonts w:eastAsia="宋体" w:hint="eastAsia"/>
                      <w:szCs w:val="21"/>
                    </w:rPr>
                    <w:t>26</w:t>
                  </w:r>
                  <w:r w:rsidRPr="00B226AE">
                    <w:rPr>
                      <w:rFonts w:eastAsia="宋体"/>
                      <w:szCs w:val="21"/>
                    </w:rPr>
                    <w:t>排气筒</w:t>
                  </w:r>
                </w:p>
              </w:tc>
              <w:tc>
                <w:tcPr>
                  <w:tcW w:w="1417" w:type="dxa"/>
                  <w:vAlign w:val="center"/>
                </w:tcPr>
                <w:p w:rsidR="00831EA8" w:rsidRPr="00B226AE" w:rsidRDefault="00831EA8" w:rsidP="003D482D">
                  <w:pPr>
                    <w:widowControl/>
                    <w:adjustRightInd w:val="0"/>
                    <w:snapToGrid w:val="0"/>
                    <w:jc w:val="center"/>
                    <w:textAlignment w:val="center"/>
                    <w:rPr>
                      <w:szCs w:val="21"/>
                    </w:rPr>
                  </w:pPr>
                  <w:r w:rsidRPr="00B226AE">
                    <w:rPr>
                      <w:szCs w:val="21"/>
                    </w:rPr>
                    <w:t>颗粒物</w:t>
                  </w:r>
                </w:p>
              </w:tc>
              <w:tc>
                <w:tcPr>
                  <w:tcW w:w="1311" w:type="dxa"/>
                  <w:vAlign w:val="center"/>
                </w:tcPr>
                <w:p w:rsidR="00831EA8" w:rsidRPr="00B226AE" w:rsidRDefault="00AC398F" w:rsidP="009D50F7">
                  <w:pPr>
                    <w:pStyle w:val="af8"/>
                    <w:adjustRightInd w:val="0"/>
                    <w:snapToGrid w:val="0"/>
                    <w:spacing w:line="240" w:lineRule="auto"/>
                    <w:rPr>
                      <w:rFonts w:eastAsia="宋体"/>
                      <w:szCs w:val="21"/>
                    </w:rPr>
                  </w:pPr>
                  <w:r w:rsidRPr="00B226AE">
                    <w:rPr>
                      <w:rFonts w:eastAsia="宋体" w:hint="eastAsia"/>
                      <w:szCs w:val="21"/>
                    </w:rPr>
                    <w:t>0.017</w:t>
                  </w:r>
                </w:p>
              </w:tc>
              <w:tc>
                <w:tcPr>
                  <w:tcW w:w="1311" w:type="dxa"/>
                  <w:vAlign w:val="center"/>
                </w:tcPr>
                <w:p w:rsidR="00831EA8" w:rsidRPr="00B226AE" w:rsidRDefault="00AC398F" w:rsidP="003D482D">
                  <w:pPr>
                    <w:pStyle w:val="af8"/>
                    <w:adjustRightInd w:val="0"/>
                    <w:snapToGrid w:val="0"/>
                    <w:spacing w:line="240" w:lineRule="auto"/>
                    <w:rPr>
                      <w:rFonts w:eastAsia="宋体"/>
                      <w:szCs w:val="21"/>
                    </w:rPr>
                  </w:pPr>
                  <w:r w:rsidRPr="00B226AE">
                    <w:rPr>
                      <w:rFonts w:eastAsia="宋体" w:hint="eastAsia"/>
                      <w:szCs w:val="21"/>
                    </w:rPr>
                    <w:t>1.18</w:t>
                  </w:r>
                </w:p>
              </w:tc>
              <w:tc>
                <w:tcPr>
                  <w:tcW w:w="1311" w:type="dxa"/>
                  <w:vAlign w:val="center"/>
                </w:tcPr>
                <w:p w:rsidR="00831EA8" w:rsidRPr="00B226AE" w:rsidRDefault="00453788" w:rsidP="003D482D">
                  <w:pPr>
                    <w:widowControl/>
                    <w:adjustRightInd w:val="0"/>
                    <w:snapToGrid w:val="0"/>
                    <w:jc w:val="center"/>
                    <w:textAlignment w:val="center"/>
                    <w:rPr>
                      <w:szCs w:val="21"/>
                    </w:rPr>
                  </w:pPr>
                  <w:r w:rsidRPr="00B226AE">
                    <w:rPr>
                      <w:rFonts w:hint="eastAsia"/>
                      <w:szCs w:val="21"/>
                    </w:rPr>
                    <w:t>2.95</w:t>
                  </w:r>
                </w:p>
              </w:tc>
              <w:tc>
                <w:tcPr>
                  <w:tcW w:w="1312" w:type="dxa"/>
                  <w:vAlign w:val="center"/>
                </w:tcPr>
                <w:p w:rsidR="00831EA8" w:rsidRPr="00B226AE" w:rsidRDefault="00831EA8" w:rsidP="003D482D">
                  <w:pPr>
                    <w:widowControl/>
                    <w:adjustRightInd w:val="0"/>
                    <w:snapToGrid w:val="0"/>
                    <w:jc w:val="center"/>
                    <w:textAlignment w:val="center"/>
                    <w:rPr>
                      <w:szCs w:val="21"/>
                    </w:rPr>
                  </w:pPr>
                  <w:r w:rsidRPr="00B226AE">
                    <w:rPr>
                      <w:rFonts w:hint="eastAsia"/>
                      <w:szCs w:val="21"/>
                    </w:rPr>
                    <w:t>120</w:t>
                  </w:r>
                </w:p>
              </w:tc>
              <w:tc>
                <w:tcPr>
                  <w:tcW w:w="4499" w:type="dxa"/>
                  <w:vMerge/>
                  <w:vAlign w:val="center"/>
                </w:tcPr>
                <w:p w:rsidR="00831EA8" w:rsidRPr="00B226AE" w:rsidRDefault="00831EA8"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Merge w:val="restart"/>
                  <w:vAlign w:val="center"/>
                </w:tcPr>
                <w:p w:rsidR="00247CFB" w:rsidRPr="00B226AE" w:rsidRDefault="00247CFB" w:rsidP="007B662F">
                  <w:pPr>
                    <w:pStyle w:val="af8"/>
                    <w:adjustRightInd w:val="0"/>
                    <w:snapToGrid w:val="0"/>
                    <w:spacing w:line="240" w:lineRule="auto"/>
                    <w:rPr>
                      <w:rFonts w:eastAsia="宋体"/>
                      <w:szCs w:val="21"/>
                    </w:rPr>
                  </w:pPr>
                  <w:r w:rsidRPr="00B226AE">
                    <w:rPr>
                      <w:rFonts w:eastAsia="宋体"/>
                      <w:szCs w:val="21"/>
                    </w:rPr>
                    <w:t>DA0</w:t>
                  </w:r>
                  <w:r w:rsidRPr="00B226AE">
                    <w:rPr>
                      <w:rFonts w:eastAsia="宋体" w:hint="eastAsia"/>
                      <w:szCs w:val="21"/>
                    </w:rPr>
                    <w:t>27</w:t>
                  </w:r>
                  <w:r w:rsidRPr="00B226AE">
                    <w:rPr>
                      <w:rFonts w:eastAsia="宋体"/>
                      <w:szCs w:val="21"/>
                    </w:rPr>
                    <w:t>排气筒</w:t>
                  </w:r>
                </w:p>
              </w:tc>
              <w:tc>
                <w:tcPr>
                  <w:tcW w:w="1417" w:type="dxa"/>
                  <w:vAlign w:val="center"/>
                </w:tcPr>
                <w:p w:rsidR="00247CFB" w:rsidRPr="00B226AE" w:rsidRDefault="00247CFB" w:rsidP="003D482D">
                  <w:pPr>
                    <w:widowControl/>
                    <w:adjustRightInd w:val="0"/>
                    <w:snapToGrid w:val="0"/>
                    <w:jc w:val="center"/>
                    <w:textAlignment w:val="center"/>
                    <w:rPr>
                      <w:szCs w:val="21"/>
                    </w:rPr>
                  </w:pPr>
                  <w:r w:rsidRPr="00B226AE">
                    <w:rPr>
                      <w:szCs w:val="21"/>
                    </w:rPr>
                    <w:t>颗粒物</w:t>
                  </w:r>
                </w:p>
              </w:tc>
              <w:tc>
                <w:tcPr>
                  <w:tcW w:w="1311" w:type="dxa"/>
                  <w:vAlign w:val="center"/>
                </w:tcPr>
                <w:p w:rsidR="00247CFB" w:rsidRPr="00B226AE" w:rsidRDefault="001D5960" w:rsidP="00EF093D">
                  <w:pPr>
                    <w:pStyle w:val="af8"/>
                    <w:adjustRightInd w:val="0"/>
                    <w:snapToGrid w:val="0"/>
                    <w:spacing w:line="240" w:lineRule="auto"/>
                    <w:rPr>
                      <w:rFonts w:eastAsia="宋体"/>
                      <w:szCs w:val="21"/>
                    </w:rPr>
                  </w:pPr>
                  <w:r w:rsidRPr="00B226AE">
                    <w:rPr>
                      <w:rFonts w:eastAsia="宋体" w:hint="eastAsia"/>
                      <w:szCs w:val="21"/>
                    </w:rPr>
                    <w:t>0.0</w:t>
                  </w:r>
                  <w:r w:rsidR="00EF093D" w:rsidRPr="00B226AE">
                    <w:rPr>
                      <w:rFonts w:eastAsia="宋体" w:hint="eastAsia"/>
                      <w:szCs w:val="21"/>
                    </w:rPr>
                    <w:t>50</w:t>
                  </w:r>
                </w:p>
              </w:tc>
              <w:tc>
                <w:tcPr>
                  <w:tcW w:w="1311" w:type="dxa"/>
                  <w:vAlign w:val="center"/>
                </w:tcPr>
                <w:p w:rsidR="00247CFB" w:rsidRPr="00B226AE" w:rsidRDefault="00247CFB" w:rsidP="009D50F7">
                  <w:pPr>
                    <w:pStyle w:val="af8"/>
                    <w:adjustRightInd w:val="0"/>
                    <w:snapToGrid w:val="0"/>
                    <w:spacing w:line="240" w:lineRule="auto"/>
                    <w:rPr>
                      <w:rFonts w:eastAsia="宋体"/>
                      <w:szCs w:val="21"/>
                    </w:rPr>
                  </w:pPr>
                  <w:r w:rsidRPr="00B226AE">
                    <w:rPr>
                      <w:rFonts w:eastAsia="宋体" w:hint="eastAsia"/>
                      <w:szCs w:val="21"/>
                    </w:rPr>
                    <w:t>14.85</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13.9</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30</w:t>
                  </w:r>
                </w:p>
              </w:tc>
              <w:tc>
                <w:tcPr>
                  <w:tcW w:w="4499" w:type="dxa"/>
                  <w:vAlign w:val="center"/>
                </w:tcPr>
                <w:p w:rsidR="00247CFB" w:rsidRPr="00B226AE" w:rsidRDefault="00247CFB" w:rsidP="00247CFB">
                  <w:pPr>
                    <w:widowControl/>
                    <w:adjustRightInd w:val="0"/>
                    <w:snapToGrid w:val="0"/>
                    <w:jc w:val="center"/>
                    <w:textAlignment w:val="center"/>
                    <w:rPr>
                      <w:szCs w:val="21"/>
                    </w:rPr>
                  </w:pPr>
                  <w:r w:rsidRPr="00B226AE">
                    <w:rPr>
                      <w:szCs w:val="21"/>
                    </w:rPr>
                    <w:t>排放速率：（</w:t>
                  </w:r>
                  <w:r w:rsidRPr="00B226AE">
                    <w:rPr>
                      <w:szCs w:val="21"/>
                    </w:rPr>
                    <w:t>GB16297-1996</w:t>
                  </w:r>
                  <w:r w:rsidRPr="00B226AE">
                    <w:rPr>
                      <w:szCs w:val="21"/>
                    </w:rPr>
                    <w:t>）《大气污染物综合排放标准》中表</w:t>
                  </w:r>
                  <w:r w:rsidRPr="00B226AE">
                    <w:rPr>
                      <w:rFonts w:hint="eastAsia"/>
                      <w:szCs w:val="21"/>
                    </w:rPr>
                    <w:t>2</w:t>
                  </w:r>
                  <w:r w:rsidRPr="00B226AE">
                    <w:rPr>
                      <w:szCs w:val="21"/>
                    </w:rPr>
                    <w:t>新污染源二级标准</w:t>
                  </w:r>
                  <w:r w:rsidRPr="00B226AE">
                    <w:rPr>
                      <w:rFonts w:hint="eastAsia"/>
                      <w:szCs w:val="21"/>
                    </w:rPr>
                    <w:t>；排放浓度：</w:t>
                  </w:r>
                  <w:r w:rsidRPr="00B226AE">
                    <w:rPr>
                      <w:rFonts w:hint="eastAsia"/>
                    </w:rPr>
                    <w:t>《关于印发</w:t>
                  </w:r>
                  <w:r w:rsidRPr="00B226AE">
                    <w:rPr>
                      <w:rFonts w:hint="eastAsia"/>
                    </w:rPr>
                    <w:t>&lt;</w:t>
                  </w:r>
                  <w:r w:rsidRPr="00B226AE">
                    <w:rPr>
                      <w:rFonts w:hint="eastAsia"/>
                    </w:rPr>
                    <w:t>工业炉窑大气污染综合治理方案</w:t>
                  </w:r>
                  <w:r w:rsidRPr="00B226AE">
                    <w:rPr>
                      <w:rFonts w:hint="eastAsia"/>
                    </w:rPr>
                    <w:t>&gt;</w:t>
                  </w:r>
                  <w:r w:rsidRPr="00B226AE">
                    <w:rPr>
                      <w:rFonts w:hint="eastAsia"/>
                    </w:rPr>
                    <w:t>的通知》和《浙江省工业炉窑大气污染综合治理方案》中关于未制定行业标准的其他炉窑相关要求</w:t>
                  </w:r>
                </w:p>
              </w:tc>
            </w:tr>
            <w:tr w:rsidR="00B226AE" w:rsidRPr="00B226AE" w:rsidTr="0016292F">
              <w:trPr>
                <w:trHeight w:val="41"/>
                <w:jc w:val="center"/>
              </w:trPr>
              <w:tc>
                <w:tcPr>
                  <w:tcW w:w="1580" w:type="dxa"/>
                  <w:vMerge/>
                  <w:vAlign w:val="center"/>
                </w:tcPr>
                <w:p w:rsidR="00247CFB" w:rsidRPr="00B226AE" w:rsidRDefault="00247CFB" w:rsidP="00F12A28">
                  <w:pPr>
                    <w:pStyle w:val="af8"/>
                    <w:adjustRightInd w:val="0"/>
                    <w:snapToGrid w:val="0"/>
                    <w:spacing w:line="240" w:lineRule="auto"/>
                    <w:rPr>
                      <w:rFonts w:eastAsia="宋体"/>
                      <w:szCs w:val="21"/>
                    </w:rPr>
                  </w:pPr>
                </w:p>
              </w:tc>
              <w:tc>
                <w:tcPr>
                  <w:tcW w:w="1417" w:type="dxa"/>
                  <w:vAlign w:val="center"/>
                </w:tcPr>
                <w:p w:rsidR="00247CFB" w:rsidRPr="00B226AE" w:rsidRDefault="00247CFB" w:rsidP="003D482D">
                  <w:pPr>
                    <w:widowControl/>
                    <w:adjustRightInd w:val="0"/>
                    <w:snapToGrid w:val="0"/>
                    <w:jc w:val="center"/>
                    <w:textAlignment w:val="center"/>
                    <w:rPr>
                      <w:szCs w:val="21"/>
                      <w:vertAlign w:val="subscript"/>
                    </w:rPr>
                  </w:pPr>
                  <w:r w:rsidRPr="00B226AE">
                    <w:rPr>
                      <w:szCs w:val="21"/>
                    </w:rPr>
                    <w:t>SO</w:t>
                  </w:r>
                  <w:r w:rsidRPr="00B226AE">
                    <w:rPr>
                      <w:rFonts w:hint="eastAsia"/>
                      <w:szCs w:val="21"/>
                      <w:vertAlign w:val="subscript"/>
                    </w:rPr>
                    <w:t>2</w:t>
                  </w:r>
                </w:p>
              </w:tc>
              <w:tc>
                <w:tcPr>
                  <w:tcW w:w="1311" w:type="dxa"/>
                  <w:vAlign w:val="center"/>
                </w:tcPr>
                <w:p w:rsidR="00247CFB" w:rsidRPr="00B226AE" w:rsidRDefault="00247CFB" w:rsidP="009D50F7">
                  <w:pPr>
                    <w:pStyle w:val="af8"/>
                    <w:adjustRightInd w:val="0"/>
                    <w:snapToGrid w:val="0"/>
                    <w:spacing w:line="240" w:lineRule="auto"/>
                    <w:rPr>
                      <w:rFonts w:eastAsia="宋体"/>
                      <w:szCs w:val="21"/>
                    </w:rPr>
                  </w:pPr>
                  <w:r w:rsidRPr="00B226AE">
                    <w:rPr>
                      <w:rFonts w:eastAsia="宋体" w:hint="eastAsia"/>
                      <w:szCs w:val="21"/>
                    </w:rPr>
                    <w:t>0.025</w:t>
                  </w:r>
                </w:p>
              </w:tc>
              <w:tc>
                <w:tcPr>
                  <w:tcW w:w="1311" w:type="dxa"/>
                  <w:vAlign w:val="center"/>
                </w:tcPr>
                <w:p w:rsidR="00247CFB" w:rsidRPr="00B226AE" w:rsidRDefault="00247CFB" w:rsidP="00EF4830">
                  <w:pPr>
                    <w:pStyle w:val="af7"/>
                  </w:pPr>
                  <w:r w:rsidRPr="00B226AE">
                    <w:rPr>
                      <w:rFonts w:hint="eastAsia"/>
                    </w:rPr>
                    <w:t>18.56</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200</w:t>
                  </w:r>
                </w:p>
              </w:tc>
              <w:tc>
                <w:tcPr>
                  <w:tcW w:w="4499" w:type="dxa"/>
                  <w:vMerge w:val="restart"/>
                  <w:vAlign w:val="center"/>
                </w:tcPr>
                <w:p w:rsidR="00247CFB" w:rsidRPr="00B226AE" w:rsidRDefault="00247CFB" w:rsidP="005F777D">
                  <w:pPr>
                    <w:widowControl/>
                    <w:adjustRightInd w:val="0"/>
                    <w:snapToGrid w:val="0"/>
                    <w:jc w:val="center"/>
                    <w:textAlignment w:val="center"/>
                    <w:rPr>
                      <w:szCs w:val="21"/>
                    </w:rPr>
                  </w:pPr>
                  <w:r w:rsidRPr="00B226AE">
                    <w:rPr>
                      <w:rFonts w:hint="eastAsia"/>
                    </w:rPr>
                    <w:t>《关于印发</w:t>
                  </w:r>
                  <w:r w:rsidRPr="00B226AE">
                    <w:rPr>
                      <w:rFonts w:hint="eastAsia"/>
                    </w:rPr>
                    <w:t>&lt;</w:t>
                  </w:r>
                  <w:r w:rsidRPr="00B226AE">
                    <w:rPr>
                      <w:rFonts w:hint="eastAsia"/>
                    </w:rPr>
                    <w:t>工业炉窑大气污染综合治理方案</w:t>
                  </w:r>
                  <w:r w:rsidRPr="00B226AE">
                    <w:rPr>
                      <w:rFonts w:hint="eastAsia"/>
                    </w:rPr>
                    <w:t>&gt;</w:t>
                  </w:r>
                  <w:r w:rsidRPr="00B226AE">
                    <w:rPr>
                      <w:rFonts w:hint="eastAsia"/>
                    </w:rPr>
                    <w:t>的通知》（环大气</w:t>
                  </w:r>
                  <w:r w:rsidRPr="00B226AE">
                    <w:rPr>
                      <w:rFonts w:hint="eastAsia"/>
                    </w:rPr>
                    <w:t>[2019]56</w:t>
                  </w:r>
                  <w:r w:rsidRPr="00B226AE">
                    <w:rPr>
                      <w:rFonts w:hint="eastAsia"/>
                    </w:rPr>
                    <w:t>号）和《浙江省工业炉窑大气污染综合治理方案》（浙环函</w:t>
                  </w:r>
                  <w:r w:rsidRPr="00B226AE">
                    <w:rPr>
                      <w:rFonts w:hint="eastAsia"/>
                    </w:rPr>
                    <w:t>[2019]315</w:t>
                  </w:r>
                  <w:r w:rsidRPr="00B226AE">
                    <w:rPr>
                      <w:rFonts w:hint="eastAsia"/>
                    </w:rPr>
                    <w:t>号）中关于未制定行业标准的其他炉窑相关要求</w:t>
                  </w:r>
                </w:p>
              </w:tc>
            </w:tr>
            <w:tr w:rsidR="00B226AE" w:rsidRPr="00B226AE" w:rsidTr="0016292F">
              <w:trPr>
                <w:trHeight w:val="41"/>
                <w:jc w:val="center"/>
              </w:trPr>
              <w:tc>
                <w:tcPr>
                  <w:tcW w:w="1580" w:type="dxa"/>
                  <w:vMerge/>
                  <w:vAlign w:val="center"/>
                </w:tcPr>
                <w:p w:rsidR="00247CFB" w:rsidRPr="00B226AE" w:rsidRDefault="00247CFB" w:rsidP="00F12A28">
                  <w:pPr>
                    <w:pStyle w:val="af8"/>
                    <w:adjustRightInd w:val="0"/>
                    <w:snapToGrid w:val="0"/>
                    <w:spacing w:line="240" w:lineRule="auto"/>
                    <w:rPr>
                      <w:rFonts w:eastAsia="宋体"/>
                      <w:szCs w:val="21"/>
                    </w:rPr>
                  </w:pPr>
                </w:p>
              </w:tc>
              <w:tc>
                <w:tcPr>
                  <w:tcW w:w="1417" w:type="dxa"/>
                  <w:vAlign w:val="center"/>
                </w:tcPr>
                <w:p w:rsidR="00247CFB" w:rsidRPr="00B226AE" w:rsidRDefault="00247CFB" w:rsidP="003D482D">
                  <w:pPr>
                    <w:widowControl/>
                    <w:adjustRightInd w:val="0"/>
                    <w:snapToGrid w:val="0"/>
                    <w:jc w:val="center"/>
                    <w:textAlignment w:val="center"/>
                    <w:rPr>
                      <w:szCs w:val="21"/>
                      <w:vertAlign w:val="subscript"/>
                    </w:rPr>
                  </w:pPr>
                  <w:r w:rsidRPr="00B226AE">
                    <w:rPr>
                      <w:rFonts w:hint="eastAsia"/>
                      <w:szCs w:val="21"/>
                    </w:rPr>
                    <w:t>NO</w:t>
                  </w:r>
                  <w:r w:rsidRPr="00B226AE">
                    <w:rPr>
                      <w:rFonts w:hint="eastAsia"/>
                      <w:szCs w:val="21"/>
                      <w:vertAlign w:val="subscript"/>
                    </w:rPr>
                    <w:t>X</w:t>
                  </w:r>
                </w:p>
              </w:tc>
              <w:tc>
                <w:tcPr>
                  <w:tcW w:w="1311" w:type="dxa"/>
                  <w:vAlign w:val="center"/>
                </w:tcPr>
                <w:p w:rsidR="00247CFB" w:rsidRPr="00B226AE" w:rsidRDefault="00247CFB" w:rsidP="009D50F7">
                  <w:pPr>
                    <w:pStyle w:val="af8"/>
                    <w:adjustRightInd w:val="0"/>
                    <w:snapToGrid w:val="0"/>
                    <w:spacing w:line="240" w:lineRule="auto"/>
                    <w:rPr>
                      <w:rFonts w:eastAsia="宋体"/>
                      <w:szCs w:val="21"/>
                    </w:rPr>
                  </w:pPr>
                  <w:r w:rsidRPr="00B226AE">
                    <w:rPr>
                      <w:rFonts w:eastAsia="宋体" w:hint="eastAsia"/>
                      <w:szCs w:val="21"/>
                    </w:rPr>
                    <w:t>0.038</w:t>
                  </w:r>
                </w:p>
              </w:tc>
              <w:tc>
                <w:tcPr>
                  <w:tcW w:w="1311" w:type="dxa"/>
                  <w:vAlign w:val="center"/>
                </w:tcPr>
                <w:p w:rsidR="00247CFB" w:rsidRPr="00B226AE" w:rsidRDefault="00247CFB" w:rsidP="00EF4830">
                  <w:pPr>
                    <w:pStyle w:val="af7"/>
                  </w:pPr>
                  <w:r w:rsidRPr="00B226AE">
                    <w:rPr>
                      <w:rFonts w:hint="eastAsia"/>
                    </w:rPr>
                    <w:t>28.15</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300</w:t>
                  </w:r>
                </w:p>
              </w:tc>
              <w:tc>
                <w:tcPr>
                  <w:tcW w:w="4499" w:type="dxa"/>
                  <w:vMerge/>
                  <w:vAlign w:val="center"/>
                </w:tcPr>
                <w:p w:rsidR="00247CFB" w:rsidRPr="00B226AE" w:rsidRDefault="00247CFB"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Merge/>
                  <w:vAlign w:val="center"/>
                </w:tcPr>
                <w:p w:rsidR="00247CFB" w:rsidRPr="00B226AE" w:rsidRDefault="00247CFB" w:rsidP="00F12A28">
                  <w:pPr>
                    <w:pStyle w:val="af8"/>
                    <w:adjustRightInd w:val="0"/>
                    <w:snapToGrid w:val="0"/>
                    <w:spacing w:line="240" w:lineRule="auto"/>
                    <w:rPr>
                      <w:rFonts w:eastAsia="宋体"/>
                      <w:szCs w:val="21"/>
                    </w:rPr>
                  </w:pPr>
                </w:p>
              </w:tc>
              <w:tc>
                <w:tcPr>
                  <w:tcW w:w="1417"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臭气浓度</w:t>
                  </w:r>
                </w:p>
              </w:tc>
              <w:tc>
                <w:tcPr>
                  <w:tcW w:w="1311" w:type="dxa"/>
                  <w:vAlign w:val="center"/>
                </w:tcPr>
                <w:p w:rsidR="00247CFB" w:rsidRPr="00B226AE" w:rsidRDefault="00247CFB" w:rsidP="009D50F7">
                  <w:pPr>
                    <w:pStyle w:val="af8"/>
                    <w:adjustRightInd w:val="0"/>
                    <w:snapToGrid w:val="0"/>
                    <w:spacing w:line="240" w:lineRule="auto"/>
                    <w:rPr>
                      <w:rFonts w:eastAsia="宋体"/>
                      <w:szCs w:val="21"/>
                    </w:rPr>
                  </w:pPr>
                  <w:r w:rsidRPr="00B226AE">
                    <w:rPr>
                      <w:rFonts w:eastAsia="宋体" w:hint="eastAsia"/>
                      <w:szCs w:val="21"/>
                    </w:rPr>
                    <w:t>/</w:t>
                  </w:r>
                </w:p>
              </w:tc>
              <w:tc>
                <w:tcPr>
                  <w:tcW w:w="1311" w:type="dxa"/>
                  <w:vAlign w:val="center"/>
                </w:tcPr>
                <w:p w:rsidR="00247CFB" w:rsidRPr="00B226AE" w:rsidRDefault="00247CFB" w:rsidP="00EF4830">
                  <w:pPr>
                    <w:pStyle w:val="af7"/>
                  </w:pPr>
                  <w:r w:rsidRPr="00B226AE">
                    <w:rPr>
                      <w:rFonts w:hint="eastAsia"/>
                    </w:rPr>
                    <w:t>/</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6600</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w:t>
                  </w:r>
                </w:p>
              </w:tc>
              <w:tc>
                <w:tcPr>
                  <w:tcW w:w="4499" w:type="dxa"/>
                  <w:vMerge w:val="restart"/>
                  <w:vAlign w:val="center"/>
                </w:tcPr>
                <w:p w:rsidR="00247CFB" w:rsidRPr="00B226AE" w:rsidRDefault="00247CFB" w:rsidP="005F777D">
                  <w:pPr>
                    <w:adjustRightInd w:val="0"/>
                    <w:snapToGrid w:val="0"/>
                    <w:jc w:val="center"/>
                    <w:textAlignment w:val="center"/>
                    <w:rPr>
                      <w:szCs w:val="21"/>
                    </w:rPr>
                  </w:pPr>
                  <w:r w:rsidRPr="00B226AE">
                    <w:rPr>
                      <w:rFonts w:hint="eastAsia"/>
                    </w:rPr>
                    <w:t>《恶臭污染物排放标准》（</w:t>
                  </w:r>
                  <w:r w:rsidRPr="00B226AE">
                    <w:rPr>
                      <w:rFonts w:hint="eastAsia"/>
                    </w:rPr>
                    <w:t>GB14554-93</w:t>
                  </w:r>
                  <w:r w:rsidRPr="00B226AE">
                    <w:rPr>
                      <w:rFonts w:hint="eastAsia"/>
                    </w:rPr>
                    <w:t>）</w:t>
                  </w:r>
                </w:p>
              </w:tc>
            </w:tr>
            <w:tr w:rsidR="00B226AE" w:rsidRPr="00B226AE" w:rsidTr="0016292F">
              <w:trPr>
                <w:trHeight w:val="41"/>
                <w:jc w:val="center"/>
              </w:trPr>
              <w:tc>
                <w:tcPr>
                  <w:tcW w:w="1580" w:type="dxa"/>
                  <w:vAlign w:val="center"/>
                </w:tcPr>
                <w:p w:rsidR="00247CFB" w:rsidRPr="00B226AE" w:rsidRDefault="00247CFB" w:rsidP="007B662F">
                  <w:pPr>
                    <w:pStyle w:val="af8"/>
                    <w:adjustRightInd w:val="0"/>
                    <w:snapToGrid w:val="0"/>
                    <w:spacing w:line="240" w:lineRule="auto"/>
                    <w:rPr>
                      <w:rFonts w:eastAsia="宋体"/>
                      <w:szCs w:val="21"/>
                    </w:rPr>
                  </w:pPr>
                  <w:r w:rsidRPr="00B226AE">
                    <w:rPr>
                      <w:rFonts w:eastAsia="宋体"/>
                      <w:szCs w:val="21"/>
                    </w:rPr>
                    <w:t>DA0</w:t>
                  </w:r>
                  <w:r w:rsidRPr="00B226AE">
                    <w:rPr>
                      <w:rFonts w:eastAsia="宋体" w:hint="eastAsia"/>
                      <w:szCs w:val="21"/>
                    </w:rPr>
                    <w:t>28</w:t>
                  </w:r>
                  <w:r w:rsidRPr="00B226AE">
                    <w:rPr>
                      <w:rFonts w:eastAsia="宋体"/>
                      <w:szCs w:val="21"/>
                    </w:rPr>
                    <w:t>排气筒</w:t>
                  </w:r>
                </w:p>
              </w:tc>
              <w:tc>
                <w:tcPr>
                  <w:tcW w:w="1417"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臭气浓度</w:t>
                  </w:r>
                </w:p>
              </w:tc>
              <w:tc>
                <w:tcPr>
                  <w:tcW w:w="1311" w:type="dxa"/>
                  <w:vAlign w:val="center"/>
                </w:tcPr>
                <w:p w:rsidR="00247CFB" w:rsidRPr="00B226AE" w:rsidRDefault="00247CFB" w:rsidP="003D482D">
                  <w:pPr>
                    <w:pStyle w:val="af8"/>
                    <w:adjustRightInd w:val="0"/>
                    <w:snapToGrid w:val="0"/>
                    <w:spacing w:line="240" w:lineRule="auto"/>
                    <w:rPr>
                      <w:rFonts w:eastAsia="宋体"/>
                      <w:szCs w:val="21"/>
                    </w:rPr>
                  </w:pPr>
                  <w:r w:rsidRPr="00B226AE">
                    <w:rPr>
                      <w:rFonts w:eastAsia="宋体" w:hint="eastAsia"/>
                      <w:szCs w:val="21"/>
                    </w:rPr>
                    <w:t>/</w:t>
                  </w:r>
                </w:p>
              </w:tc>
              <w:tc>
                <w:tcPr>
                  <w:tcW w:w="1311" w:type="dxa"/>
                  <w:vAlign w:val="center"/>
                </w:tcPr>
                <w:p w:rsidR="00247CFB" w:rsidRPr="00B226AE" w:rsidRDefault="00247CFB" w:rsidP="003D482D">
                  <w:pPr>
                    <w:pStyle w:val="af8"/>
                    <w:adjustRightInd w:val="0"/>
                    <w:snapToGrid w:val="0"/>
                    <w:spacing w:line="240" w:lineRule="auto"/>
                    <w:rPr>
                      <w:rFonts w:eastAsia="宋体"/>
                      <w:szCs w:val="21"/>
                    </w:rPr>
                  </w:pPr>
                  <w:r w:rsidRPr="00B226AE">
                    <w:rPr>
                      <w:rFonts w:eastAsia="宋体" w:hint="eastAsia"/>
                      <w:szCs w:val="21"/>
                    </w:rPr>
                    <w:t>/</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1000</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w:t>
                  </w:r>
                </w:p>
              </w:tc>
              <w:tc>
                <w:tcPr>
                  <w:tcW w:w="4499" w:type="dxa"/>
                  <w:vMerge/>
                  <w:vAlign w:val="center"/>
                </w:tcPr>
                <w:p w:rsidR="00247CFB" w:rsidRPr="00B226AE" w:rsidRDefault="00247CFB"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Align w:val="center"/>
                </w:tcPr>
                <w:p w:rsidR="00247CFB" w:rsidRPr="00B226AE" w:rsidRDefault="00247CFB" w:rsidP="00F12A28">
                  <w:pPr>
                    <w:pStyle w:val="af8"/>
                    <w:adjustRightInd w:val="0"/>
                    <w:snapToGrid w:val="0"/>
                    <w:spacing w:line="240" w:lineRule="auto"/>
                    <w:rPr>
                      <w:rFonts w:eastAsia="宋体"/>
                      <w:szCs w:val="21"/>
                    </w:rPr>
                  </w:pPr>
                  <w:r w:rsidRPr="00B226AE">
                    <w:rPr>
                      <w:rFonts w:eastAsia="宋体"/>
                      <w:szCs w:val="21"/>
                    </w:rPr>
                    <w:t>DA0</w:t>
                  </w:r>
                  <w:r w:rsidRPr="00B226AE">
                    <w:rPr>
                      <w:rFonts w:eastAsia="宋体" w:hint="eastAsia"/>
                      <w:szCs w:val="21"/>
                    </w:rPr>
                    <w:t>29</w:t>
                  </w:r>
                  <w:r w:rsidRPr="00B226AE">
                    <w:rPr>
                      <w:rFonts w:eastAsia="宋体"/>
                      <w:szCs w:val="21"/>
                    </w:rPr>
                    <w:t>排气筒</w:t>
                  </w:r>
                </w:p>
              </w:tc>
              <w:tc>
                <w:tcPr>
                  <w:tcW w:w="1417" w:type="dxa"/>
                  <w:vAlign w:val="center"/>
                </w:tcPr>
                <w:p w:rsidR="00247CFB" w:rsidRPr="00B226AE" w:rsidRDefault="00247CFB" w:rsidP="003D482D">
                  <w:pPr>
                    <w:widowControl/>
                    <w:adjustRightInd w:val="0"/>
                    <w:snapToGrid w:val="0"/>
                    <w:jc w:val="center"/>
                    <w:textAlignment w:val="center"/>
                    <w:rPr>
                      <w:szCs w:val="21"/>
                    </w:rPr>
                  </w:pPr>
                  <w:r w:rsidRPr="00B226AE">
                    <w:rPr>
                      <w:szCs w:val="21"/>
                    </w:rPr>
                    <w:t>臭气浓度</w:t>
                  </w:r>
                </w:p>
              </w:tc>
              <w:tc>
                <w:tcPr>
                  <w:tcW w:w="1311" w:type="dxa"/>
                  <w:vAlign w:val="center"/>
                </w:tcPr>
                <w:p w:rsidR="00247CFB" w:rsidRPr="00B226AE" w:rsidRDefault="00247CFB" w:rsidP="003D482D">
                  <w:pPr>
                    <w:pStyle w:val="af8"/>
                    <w:adjustRightInd w:val="0"/>
                    <w:snapToGrid w:val="0"/>
                    <w:spacing w:line="240" w:lineRule="auto"/>
                    <w:rPr>
                      <w:rFonts w:eastAsia="宋体"/>
                      <w:szCs w:val="21"/>
                    </w:rPr>
                  </w:pPr>
                  <w:r w:rsidRPr="00B226AE">
                    <w:rPr>
                      <w:rFonts w:eastAsia="宋体" w:hint="eastAsia"/>
                      <w:szCs w:val="21"/>
                    </w:rPr>
                    <w:t>/</w:t>
                  </w:r>
                </w:p>
              </w:tc>
              <w:tc>
                <w:tcPr>
                  <w:tcW w:w="1311" w:type="dxa"/>
                  <w:vAlign w:val="center"/>
                </w:tcPr>
                <w:p w:rsidR="00247CFB" w:rsidRPr="00B226AE" w:rsidRDefault="00247CFB" w:rsidP="003D482D">
                  <w:pPr>
                    <w:pStyle w:val="af8"/>
                    <w:adjustRightInd w:val="0"/>
                    <w:snapToGrid w:val="0"/>
                    <w:spacing w:line="240" w:lineRule="auto"/>
                    <w:rPr>
                      <w:rFonts w:eastAsia="宋体"/>
                      <w:szCs w:val="21"/>
                    </w:rPr>
                  </w:pPr>
                  <w:r w:rsidRPr="00B226AE">
                    <w:rPr>
                      <w:rFonts w:eastAsia="宋体" w:hint="eastAsia"/>
                      <w:szCs w:val="21"/>
                    </w:rPr>
                    <w:t>/</w:t>
                  </w:r>
                </w:p>
              </w:tc>
              <w:tc>
                <w:tcPr>
                  <w:tcW w:w="1311"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1000</w:t>
                  </w:r>
                </w:p>
              </w:tc>
              <w:tc>
                <w:tcPr>
                  <w:tcW w:w="1312" w:type="dxa"/>
                  <w:vAlign w:val="center"/>
                </w:tcPr>
                <w:p w:rsidR="00247CFB" w:rsidRPr="00B226AE" w:rsidRDefault="00247CFB" w:rsidP="003D482D">
                  <w:pPr>
                    <w:widowControl/>
                    <w:adjustRightInd w:val="0"/>
                    <w:snapToGrid w:val="0"/>
                    <w:jc w:val="center"/>
                    <w:textAlignment w:val="center"/>
                    <w:rPr>
                      <w:szCs w:val="21"/>
                    </w:rPr>
                  </w:pPr>
                  <w:r w:rsidRPr="00B226AE">
                    <w:rPr>
                      <w:rFonts w:hint="eastAsia"/>
                      <w:szCs w:val="21"/>
                    </w:rPr>
                    <w:t>/</w:t>
                  </w:r>
                </w:p>
              </w:tc>
              <w:tc>
                <w:tcPr>
                  <w:tcW w:w="4499" w:type="dxa"/>
                  <w:vMerge/>
                  <w:vAlign w:val="center"/>
                </w:tcPr>
                <w:p w:rsidR="00247CFB" w:rsidRPr="00B226AE" w:rsidRDefault="00247CFB"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Merge w:val="restart"/>
                  <w:vAlign w:val="center"/>
                </w:tcPr>
                <w:p w:rsidR="00EC1582" w:rsidRPr="00B226AE" w:rsidRDefault="007B662F" w:rsidP="00F12A28">
                  <w:pPr>
                    <w:pStyle w:val="af8"/>
                    <w:adjustRightInd w:val="0"/>
                    <w:snapToGrid w:val="0"/>
                    <w:spacing w:line="240" w:lineRule="auto"/>
                    <w:rPr>
                      <w:rFonts w:eastAsia="宋体"/>
                      <w:szCs w:val="21"/>
                    </w:rPr>
                  </w:pPr>
                  <w:r w:rsidRPr="00B226AE">
                    <w:rPr>
                      <w:rFonts w:eastAsia="宋体"/>
                      <w:szCs w:val="21"/>
                    </w:rPr>
                    <w:t>DA0</w:t>
                  </w:r>
                  <w:r w:rsidRPr="00B226AE">
                    <w:rPr>
                      <w:rFonts w:eastAsia="宋体" w:hint="eastAsia"/>
                      <w:szCs w:val="21"/>
                    </w:rPr>
                    <w:t>30</w:t>
                  </w:r>
                  <w:r w:rsidR="00EC1582" w:rsidRPr="00B226AE">
                    <w:rPr>
                      <w:rFonts w:eastAsia="宋体"/>
                      <w:szCs w:val="21"/>
                    </w:rPr>
                    <w:t>排气筒</w:t>
                  </w:r>
                </w:p>
              </w:tc>
              <w:tc>
                <w:tcPr>
                  <w:tcW w:w="1417" w:type="dxa"/>
                  <w:vAlign w:val="center"/>
                </w:tcPr>
                <w:p w:rsidR="00EC1582" w:rsidRPr="00B226AE" w:rsidRDefault="00EC1582" w:rsidP="00EB4283">
                  <w:pPr>
                    <w:widowControl/>
                    <w:adjustRightInd w:val="0"/>
                    <w:snapToGrid w:val="0"/>
                    <w:jc w:val="center"/>
                    <w:textAlignment w:val="center"/>
                    <w:rPr>
                      <w:szCs w:val="21"/>
                    </w:rPr>
                  </w:pPr>
                  <w:r w:rsidRPr="00B226AE">
                    <w:rPr>
                      <w:szCs w:val="21"/>
                    </w:rPr>
                    <w:t>颗粒物</w:t>
                  </w:r>
                </w:p>
              </w:tc>
              <w:tc>
                <w:tcPr>
                  <w:tcW w:w="1311" w:type="dxa"/>
                  <w:vAlign w:val="center"/>
                </w:tcPr>
                <w:p w:rsidR="00EC1582" w:rsidRPr="00B226AE" w:rsidRDefault="009D50F7" w:rsidP="003D482D">
                  <w:pPr>
                    <w:pStyle w:val="af8"/>
                    <w:adjustRightInd w:val="0"/>
                    <w:snapToGrid w:val="0"/>
                    <w:spacing w:line="240" w:lineRule="auto"/>
                    <w:rPr>
                      <w:rFonts w:eastAsia="宋体"/>
                      <w:szCs w:val="21"/>
                    </w:rPr>
                  </w:pPr>
                  <w:r w:rsidRPr="00B226AE">
                    <w:rPr>
                      <w:rFonts w:eastAsia="宋体" w:hint="eastAsia"/>
                      <w:szCs w:val="21"/>
                    </w:rPr>
                    <w:t>0.013</w:t>
                  </w:r>
                </w:p>
              </w:tc>
              <w:tc>
                <w:tcPr>
                  <w:tcW w:w="1311" w:type="dxa"/>
                  <w:vAlign w:val="center"/>
                </w:tcPr>
                <w:p w:rsidR="00EC1582" w:rsidRPr="00B226AE" w:rsidRDefault="00EC1582" w:rsidP="00EF4830">
                  <w:pPr>
                    <w:pStyle w:val="af7"/>
                  </w:pPr>
                  <w:r w:rsidRPr="00B226AE">
                    <w:rPr>
                      <w:rFonts w:hint="eastAsia"/>
                    </w:rPr>
                    <w:t>18.56</w:t>
                  </w:r>
                </w:p>
              </w:tc>
              <w:tc>
                <w:tcPr>
                  <w:tcW w:w="1311"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w:t>
                  </w:r>
                </w:p>
              </w:tc>
              <w:tc>
                <w:tcPr>
                  <w:tcW w:w="1312"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20</w:t>
                  </w:r>
                </w:p>
              </w:tc>
              <w:tc>
                <w:tcPr>
                  <w:tcW w:w="4499" w:type="dxa"/>
                  <w:vMerge w:val="restart"/>
                  <w:vAlign w:val="center"/>
                </w:tcPr>
                <w:p w:rsidR="00EC1582" w:rsidRPr="00B226AE" w:rsidRDefault="00EC1582" w:rsidP="00EC1582">
                  <w:pPr>
                    <w:adjustRightInd w:val="0"/>
                    <w:snapToGrid w:val="0"/>
                    <w:jc w:val="center"/>
                  </w:pPr>
                  <w:r w:rsidRPr="00B226AE">
                    <w:rPr>
                      <w:rFonts w:hint="eastAsia"/>
                    </w:rPr>
                    <w:t>《锅炉大气污染物排放</w:t>
                  </w:r>
                </w:p>
                <w:p w:rsidR="00EC1582" w:rsidRPr="00B226AE" w:rsidRDefault="00EC1582" w:rsidP="00EC1582">
                  <w:pPr>
                    <w:widowControl/>
                    <w:adjustRightInd w:val="0"/>
                    <w:snapToGrid w:val="0"/>
                    <w:jc w:val="center"/>
                    <w:textAlignment w:val="center"/>
                    <w:rPr>
                      <w:szCs w:val="21"/>
                    </w:rPr>
                  </w:pPr>
                  <w:r w:rsidRPr="00B226AE">
                    <w:rPr>
                      <w:rFonts w:hint="eastAsia"/>
                    </w:rPr>
                    <w:t>标准》（</w:t>
                  </w:r>
                  <w:r w:rsidRPr="00B226AE">
                    <w:rPr>
                      <w:rFonts w:hint="eastAsia"/>
                    </w:rPr>
                    <w:t>GB13271-2014</w:t>
                  </w:r>
                  <w:r w:rsidRPr="00B226AE">
                    <w:rPr>
                      <w:rFonts w:hint="eastAsia"/>
                    </w:rPr>
                    <w:t>）和《关于印发</w:t>
                  </w:r>
                  <w:r w:rsidRPr="00B226AE">
                    <w:rPr>
                      <w:rFonts w:hint="eastAsia"/>
                    </w:rPr>
                    <w:t>&lt;2020</w:t>
                  </w:r>
                  <w:r w:rsidRPr="00B226AE">
                    <w:rPr>
                      <w:rFonts w:hint="eastAsia"/>
                    </w:rPr>
                    <w:t>年嘉兴市区大气污染治理攻坚方案</w:t>
                  </w:r>
                  <w:r w:rsidRPr="00B226AE">
                    <w:rPr>
                      <w:rFonts w:hint="eastAsia"/>
                    </w:rPr>
                    <w:t>&gt;</w:t>
                  </w:r>
                  <w:r w:rsidRPr="00B226AE">
                    <w:rPr>
                      <w:rFonts w:hint="eastAsia"/>
                    </w:rPr>
                    <w:t>的通知》（嘉生态示范市创</w:t>
                  </w:r>
                  <w:r w:rsidRPr="00B226AE">
                    <w:rPr>
                      <w:rFonts w:hint="eastAsia"/>
                    </w:rPr>
                    <w:t>[2020]34</w:t>
                  </w:r>
                  <w:r w:rsidRPr="00B226AE">
                    <w:rPr>
                      <w:rFonts w:hint="eastAsia"/>
                    </w:rPr>
                    <w:t>号）</w:t>
                  </w:r>
                </w:p>
              </w:tc>
            </w:tr>
            <w:tr w:rsidR="00B226AE" w:rsidRPr="00B226AE" w:rsidTr="0016292F">
              <w:trPr>
                <w:trHeight w:val="41"/>
                <w:jc w:val="center"/>
              </w:trPr>
              <w:tc>
                <w:tcPr>
                  <w:tcW w:w="1580" w:type="dxa"/>
                  <w:vMerge/>
                  <w:vAlign w:val="center"/>
                </w:tcPr>
                <w:p w:rsidR="00EC1582" w:rsidRPr="00B226AE" w:rsidRDefault="00EC1582" w:rsidP="00F12A28">
                  <w:pPr>
                    <w:pStyle w:val="af8"/>
                    <w:adjustRightInd w:val="0"/>
                    <w:snapToGrid w:val="0"/>
                    <w:spacing w:line="240" w:lineRule="auto"/>
                    <w:rPr>
                      <w:rFonts w:eastAsia="宋体"/>
                      <w:szCs w:val="21"/>
                    </w:rPr>
                  </w:pPr>
                </w:p>
              </w:tc>
              <w:tc>
                <w:tcPr>
                  <w:tcW w:w="1417" w:type="dxa"/>
                  <w:vAlign w:val="center"/>
                </w:tcPr>
                <w:p w:rsidR="00EC1582" w:rsidRPr="00B226AE" w:rsidRDefault="00EC1582" w:rsidP="00EB4283">
                  <w:pPr>
                    <w:widowControl/>
                    <w:adjustRightInd w:val="0"/>
                    <w:snapToGrid w:val="0"/>
                    <w:jc w:val="center"/>
                    <w:textAlignment w:val="center"/>
                    <w:rPr>
                      <w:szCs w:val="21"/>
                      <w:vertAlign w:val="subscript"/>
                    </w:rPr>
                  </w:pPr>
                  <w:r w:rsidRPr="00B226AE">
                    <w:rPr>
                      <w:szCs w:val="21"/>
                    </w:rPr>
                    <w:t>SO</w:t>
                  </w:r>
                  <w:r w:rsidRPr="00B226AE">
                    <w:rPr>
                      <w:rFonts w:hint="eastAsia"/>
                      <w:szCs w:val="21"/>
                      <w:vertAlign w:val="subscript"/>
                    </w:rPr>
                    <w:t>2</w:t>
                  </w:r>
                </w:p>
              </w:tc>
              <w:tc>
                <w:tcPr>
                  <w:tcW w:w="1311" w:type="dxa"/>
                  <w:vAlign w:val="center"/>
                </w:tcPr>
                <w:p w:rsidR="00EC1582" w:rsidRPr="00B226AE" w:rsidRDefault="009D50F7" w:rsidP="003D482D">
                  <w:pPr>
                    <w:pStyle w:val="af8"/>
                    <w:adjustRightInd w:val="0"/>
                    <w:snapToGrid w:val="0"/>
                    <w:spacing w:line="240" w:lineRule="auto"/>
                    <w:rPr>
                      <w:rFonts w:eastAsia="宋体"/>
                      <w:szCs w:val="21"/>
                    </w:rPr>
                  </w:pPr>
                  <w:r w:rsidRPr="00B226AE">
                    <w:rPr>
                      <w:rFonts w:eastAsia="宋体" w:hint="eastAsia"/>
                      <w:szCs w:val="21"/>
                    </w:rPr>
                    <w:t>0.017</w:t>
                  </w:r>
                </w:p>
              </w:tc>
              <w:tc>
                <w:tcPr>
                  <w:tcW w:w="1311" w:type="dxa"/>
                  <w:vAlign w:val="center"/>
                </w:tcPr>
                <w:p w:rsidR="00EC1582" w:rsidRPr="00B226AE" w:rsidRDefault="00EC1582" w:rsidP="00EF4830">
                  <w:pPr>
                    <w:pStyle w:val="af7"/>
                  </w:pPr>
                  <w:r w:rsidRPr="00B226AE">
                    <w:rPr>
                      <w:rFonts w:hint="eastAsia"/>
                    </w:rPr>
                    <w:t>28.07</w:t>
                  </w:r>
                </w:p>
              </w:tc>
              <w:tc>
                <w:tcPr>
                  <w:tcW w:w="1311"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w:t>
                  </w:r>
                </w:p>
              </w:tc>
              <w:tc>
                <w:tcPr>
                  <w:tcW w:w="1312"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50</w:t>
                  </w:r>
                </w:p>
              </w:tc>
              <w:tc>
                <w:tcPr>
                  <w:tcW w:w="4499" w:type="dxa"/>
                  <w:vMerge/>
                  <w:vAlign w:val="center"/>
                </w:tcPr>
                <w:p w:rsidR="00EC1582" w:rsidRPr="00B226AE" w:rsidRDefault="00EC1582" w:rsidP="005F777D">
                  <w:pPr>
                    <w:widowControl/>
                    <w:adjustRightInd w:val="0"/>
                    <w:snapToGrid w:val="0"/>
                    <w:jc w:val="center"/>
                    <w:textAlignment w:val="center"/>
                    <w:rPr>
                      <w:szCs w:val="21"/>
                    </w:rPr>
                  </w:pPr>
                </w:p>
              </w:tc>
            </w:tr>
            <w:tr w:rsidR="00B226AE" w:rsidRPr="00B226AE" w:rsidTr="0016292F">
              <w:trPr>
                <w:trHeight w:val="41"/>
                <w:jc w:val="center"/>
              </w:trPr>
              <w:tc>
                <w:tcPr>
                  <w:tcW w:w="1580" w:type="dxa"/>
                  <w:vMerge/>
                  <w:vAlign w:val="center"/>
                </w:tcPr>
                <w:p w:rsidR="00EC1582" w:rsidRPr="00B226AE" w:rsidRDefault="00EC1582" w:rsidP="00F12A28">
                  <w:pPr>
                    <w:pStyle w:val="af8"/>
                    <w:adjustRightInd w:val="0"/>
                    <w:snapToGrid w:val="0"/>
                    <w:spacing w:line="240" w:lineRule="auto"/>
                    <w:rPr>
                      <w:rFonts w:eastAsia="宋体"/>
                      <w:szCs w:val="21"/>
                    </w:rPr>
                  </w:pPr>
                </w:p>
              </w:tc>
              <w:tc>
                <w:tcPr>
                  <w:tcW w:w="1417" w:type="dxa"/>
                  <w:vAlign w:val="center"/>
                </w:tcPr>
                <w:p w:rsidR="00EC1582" w:rsidRPr="00B226AE" w:rsidRDefault="00EC1582" w:rsidP="00EB4283">
                  <w:pPr>
                    <w:widowControl/>
                    <w:adjustRightInd w:val="0"/>
                    <w:snapToGrid w:val="0"/>
                    <w:jc w:val="center"/>
                    <w:textAlignment w:val="center"/>
                    <w:rPr>
                      <w:szCs w:val="21"/>
                      <w:vertAlign w:val="subscript"/>
                    </w:rPr>
                  </w:pPr>
                  <w:r w:rsidRPr="00B226AE">
                    <w:rPr>
                      <w:rFonts w:hint="eastAsia"/>
                      <w:szCs w:val="21"/>
                    </w:rPr>
                    <w:t>NO</w:t>
                  </w:r>
                  <w:r w:rsidRPr="00B226AE">
                    <w:rPr>
                      <w:rFonts w:hint="eastAsia"/>
                      <w:szCs w:val="21"/>
                      <w:vertAlign w:val="subscript"/>
                    </w:rPr>
                    <w:t>X</w:t>
                  </w:r>
                </w:p>
              </w:tc>
              <w:tc>
                <w:tcPr>
                  <w:tcW w:w="1311" w:type="dxa"/>
                  <w:vAlign w:val="center"/>
                </w:tcPr>
                <w:p w:rsidR="00EC1582" w:rsidRPr="00B226AE" w:rsidRDefault="009D50F7" w:rsidP="003D482D">
                  <w:pPr>
                    <w:pStyle w:val="af8"/>
                    <w:adjustRightInd w:val="0"/>
                    <w:snapToGrid w:val="0"/>
                    <w:spacing w:line="240" w:lineRule="auto"/>
                    <w:rPr>
                      <w:rFonts w:eastAsia="宋体"/>
                      <w:szCs w:val="21"/>
                    </w:rPr>
                  </w:pPr>
                  <w:r w:rsidRPr="00B226AE">
                    <w:rPr>
                      <w:rFonts w:eastAsia="宋体" w:hint="eastAsia"/>
                      <w:szCs w:val="21"/>
                    </w:rPr>
                    <w:t>0.025</w:t>
                  </w:r>
                </w:p>
              </w:tc>
              <w:tc>
                <w:tcPr>
                  <w:tcW w:w="1311" w:type="dxa"/>
                  <w:vAlign w:val="center"/>
                </w:tcPr>
                <w:p w:rsidR="00EC1582" w:rsidRPr="00B226AE" w:rsidRDefault="00EC1582" w:rsidP="00EF4830">
                  <w:pPr>
                    <w:pStyle w:val="af7"/>
                  </w:pPr>
                  <w:r w:rsidRPr="00B226AE">
                    <w:rPr>
                      <w:rFonts w:hint="eastAsia"/>
                    </w:rPr>
                    <w:t>14.85</w:t>
                  </w:r>
                </w:p>
              </w:tc>
              <w:tc>
                <w:tcPr>
                  <w:tcW w:w="1311"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w:t>
                  </w:r>
                </w:p>
              </w:tc>
              <w:tc>
                <w:tcPr>
                  <w:tcW w:w="1312" w:type="dxa"/>
                  <w:vAlign w:val="center"/>
                </w:tcPr>
                <w:p w:rsidR="00EC1582" w:rsidRPr="00B226AE" w:rsidRDefault="00EC1582" w:rsidP="003D482D">
                  <w:pPr>
                    <w:widowControl/>
                    <w:adjustRightInd w:val="0"/>
                    <w:snapToGrid w:val="0"/>
                    <w:jc w:val="center"/>
                    <w:textAlignment w:val="center"/>
                    <w:rPr>
                      <w:szCs w:val="21"/>
                    </w:rPr>
                  </w:pPr>
                  <w:r w:rsidRPr="00B226AE">
                    <w:rPr>
                      <w:rFonts w:hint="eastAsia"/>
                      <w:szCs w:val="21"/>
                    </w:rPr>
                    <w:t>30</w:t>
                  </w:r>
                </w:p>
              </w:tc>
              <w:tc>
                <w:tcPr>
                  <w:tcW w:w="4499" w:type="dxa"/>
                  <w:vMerge/>
                  <w:vAlign w:val="center"/>
                </w:tcPr>
                <w:p w:rsidR="00EC1582" w:rsidRPr="00B226AE" w:rsidRDefault="00EC1582" w:rsidP="005F777D">
                  <w:pPr>
                    <w:widowControl/>
                    <w:adjustRightInd w:val="0"/>
                    <w:snapToGrid w:val="0"/>
                    <w:jc w:val="center"/>
                    <w:textAlignment w:val="center"/>
                    <w:rPr>
                      <w:szCs w:val="21"/>
                    </w:rPr>
                  </w:pPr>
                </w:p>
              </w:tc>
            </w:tr>
          </w:tbl>
          <w:p w:rsidR="005F777D" w:rsidRPr="00B226AE" w:rsidRDefault="005F777D"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由表</w:t>
            </w:r>
            <w:r w:rsidR="0016292F" w:rsidRPr="00B226AE">
              <w:rPr>
                <w:rFonts w:ascii="Times New Roman" w:eastAsia="宋体" w:hAnsi="Times New Roman" w:hint="eastAsia"/>
                <w:sz w:val="24"/>
                <w:szCs w:val="24"/>
              </w:rPr>
              <w:t>4-1</w:t>
            </w:r>
            <w:r w:rsidR="00F25E6F" w:rsidRPr="00B226AE">
              <w:rPr>
                <w:rFonts w:ascii="Times New Roman" w:eastAsia="宋体" w:hAnsi="Times New Roman" w:hint="eastAsia"/>
                <w:sz w:val="24"/>
                <w:szCs w:val="24"/>
              </w:rPr>
              <w:t>1</w:t>
            </w:r>
            <w:r w:rsidRPr="00B226AE">
              <w:rPr>
                <w:rFonts w:ascii="Times New Roman" w:eastAsia="宋体" w:hAnsi="Times New Roman" w:hint="eastAsia"/>
                <w:sz w:val="24"/>
                <w:szCs w:val="24"/>
              </w:rPr>
              <w:t>可知，本项目颗粒物</w:t>
            </w:r>
            <w:r w:rsidR="0009739E" w:rsidRPr="00B226AE">
              <w:rPr>
                <w:rFonts w:ascii="Times New Roman" w:eastAsia="宋体" w:hAnsi="Times New Roman" w:hint="eastAsia"/>
                <w:sz w:val="24"/>
                <w:szCs w:val="24"/>
              </w:rPr>
              <w:t>、</w:t>
            </w:r>
            <w:r w:rsidR="0009739E" w:rsidRPr="00B226AE">
              <w:rPr>
                <w:rFonts w:ascii="Times New Roman" w:eastAsia="宋体" w:hAnsi="Times New Roman" w:hint="eastAsia"/>
                <w:sz w:val="24"/>
                <w:szCs w:val="24"/>
              </w:rPr>
              <w:t>SO</w:t>
            </w:r>
            <w:r w:rsidR="0009739E" w:rsidRPr="00B226AE">
              <w:rPr>
                <w:rFonts w:ascii="Times New Roman" w:eastAsia="宋体" w:hAnsi="Times New Roman" w:hint="eastAsia"/>
                <w:sz w:val="24"/>
                <w:szCs w:val="24"/>
                <w:vertAlign w:val="subscript"/>
              </w:rPr>
              <w:t>2</w:t>
            </w:r>
            <w:r w:rsidR="0009739E" w:rsidRPr="00B226AE">
              <w:rPr>
                <w:rFonts w:ascii="Times New Roman" w:eastAsia="宋体" w:hAnsi="Times New Roman" w:hint="eastAsia"/>
                <w:sz w:val="24"/>
                <w:szCs w:val="24"/>
              </w:rPr>
              <w:t>、</w:t>
            </w:r>
            <w:r w:rsidR="0009739E" w:rsidRPr="00B226AE">
              <w:rPr>
                <w:rFonts w:ascii="Times New Roman" w:eastAsia="宋体" w:hAnsi="Times New Roman" w:hint="eastAsia"/>
                <w:sz w:val="24"/>
                <w:szCs w:val="24"/>
              </w:rPr>
              <w:t>NO</w:t>
            </w:r>
            <w:r w:rsidR="0009739E" w:rsidRPr="00B226AE">
              <w:rPr>
                <w:rFonts w:ascii="Times New Roman" w:eastAsia="宋体" w:hAnsi="Times New Roman" w:hint="eastAsia"/>
                <w:sz w:val="24"/>
                <w:szCs w:val="24"/>
                <w:vertAlign w:val="subscript"/>
              </w:rPr>
              <w:t>X</w:t>
            </w:r>
            <w:r w:rsidRPr="00B226AE">
              <w:rPr>
                <w:rFonts w:ascii="Times New Roman" w:eastAsia="宋体" w:hAnsi="Times New Roman" w:hint="eastAsia"/>
                <w:sz w:val="24"/>
                <w:szCs w:val="24"/>
              </w:rPr>
              <w:t>有组织排放</w:t>
            </w:r>
            <w:r w:rsidR="0009739E" w:rsidRPr="00B226AE">
              <w:rPr>
                <w:rFonts w:ascii="Times New Roman" w:eastAsia="宋体" w:hAnsi="Times New Roman" w:hint="eastAsia"/>
                <w:sz w:val="24"/>
                <w:szCs w:val="24"/>
              </w:rPr>
              <w:t>均能</w:t>
            </w:r>
            <w:r w:rsidRPr="00B226AE">
              <w:rPr>
                <w:rFonts w:ascii="Times New Roman" w:eastAsia="宋体" w:hAnsi="Times New Roman" w:hint="eastAsia"/>
                <w:sz w:val="24"/>
                <w:szCs w:val="24"/>
              </w:rPr>
              <w:t>满足</w:t>
            </w:r>
            <w:r w:rsidR="0009739E" w:rsidRPr="00B226AE">
              <w:rPr>
                <w:rFonts w:ascii="Times New Roman" w:eastAsia="宋体" w:hAnsi="Times New Roman" w:hint="eastAsia"/>
                <w:sz w:val="24"/>
                <w:szCs w:val="24"/>
              </w:rPr>
              <w:t>相应标准</w:t>
            </w:r>
            <w:r w:rsidRPr="00B226AE">
              <w:rPr>
                <w:rFonts w:ascii="Times New Roman" w:eastAsia="宋体" w:hAnsi="Times New Roman" w:hint="eastAsia"/>
                <w:sz w:val="24"/>
                <w:szCs w:val="24"/>
              </w:rPr>
              <w:t>。另外本项目废气经收集处置后，无组织排放量较小</w:t>
            </w:r>
            <w:r w:rsidR="00B36982" w:rsidRPr="00B226AE">
              <w:rPr>
                <w:rFonts w:ascii="Times New Roman" w:eastAsia="宋体" w:hAnsi="Times New Roman" w:hint="eastAsia"/>
                <w:sz w:val="24"/>
                <w:szCs w:val="24"/>
              </w:rPr>
              <w:t>且能满足相应标准</w:t>
            </w:r>
            <w:r w:rsidRPr="00B226AE">
              <w:rPr>
                <w:rFonts w:ascii="Times New Roman" w:eastAsia="宋体" w:hAnsi="Times New Roman" w:hint="eastAsia"/>
                <w:sz w:val="24"/>
                <w:szCs w:val="24"/>
              </w:rPr>
              <w:t>，对外环境影响不大</w:t>
            </w:r>
            <w:r w:rsidR="000B34C3" w:rsidRPr="00B226AE">
              <w:rPr>
                <w:rFonts w:ascii="Times New Roman" w:eastAsia="宋体" w:hAnsi="Times New Roman" w:hint="eastAsia"/>
                <w:sz w:val="24"/>
                <w:szCs w:val="24"/>
              </w:rPr>
              <w:t>。</w:t>
            </w:r>
          </w:p>
          <w:p w:rsidR="000B34C3" w:rsidRPr="00B226AE" w:rsidRDefault="000B34C3" w:rsidP="00247CFB">
            <w:pPr>
              <w:adjustRightInd w:val="0"/>
              <w:snapToGrid w:val="0"/>
              <w:spacing w:line="348" w:lineRule="auto"/>
              <w:ind w:firstLineChars="200" w:firstLine="480"/>
              <w:rPr>
                <w:bCs/>
                <w:sz w:val="24"/>
              </w:rPr>
            </w:pPr>
            <w:r w:rsidRPr="00B226AE">
              <w:rPr>
                <w:rFonts w:hint="eastAsia"/>
                <w:bCs/>
                <w:sz w:val="24"/>
              </w:rPr>
              <w:t>项目</w:t>
            </w:r>
            <w:r w:rsidR="0009739E" w:rsidRPr="00B226AE">
              <w:rPr>
                <w:rFonts w:hint="eastAsia"/>
                <w:bCs/>
                <w:sz w:val="24"/>
              </w:rPr>
              <w:t>恶臭经收集治理后通过相应排气筒</w:t>
            </w:r>
            <w:r w:rsidRPr="00B226AE">
              <w:rPr>
                <w:rFonts w:hint="eastAsia"/>
                <w:bCs/>
                <w:sz w:val="24"/>
              </w:rPr>
              <w:t>排放，臭气浓度有组织排放可满足《</w:t>
            </w:r>
            <w:r w:rsidR="00B944F0" w:rsidRPr="00B226AE">
              <w:rPr>
                <w:rFonts w:hint="eastAsia"/>
                <w:bCs/>
                <w:sz w:val="24"/>
              </w:rPr>
              <w:t>恶臭污染物</w:t>
            </w:r>
            <w:r w:rsidRPr="00B226AE">
              <w:rPr>
                <w:rFonts w:hint="eastAsia"/>
                <w:bCs/>
                <w:sz w:val="24"/>
              </w:rPr>
              <w:t>排放标准》（</w:t>
            </w:r>
            <w:r w:rsidR="00B944F0" w:rsidRPr="00B226AE">
              <w:rPr>
                <w:rFonts w:hint="eastAsia"/>
                <w:bCs/>
                <w:sz w:val="24"/>
              </w:rPr>
              <w:t>G</w:t>
            </w:r>
            <w:r w:rsidRPr="00B226AE">
              <w:rPr>
                <w:rFonts w:hint="eastAsia"/>
                <w:bCs/>
                <w:sz w:val="24"/>
              </w:rPr>
              <w:t>B</w:t>
            </w:r>
            <w:r w:rsidR="00B944F0" w:rsidRPr="00B226AE">
              <w:rPr>
                <w:rFonts w:hint="eastAsia"/>
                <w:bCs/>
                <w:sz w:val="24"/>
              </w:rPr>
              <w:t>14554-93</w:t>
            </w:r>
            <w:r w:rsidRPr="00B226AE">
              <w:rPr>
                <w:rFonts w:hint="eastAsia"/>
                <w:bCs/>
                <w:sz w:val="24"/>
              </w:rPr>
              <w:t>）</w:t>
            </w:r>
            <w:r w:rsidR="00B944F0" w:rsidRPr="00B226AE">
              <w:rPr>
                <w:rFonts w:hint="eastAsia"/>
                <w:bCs/>
                <w:sz w:val="24"/>
              </w:rPr>
              <w:t>表</w:t>
            </w:r>
            <w:r w:rsidR="00B944F0" w:rsidRPr="00B226AE">
              <w:rPr>
                <w:rFonts w:hint="eastAsia"/>
                <w:bCs/>
                <w:sz w:val="24"/>
              </w:rPr>
              <w:t>2</w:t>
            </w:r>
            <w:r w:rsidRPr="00B226AE">
              <w:rPr>
                <w:rFonts w:hint="eastAsia"/>
                <w:bCs/>
                <w:sz w:val="24"/>
              </w:rPr>
              <w:t>中</w:t>
            </w:r>
            <w:r w:rsidR="00B944F0" w:rsidRPr="00B226AE">
              <w:rPr>
                <w:rFonts w:hint="eastAsia"/>
                <w:bCs/>
                <w:sz w:val="24"/>
              </w:rPr>
              <w:t>恶臭污染物排放标准值</w:t>
            </w:r>
            <w:r w:rsidRPr="00B226AE">
              <w:rPr>
                <w:rFonts w:hint="eastAsia"/>
                <w:bCs/>
                <w:sz w:val="24"/>
              </w:rPr>
              <w:t>。</w:t>
            </w:r>
            <w:r w:rsidR="0009739E" w:rsidRPr="00B226AE">
              <w:rPr>
                <w:rFonts w:hint="eastAsia"/>
                <w:bCs/>
                <w:sz w:val="24"/>
              </w:rPr>
              <w:t>污水处理站主要构筑物均采用加盖密封，同时</w:t>
            </w:r>
            <w:r w:rsidR="00B944F0" w:rsidRPr="00B226AE">
              <w:rPr>
                <w:rFonts w:hint="eastAsia"/>
                <w:bCs/>
                <w:sz w:val="24"/>
              </w:rPr>
              <w:t>生产</w:t>
            </w:r>
            <w:r w:rsidRPr="00B226AE">
              <w:rPr>
                <w:rFonts w:hint="eastAsia"/>
                <w:bCs/>
                <w:sz w:val="24"/>
              </w:rPr>
              <w:t>车间内臭气浓度较低，加强车间通风后，无组织</w:t>
            </w:r>
            <w:r w:rsidRPr="00B226AE">
              <w:rPr>
                <w:rFonts w:hint="eastAsia"/>
                <w:bCs/>
                <w:sz w:val="24"/>
              </w:rPr>
              <w:lastRenderedPageBreak/>
              <w:t>排放可满足《</w:t>
            </w:r>
            <w:r w:rsidR="00B944F0" w:rsidRPr="00B226AE">
              <w:rPr>
                <w:rFonts w:hint="eastAsia"/>
                <w:bCs/>
                <w:sz w:val="24"/>
              </w:rPr>
              <w:t>恶臭污染物排放标准</w:t>
            </w:r>
            <w:r w:rsidRPr="00B226AE">
              <w:rPr>
                <w:rFonts w:hint="eastAsia"/>
                <w:bCs/>
                <w:sz w:val="24"/>
              </w:rPr>
              <w:t>》（</w:t>
            </w:r>
            <w:r w:rsidR="00B944F0" w:rsidRPr="00B226AE">
              <w:rPr>
                <w:rFonts w:hint="eastAsia"/>
                <w:bCs/>
                <w:sz w:val="24"/>
              </w:rPr>
              <w:t>GB14554-93</w:t>
            </w:r>
            <w:r w:rsidRPr="00B226AE">
              <w:rPr>
                <w:rFonts w:hint="eastAsia"/>
                <w:bCs/>
                <w:sz w:val="24"/>
              </w:rPr>
              <w:t>）</w:t>
            </w:r>
            <w:r w:rsidR="00B944F0" w:rsidRPr="00B226AE">
              <w:rPr>
                <w:rFonts w:hint="eastAsia"/>
                <w:bCs/>
                <w:sz w:val="24"/>
              </w:rPr>
              <w:t>表</w:t>
            </w:r>
            <w:r w:rsidR="00B944F0" w:rsidRPr="00B226AE">
              <w:rPr>
                <w:rFonts w:hint="eastAsia"/>
                <w:bCs/>
                <w:sz w:val="24"/>
              </w:rPr>
              <w:t>1</w:t>
            </w:r>
            <w:r w:rsidRPr="00B226AE">
              <w:rPr>
                <w:rFonts w:hint="eastAsia"/>
                <w:bCs/>
                <w:sz w:val="24"/>
              </w:rPr>
              <w:t>中</w:t>
            </w:r>
            <w:r w:rsidR="00B944F0" w:rsidRPr="00B226AE">
              <w:rPr>
                <w:rFonts w:hint="eastAsia"/>
                <w:bCs/>
                <w:sz w:val="24"/>
              </w:rPr>
              <w:t>恶臭污染物厂界标准值</w:t>
            </w:r>
            <w:r w:rsidRPr="00B226AE">
              <w:rPr>
                <w:rFonts w:hint="eastAsia"/>
                <w:bCs/>
                <w:sz w:val="24"/>
              </w:rPr>
              <w:t>。</w:t>
            </w:r>
          </w:p>
          <w:p w:rsidR="005F777D" w:rsidRPr="00B226AE" w:rsidRDefault="000B34C3" w:rsidP="00247CFB">
            <w:pPr>
              <w:pStyle w:val="af1"/>
              <w:adjustRightInd w:val="0"/>
              <w:snapToGrid w:val="0"/>
              <w:spacing w:line="348" w:lineRule="auto"/>
              <w:ind w:firstLineChars="200" w:firstLine="480"/>
              <w:rPr>
                <w:rFonts w:ascii="Times New Roman" w:eastAsia="宋体" w:hAnsi="Times New Roman"/>
                <w:bCs/>
                <w:sz w:val="24"/>
              </w:rPr>
            </w:pPr>
            <w:r w:rsidRPr="00B226AE">
              <w:rPr>
                <w:rFonts w:ascii="Times New Roman" w:eastAsia="宋体" w:hAnsi="Times New Roman"/>
                <w:bCs/>
                <w:sz w:val="24"/>
              </w:rPr>
              <w:t>由于现有项目与本项目共用</w:t>
            </w:r>
            <w:r w:rsidRPr="00B226AE">
              <w:rPr>
                <w:rFonts w:ascii="Times New Roman" w:eastAsia="宋体" w:hAnsi="Times New Roman"/>
                <w:bCs/>
                <w:sz w:val="24"/>
              </w:rPr>
              <w:t>1</w:t>
            </w:r>
            <w:r w:rsidRPr="00B226AE">
              <w:rPr>
                <w:rFonts w:ascii="Times New Roman" w:eastAsia="宋体" w:hAnsi="Times New Roman"/>
                <w:bCs/>
                <w:sz w:val="24"/>
              </w:rPr>
              <w:t>个食堂，油烟废气经油烟净化装置处理后通过同一个排放口排放，则本项目实施后油烟排放量为</w:t>
            </w:r>
            <w:r w:rsidR="003953B6" w:rsidRPr="00B226AE">
              <w:rPr>
                <w:rFonts w:ascii="Times New Roman" w:eastAsia="宋体" w:hAnsi="Times New Roman" w:hint="eastAsia"/>
                <w:bCs/>
                <w:sz w:val="24"/>
              </w:rPr>
              <w:t>0.015</w:t>
            </w:r>
            <w:r w:rsidRPr="00B226AE">
              <w:rPr>
                <w:rFonts w:ascii="Times New Roman" w:eastAsia="宋体" w:hAnsi="Times New Roman"/>
                <w:bCs/>
                <w:sz w:val="24"/>
              </w:rPr>
              <w:t>t/a</w:t>
            </w:r>
            <w:r w:rsidRPr="00B226AE">
              <w:rPr>
                <w:rFonts w:ascii="Times New Roman" w:eastAsia="宋体" w:hAnsi="Times New Roman"/>
                <w:bCs/>
                <w:sz w:val="24"/>
              </w:rPr>
              <w:t>，排放速率为</w:t>
            </w:r>
            <w:r w:rsidR="003953B6" w:rsidRPr="00B226AE">
              <w:rPr>
                <w:rFonts w:ascii="Times New Roman" w:eastAsia="宋体" w:hAnsi="Times New Roman" w:hint="eastAsia"/>
                <w:bCs/>
                <w:sz w:val="24"/>
              </w:rPr>
              <w:t>0.012</w:t>
            </w:r>
            <w:r w:rsidRPr="00B226AE">
              <w:rPr>
                <w:rFonts w:ascii="Times New Roman" w:eastAsia="宋体" w:hAnsi="Times New Roman"/>
                <w:bCs/>
                <w:sz w:val="24"/>
              </w:rPr>
              <w:t>kg/h</w:t>
            </w:r>
            <w:r w:rsidRPr="00B226AE">
              <w:rPr>
                <w:rFonts w:ascii="Times New Roman" w:eastAsia="宋体" w:hAnsi="Times New Roman"/>
                <w:bCs/>
                <w:sz w:val="24"/>
              </w:rPr>
              <w:t>，排放浓度为</w:t>
            </w:r>
            <w:r w:rsidR="003953B6" w:rsidRPr="00B226AE">
              <w:rPr>
                <w:rFonts w:ascii="Times New Roman" w:eastAsia="宋体" w:hAnsi="Times New Roman" w:hint="eastAsia"/>
                <w:bCs/>
                <w:sz w:val="24"/>
              </w:rPr>
              <w:t>1.86</w:t>
            </w:r>
            <w:r w:rsidRPr="00B226AE">
              <w:rPr>
                <w:rFonts w:ascii="Times New Roman" w:eastAsia="宋体" w:hAnsi="Times New Roman"/>
                <w:bCs/>
                <w:sz w:val="24"/>
              </w:rPr>
              <w:t>mg/m</w:t>
            </w:r>
            <w:r w:rsidRPr="00B226AE">
              <w:rPr>
                <w:rFonts w:ascii="Times New Roman" w:eastAsia="宋体" w:hAnsi="Times New Roman"/>
                <w:bCs/>
                <w:sz w:val="24"/>
                <w:vertAlign w:val="superscript"/>
              </w:rPr>
              <w:t>3</w:t>
            </w:r>
            <w:r w:rsidRPr="00B226AE">
              <w:rPr>
                <w:rFonts w:ascii="Times New Roman" w:eastAsia="宋体" w:hAnsi="Times New Roman"/>
                <w:bCs/>
                <w:sz w:val="24"/>
              </w:rPr>
              <w:t>，能达到《饮食业油烟排放标准（试行）》（</w:t>
            </w:r>
            <w:r w:rsidRPr="00B226AE">
              <w:rPr>
                <w:rFonts w:ascii="Times New Roman" w:eastAsia="宋体" w:hAnsi="Times New Roman"/>
                <w:bCs/>
                <w:sz w:val="24"/>
              </w:rPr>
              <w:t>GB1843-2001</w:t>
            </w:r>
            <w:r w:rsidRPr="00B226AE">
              <w:rPr>
                <w:rFonts w:ascii="Times New Roman" w:eastAsia="宋体" w:hAnsi="Times New Roman"/>
                <w:bCs/>
                <w:sz w:val="24"/>
              </w:rPr>
              <w:t>）中型规模小于</w:t>
            </w:r>
            <w:r w:rsidRPr="00B226AE">
              <w:rPr>
                <w:rFonts w:ascii="Times New Roman" w:eastAsia="宋体" w:hAnsi="Times New Roman"/>
                <w:bCs/>
                <w:sz w:val="24"/>
              </w:rPr>
              <w:t>2.0mg/m</w:t>
            </w:r>
            <w:r w:rsidRPr="00B226AE">
              <w:rPr>
                <w:rFonts w:ascii="Times New Roman" w:eastAsia="宋体" w:hAnsi="Times New Roman"/>
                <w:bCs/>
                <w:sz w:val="24"/>
                <w:vertAlign w:val="superscript"/>
              </w:rPr>
              <w:t>3</w:t>
            </w:r>
            <w:r w:rsidRPr="00B226AE">
              <w:rPr>
                <w:rFonts w:ascii="Times New Roman" w:eastAsia="宋体" w:hAnsi="Times New Roman"/>
                <w:bCs/>
                <w:sz w:val="24"/>
              </w:rPr>
              <w:t>的标准要求。</w:t>
            </w:r>
          </w:p>
          <w:p w:rsidR="000B34C3" w:rsidRPr="00B226AE" w:rsidRDefault="000B34C3" w:rsidP="00247CFB">
            <w:pPr>
              <w:adjustRightInd w:val="0"/>
              <w:snapToGrid w:val="0"/>
              <w:spacing w:line="348" w:lineRule="auto"/>
              <w:rPr>
                <w:b/>
                <w:bCs/>
                <w:sz w:val="24"/>
              </w:rPr>
            </w:pPr>
            <w:r w:rsidRPr="00B226AE">
              <w:rPr>
                <w:b/>
                <w:bCs/>
                <w:sz w:val="24"/>
              </w:rPr>
              <w:t>1.</w:t>
            </w:r>
            <w:r w:rsidRPr="00B226AE">
              <w:rPr>
                <w:rFonts w:hint="eastAsia"/>
                <w:b/>
                <w:bCs/>
                <w:sz w:val="24"/>
              </w:rPr>
              <w:t>3</w:t>
            </w:r>
            <w:r w:rsidRPr="00B226AE">
              <w:rPr>
                <w:b/>
                <w:bCs/>
                <w:sz w:val="24"/>
              </w:rPr>
              <w:t>自行监测要求</w:t>
            </w:r>
          </w:p>
          <w:p w:rsidR="000B34C3" w:rsidRPr="00B226AE" w:rsidRDefault="000B34C3" w:rsidP="00247CFB">
            <w:pPr>
              <w:pStyle w:val="af1"/>
              <w:adjustRightInd w:val="0"/>
              <w:snapToGrid w:val="0"/>
              <w:spacing w:line="348" w:lineRule="auto"/>
              <w:ind w:firstLineChars="200" w:firstLine="480"/>
              <w:rPr>
                <w:rFonts w:ascii="Times New Roman" w:eastAsia="宋体" w:hAnsi="Times New Roman"/>
                <w:bCs/>
                <w:sz w:val="24"/>
              </w:rPr>
            </w:pPr>
            <w:r w:rsidRPr="00B226AE">
              <w:rPr>
                <w:rFonts w:ascii="Times New Roman" w:eastAsia="宋体" w:hAnsi="Times New Roman" w:hint="eastAsia"/>
                <w:bCs/>
                <w:sz w:val="24"/>
              </w:rPr>
              <w:t>结合项目情况、《排污单位自行监测技术指南</w:t>
            </w:r>
            <w:r w:rsidRPr="00B226AE">
              <w:rPr>
                <w:rFonts w:ascii="Times New Roman" w:eastAsia="宋体" w:hAnsi="Times New Roman" w:hint="eastAsia"/>
                <w:bCs/>
                <w:sz w:val="24"/>
              </w:rPr>
              <w:t xml:space="preserve"> </w:t>
            </w:r>
            <w:r w:rsidR="0048254B" w:rsidRPr="00B226AE">
              <w:rPr>
                <w:rFonts w:ascii="Times New Roman" w:eastAsia="宋体" w:hAnsi="Times New Roman" w:hint="eastAsia"/>
                <w:bCs/>
                <w:sz w:val="24"/>
              </w:rPr>
              <w:t>农副食品加工业</w:t>
            </w:r>
            <w:r w:rsidRPr="00B226AE">
              <w:rPr>
                <w:rFonts w:ascii="Times New Roman" w:eastAsia="宋体" w:hAnsi="Times New Roman" w:hint="eastAsia"/>
                <w:bCs/>
                <w:sz w:val="24"/>
              </w:rPr>
              <w:t>》（</w:t>
            </w:r>
            <w:r w:rsidR="0048254B" w:rsidRPr="00B226AE">
              <w:rPr>
                <w:rFonts w:ascii="Times New Roman" w:eastAsia="宋体" w:hAnsi="Times New Roman" w:hint="eastAsia"/>
                <w:bCs/>
                <w:sz w:val="24"/>
              </w:rPr>
              <w:t>HJ986-2018</w:t>
            </w:r>
            <w:r w:rsidRPr="00B226AE">
              <w:rPr>
                <w:rFonts w:ascii="Times New Roman" w:eastAsia="宋体" w:hAnsi="Times New Roman" w:hint="eastAsia"/>
                <w:bCs/>
                <w:sz w:val="24"/>
              </w:rPr>
              <w:t>）及</w:t>
            </w:r>
            <w:r w:rsidR="0048254B" w:rsidRPr="00B226AE">
              <w:rPr>
                <w:rFonts w:ascii="Times New Roman" w:eastAsia="宋体" w:hAnsi="Times New Roman" w:hint="eastAsia"/>
                <w:bCs/>
                <w:sz w:val="24"/>
              </w:rPr>
              <w:t>《排污许可证申请与核发技术规范</w:t>
            </w:r>
            <w:r w:rsidR="0048254B" w:rsidRPr="00B226AE">
              <w:rPr>
                <w:rFonts w:ascii="Times New Roman" w:eastAsia="宋体" w:hAnsi="Times New Roman" w:hint="eastAsia"/>
                <w:bCs/>
                <w:sz w:val="24"/>
              </w:rPr>
              <w:t xml:space="preserve"> </w:t>
            </w:r>
            <w:r w:rsidR="0048254B" w:rsidRPr="00B226AE">
              <w:rPr>
                <w:rFonts w:ascii="Times New Roman" w:eastAsia="宋体" w:hAnsi="Times New Roman" w:hint="eastAsia"/>
                <w:bCs/>
                <w:sz w:val="24"/>
              </w:rPr>
              <w:t>农副食品加工工业</w:t>
            </w:r>
            <w:r w:rsidR="0048254B" w:rsidRPr="00B226AE">
              <w:rPr>
                <w:rFonts w:ascii="Times New Roman" w:eastAsia="宋体" w:hAnsi="Times New Roman" w:hint="eastAsia"/>
                <w:bCs/>
                <w:sz w:val="24"/>
              </w:rPr>
              <w:t>-</w:t>
            </w:r>
            <w:r w:rsidR="0048254B" w:rsidRPr="00B226AE">
              <w:rPr>
                <w:rFonts w:ascii="Times New Roman" w:eastAsia="宋体" w:hAnsi="Times New Roman" w:hint="eastAsia"/>
                <w:bCs/>
                <w:sz w:val="24"/>
              </w:rPr>
              <w:t>饲料加工、植物油加工工业》（</w:t>
            </w:r>
            <w:r w:rsidR="0048254B" w:rsidRPr="00B226AE">
              <w:rPr>
                <w:rFonts w:ascii="Times New Roman" w:eastAsia="宋体" w:hAnsi="Times New Roman" w:hint="eastAsia"/>
                <w:bCs/>
                <w:sz w:val="24"/>
              </w:rPr>
              <w:t>HJ1110-2020</w:t>
            </w:r>
            <w:r w:rsidR="0048254B" w:rsidRPr="00B226AE">
              <w:rPr>
                <w:rFonts w:ascii="Times New Roman" w:eastAsia="宋体" w:hAnsi="Times New Roman" w:hint="eastAsia"/>
                <w:bCs/>
                <w:sz w:val="24"/>
              </w:rPr>
              <w:t>）</w:t>
            </w:r>
            <w:r w:rsidRPr="00B226AE">
              <w:rPr>
                <w:rFonts w:ascii="Times New Roman" w:eastAsia="宋体" w:hAnsi="Times New Roman" w:hint="eastAsia"/>
                <w:bCs/>
                <w:sz w:val="24"/>
              </w:rPr>
              <w:t>，本项目污染源监测计划见表</w:t>
            </w:r>
            <w:r w:rsidR="00F25E6F" w:rsidRPr="00B226AE">
              <w:rPr>
                <w:rFonts w:ascii="Times New Roman" w:eastAsia="宋体" w:hAnsi="Times New Roman" w:hint="eastAsia"/>
                <w:bCs/>
                <w:sz w:val="24"/>
              </w:rPr>
              <w:t>4-12</w:t>
            </w:r>
            <w:r w:rsidRPr="00B226AE">
              <w:rPr>
                <w:rFonts w:ascii="Times New Roman" w:eastAsia="宋体" w:hAnsi="Times New Roman" w:hint="eastAsia"/>
                <w:bCs/>
                <w:sz w:val="24"/>
              </w:rPr>
              <w:t>~</w:t>
            </w:r>
            <w:r w:rsidRPr="00B226AE">
              <w:rPr>
                <w:rFonts w:ascii="Times New Roman" w:eastAsia="宋体" w:hAnsi="Times New Roman" w:hint="eastAsia"/>
                <w:bCs/>
                <w:sz w:val="24"/>
              </w:rPr>
              <w:t>表</w:t>
            </w:r>
            <w:r w:rsidR="00F25E6F" w:rsidRPr="00B226AE">
              <w:rPr>
                <w:rFonts w:ascii="Times New Roman" w:eastAsia="宋体" w:hAnsi="Times New Roman" w:hint="eastAsia"/>
                <w:bCs/>
                <w:sz w:val="24"/>
              </w:rPr>
              <w:t>4-13</w:t>
            </w:r>
            <w:r w:rsidRPr="00B226AE">
              <w:rPr>
                <w:rFonts w:ascii="Times New Roman" w:eastAsia="宋体" w:hAnsi="Times New Roman" w:hint="eastAsia"/>
                <w:bCs/>
                <w:sz w:val="24"/>
              </w:rPr>
              <w:t>。</w:t>
            </w:r>
          </w:p>
          <w:p w:rsidR="000B34C3" w:rsidRPr="00B226AE" w:rsidRDefault="000B34C3" w:rsidP="000B34C3">
            <w:pPr>
              <w:adjustRightInd w:val="0"/>
              <w:snapToGrid w:val="0"/>
              <w:jc w:val="center"/>
              <w:rPr>
                <w:bCs/>
                <w:sz w:val="24"/>
              </w:rPr>
            </w:pPr>
            <w:r w:rsidRPr="00B226AE">
              <w:rPr>
                <w:b/>
                <w:szCs w:val="21"/>
              </w:rPr>
              <w:t>表</w:t>
            </w:r>
            <w:r w:rsidRPr="00B226AE">
              <w:rPr>
                <w:b/>
                <w:szCs w:val="21"/>
              </w:rPr>
              <w:t>4-1</w:t>
            </w:r>
            <w:r w:rsidR="00F25E6F" w:rsidRPr="00B226AE">
              <w:rPr>
                <w:rFonts w:hint="eastAsia"/>
                <w:b/>
                <w:szCs w:val="21"/>
              </w:rPr>
              <w:t>2</w:t>
            </w:r>
            <w:r w:rsidRPr="00B226AE">
              <w:rPr>
                <w:b/>
                <w:szCs w:val="21"/>
              </w:rPr>
              <w:t xml:space="preserve">   </w:t>
            </w:r>
            <w:r w:rsidRPr="00B226AE">
              <w:rPr>
                <w:b/>
                <w:szCs w:val="21"/>
              </w:rPr>
              <w:t>有组织废气监测计划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701"/>
              <w:gridCol w:w="1985"/>
              <w:gridCol w:w="6773"/>
            </w:tblGrid>
            <w:tr w:rsidR="00B226AE" w:rsidRPr="00B226AE" w:rsidTr="004963C3">
              <w:trPr>
                <w:jc w:val="center"/>
              </w:trPr>
              <w:tc>
                <w:tcPr>
                  <w:tcW w:w="2578" w:type="dxa"/>
                  <w:shd w:val="clear" w:color="auto" w:fill="auto"/>
                  <w:vAlign w:val="center"/>
                </w:tcPr>
                <w:p w:rsidR="00960B95" w:rsidRPr="00B226AE" w:rsidRDefault="00960B95"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监测点位</w:t>
                  </w:r>
                </w:p>
              </w:tc>
              <w:tc>
                <w:tcPr>
                  <w:tcW w:w="1701" w:type="dxa"/>
                  <w:shd w:val="clear" w:color="auto" w:fill="auto"/>
                  <w:vAlign w:val="center"/>
                </w:tcPr>
                <w:p w:rsidR="00960B95" w:rsidRPr="00B226AE" w:rsidRDefault="00960B95"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监测因子</w:t>
                  </w:r>
                </w:p>
              </w:tc>
              <w:tc>
                <w:tcPr>
                  <w:tcW w:w="1985" w:type="dxa"/>
                  <w:shd w:val="clear" w:color="auto" w:fill="auto"/>
                  <w:vAlign w:val="center"/>
                </w:tcPr>
                <w:p w:rsidR="00960B95" w:rsidRPr="00B226AE" w:rsidRDefault="00960B95"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监测频次</w:t>
                  </w:r>
                </w:p>
              </w:tc>
              <w:tc>
                <w:tcPr>
                  <w:tcW w:w="6773" w:type="dxa"/>
                  <w:shd w:val="clear" w:color="auto" w:fill="auto"/>
                  <w:vAlign w:val="center"/>
                </w:tcPr>
                <w:p w:rsidR="00960B95" w:rsidRPr="00B226AE" w:rsidRDefault="00960B95"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执行排放标准</w:t>
                  </w:r>
                </w:p>
              </w:tc>
            </w:tr>
            <w:tr w:rsidR="00B226AE" w:rsidRPr="00B226AE" w:rsidTr="004963C3">
              <w:trPr>
                <w:jc w:val="center"/>
              </w:trPr>
              <w:tc>
                <w:tcPr>
                  <w:tcW w:w="2578" w:type="dxa"/>
                  <w:shd w:val="clear" w:color="auto" w:fill="auto"/>
                  <w:vAlign w:val="center"/>
                </w:tcPr>
                <w:p w:rsidR="00EC1582" w:rsidRPr="00B226AE" w:rsidRDefault="00EC1582" w:rsidP="007B662F">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w:t>
                  </w:r>
                  <w:r w:rsidR="007B662F" w:rsidRPr="00B226AE">
                    <w:rPr>
                      <w:rFonts w:ascii="Times New Roman" w:eastAsia="宋体" w:hAnsi="Times New Roman" w:hint="eastAsia"/>
                      <w:bCs/>
                      <w:szCs w:val="21"/>
                    </w:rPr>
                    <w:t>22</w:t>
                  </w:r>
                </w:p>
              </w:tc>
              <w:tc>
                <w:tcPr>
                  <w:tcW w:w="1701"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val="restart"/>
                  <w:shd w:val="clear" w:color="auto" w:fill="auto"/>
                  <w:vAlign w:val="center"/>
                </w:tcPr>
                <w:p w:rsidR="00EC1582" w:rsidRPr="00B226AE" w:rsidRDefault="00EC1582" w:rsidP="004963C3">
                  <w:pPr>
                    <w:widowControl/>
                    <w:adjustRightInd w:val="0"/>
                    <w:snapToGrid w:val="0"/>
                    <w:jc w:val="center"/>
                    <w:textAlignment w:val="center"/>
                    <w:rPr>
                      <w:szCs w:val="21"/>
                    </w:rPr>
                  </w:pPr>
                  <w:r w:rsidRPr="00B226AE">
                    <w:rPr>
                      <w:szCs w:val="21"/>
                    </w:rPr>
                    <w:t>（</w:t>
                  </w:r>
                  <w:r w:rsidRPr="00B226AE">
                    <w:rPr>
                      <w:szCs w:val="21"/>
                    </w:rPr>
                    <w:t>GB16297-1996</w:t>
                  </w:r>
                  <w:r w:rsidRPr="00B226AE">
                    <w:rPr>
                      <w:szCs w:val="21"/>
                    </w:rPr>
                    <w:t>）《大气污染物综合排放标准》中表</w:t>
                  </w:r>
                  <w:r w:rsidRPr="00B226AE">
                    <w:rPr>
                      <w:rFonts w:hint="eastAsia"/>
                      <w:szCs w:val="21"/>
                    </w:rPr>
                    <w:t>2</w:t>
                  </w:r>
                  <w:r w:rsidRPr="00B226AE">
                    <w:rPr>
                      <w:szCs w:val="21"/>
                    </w:rPr>
                    <w:t>新污染源二级标准</w:t>
                  </w:r>
                </w:p>
              </w:tc>
            </w:tr>
            <w:tr w:rsidR="00B226AE" w:rsidRPr="00B226AE" w:rsidTr="004963C3">
              <w:trPr>
                <w:jc w:val="center"/>
              </w:trPr>
              <w:tc>
                <w:tcPr>
                  <w:tcW w:w="2578" w:type="dxa"/>
                  <w:shd w:val="clear" w:color="auto" w:fill="auto"/>
                  <w:vAlign w:val="center"/>
                </w:tcPr>
                <w:p w:rsidR="00EC1582" w:rsidRPr="00B226AE" w:rsidRDefault="00EC1582" w:rsidP="007B662F">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w:t>
                  </w:r>
                  <w:r w:rsidR="007B662F" w:rsidRPr="00B226AE">
                    <w:rPr>
                      <w:rFonts w:ascii="Times New Roman" w:eastAsia="宋体" w:hAnsi="Times New Roman" w:hint="eastAsia"/>
                      <w:bCs/>
                      <w:szCs w:val="21"/>
                    </w:rPr>
                    <w:t>23</w:t>
                  </w:r>
                </w:p>
              </w:tc>
              <w:tc>
                <w:tcPr>
                  <w:tcW w:w="1701"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r w:rsidR="00B226AE" w:rsidRPr="00B226AE" w:rsidTr="004963C3">
              <w:trPr>
                <w:jc w:val="center"/>
              </w:trPr>
              <w:tc>
                <w:tcPr>
                  <w:tcW w:w="2578" w:type="dxa"/>
                  <w:shd w:val="clear" w:color="auto" w:fill="auto"/>
                  <w:vAlign w:val="center"/>
                </w:tcPr>
                <w:p w:rsidR="00EC1582" w:rsidRPr="00B226AE" w:rsidRDefault="00EC1582" w:rsidP="007B662F">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w:t>
                  </w:r>
                  <w:r w:rsidR="007B662F" w:rsidRPr="00B226AE">
                    <w:rPr>
                      <w:rFonts w:ascii="Times New Roman" w:eastAsia="宋体" w:hAnsi="Times New Roman" w:hint="eastAsia"/>
                      <w:bCs/>
                      <w:szCs w:val="21"/>
                    </w:rPr>
                    <w:t>24</w:t>
                  </w:r>
                </w:p>
              </w:tc>
              <w:tc>
                <w:tcPr>
                  <w:tcW w:w="1701"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r w:rsidR="00B226AE" w:rsidRPr="00B226AE" w:rsidTr="004963C3">
              <w:trPr>
                <w:jc w:val="center"/>
              </w:trPr>
              <w:tc>
                <w:tcPr>
                  <w:tcW w:w="2578"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007B662F" w:rsidRPr="00B226AE">
                    <w:rPr>
                      <w:rFonts w:ascii="Times New Roman" w:eastAsia="宋体" w:hAnsi="Times New Roman" w:hint="eastAsia"/>
                      <w:bCs/>
                      <w:szCs w:val="21"/>
                    </w:rPr>
                    <w:t>DA025</w:t>
                  </w:r>
                </w:p>
              </w:tc>
              <w:tc>
                <w:tcPr>
                  <w:tcW w:w="1701"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r w:rsidR="00B226AE" w:rsidRPr="00B226AE" w:rsidTr="004963C3">
              <w:trPr>
                <w:jc w:val="center"/>
              </w:trPr>
              <w:tc>
                <w:tcPr>
                  <w:tcW w:w="2578"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007B662F" w:rsidRPr="00B226AE">
                    <w:rPr>
                      <w:rFonts w:ascii="Times New Roman" w:eastAsia="宋体" w:hAnsi="Times New Roman" w:hint="eastAsia"/>
                      <w:bCs/>
                      <w:szCs w:val="21"/>
                    </w:rPr>
                    <w:t>DA026</w:t>
                  </w:r>
                </w:p>
              </w:tc>
              <w:tc>
                <w:tcPr>
                  <w:tcW w:w="1701" w:type="dxa"/>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r w:rsidR="00B226AE" w:rsidRPr="00B226AE" w:rsidTr="004963C3">
              <w:trPr>
                <w:jc w:val="center"/>
              </w:trPr>
              <w:tc>
                <w:tcPr>
                  <w:tcW w:w="2578" w:type="dxa"/>
                  <w:vMerge w:val="restart"/>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DA027</w:t>
                  </w:r>
                </w:p>
              </w:tc>
              <w:tc>
                <w:tcPr>
                  <w:tcW w:w="1701"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247CFB" w:rsidRPr="00B226AE" w:rsidRDefault="00247CFB"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shd w:val="clear" w:color="auto" w:fill="auto"/>
                  <w:vAlign w:val="center"/>
                </w:tcPr>
                <w:p w:rsidR="00247CFB" w:rsidRPr="00B226AE" w:rsidRDefault="00247CFB" w:rsidP="00EF4830">
                  <w:pPr>
                    <w:widowControl/>
                    <w:adjustRightInd w:val="0"/>
                    <w:snapToGrid w:val="0"/>
                    <w:jc w:val="center"/>
                    <w:textAlignment w:val="center"/>
                    <w:rPr>
                      <w:szCs w:val="21"/>
                    </w:rPr>
                  </w:pPr>
                  <w:r w:rsidRPr="00B226AE">
                    <w:rPr>
                      <w:szCs w:val="21"/>
                    </w:rPr>
                    <w:t>排放速率：（</w:t>
                  </w:r>
                  <w:r w:rsidRPr="00B226AE">
                    <w:rPr>
                      <w:szCs w:val="21"/>
                    </w:rPr>
                    <w:t>GB16297-1996</w:t>
                  </w:r>
                  <w:r w:rsidRPr="00B226AE">
                    <w:rPr>
                      <w:szCs w:val="21"/>
                    </w:rPr>
                    <w:t>）《大气污染物综合排放标准》中表</w:t>
                  </w:r>
                  <w:r w:rsidRPr="00B226AE">
                    <w:rPr>
                      <w:rFonts w:hint="eastAsia"/>
                      <w:szCs w:val="21"/>
                    </w:rPr>
                    <w:t>2</w:t>
                  </w:r>
                  <w:r w:rsidRPr="00B226AE">
                    <w:rPr>
                      <w:szCs w:val="21"/>
                    </w:rPr>
                    <w:t>新污染源二级标准</w:t>
                  </w:r>
                  <w:r w:rsidRPr="00B226AE">
                    <w:rPr>
                      <w:rFonts w:hint="eastAsia"/>
                      <w:szCs w:val="21"/>
                    </w:rPr>
                    <w:t>；排放浓度：</w:t>
                  </w:r>
                  <w:r w:rsidRPr="00B226AE">
                    <w:rPr>
                      <w:rFonts w:hint="eastAsia"/>
                    </w:rPr>
                    <w:t>《关于印发</w:t>
                  </w:r>
                  <w:r w:rsidRPr="00B226AE">
                    <w:rPr>
                      <w:rFonts w:hint="eastAsia"/>
                    </w:rPr>
                    <w:t>&lt;</w:t>
                  </w:r>
                  <w:r w:rsidRPr="00B226AE">
                    <w:rPr>
                      <w:rFonts w:hint="eastAsia"/>
                    </w:rPr>
                    <w:t>工业炉窑大气污染综合治理方案</w:t>
                  </w:r>
                  <w:r w:rsidRPr="00B226AE">
                    <w:rPr>
                      <w:rFonts w:hint="eastAsia"/>
                    </w:rPr>
                    <w:t>&gt;</w:t>
                  </w:r>
                  <w:r w:rsidRPr="00B226AE">
                    <w:rPr>
                      <w:rFonts w:hint="eastAsia"/>
                    </w:rPr>
                    <w:t>的通知》（环大气</w:t>
                  </w:r>
                  <w:r w:rsidRPr="00B226AE">
                    <w:rPr>
                      <w:rFonts w:hint="eastAsia"/>
                    </w:rPr>
                    <w:t>[2019]56</w:t>
                  </w:r>
                  <w:r w:rsidRPr="00B226AE">
                    <w:rPr>
                      <w:rFonts w:hint="eastAsia"/>
                    </w:rPr>
                    <w:t>号）和《浙江省工业炉窑大气污染综合治理方案》（浙环函</w:t>
                  </w:r>
                  <w:r w:rsidRPr="00B226AE">
                    <w:rPr>
                      <w:rFonts w:hint="eastAsia"/>
                    </w:rPr>
                    <w:t>[2019]315</w:t>
                  </w:r>
                  <w:r w:rsidRPr="00B226AE">
                    <w:rPr>
                      <w:rFonts w:hint="eastAsia"/>
                    </w:rPr>
                    <w:t>号）中关于未制定行业标准的其他炉窑相关要求</w:t>
                  </w:r>
                </w:p>
              </w:tc>
            </w:tr>
            <w:tr w:rsidR="00B226AE" w:rsidRPr="00B226AE" w:rsidTr="00247CFB">
              <w:trPr>
                <w:trHeight w:val="442"/>
                <w:jc w:val="center"/>
              </w:trPr>
              <w:tc>
                <w:tcPr>
                  <w:tcW w:w="2578" w:type="dxa"/>
                  <w:vMerge/>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SO</w:t>
                  </w:r>
                  <w:r w:rsidRPr="00B226AE">
                    <w:rPr>
                      <w:rFonts w:ascii="Times New Roman" w:eastAsia="宋体" w:hAnsi="Times New Roman" w:hint="eastAsia"/>
                      <w:bCs/>
                      <w:szCs w:val="21"/>
                      <w:vertAlign w:val="subscript"/>
                    </w:rPr>
                    <w:t>2</w:t>
                  </w:r>
                </w:p>
              </w:tc>
              <w:tc>
                <w:tcPr>
                  <w:tcW w:w="1985" w:type="dxa"/>
                  <w:shd w:val="clear" w:color="auto" w:fill="auto"/>
                  <w:vAlign w:val="center"/>
                </w:tcPr>
                <w:p w:rsidR="00247CFB" w:rsidRPr="00B226AE" w:rsidRDefault="00247CFB"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val="restart"/>
                  <w:shd w:val="clear" w:color="auto" w:fill="auto"/>
                  <w:vAlign w:val="center"/>
                </w:tcPr>
                <w:p w:rsidR="00247CFB" w:rsidRPr="00B226AE" w:rsidRDefault="00247CFB" w:rsidP="00EF4830">
                  <w:pPr>
                    <w:widowControl/>
                    <w:adjustRightInd w:val="0"/>
                    <w:snapToGrid w:val="0"/>
                    <w:jc w:val="center"/>
                    <w:textAlignment w:val="center"/>
                    <w:rPr>
                      <w:szCs w:val="21"/>
                    </w:rPr>
                  </w:pPr>
                  <w:r w:rsidRPr="00B226AE">
                    <w:rPr>
                      <w:rFonts w:hint="eastAsia"/>
                    </w:rPr>
                    <w:t>《关于印发</w:t>
                  </w:r>
                  <w:r w:rsidRPr="00B226AE">
                    <w:rPr>
                      <w:rFonts w:hint="eastAsia"/>
                    </w:rPr>
                    <w:t>&lt;</w:t>
                  </w:r>
                  <w:r w:rsidRPr="00B226AE">
                    <w:rPr>
                      <w:rFonts w:hint="eastAsia"/>
                    </w:rPr>
                    <w:t>工业炉窑大气污染综合治理方案</w:t>
                  </w:r>
                  <w:r w:rsidRPr="00B226AE">
                    <w:rPr>
                      <w:rFonts w:hint="eastAsia"/>
                    </w:rPr>
                    <w:t>&gt;</w:t>
                  </w:r>
                  <w:r w:rsidRPr="00B226AE">
                    <w:rPr>
                      <w:rFonts w:hint="eastAsia"/>
                    </w:rPr>
                    <w:t>的通知》（环大气</w:t>
                  </w:r>
                  <w:r w:rsidRPr="00B226AE">
                    <w:rPr>
                      <w:rFonts w:hint="eastAsia"/>
                    </w:rPr>
                    <w:t>[2019]56</w:t>
                  </w:r>
                  <w:r w:rsidRPr="00B226AE">
                    <w:rPr>
                      <w:rFonts w:hint="eastAsia"/>
                    </w:rPr>
                    <w:t>号）和《浙江省工业炉窑大气污染综合治理方案》（浙环函</w:t>
                  </w:r>
                  <w:r w:rsidRPr="00B226AE">
                    <w:rPr>
                      <w:rFonts w:hint="eastAsia"/>
                    </w:rPr>
                    <w:t>[2019]315</w:t>
                  </w:r>
                  <w:r w:rsidRPr="00B226AE">
                    <w:rPr>
                      <w:rFonts w:hint="eastAsia"/>
                    </w:rPr>
                    <w:t>号）中关于未制定行业标准的其他炉窑相关要求</w:t>
                  </w:r>
                </w:p>
              </w:tc>
            </w:tr>
            <w:tr w:rsidR="00B226AE" w:rsidRPr="00B226AE" w:rsidTr="004963C3">
              <w:trPr>
                <w:jc w:val="center"/>
              </w:trPr>
              <w:tc>
                <w:tcPr>
                  <w:tcW w:w="2578" w:type="dxa"/>
                  <w:vMerge/>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vertAlign w:val="subscript"/>
                    </w:rPr>
                  </w:pPr>
                  <w:r w:rsidRPr="00B226AE">
                    <w:rPr>
                      <w:rFonts w:ascii="Times New Roman" w:eastAsia="宋体" w:hAnsi="Times New Roman" w:hint="eastAsia"/>
                      <w:bCs/>
                      <w:szCs w:val="21"/>
                    </w:rPr>
                    <w:t>NO</w:t>
                  </w:r>
                  <w:r w:rsidRPr="00B226AE">
                    <w:rPr>
                      <w:rFonts w:ascii="Times New Roman" w:eastAsia="宋体" w:hAnsi="Times New Roman" w:hint="eastAsia"/>
                      <w:bCs/>
                      <w:szCs w:val="21"/>
                      <w:vertAlign w:val="subscript"/>
                    </w:rPr>
                    <w:t>X</w:t>
                  </w:r>
                </w:p>
              </w:tc>
              <w:tc>
                <w:tcPr>
                  <w:tcW w:w="1985" w:type="dxa"/>
                  <w:shd w:val="clear" w:color="auto" w:fill="auto"/>
                  <w:vAlign w:val="center"/>
                </w:tcPr>
                <w:p w:rsidR="00247CFB" w:rsidRPr="00B226AE" w:rsidRDefault="00247CFB"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247CFB" w:rsidRPr="00B226AE" w:rsidRDefault="00247CFB" w:rsidP="004963C3">
                  <w:pPr>
                    <w:widowControl/>
                    <w:adjustRightInd w:val="0"/>
                    <w:snapToGrid w:val="0"/>
                    <w:jc w:val="center"/>
                    <w:textAlignment w:val="center"/>
                    <w:rPr>
                      <w:szCs w:val="21"/>
                    </w:rPr>
                  </w:pPr>
                </w:p>
              </w:tc>
            </w:tr>
            <w:tr w:rsidR="00B226AE" w:rsidRPr="00B226AE" w:rsidTr="004963C3">
              <w:trPr>
                <w:jc w:val="center"/>
              </w:trPr>
              <w:tc>
                <w:tcPr>
                  <w:tcW w:w="2578" w:type="dxa"/>
                  <w:vMerge/>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247CFB" w:rsidRPr="00B226AE" w:rsidRDefault="00247CFB" w:rsidP="00750620">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臭气浓度</w:t>
                  </w:r>
                </w:p>
              </w:tc>
              <w:tc>
                <w:tcPr>
                  <w:tcW w:w="1985" w:type="dxa"/>
                  <w:shd w:val="clear" w:color="auto" w:fill="auto"/>
                  <w:vAlign w:val="center"/>
                </w:tcPr>
                <w:p w:rsidR="00247CFB" w:rsidRPr="00B226AE" w:rsidRDefault="00247CFB" w:rsidP="00750620">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val="restart"/>
                  <w:shd w:val="clear" w:color="auto" w:fill="auto"/>
                  <w:vAlign w:val="center"/>
                </w:tcPr>
                <w:p w:rsidR="00247CFB" w:rsidRPr="00B226AE" w:rsidRDefault="00247CFB" w:rsidP="004963C3">
                  <w:pPr>
                    <w:adjustRightInd w:val="0"/>
                    <w:snapToGrid w:val="0"/>
                    <w:jc w:val="center"/>
                    <w:textAlignment w:val="center"/>
                    <w:rPr>
                      <w:szCs w:val="21"/>
                    </w:rPr>
                  </w:pPr>
                  <w:r w:rsidRPr="00B226AE">
                    <w:rPr>
                      <w:rFonts w:hint="eastAsia"/>
                    </w:rPr>
                    <w:t>《恶臭污染物排放标准》（</w:t>
                  </w:r>
                  <w:r w:rsidRPr="00B226AE">
                    <w:rPr>
                      <w:rFonts w:hint="eastAsia"/>
                    </w:rPr>
                    <w:t>GB14554-93</w:t>
                  </w:r>
                  <w:r w:rsidRPr="00B226AE">
                    <w:rPr>
                      <w:rFonts w:hint="eastAsia"/>
                    </w:rPr>
                    <w:t>）</w:t>
                  </w:r>
                </w:p>
              </w:tc>
            </w:tr>
            <w:tr w:rsidR="00B226AE" w:rsidRPr="00B226AE" w:rsidTr="004963C3">
              <w:trPr>
                <w:jc w:val="center"/>
              </w:trPr>
              <w:tc>
                <w:tcPr>
                  <w:tcW w:w="2578"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DA028</w:t>
                  </w:r>
                </w:p>
              </w:tc>
              <w:tc>
                <w:tcPr>
                  <w:tcW w:w="1701"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臭气浓度</w:t>
                  </w:r>
                </w:p>
              </w:tc>
              <w:tc>
                <w:tcPr>
                  <w:tcW w:w="1985" w:type="dxa"/>
                  <w:shd w:val="clear" w:color="auto" w:fill="auto"/>
                  <w:vAlign w:val="center"/>
                </w:tcPr>
                <w:p w:rsidR="00247CFB" w:rsidRPr="00B226AE" w:rsidRDefault="00247CFB"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247CFB" w:rsidRPr="00B226AE" w:rsidRDefault="00247CFB" w:rsidP="004963C3">
                  <w:pPr>
                    <w:widowControl/>
                    <w:adjustRightInd w:val="0"/>
                    <w:snapToGrid w:val="0"/>
                    <w:jc w:val="center"/>
                    <w:textAlignment w:val="center"/>
                    <w:rPr>
                      <w:szCs w:val="21"/>
                    </w:rPr>
                  </w:pPr>
                </w:p>
              </w:tc>
            </w:tr>
            <w:tr w:rsidR="00B226AE" w:rsidRPr="00B226AE" w:rsidTr="004963C3">
              <w:trPr>
                <w:jc w:val="center"/>
              </w:trPr>
              <w:tc>
                <w:tcPr>
                  <w:tcW w:w="2578"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Pr="00B226AE">
                    <w:rPr>
                      <w:rFonts w:ascii="Times New Roman" w:eastAsia="宋体" w:hAnsi="Times New Roman" w:hint="eastAsia"/>
                      <w:bCs/>
                      <w:szCs w:val="21"/>
                    </w:rPr>
                    <w:t>DA029</w:t>
                  </w:r>
                </w:p>
              </w:tc>
              <w:tc>
                <w:tcPr>
                  <w:tcW w:w="1701" w:type="dxa"/>
                  <w:shd w:val="clear" w:color="auto" w:fill="auto"/>
                  <w:vAlign w:val="center"/>
                </w:tcPr>
                <w:p w:rsidR="00247CFB" w:rsidRPr="00B226AE" w:rsidRDefault="00247CFB"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臭气浓度</w:t>
                  </w:r>
                </w:p>
              </w:tc>
              <w:tc>
                <w:tcPr>
                  <w:tcW w:w="1985" w:type="dxa"/>
                  <w:shd w:val="clear" w:color="auto" w:fill="auto"/>
                  <w:vAlign w:val="center"/>
                </w:tcPr>
                <w:p w:rsidR="00247CFB" w:rsidRPr="00B226AE" w:rsidRDefault="00247CFB"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247CFB" w:rsidRPr="00B226AE" w:rsidRDefault="00247CFB" w:rsidP="004963C3">
                  <w:pPr>
                    <w:widowControl/>
                    <w:adjustRightInd w:val="0"/>
                    <w:snapToGrid w:val="0"/>
                    <w:jc w:val="center"/>
                    <w:textAlignment w:val="center"/>
                    <w:rPr>
                      <w:szCs w:val="21"/>
                    </w:rPr>
                  </w:pPr>
                </w:p>
              </w:tc>
            </w:tr>
            <w:tr w:rsidR="00B226AE" w:rsidRPr="00B226AE" w:rsidTr="004963C3">
              <w:trPr>
                <w:jc w:val="center"/>
              </w:trPr>
              <w:tc>
                <w:tcPr>
                  <w:tcW w:w="2578" w:type="dxa"/>
                  <w:vMerge w:val="restart"/>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排放口</w:t>
                  </w:r>
                  <w:r w:rsidR="007B662F" w:rsidRPr="00B226AE">
                    <w:rPr>
                      <w:rFonts w:ascii="Times New Roman" w:eastAsia="宋体" w:hAnsi="Times New Roman" w:hint="eastAsia"/>
                      <w:bCs/>
                      <w:szCs w:val="21"/>
                    </w:rPr>
                    <w:t>DA030</w:t>
                  </w:r>
                </w:p>
              </w:tc>
              <w:tc>
                <w:tcPr>
                  <w:tcW w:w="1701" w:type="dxa"/>
                  <w:shd w:val="clear" w:color="auto" w:fill="auto"/>
                  <w:vAlign w:val="center"/>
                </w:tcPr>
                <w:p w:rsidR="00EC1582" w:rsidRPr="00B226AE" w:rsidRDefault="00EC1582" w:rsidP="00EF4830">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颗粒物</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val="restart"/>
                  <w:shd w:val="clear" w:color="auto" w:fill="auto"/>
                  <w:vAlign w:val="center"/>
                </w:tcPr>
                <w:p w:rsidR="00EC1582" w:rsidRPr="00B226AE" w:rsidRDefault="00EC1582" w:rsidP="00247CFB">
                  <w:pPr>
                    <w:adjustRightInd w:val="0"/>
                    <w:snapToGrid w:val="0"/>
                    <w:jc w:val="center"/>
                  </w:pPr>
                  <w:r w:rsidRPr="00B226AE">
                    <w:rPr>
                      <w:rFonts w:hint="eastAsia"/>
                    </w:rPr>
                    <w:t>《锅炉大气污染物排放标准》（</w:t>
                  </w:r>
                  <w:r w:rsidRPr="00B226AE">
                    <w:rPr>
                      <w:rFonts w:hint="eastAsia"/>
                    </w:rPr>
                    <w:t>GB13271-2014</w:t>
                  </w:r>
                  <w:r w:rsidRPr="00B226AE">
                    <w:rPr>
                      <w:rFonts w:hint="eastAsia"/>
                    </w:rPr>
                    <w:t>）和《关于印发</w:t>
                  </w:r>
                  <w:r w:rsidRPr="00B226AE">
                    <w:rPr>
                      <w:rFonts w:hint="eastAsia"/>
                    </w:rPr>
                    <w:t>&lt;2020</w:t>
                  </w:r>
                  <w:r w:rsidRPr="00B226AE">
                    <w:rPr>
                      <w:rFonts w:hint="eastAsia"/>
                    </w:rPr>
                    <w:t>年嘉兴市区大气污染治理攻坚方案</w:t>
                  </w:r>
                  <w:r w:rsidRPr="00B226AE">
                    <w:rPr>
                      <w:rFonts w:hint="eastAsia"/>
                    </w:rPr>
                    <w:t>&gt;</w:t>
                  </w:r>
                  <w:r w:rsidRPr="00B226AE">
                    <w:rPr>
                      <w:rFonts w:hint="eastAsia"/>
                    </w:rPr>
                    <w:t>的通知》（嘉生态示范市创</w:t>
                  </w:r>
                  <w:r w:rsidRPr="00B226AE">
                    <w:rPr>
                      <w:rFonts w:hint="eastAsia"/>
                    </w:rPr>
                    <w:t>[2020]34</w:t>
                  </w:r>
                  <w:r w:rsidRPr="00B226AE">
                    <w:rPr>
                      <w:rFonts w:hint="eastAsia"/>
                    </w:rPr>
                    <w:t>号）</w:t>
                  </w:r>
                </w:p>
              </w:tc>
            </w:tr>
            <w:tr w:rsidR="00B226AE" w:rsidRPr="00B226AE" w:rsidTr="004963C3">
              <w:trPr>
                <w:jc w:val="center"/>
              </w:trPr>
              <w:tc>
                <w:tcPr>
                  <w:tcW w:w="2578" w:type="dxa"/>
                  <w:vMerge/>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EC1582" w:rsidRPr="00B226AE" w:rsidRDefault="00EC1582" w:rsidP="00EF4830">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SO</w:t>
                  </w:r>
                  <w:r w:rsidRPr="00B226AE">
                    <w:rPr>
                      <w:rFonts w:ascii="Times New Roman" w:eastAsia="宋体" w:hAnsi="Times New Roman" w:hint="eastAsia"/>
                      <w:bCs/>
                      <w:szCs w:val="21"/>
                      <w:vertAlign w:val="subscript"/>
                    </w:rPr>
                    <w:t>2</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r w:rsidR="00B226AE" w:rsidRPr="00B226AE" w:rsidTr="004963C3">
              <w:trPr>
                <w:jc w:val="center"/>
              </w:trPr>
              <w:tc>
                <w:tcPr>
                  <w:tcW w:w="2578" w:type="dxa"/>
                  <w:vMerge/>
                  <w:shd w:val="clear" w:color="auto" w:fill="auto"/>
                  <w:vAlign w:val="center"/>
                </w:tcPr>
                <w:p w:rsidR="00EC1582" w:rsidRPr="00B226AE" w:rsidRDefault="00EC1582"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EC1582" w:rsidRPr="00B226AE" w:rsidRDefault="00EC1582" w:rsidP="00EF4830">
                  <w:pPr>
                    <w:pStyle w:val="af1"/>
                    <w:adjustRightInd w:val="0"/>
                    <w:snapToGrid w:val="0"/>
                    <w:jc w:val="center"/>
                    <w:rPr>
                      <w:rFonts w:ascii="Times New Roman" w:eastAsia="宋体" w:hAnsi="Times New Roman"/>
                      <w:bCs/>
                      <w:szCs w:val="21"/>
                      <w:vertAlign w:val="subscript"/>
                    </w:rPr>
                  </w:pPr>
                  <w:r w:rsidRPr="00B226AE">
                    <w:rPr>
                      <w:rFonts w:ascii="Times New Roman" w:eastAsia="宋体" w:hAnsi="Times New Roman" w:hint="eastAsia"/>
                      <w:bCs/>
                      <w:szCs w:val="21"/>
                    </w:rPr>
                    <w:t>NO</w:t>
                  </w:r>
                  <w:r w:rsidRPr="00B226AE">
                    <w:rPr>
                      <w:rFonts w:ascii="Times New Roman" w:eastAsia="宋体" w:hAnsi="Times New Roman" w:hint="eastAsia"/>
                      <w:bCs/>
                      <w:szCs w:val="21"/>
                      <w:vertAlign w:val="subscript"/>
                    </w:rPr>
                    <w:t>X</w:t>
                  </w:r>
                </w:p>
              </w:tc>
              <w:tc>
                <w:tcPr>
                  <w:tcW w:w="1985" w:type="dxa"/>
                  <w:shd w:val="clear" w:color="auto" w:fill="auto"/>
                  <w:vAlign w:val="center"/>
                </w:tcPr>
                <w:p w:rsidR="00EC1582" w:rsidRPr="00B226AE" w:rsidRDefault="00EC1582" w:rsidP="0048254B">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vMerge/>
                  <w:shd w:val="clear" w:color="auto" w:fill="auto"/>
                  <w:vAlign w:val="center"/>
                </w:tcPr>
                <w:p w:rsidR="00EC1582" w:rsidRPr="00B226AE" w:rsidRDefault="00EC1582" w:rsidP="004963C3">
                  <w:pPr>
                    <w:widowControl/>
                    <w:adjustRightInd w:val="0"/>
                    <w:snapToGrid w:val="0"/>
                    <w:jc w:val="center"/>
                    <w:textAlignment w:val="center"/>
                    <w:rPr>
                      <w:szCs w:val="21"/>
                    </w:rPr>
                  </w:pPr>
                </w:p>
              </w:tc>
            </w:tr>
          </w:tbl>
          <w:p w:rsidR="00960B95" w:rsidRPr="00B226AE" w:rsidRDefault="00960B95" w:rsidP="00960B95">
            <w:pPr>
              <w:adjustRightInd w:val="0"/>
              <w:snapToGrid w:val="0"/>
              <w:jc w:val="center"/>
              <w:rPr>
                <w:bCs/>
                <w:sz w:val="24"/>
              </w:rPr>
            </w:pPr>
            <w:r w:rsidRPr="00B226AE">
              <w:rPr>
                <w:b/>
                <w:szCs w:val="21"/>
              </w:rPr>
              <w:lastRenderedPageBreak/>
              <w:t>表</w:t>
            </w:r>
            <w:r w:rsidRPr="00B226AE">
              <w:rPr>
                <w:b/>
                <w:szCs w:val="21"/>
              </w:rPr>
              <w:t>4-1</w:t>
            </w:r>
            <w:r w:rsidR="00F25E6F" w:rsidRPr="00B226AE">
              <w:rPr>
                <w:rFonts w:hint="eastAsia"/>
                <w:b/>
                <w:szCs w:val="21"/>
              </w:rPr>
              <w:t>3</w:t>
            </w:r>
            <w:r w:rsidRPr="00B226AE">
              <w:rPr>
                <w:b/>
                <w:szCs w:val="21"/>
              </w:rPr>
              <w:t xml:space="preserve">   </w:t>
            </w:r>
            <w:r w:rsidRPr="00B226AE">
              <w:rPr>
                <w:b/>
                <w:szCs w:val="21"/>
              </w:rPr>
              <w:t>无组织废气监测计划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701"/>
              <w:gridCol w:w="1985"/>
              <w:gridCol w:w="6773"/>
            </w:tblGrid>
            <w:tr w:rsidR="00B226AE" w:rsidRPr="00B226AE" w:rsidTr="004963C3">
              <w:trPr>
                <w:jc w:val="center"/>
              </w:trPr>
              <w:tc>
                <w:tcPr>
                  <w:tcW w:w="2578" w:type="dxa"/>
                  <w:shd w:val="clear" w:color="auto" w:fill="auto"/>
                  <w:vAlign w:val="center"/>
                </w:tcPr>
                <w:p w:rsidR="003552AD" w:rsidRPr="00B226AE" w:rsidRDefault="003552AD"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监测点位</w:t>
                  </w:r>
                </w:p>
              </w:tc>
              <w:tc>
                <w:tcPr>
                  <w:tcW w:w="1701" w:type="dxa"/>
                  <w:shd w:val="clear" w:color="auto" w:fill="auto"/>
                  <w:vAlign w:val="center"/>
                </w:tcPr>
                <w:p w:rsidR="003552AD" w:rsidRPr="00B226AE" w:rsidRDefault="003552AD"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监测因子</w:t>
                  </w:r>
                </w:p>
              </w:tc>
              <w:tc>
                <w:tcPr>
                  <w:tcW w:w="1985" w:type="dxa"/>
                  <w:shd w:val="clear" w:color="auto" w:fill="auto"/>
                  <w:vAlign w:val="center"/>
                </w:tcPr>
                <w:p w:rsidR="003552AD" w:rsidRPr="00B226AE" w:rsidRDefault="003552AD"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监测频次</w:t>
                  </w:r>
                </w:p>
              </w:tc>
              <w:tc>
                <w:tcPr>
                  <w:tcW w:w="6773" w:type="dxa"/>
                  <w:shd w:val="clear" w:color="auto" w:fill="auto"/>
                  <w:vAlign w:val="center"/>
                </w:tcPr>
                <w:p w:rsidR="003552AD" w:rsidRPr="00B226AE" w:rsidRDefault="003552AD"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执行排放标准</w:t>
                  </w:r>
                </w:p>
              </w:tc>
            </w:tr>
            <w:tr w:rsidR="00B226AE" w:rsidRPr="00B226AE" w:rsidTr="004963C3">
              <w:trPr>
                <w:jc w:val="center"/>
              </w:trPr>
              <w:tc>
                <w:tcPr>
                  <w:tcW w:w="2578" w:type="dxa"/>
                  <w:vMerge w:val="restart"/>
                  <w:shd w:val="clear" w:color="auto" w:fill="auto"/>
                  <w:vAlign w:val="center"/>
                </w:tcPr>
                <w:p w:rsidR="009061D8" w:rsidRPr="00B226AE" w:rsidRDefault="009061D8"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厂界</w:t>
                  </w:r>
                </w:p>
              </w:tc>
              <w:tc>
                <w:tcPr>
                  <w:tcW w:w="1701" w:type="dxa"/>
                  <w:shd w:val="clear" w:color="auto" w:fill="auto"/>
                  <w:vAlign w:val="center"/>
                </w:tcPr>
                <w:p w:rsidR="009061D8" w:rsidRPr="00B226AE" w:rsidRDefault="009061D8"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颗粒物</w:t>
                  </w:r>
                </w:p>
              </w:tc>
              <w:tc>
                <w:tcPr>
                  <w:tcW w:w="1985" w:type="dxa"/>
                  <w:shd w:val="clear" w:color="auto" w:fill="auto"/>
                  <w:vAlign w:val="center"/>
                </w:tcPr>
                <w:p w:rsidR="009061D8" w:rsidRPr="00B226AE" w:rsidRDefault="009061D8"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shd w:val="clear" w:color="auto" w:fill="auto"/>
                  <w:vAlign w:val="center"/>
                </w:tcPr>
                <w:p w:rsidR="009061D8" w:rsidRPr="00B226AE" w:rsidRDefault="009061D8" w:rsidP="004963C3">
                  <w:pPr>
                    <w:widowControl/>
                    <w:adjustRightInd w:val="0"/>
                    <w:snapToGrid w:val="0"/>
                    <w:jc w:val="center"/>
                    <w:textAlignment w:val="center"/>
                    <w:rPr>
                      <w:szCs w:val="21"/>
                    </w:rPr>
                  </w:pPr>
                  <w:r w:rsidRPr="00B226AE">
                    <w:rPr>
                      <w:szCs w:val="21"/>
                    </w:rPr>
                    <w:t>（</w:t>
                  </w:r>
                  <w:r w:rsidRPr="00B226AE">
                    <w:rPr>
                      <w:szCs w:val="21"/>
                    </w:rPr>
                    <w:t>GB16297-1996</w:t>
                  </w:r>
                  <w:r w:rsidRPr="00B226AE">
                    <w:rPr>
                      <w:szCs w:val="21"/>
                    </w:rPr>
                    <w:t>）《大气污染物综合排放标准》</w:t>
                  </w:r>
                  <w:r w:rsidRPr="00B226AE">
                    <w:t>表</w:t>
                  </w:r>
                  <w:r w:rsidRPr="00B226AE">
                    <w:t>2</w:t>
                  </w:r>
                  <w:r w:rsidRPr="00B226AE">
                    <w:t>中的无组织排放监控浓度限值</w:t>
                  </w:r>
                </w:p>
              </w:tc>
            </w:tr>
            <w:tr w:rsidR="00B226AE" w:rsidRPr="00B226AE" w:rsidTr="004963C3">
              <w:trPr>
                <w:jc w:val="center"/>
              </w:trPr>
              <w:tc>
                <w:tcPr>
                  <w:tcW w:w="2578" w:type="dxa"/>
                  <w:vMerge/>
                  <w:shd w:val="clear" w:color="auto" w:fill="auto"/>
                  <w:vAlign w:val="center"/>
                </w:tcPr>
                <w:p w:rsidR="003034FA" w:rsidRPr="00B226AE"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226AE" w:rsidRDefault="00A65EAE"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bCs/>
                      <w:szCs w:val="21"/>
                    </w:rPr>
                    <w:t>臭气浓度</w:t>
                  </w:r>
                </w:p>
              </w:tc>
              <w:tc>
                <w:tcPr>
                  <w:tcW w:w="1985" w:type="dxa"/>
                  <w:shd w:val="clear" w:color="auto" w:fill="auto"/>
                  <w:vAlign w:val="center"/>
                </w:tcPr>
                <w:p w:rsidR="003034FA" w:rsidRPr="00B226AE" w:rsidRDefault="003034FA" w:rsidP="004963C3">
                  <w:pPr>
                    <w:pStyle w:val="af1"/>
                    <w:adjustRightInd w:val="0"/>
                    <w:snapToGrid w:val="0"/>
                    <w:jc w:val="center"/>
                    <w:rPr>
                      <w:rFonts w:ascii="Times New Roman" w:eastAsia="宋体" w:hAnsi="Times New Roman"/>
                      <w:bCs/>
                      <w:szCs w:val="21"/>
                    </w:rPr>
                  </w:pPr>
                  <w:r w:rsidRPr="00B226AE">
                    <w:rPr>
                      <w:rFonts w:ascii="Times New Roman" w:eastAsia="宋体" w:hAnsi="Times New Roman" w:hint="eastAsia"/>
                      <w:bCs/>
                      <w:szCs w:val="21"/>
                    </w:rPr>
                    <w:t>1</w:t>
                  </w:r>
                  <w:r w:rsidRPr="00B226AE">
                    <w:rPr>
                      <w:rFonts w:ascii="Times New Roman" w:eastAsia="宋体" w:hAnsi="Times New Roman" w:hint="eastAsia"/>
                      <w:bCs/>
                      <w:szCs w:val="21"/>
                    </w:rPr>
                    <w:t>次</w:t>
                  </w:r>
                  <w:r w:rsidRPr="00B226AE">
                    <w:rPr>
                      <w:rFonts w:ascii="Times New Roman" w:eastAsia="宋体" w:hAnsi="Times New Roman" w:hint="eastAsia"/>
                      <w:bCs/>
                      <w:szCs w:val="21"/>
                    </w:rPr>
                    <w:t>/</w:t>
                  </w:r>
                  <w:r w:rsidRPr="00B226AE">
                    <w:rPr>
                      <w:rFonts w:ascii="Times New Roman" w:eastAsia="宋体" w:hAnsi="Times New Roman" w:hint="eastAsia"/>
                      <w:bCs/>
                      <w:szCs w:val="21"/>
                    </w:rPr>
                    <w:t>半年</w:t>
                  </w:r>
                </w:p>
              </w:tc>
              <w:tc>
                <w:tcPr>
                  <w:tcW w:w="6773" w:type="dxa"/>
                  <w:shd w:val="clear" w:color="auto" w:fill="auto"/>
                  <w:vAlign w:val="center"/>
                </w:tcPr>
                <w:p w:rsidR="003034FA" w:rsidRPr="00B226AE" w:rsidRDefault="003034FA" w:rsidP="00A65EAE">
                  <w:pPr>
                    <w:adjustRightInd w:val="0"/>
                    <w:snapToGrid w:val="0"/>
                    <w:jc w:val="center"/>
                    <w:textAlignment w:val="center"/>
                    <w:rPr>
                      <w:szCs w:val="21"/>
                    </w:rPr>
                  </w:pPr>
                  <w:r w:rsidRPr="00B226AE">
                    <w:rPr>
                      <w:rFonts w:hint="eastAsia"/>
                    </w:rPr>
                    <w:t>（</w:t>
                  </w:r>
                  <w:r w:rsidR="00A65EAE" w:rsidRPr="00B226AE">
                    <w:rPr>
                      <w:rFonts w:hint="eastAsia"/>
                    </w:rPr>
                    <w:t>GB14554-93</w:t>
                  </w:r>
                  <w:r w:rsidRPr="00B226AE">
                    <w:rPr>
                      <w:rFonts w:hint="eastAsia"/>
                    </w:rPr>
                    <w:t>）《</w:t>
                  </w:r>
                  <w:r w:rsidR="00A65EAE" w:rsidRPr="00B226AE">
                    <w:rPr>
                      <w:rFonts w:hint="eastAsia"/>
                    </w:rPr>
                    <w:t>恶臭污染物排放标准</w:t>
                  </w:r>
                  <w:r w:rsidRPr="00B226AE">
                    <w:rPr>
                      <w:rFonts w:hint="eastAsia"/>
                    </w:rPr>
                    <w:t>》表</w:t>
                  </w:r>
                  <w:r w:rsidR="00A65EAE" w:rsidRPr="00B226AE">
                    <w:rPr>
                      <w:rFonts w:hint="eastAsia"/>
                    </w:rPr>
                    <w:t>1</w:t>
                  </w:r>
                  <w:r w:rsidRPr="00B226AE">
                    <w:rPr>
                      <w:rFonts w:hint="eastAsia"/>
                    </w:rPr>
                    <w:t>中</w:t>
                  </w:r>
                  <w:r w:rsidR="00A65EAE" w:rsidRPr="00B226AE">
                    <w:rPr>
                      <w:rFonts w:hint="eastAsia"/>
                    </w:rPr>
                    <w:t>恶臭污染物厂界标准值</w:t>
                  </w:r>
                </w:p>
              </w:tc>
            </w:tr>
          </w:tbl>
          <w:p w:rsidR="00F35563" w:rsidRPr="00B226AE" w:rsidRDefault="00F35563" w:rsidP="00F35563">
            <w:pPr>
              <w:adjustRightInd w:val="0"/>
              <w:snapToGrid w:val="0"/>
              <w:spacing w:line="360" w:lineRule="auto"/>
              <w:rPr>
                <w:b/>
                <w:bCs/>
                <w:sz w:val="24"/>
              </w:rPr>
            </w:pPr>
            <w:r w:rsidRPr="00B226AE">
              <w:rPr>
                <w:b/>
                <w:bCs/>
                <w:sz w:val="24"/>
              </w:rPr>
              <w:t>1.</w:t>
            </w:r>
            <w:r w:rsidRPr="00B226AE">
              <w:rPr>
                <w:rFonts w:hint="eastAsia"/>
                <w:b/>
                <w:bCs/>
                <w:sz w:val="24"/>
              </w:rPr>
              <w:t>4</w:t>
            </w:r>
            <w:r w:rsidRPr="00B226AE">
              <w:rPr>
                <w:b/>
                <w:bCs/>
                <w:sz w:val="24"/>
              </w:rPr>
              <w:t>影响分析</w:t>
            </w:r>
          </w:p>
          <w:p w:rsidR="000B34C3" w:rsidRPr="00B226AE" w:rsidRDefault="00F35563" w:rsidP="000B34C3">
            <w:pPr>
              <w:pStyle w:val="af1"/>
              <w:adjustRightInd w:val="0"/>
              <w:snapToGrid w:val="0"/>
              <w:spacing w:line="360" w:lineRule="auto"/>
              <w:ind w:firstLineChars="200" w:firstLine="480"/>
              <w:rPr>
                <w:rFonts w:ascii="Times New Roman" w:eastAsia="宋体" w:hAnsi="Times New Roman"/>
                <w:bCs/>
                <w:sz w:val="24"/>
              </w:rPr>
            </w:pPr>
            <w:r w:rsidRPr="00B226AE">
              <w:rPr>
                <w:rFonts w:ascii="Times New Roman" w:eastAsia="宋体" w:hAnsi="Times New Roman" w:hint="eastAsia"/>
                <w:bCs/>
                <w:sz w:val="24"/>
              </w:rPr>
              <w:t>综上分析，本项目针对废气采取了有效收集治理措施，各类废气经收集治理后通过排气筒有组织排放，均能达到相应排放标准要求，排放源强相对较低。预计本项目建成后不会对周边环境造成不利影响。</w:t>
            </w:r>
          </w:p>
          <w:p w:rsidR="00046260" w:rsidRPr="00B226AE" w:rsidRDefault="00046260" w:rsidP="00046260">
            <w:pPr>
              <w:adjustRightInd w:val="0"/>
              <w:snapToGrid w:val="0"/>
              <w:spacing w:line="360" w:lineRule="auto"/>
              <w:rPr>
                <w:b/>
                <w:bCs/>
                <w:sz w:val="24"/>
              </w:rPr>
            </w:pPr>
            <w:r w:rsidRPr="00B226AE">
              <w:rPr>
                <w:rFonts w:hint="eastAsia"/>
                <w:b/>
                <w:bCs/>
                <w:sz w:val="24"/>
              </w:rPr>
              <w:t>2</w:t>
            </w:r>
            <w:r w:rsidRPr="00B226AE">
              <w:rPr>
                <w:b/>
                <w:bCs/>
                <w:sz w:val="24"/>
              </w:rPr>
              <w:t>.</w:t>
            </w:r>
            <w:r w:rsidRPr="00B226AE">
              <w:rPr>
                <w:b/>
                <w:bCs/>
                <w:sz w:val="24"/>
              </w:rPr>
              <w:t>废水</w:t>
            </w:r>
          </w:p>
          <w:p w:rsidR="00046260" w:rsidRPr="00B226AE" w:rsidRDefault="00046260" w:rsidP="00046260">
            <w:pPr>
              <w:adjustRightInd w:val="0"/>
              <w:snapToGrid w:val="0"/>
              <w:spacing w:line="360" w:lineRule="auto"/>
              <w:rPr>
                <w:b/>
                <w:bCs/>
                <w:sz w:val="24"/>
              </w:rPr>
            </w:pPr>
            <w:r w:rsidRPr="00B226AE">
              <w:rPr>
                <w:rFonts w:hint="eastAsia"/>
                <w:b/>
                <w:bCs/>
                <w:sz w:val="24"/>
              </w:rPr>
              <w:t>2</w:t>
            </w:r>
            <w:r w:rsidRPr="00B226AE">
              <w:rPr>
                <w:b/>
                <w:bCs/>
                <w:sz w:val="24"/>
              </w:rPr>
              <w:t>.1</w:t>
            </w:r>
            <w:r w:rsidRPr="00B226AE">
              <w:rPr>
                <w:b/>
                <w:bCs/>
                <w:sz w:val="24"/>
              </w:rPr>
              <w:t>产排污情况</w:t>
            </w:r>
          </w:p>
          <w:p w:rsidR="00046260" w:rsidRPr="00B226AE" w:rsidRDefault="007C217E"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根据水平衡情况，本项目废水主要为清洗废水、</w:t>
            </w:r>
            <w:r w:rsidR="00DE07FD" w:rsidRPr="00B226AE">
              <w:rPr>
                <w:rFonts w:ascii="Times New Roman" w:eastAsia="宋体" w:hAnsi="Times New Roman" w:hint="eastAsia"/>
                <w:sz w:val="24"/>
                <w:szCs w:val="24"/>
              </w:rPr>
              <w:t>恶臭</w:t>
            </w:r>
            <w:r w:rsidR="00A65EAE" w:rsidRPr="00B226AE">
              <w:rPr>
                <w:rFonts w:ascii="Times New Roman" w:eastAsia="宋体" w:hAnsi="Times New Roman" w:hint="eastAsia"/>
                <w:sz w:val="24"/>
                <w:szCs w:val="24"/>
              </w:rPr>
              <w:t>预处理废水、</w:t>
            </w:r>
            <w:r w:rsidR="00F12A28" w:rsidRPr="00B226AE">
              <w:rPr>
                <w:rFonts w:ascii="Times New Roman" w:eastAsia="宋体" w:hAnsi="Times New Roman" w:hint="eastAsia"/>
                <w:sz w:val="24"/>
                <w:szCs w:val="24"/>
              </w:rPr>
              <w:t>浓水、反冲洗水、软化处理</w:t>
            </w:r>
            <w:r w:rsidR="00A65EAE" w:rsidRPr="00B226AE">
              <w:rPr>
                <w:rFonts w:ascii="Times New Roman" w:eastAsia="宋体" w:hAnsi="Times New Roman" w:hint="eastAsia"/>
                <w:sz w:val="24"/>
                <w:szCs w:val="24"/>
              </w:rPr>
              <w:t>废水、锅炉排污水、</w:t>
            </w:r>
            <w:r w:rsidR="002F3797" w:rsidRPr="00B226AE">
              <w:rPr>
                <w:rFonts w:ascii="Times New Roman" w:eastAsia="宋体" w:hAnsi="Times New Roman" w:hint="eastAsia"/>
                <w:sz w:val="24"/>
                <w:szCs w:val="24"/>
              </w:rPr>
              <w:t>罐区初期雨水、</w:t>
            </w:r>
            <w:r w:rsidR="00A65EAE" w:rsidRPr="00B226AE">
              <w:rPr>
                <w:rFonts w:ascii="Times New Roman" w:eastAsia="宋体" w:hAnsi="Times New Roman" w:hint="eastAsia"/>
                <w:sz w:val="24"/>
                <w:szCs w:val="24"/>
              </w:rPr>
              <w:t>生活污水</w:t>
            </w:r>
            <w:r w:rsidRPr="00B226AE">
              <w:rPr>
                <w:rFonts w:ascii="Times New Roman" w:eastAsia="宋体" w:hAnsi="Times New Roman" w:hint="eastAsia"/>
                <w:sz w:val="24"/>
                <w:szCs w:val="24"/>
              </w:rPr>
              <w:t>。</w:t>
            </w:r>
          </w:p>
          <w:p w:rsidR="00E34175" w:rsidRPr="00B226AE" w:rsidRDefault="00E34175"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1</w:t>
            </w:r>
            <w:r w:rsidRPr="00B226AE">
              <w:rPr>
                <w:rFonts w:ascii="Times New Roman" w:eastAsia="宋体" w:hAnsi="Times New Roman" w:hint="eastAsia"/>
                <w:sz w:val="24"/>
                <w:szCs w:val="24"/>
              </w:rPr>
              <w:t>、生产废水</w:t>
            </w:r>
          </w:p>
          <w:p w:rsidR="00046260" w:rsidRPr="00B226AE" w:rsidRDefault="00A4031A"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生产废水排放情况见表</w:t>
            </w:r>
            <w:r w:rsidR="00131D31" w:rsidRPr="00B226AE">
              <w:rPr>
                <w:rFonts w:ascii="Times New Roman" w:eastAsia="宋体" w:hAnsi="Times New Roman" w:hint="eastAsia"/>
                <w:sz w:val="24"/>
                <w:szCs w:val="24"/>
              </w:rPr>
              <w:t>4-14</w:t>
            </w:r>
            <w:r w:rsidRPr="00B226AE">
              <w:rPr>
                <w:rFonts w:ascii="Times New Roman" w:eastAsia="宋体" w:hAnsi="Times New Roman" w:hint="eastAsia"/>
                <w:sz w:val="24"/>
                <w:szCs w:val="24"/>
              </w:rPr>
              <w:t>。</w:t>
            </w: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09739E" w:rsidRPr="00B226AE" w:rsidRDefault="0009739E" w:rsidP="00A4031A">
            <w:pPr>
              <w:adjustRightInd w:val="0"/>
              <w:snapToGrid w:val="0"/>
              <w:jc w:val="center"/>
              <w:rPr>
                <w:b/>
                <w:szCs w:val="21"/>
              </w:rPr>
            </w:pPr>
          </w:p>
          <w:p w:rsidR="00A4031A" w:rsidRPr="00B226AE" w:rsidRDefault="00A4031A" w:rsidP="00A4031A">
            <w:pPr>
              <w:adjustRightInd w:val="0"/>
              <w:snapToGrid w:val="0"/>
              <w:jc w:val="center"/>
              <w:rPr>
                <w:b/>
                <w:szCs w:val="21"/>
              </w:rPr>
            </w:pPr>
            <w:r w:rsidRPr="00B226AE">
              <w:rPr>
                <w:b/>
                <w:szCs w:val="21"/>
              </w:rPr>
              <w:lastRenderedPageBreak/>
              <w:t>表</w:t>
            </w:r>
            <w:r w:rsidRPr="00B226AE">
              <w:rPr>
                <w:b/>
                <w:szCs w:val="21"/>
              </w:rPr>
              <w:t>4-1</w:t>
            </w:r>
            <w:r w:rsidR="00131D31" w:rsidRPr="00B226AE">
              <w:rPr>
                <w:rFonts w:hint="eastAsia"/>
                <w:b/>
                <w:szCs w:val="21"/>
              </w:rPr>
              <w:t>4</w:t>
            </w:r>
            <w:r w:rsidRPr="00B226AE">
              <w:rPr>
                <w:b/>
                <w:szCs w:val="21"/>
              </w:rPr>
              <w:t xml:space="preserve">   </w:t>
            </w:r>
            <w:r w:rsidRPr="00B226AE">
              <w:rPr>
                <w:b/>
                <w:szCs w:val="21"/>
              </w:rPr>
              <w:t>生产废水产生统计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62"/>
              <w:gridCol w:w="1843"/>
              <w:gridCol w:w="1843"/>
              <w:gridCol w:w="5823"/>
              <w:gridCol w:w="1387"/>
            </w:tblGrid>
            <w:tr w:rsidR="00B226AE" w:rsidRPr="00B226AE" w:rsidTr="00391FFB">
              <w:trPr>
                <w:jc w:val="center"/>
              </w:trPr>
              <w:tc>
                <w:tcPr>
                  <w:tcW w:w="735"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序号</w:t>
                  </w:r>
                </w:p>
              </w:tc>
              <w:tc>
                <w:tcPr>
                  <w:tcW w:w="2705" w:type="dxa"/>
                  <w:gridSpan w:val="2"/>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工序</w:t>
                  </w:r>
                </w:p>
              </w:tc>
              <w:tc>
                <w:tcPr>
                  <w:tcW w:w="1843"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废水名称</w:t>
                  </w:r>
                </w:p>
              </w:tc>
              <w:tc>
                <w:tcPr>
                  <w:tcW w:w="5823"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水量核算</w:t>
                  </w:r>
                </w:p>
              </w:tc>
              <w:tc>
                <w:tcPr>
                  <w:tcW w:w="1387"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废水量（</w:t>
                  </w:r>
                  <w:r w:rsidRPr="00B226AE">
                    <w:rPr>
                      <w:rFonts w:ascii="Times New Roman" w:eastAsia="宋体" w:hAnsi="Times New Roman"/>
                      <w:szCs w:val="21"/>
                    </w:rPr>
                    <w:t>t</w:t>
                  </w:r>
                  <w:r w:rsidRPr="00B226AE">
                    <w:rPr>
                      <w:rFonts w:ascii="Times New Roman" w:eastAsia="宋体" w:hAnsi="Times New Roman" w:hint="eastAsia"/>
                      <w:szCs w:val="21"/>
                    </w:rPr>
                    <w:t>/a</w:t>
                  </w:r>
                  <w:r w:rsidRPr="00B226AE">
                    <w:rPr>
                      <w:rFonts w:ascii="Times New Roman" w:eastAsia="宋体" w:hAnsi="Times New Roman"/>
                      <w:szCs w:val="21"/>
                    </w:rPr>
                    <w:t>）</w:t>
                  </w:r>
                </w:p>
              </w:tc>
            </w:tr>
            <w:tr w:rsidR="00B226AE" w:rsidRPr="00B226AE" w:rsidTr="00391FFB">
              <w:trPr>
                <w:jc w:val="center"/>
              </w:trPr>
              <w:tc>
                <w:tcPr>
                  <w:tcW w:w="735"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w:t>
                  </w:r>
                </w:p>
              </w:tc>
              <w:tc>
                <w:tcPr>
                  <w:tcW w:w="2705" w:type="dxa"/>
                  <w:gridSpan w:val="2"/>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CIP</w:t>
                  </w:r>
                  <w:r w:rsidRPr="00B226AE">
                    <w:rPr>
                      <w:rFonts w:ascii="Times New Roman" w:eastAsia="宋体" w:hAnsi="Times New Roman"/>
                      <w:szCs w:val="21"/>
                    </w:rPr>
                    <w:t>清洗</w:t>
                  </w:r>
                </w:p>
              </w:tc>
              <w:tc>
                <w:tcPr>
                  <w:tcW w:w="1843" w:type="dxa"/>
                  <w:vMerge w:val="restart"/>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清洗废水</w:t>
                  </w:r>
                </w:p>
              </w:tc>
              <w:tc>
                <w:tcPr>
                  <w:tcW w:w="5823" w:type="dxa"/>
                  <w:shd w:val="clear" w:color="auto" w:fill="auto"/>
                  <w:vAlign w:val="center"/>
                </w:tcPr>
                <w:p w:rsidR="00A65EAE" w:rsidRPr="00B226AE" w:rsidRDefault="00A80497" w:rsidP="00B52869">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第一次清洗：采用</w:t>
                  </w:r>
                  <w:r w:rsidR="00391FFB" w:rsidRPr="00B226AE">
                    <w:rPr>
                      <w:rFonts w:ascii="Times New Roman" w:eastAsia="宋体" w:hAnsi="Times New Roman"/>
                      <w:szCs w:val="21"/>
                    </w:rPr>
                    <w:t>纯</w:t>
                  </w:r>
                  <w:r w:rsidRPr="00B226AE">
                    <w:rPr>
                      <w:rFonts w:ascii="Times New Roman" w:eastAsia="宋体" w:hAnsi="Times New Roman"/>
                      <w:szCs w:val="21"/>
                    </w:rPr>
                    <w:t>水喷淋清洗方式，每次</w:t>
                  </w:r>
                  <w:r w:rsidR="00015358" w:rsidRPr="00B226AE">
                    <w:rPr>
                      <w:rFonts w:ascii="Times New Roman" w:eastAsia="宋体" w:hAnsi="Times New Roman"/>
                      <w:szCs w:val="21"/>
                    </w:rPr>
                    <w:t>外排</w:t>
                  </w:r>
                  <w:r w:rsidRPr="00B226AE">
                    <w:rPr>
                      <w:rFonts w:ascii="Times New Roman" w:eastAsia="宋体" w:hAnsi="Times New Roman"/>
                      <w:szCs w:val="21"/>
                    </w:rPr>
                    <w:t>水量</w:t>
                  </w:r>
                  <w:r w:rsidR="00B52869" w:rsidRPr="00B226AE">
                    <w:rPr>
                      <w:rFonts w:ascii="Times New Roman" w:eastAsia="宋体" w:hAnsi="Times New Roman" w:hint="eastAsia"/>
                      <w:szCs w:val="21"/>
                    </w:rPr>
                    <w:t>2</w:t>
                  </w:r>
                  <w:r w:rsidR="00477855" w:rsidRPr="00B226AE">
                    <w:rPr>
                      <w:rFonts w:ascii="Times New Roman" w:eastAsia="宋体" w:hAnsi="Times New Roman" w:hint="eastAsia"/>
                      <w:szCs w:val="21"/>
                    </w:rPr>
                    <w:t>0</w:t>
                  </w:r>
                  <w:r w:rsidRPr="00B226AE">
                    <w:rPr>
                      <w:rFonts w:ascii="Times New Roman" w:eastAsia="宋体" w:hAnsi="Times New Roman" w:hint="eastAsia"/>
                      <w:szCs w:val="21"/>
                    </w:rPr>
                    <w:t>t</w:t>
                  </w:r>
                  <w:r w:rsidRPr="00B226AE">
                    <w:rPr>
                      <w:rFonts w:ascii="Times New Roman" w:eastAsia="宋体" w:hAnsi="Times New Roman" w:hint="eastAsia"/>
                      <w:szCs w:val="21"/>
                    </w:rPr>
                    <w:t>，每个月</w:t>
                  </w:r>
                  <w:r w:rsidR="00015358" w:rsidRPr="00B226AE">
                    <w:rPr>
                      <w:rFonts w:ascii="Times New Roman" w:eastAsia="宋体" w:hAnsi="Times New Roman" w:hint="eastAsia"/>
                      <w:szCs w:val="21"/>
                    </w:rPr>
                    <w:t>排放</w:t>
                  </w:r>
                  <w:r w:rsidR="00DD5B46" w:rsidRPr="00B226AE">
                    <w:rPr>
                      <w:rFonts w:ascii="Times New Roman" w:eastAsia="宋体" w:hAnsi="Times New Roman" w:hint="eastAsia"/>
                      <w:szCs w:val="21"/>
                    </w:rPr>
                    <w:t>四</w:t>
                  </w:r>
                  <w:r w:rsidRPr="00B226AE">
                    <w:rPr>
                      <w:rFonts w:ascii="Times New Roman" w:eastAsia="宋体" w:hAnsi="Times New Roman" w:hint="eastAsia"/>
                      <w:szCs w:val="21"/>
                    </w:rPr>
                    <w:t>次；第二次清洗：采用</w:t>
                  </w:r>
                  <w:r w:rsidR="00391FFB" w:rsidRPr="00B226AE">
                    <w:rPr>
                      <w:rFonts w:ascii="Times New Roman" w:eastAsia="宋体" w:hAnsi="Times New Roman" w:hint="eastAsia"/>
                      <w:szCs w:val="21"/>
                    </w:rPr>
                    <w:t>纯</w:t>
                  </w:r>
                  <w:r w:rsidRPr="00B226AE">
                    <w:rPr>
                      <w:rFonts w:ascii="Times New Roman" w:eastAsia="宋体" w:hAnsi="Times New Roman" w:hint="eastAsia"/>
                      <w:szCs w:val="21"/>
                    </w:rPr>
                    <w:t>水</w:t>
                  </w:r>
                  <w:r w:rsidRPr="00B226AE">
                    <w:rPr>
                      <w:rFonts w:ascii="Times New Roman" w:eastAsia="宋体" w:hAnsi="Times New Roman" w:hint="eastAsia"/>
                      <w:szCs w:val="21"/>
                    </w:rPr>
                    <w:t>+</w:t>
                  </w:r>
                  <w:r w:rsidR="00682627" w:rsidRPr="00B226AE">
                    <w:rPr>
                      <w:rFonts w:ascii="Times New Roman" w:eastAsia="宋体" w:hAnsi="Times New Roman" w:hint="eastAsia"/>
                      <w:szCs w:val="21"/>
                    </w:rPr>
                    <w:t>氢氧化钠</w:t>
                  </w:r>
                  <w:r w:rsidRPr="00B226AE">
                    <w:rPr>
                      <w:rFonts w:ascii="Times New Roman" w:eastAsia="宋体" w:hAnsi="Times New Roman" w:hint="eastAsia"/>
                      <w:szCs w:val="21"/>
                    </w:rPr>
                    <w:t>喷淋清洗方式，每次</w:t>
                  </w:r>
                  <w:r w:rsidR="00015358" w:rsidRPr="00B226AE">
                    <w:rPr>
                      <w:rFonts w:ascii="Times New Roman" w:eastAsia="宋体" w:hAnsi="Times New Roman" w:hint="eastAsia"/>
                      <w:szCs w:val="21"/>
                    </w:rPr>
                    <w:t>外排</w:t>
                  </w:r>
                  <w:r w:rsidRPr="00B226AE">
                    <w:rPr>
                      <w:rFonts w:ascii="Times New Roman" w:eastAsia="宋体" w:hAnsi="Times New Roman" w:hint="eastAsia"/>
                      <w:szCs w:val="21"/>
                    </w:rPr>
                    <w:t>水量</w:t>
                  </w:r>
                  <w:r w:rsidR="00B52869" w:rsidRPr="00B226AE">
                    <w:rPr>
                      <w:rFonts w:ascii="Times New Roman" w:eastAsia="宋体" w:hAnsi="Times New Roman" w:hint="eastAsia"/>
                      <w:szCs w:val="21"/>
                    </w:rPr>
                    <w:t>2</w:t>
                  </w:r>
                  <w:r w:rsidR="00477855" w:rsidRPr="00B226AE">
                    <w:rPr>
                      <w:rFonts w:ascii="Times New Roman" w:eastAsia="宋体" w:hAnsi="Times New Roman" w:hint="eastAsia"/>
                      <w:szCs w:val="21"/>
                    </w:rPr>
                    <w:t>0</w:t>
                  </w:r>
                  <w:r w:rsidRPr="00B226AE">
                    <w:rPr>
                      <w:rFonts w:ascii="Times New Roman" w:eastAsia="宋体" w:hAnsi="Times New Roman" w:hint="eastAsia"/>
                      <w:szCs w:val="21"/>
                    </w:rPr>
                    <w:t>t</w:t>
                  </w:r>
                  <w:r w:rsidRPr="00B226AE">
                    <w:rPr>
                      <w:rFonts w:ascii="Times New Roman" w:eastAsia="宋体" w:hAnsi="Times New Roman" w:hint="eastAsia"/>
                      <w:szCs w:val="21"/>
                    </w:rPr>
                    <w:t>，每个月</w:t>
                  </w:r>
                  <w:r w:rsidR="00015358" w:rsidRPr="00B226AE">
                    <w:rPr>
                      <w:rFonts w:ascii="Times New Roman" w:eastAsia="宋体" w:hAnsi="Times New Roman" w:hint="eastAsia"/>
                      <w:szCs w:val="21"/>
                    </w:rPr>
                    <w:t>排放</w:t>
                  </w:r>
                  <w:r w:rsidR="00DD5B46" w:rsidRPr="00B226AE">
                    <w:rPr>
                      <w:rFonts w:ascii="Times New Roman" w:eastAsia="宋体" w:hAnsi="Times New Roman" w:hint="eastAsia"/>
                      <w:szCs w:val="21"/>
                    </w:rPr>
                    <w:t>四</w:t>
                  </w:r>
                  <w:r w:rsidRPr="00B226AE">
                    <w:rPr>
                      <w:rFonts w:ascii="Times New Roman" w:eastAsia="宋体" w:hAnsi="Times New Roman" w:hint="eastAsia"/>
                      <w:szCs w:val="21"/>
                    </w:rPr>
                    <w:t>次；第三次清洗：</w:t>
                  </w:r>
                  <w:r w:rsidRPr="00B226AE">
                    <w:rPr>
                      <w:rFonts w:ascii="Times New Roman" w:eastAsia="宋体" w:hAnsi="Times New Roman"/>
                      <w:szCs w:val="21"/>
                    </w:rPr>
                    <w:t>采用</w:t>
                  </w:r>
                  <w:r w:rsidR="00391FFB" w:rsidRPr="00B226AE">
                    <w:rPr>
                      <w:rFonts w:ascii="Times New Roman" w:eastAsia="宋体" w:hAnsi="Times New Roman"/>
                      <w:szCs w:val="21"/>
                    </w:rPr>
                    <w:t>纯</w:t>
                  </w:r>
                  <w:r w:rsidRPr="00B226AE">
                    <w:rPr>
                      <w:rFonts w:ascii="Times New Roman" w:eastAsia="宋体" w:hAnsi="Times New Roman"/>
                      <w:szCs w:val="21"/>
                    </w:rPr>
                    <w:t>水喷淋清洗方式，每次</w:t>
                  </w:r>
                  <w:r w:rsidR="00015358" w:rsidRPr="00B226AE">
                    <w:rPr>
                      <w:rFonts w:ascii="Times New Roman" w:eastAsia="宋体" w:hAnsi="Times New Roman"/>
                      <w:szCs w:val="21"/>
                    </w:rPr>
                    <w:t>外排</w:t>
                  </w:r>
                  <w:r w:rsidRPr="00B226AE">
                    <w:rPr>
                      <w:rFonts w:ascii="Times New Roman" w:eastAsia="宋体" w:hAnsi="Times New Roman"/>
                      <w:szCs w:val="21"/>
                    </w:rPr>
                    <w:t>水量</w:t>
                  </w:r>
                  <w:r w:rsidR="00B52869" w:rsidRPr="00B226AE">
                    <w:rPr>
                      <w:rFonts w:ascii="Times New Roman" w:eastAsia="宋体" w:hAnsi="Times New Roman" w:hint="eastAsia"/>
                      <w:szCs w:val="21"/>
                    </w:rPr>
                    <w:t>2</w:t>
                  </w:r>
                  <w:r w:rsidR="00477855" w:rsidRPr="00B226AE">
                    <w:rPr>
                      <w:rFonts w:ascii="Times New Roman" w:eastAsia="宋体" w:hAnsi="Times New Roman" w:hint="eastAsia"/>
                      <w:szCs w:val="21"/>
                    </w:rPr>
                    <w:t>0</w:t>
                  </w:r>
                  <w:r w:rsidRPr="00B226AE">
                    <w:rPr>
                      <w:rFonts w:ascii="Times New Roman" w:eastAsia="宋体" w:hAnsi="Times New Roman" w:hint="eastAsia"/>
                      <w:szCs w:val="21"/>
                    </w:rPr>
                    <w:t>t</w:t>
                  </w:r>
                  <w:r w:rsidRPr="00B226AE">
                    <w:rPr>
                      <w:rFonts w:ascii="Times New Roman" w:eastAsia="宋体" w:hAnsi="Times New Roman" w:hint="eastAsia"/>
                      <w:szCs w:val="21"/>
                    </w:rPr>
                    <w:t>，每个月</w:t>
                  </w:r>
                  <w:r w:rsidR="00015358" w:rsidRPr="00B226AE">
                    <w:rPr>
                      <w:rFonts w:ascii="Times New Roman" w:eastAsia="宋体" w:hAnsi="Times New Roman" w:hint="eastAsia"/>
                      <w:szCs w:val="21"/>
                    </w:rPr>
                    <w:t>排放</w:t>
                  </w:r>
                  <w:r w:rsidR="00DD5B46" w:rsidRPr="00B226AE">
                    <w:rPr>
                      <w:rFonts w:ascii="Times New Roman" w:eastAsia="宋体" w:hAnsi="Times New Roman" w:hint="eastAsia"/>
                      <w:szCs w:val="21"/>
                    </w:rPr>
                    <w:t>四</w:t>
                  </w:r>
                  <w:r w:rsidRPr="00B226AE">
                    <w:rPr>
                      <w:rFonts w:ascii="Times New Roman" w:eastAsia="宋体" w:hAnsi="Times New Roman" w:hint="eastAsia"/>
                      <w:szCs w:val="21"/>
                    </w:rPr>
                    <w:t>次</w:t>
                  </w:r>
                </w:p>
              </w:tc>
              <w:tc>
                <w:tcPr>
                  <w:tcW w:w="1387" w:type="dxa"/>
                  <w:shd w:val="clear" w:color="auto" w:fill="auto"/>
                  <w:vAlign w:val="center"/>
                </w:tcPr>
                <w:p w:rsidR="00A65EAE" w:rsidRPr="00B226AE" w:rsidRDefault="00B52869" w:rsidP="00DD5B46">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w:t>
                  </w:r>
                  <w:r w:rsidR="00DD5B46" w:rsidRPr="00B226AE">
                    <w:rPr>
                      <w:rFonts w:ascii="Times New Roman" w:eastAsia="宋体" w:hAnsi="Times New Roman" w:hint="eastAsia"/>
                      <w:szCs w:val="21"/>
                    </w:rPr>
                    <w:t>880</w:t>
                  </w:r>
                </w:p>
              </w:tc>
            </w:tr>
            <w:tr w:rsidR="00B226AE" w:rsidRPr="00B226AE" w:rsidTr="00391FFB">
              <w:trPr>
                <w:jc w:val="center"/>
              </w:trPr>
              <w:tc>
                <w:tcPr>
                  <w:tcW w:w="735"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w:t>
                  </w:r>
                </w:p>
              </w:tc>
              <w:tc>
                <w:tcPr>
                  <w:tcW w:w="862" w:type="dxa"/>
                  <w:vMerge w:val="restart"/>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湿清洗</w:t>
                  </w:r>
                </w:p>
              </w:tc>
              <w:tc>
                <w:tcPr>
                  <w:tcW w:w="1843" w:type="dxa"/>
                  <w:shd w:val="clear" w:color="auto" w:fill="auto"/>
                  <w:vAlign w:val="center"/>
                </w:tcPr>
                <w:p w:rsidR="00A80497"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鸡肉预处理</w:t>
                  </w:r>
                </w:p>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系统清洗</w:t>
                  </w:r>
                </w:p>
              </w:tc>
              <w:tc>
                <w:tcPr>
                  <w:tcW w:w="1843" w:type="dxa"/>
                  <w:vMerge/>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p>
              </w:tc>
              <w:tc>
                <w:tcPr>
                  <w:tcW w:w="5823" w:type="dxa"/>
                  <w:shd w:val="clear" w:color="auto" w:fill="auto"/>
                  <w:vAlign w:val="center"/>
                </w:tcPr>
                <w:p w:rsidR="00A65EAE" w:rsidRPr="00B226AE" w:rsidRDefault="00A80497" w:rsidP="00477855">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采用水喷淋清洗方式，每次</w:t>
                  </w:r>
                  <w:r w:rsidR="00015358" w:rsidRPr="00B226AE">
                    <w:rPr>
                      <w:rFonts w:ascii="Times New Roman" w:eastAsia="宋体" w:hAnsi="Times New Roman"/>
                      <w:szCs w:val="21"/>
                    </w:rPr>
                    <w:t>排放</w:t>
                  </w:r>
                  <w:r w:rsidRPr="00B226AE">
                    <w:rPr>
                      <w:rFonts w:ascii="Times New Roman" w:eastAsia="宋体" w:hAnsi="Times New Roman"/>
                      <w:szCs w:val="21"/>
                    </w:rPr>
                    <w:t>水量</w:t>
                  </w:r>
                  <w:r w:rsidR="00477855" w:rsidRPr="00B226AE">
                    <w:rPr>
                      <w:rFonts w:ascii="Times New Roman" w:eastAsia="宋体" w:hAnsi="Times New Roman" w:hint="eastAsia"/>
                      <w:szCs w:val="21"/>
                    </w:rPr>
                    <w:t>5</w:t>
                  </w:r>
                  <w:r w:rsidRPr="00B226AE">
                    <w:rPr>
                      <w:rFonts w:ascii="Times New Roman" w:eastAsia="宋体" w:hAnsi="Times New Roman" w:hint="eastAsia"/>
                      <w:szCs w:val="21"/>
                    </w:rPr>
                    <w:t>t</w:t>
                  </w:r>
                  <w:r w:rsidRPr="00B226AE">
                    <w:rPr>
                      <w:rFonts w:ascii="Times New Roman" w:eastAsia="宋体" w:hAnsi="Times New Roman" w:hint="eastAsia"/>
                      <w:szCs w:val="21"/>
                    </w:rPr>
                    <w:t>，每个月</w:t>
                  </w:r>
                  <w:r w:rsidR="00015358" w:rsidRPr="00B226AE">
                    <w:rPr>
                      <w:rFonts w:ascii="Times New Roman" w:eastAsia="宋体" w:hAnsi="Times New Roman" w:hint="eastAsia"/>
                      <w:szCs w:val="21"/>
                    </w:rPr>
                    <w:t>排放</w:t>
                  </w:r>
                  <w:r w:rsidR="00FA59AC" w:rsidRPr="00B226AE">
                    <w:rPr>
                      <w:rFonts w:ascii="Times New Roman" w:eastAsia="宋体" w:hAnsi="Times New Roman" w:hint="eastAsia"/>
                      <w:szCs w:val="21"/>
                    </w:rPr>
                    <w:t>四</w:t>
                  </w:r>
                  <w:r w:rsidRPr="00B226AE">
                    <w:rPr>
                      <w:rFonts w:ascii="Times New Roman" w:eastAsia="宋体" w:hAnsi="Times New Roman" w:hint="eastAsia"/>
                      <w:szCs w:val="21"/>
                    </w:rPr>
                    <w:t>次</w:t>
                  </w:r>
                </w:p>
              </w:tc>
              <w:tc>
                <w:tcPr>
                  <w:tcW w:w="1387" w:type="dxa"/>
                  <w:shd w:val="clear" w:color="auto" w:fill="auto"/>
                  <w:vAlign w:val="center"/>
                </w:tcPr>
                <w:p w:rsidR="00A65EAE" w:rsidRPr="00B226AE" w:rsidRDefault="00FA59AC"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240</w:t>
                  </w:r>
                </w:p>
              </w:tc>
            </w:tr>
            <w:tr w:rsidR="00B226AE" w:rsidRPr="00B226AE" w:rsidTr="00391FFB">
              <w:trPr>
                <w:jc w:val="center"/>
              </w:trPr>
              <w:tc>
                <w:tcPr>
                  <w:tcW w:w="735"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w:t>
                  </w:r>
                </w:p>
              </w:tc>
              <w:tc>
                <w:tcPr>
                  <w:tcW w:w="862" w:type="dxa"/>
                  <w:vMerge/>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p>
              </w:tc>
              <w:tc>
                <w:tcPr>
                  <w:tcW w:w="1843"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地面清洗</w:t>
                  </w:r>
                </w:p>
              </w:tc>
              <w:tc>
                <w:tcPr>
                  <w:tcW w:w="1843" w:type="dxa"/>
                  <w:vMerge/>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p>
              </w:tc>
              <w:tc>
                <w:tcPr>
                  <w:tcW w:w="5823" w:type="dxa"/>
                  <w:shd w:val="clear" w:color="auto" w:fill="auto"/>
                  <w:vAlign w:val="center"/>
                </w:tcPr>
                <w:p w:rsidR="00A65EAE" w:rsidRPr="00B226AE" w:rsidRDefault="00A80497" w:rsidP="00FA59AC">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采用水直接冲洗，每次</w:t>
                  </w:r>
                  <w:r w:rsidR="00015358" w:rsidRPr="00B226AE">
                    <w:rPr>
                      <w:rFonts w:ascii="Times New Roman" w:eastAsia="宋体" w:hAnsi="Times New Roman"/>
                      <w:szCs w:val="21"/>
                    </w:rPr>
                    <w:t>排放</w:t>
                  </w:r>
                  <w:r w:rsidRPr="00B226AE">
                    <w:rPr>
                      <w:rFonts w:ascii="Times New Roman" w:eastAsia="宋体" w:hAnsi="Times New Roman"/>
                      <w:szCs w:val="21"/>
                    </w:rPr>
                    <w:t>水量</w:t>
                  </w:r>
                  <w:r w:rsidR="00FA59AC" w:rsidRPr="00B226AE">
                    <w:rPr>
                      <w:rFonts w:ascii="Times New Roman" w:eastAsia="宋体" w:hAnsi="Times New Roman" w:hint="eastAsia"/>
                      <w:szCs w:val="21"/>
                    </w:rPr>
                    <w:t>2</w:t>
                  </w:r>
                  <w:r w:rsidRPr="00B226AE">
                    <w:rPr>
                      <w:rFonts w:ascii="Times New Roman" w:eastAsia="宋体" w:hAnsi="Times New Roman" w:hint="eastAsia"/>
                      <w:szCs w:val="21"/>
                    </w:rPr>
                    <w:t>t</w:t>
                  </w:r>
                  <w:r w:rsidRPr="00B226AE">
                    <w:rPr>
                      <w:rFonts w:ascii="Times New Roman" w:eastAsia="宋体" w:hAnsi="Times New Roman" w:hint="eastAsia"/>
                      <w:szCs w:val="21"/>
                    </w:rPr>
                    <w:t>，</w:t>
                  </w:r>
                  <w:r w:rsidR="00477855" w:rsidRPr="00B226AE">
                    <w:rPr>
                      <w:rFonts w:ascii="Times New Roman" w:eastAsia="宋体" w:hAnsi="Times New Roman" w:hint="eastAsia"/>
                      <w:szCs w:val="21"/>
                    </w:rPr>
                    <w:t>每天</w:t>
                  </w:r>
                  <w:r w:rsidR="00015358" w:rsidRPr="00B226AE">
                    <w:rPr>
                      <w:rFonts w:ascii="Times New Roman" w:eastAsia="宋体" w:hAnsi="Times New Roman" w:hint="eastAsia"/>
                      <w:szCs w:val="21"/>
                    </w:rPr>
                    <w:t>排放</w:t>
                  </w:r>
                  <w:r w:rsidRPr="00B226AE">
                    <w:rPr>
                      <w:rFonts w:ascii="Times New Roman" w:eastAsia="宋体" w:hAnsi="Times New Roman" w:hint="eastAsia"/>
                      <w:szCs w:val="21"/>
                    </w:rPr>
                    <w:t>1</w:t>
                  </w:r>
                  <w:r w:rsidRPr="00B226AE">
                    <w:rPr>
                      <w:rFonts w:ascii="Times New Roman" w:eastAsia="宋体" w:hAnsi="Times New Roman" w:hint="eastAsia"/>
                      <w:szCs w:val="21"/>
                    </w:rPr>
                    <w:t>次</w:t>
                  </w:r>
                </w:p>
              </w:tc>
              <w:tc>
                <w:tcPr>
                  <w:tcW w:w="1387" w:type="dxa"/>
                  <w:shd w:val="clear" w:color="auto" w:fill="auto"/>
                  <w:vAlign w:val="center"/>
                </w:tcPr>
                <w:p w:rsidR="00A65EAE" w:rsidRPr="00B226AE" w:rsidRDefault="00A70DA7"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600</w:t>
                  </w:r>
                </w:p>
              </w:tc>
            </w:tr>
            <w:tr w:rsidR="00B226AE" w:rsidRPr="00B226AE" w:rsidTr="00391FFB">
              <w:trPr>
                <w:jc w:val="center"/>
              </w:trPr>
              <w:tc>
                <w:tcPr>
                  <w:tcW w:w="735"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4</w:t>
                  </w:r>
                </w:p>
              </w:tc>
              <w:tc>
                <w:tcPr>
                  <w:tcW w:w="2705" w:type="dxa"/>
                  <w:gridSpan w:val="2"/>
                  <w:shd w:val="clear" w:color="auto" w:fill="auto"/>
                  <w:vAlign w:val="center"/>
                </w:tcPr>
                <w:p w:rsidR="00A65EAE" w:rsidRPr="00B226AE" w:rsidRDefault="00DE07FD"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废气</w:t>
                  </w:r>
                  <w:r w:rsidR="00A65EAE" w:rsidRPr="00B226AE">
                    <w:rPr>
                      <w:rFonts w:ascii="Times New Roman" w:eastAsia="宋体" w:hAnsi="Times New Roman"/>
                      <w:szCs w:val="21"/>
                    </w:rPr>
                    <w:t>处理</w:t>
                  </w:r>
                  <w:r w:rsidRPr="00B226AE">
                    <w:rPr>
                      <w:rFonts w:ascii="Times New Roman" w:eastAsia="宋体" w:hAnsi="Times New Roman"/>
                      <w:szCs w:val="21"/>
                    </w:rPr>
                    <w:t>（预洗池）</w:t>
                  </w:r>
                </w:p>
              </w:tc>
              <w:tc>
                <w:tcPr>
                  <w:tcW w:w="1843" w:type="dxa"/>
                  <w:shd w:val="clear" w:color="auto" w:fill="auto"/>
                  <w:vAlign w:val="center"/>
                </w:tcPr>
                <w:p w:rsidR="00A65EAE" w:rsidRPr="00B226AE" w:rsidRDefault="00A65EAE"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恶臭预处理废水</w:t>
                  </w:r>
                </w:p>
              </w:tc>
              <w:tc>
                <w:tcPr>
                  <w:tcW w:w="5823" w:type="dxa"/>
                  <w:shd w:val="clear" w:color="auto" w:fill="auto"/>
                  <w:vAlign w:val="center"/>
                </w:tcPr>
                <w:p w:rsidR="00A65EAE" w:rsidRPr="00B226AE" w:rsidRDefault="00A80497" w:rsidP="00636E42">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有</w:t>
                  </w:r>
                  <w:r w:rsidR="00682627" w:rsidRPr="00B226AE">
                    <w:rPr>
                      <w:rFonts w:ascii="Times New Roman" w:eastAsia="宋体" w:hAnsi="Times New Roman" w:hint="eastAsia"/>
                      <w:szCs w:val="21"/>
                    </w:rPr>
                    <w:t>1</w:t>
                  </w:r>
                  <w:r w:rsidRPr="00B226AE">
                    <w:rPr>
                      <w:rFonts w:ascii="Times New Roman" w:eastAsia="宋体" w:hAnsi="Times New Roman" w:hint="eastAsia"/>
                      <w:szCs w:val="21"/>
                    </w:rPr>
                    <w:t>个预</w:t>
                  </w:r>
                  <w:r w:rsidR="003953B6" w:rsidRPr="00B226AE">
                    <w:rPr>
                      <w:rFonts w:ascii="Times New Roman" w:eastAsia="宋体" w:hAnsi="Times New Roman" w:hint="eastAsia"/>
                      <w:szCs w:val="21"/>
                    </w:rPr>
                    <w:t>洗池</w:t>
                  </w:r>
                  <w:r w:rsidRPr="00B226AE">
                    <w:rPr>
                      <w:rFonts w:ascii="Times New Roman" w:eastAsia="宋体" w:hAnsi="Times New Roman" w:hint="eastAsia"/>
                      <w:szCs w:val="21"/>
                    </w:rPr>
                    <w:t>装置，每个预</w:t>
                  </w:r>
                  <w:r w:rsidR="00636E42" w:rsidRPr="00B226AE">
                    <w:rPr>
                      <w:rFonts w:ascii="Times New Roman" w:eastAsia="宋体" w:hAnsi="Times New Roman" w:hint="eastAsia"/>
                      <w:szCs w:val="21"/>
                    </w:rPr>
                    <w:t>洗池</w:t>
                  </w:r>
                  <w:r w:rsidRPr="00B226AE">
                    <w:rPr>
                      <w:rFonts w:ascii="Times New Roman" w:eastAsia="宋体" w:hAnsi="Times New Roman" w:hint="eastAsia"/>
                      <w:szCs w:val="21"/>
                    </w:rPr>
                    <w:t>每次外排废水</w:t>
                  </w:r>
                  <w:r w:rsidR="00477855" w:rsidRPr="00B226AE">
                    <w:rPr>
                      <w:rFonts w:ascii="Times New Roman" w:eastAsia="宋体" w:hAnsi="Times New Roman" w:hint="eastAsia"/>
                      <w:szCs w:val="21"/>
                    </w:rPr>
                    <w:t>1</w:t>
                  </w:r>
                  <w:r w:rsidRPr="00B226AE">
                    <w:rPr>
                      <w:rFonts w:ascii="Times New Roman" w:eastAsia="宋体" w:hAnsi="Times New Roman" w:hint="eastAsia"/>
                      <w:szCs w:val="21"/>
                    </w:rPr>
                    <w:t>t</w:t>
                  </w:r>
                  <w:r w:rsidRPr="00B226AE">
                    <w:rPr>
                      <w:rFonts w:ascii="Times New Roman" w:eastAsia="宋体" w:hAnsi="Times New Roman" w:hint="eastAsia"/>
                      <w:szCs w:val="21"/>
                    </w:rPr>
                    <w:t>，每天排放</w:t>
                  </w:r>
                </w:p>
              </w:tc>
              <w:tc>
                <w:tcPr>
                  <w:tcW w:w="1387" w:type="dxa"/>
                  <w:shd w:val="clear" w:color="auto" w:fill="auto"/>
                  <w:vAlign w:val="center"/>
                </w:tcPr>
                <w:p w:rsidR="00A65EAE" w:rsidRPr="00B226AE" w:rsidRDefault="00FA59AC"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300</w:t>
                  </w:r>
                </w:p>
              </w:tc>
            </w:tr>
            <w:tr w:rsidR="00B226AE" w:rsidRPr="00B226AE" w:rsidTr="00391FFB">
              <w:trPr>
                <w:jc w:val="center"/>
              </w:trPr>
              <w:tc>
                <w:tcPr>
                  <w:tcW w:w="735" w:type="dxa"/>
                  <w:vMerge w:val="restart"/>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5</w:t>
                  </w:r>
                </w:p>
              </w:tc>
              <w:tc>
                <w:tcPr>
                  <w:tcW w:w="2705" w:type="dxa"/>
                  <w:gridSpan w:val="2"/>
                  <w:vMerge w:val="restart"/>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制纯水</w:t>
                  </w:r>
                </w:p>
              </w:tc>
              <w:tc>
                <w:tcPr>
                  <w:tcW w:w="1843" w:type="dxa"/>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浓水</w:t>
                  </w:r>
                </w:p>
              </w:tc>
              <w:tc>
                <w:tcPr>
                  <w:tcW w:w="5823" w:type="dxa"/>
                  <w:shd w:val="clear" w:color="auto" w:fill="auto"/>
                  <w:vAlign w:val="center"/>
                </w:tcPr>
                <w:p w:rsidR="00F12A28" w:rsidRPr="00B226AE" w:rsidRDefault="00F12A28" w:rsidP="00682627">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纯水制水率</w:t>
                  </w:r>
                  <w:r w:rsidR="00682627" w:rsidRPr="00B226AE">
                    <w:rPr>
                      <w:rFonts w:ascii="Times New Roman" w:eastAsia="宋体" w:hAnsi="Times New Roman" w:hint="eastAsia"/>
                      <w:szCs w:val="21"/>
                    </w:rPr>
                    <w:t>50</w:t>
                  </w:r>
                  <w:r w:rsidRPr="00B226AE">
                    <w:rPr>
                      <w:rFonts w:ascii="Times New Roman" w:eastAsia="宋体" w:hAnsi="Times New Roman" w:hint="eastAsia"/>
                      <w:szCs w:val="21"/>
                    </w:rPr>
                    <w:t>%</w:t>
                  </w:r>
                  <w:r w:rsidRPr="00B226AE">
                    <w:rPr>
                      <w:rFonts w:ascii="Times New Roman" w:eastAsia="宋体" w:hAnsi="Times New Roman" w:hint="eastAsia"/>
                      <w:szCs w:val="21"/>
                    </w:rPr>
                    <w:t>，制纯水需用自来水</w:t>
                  </w:r>
                  <w:r w:rsidR="00DD5B46" w:rsidRPr="00B226AE">
                    <w:rPr>
                      <w:rFonts w:ascii="Times New Roman" w:eastAsia="宋体" w:hAnsi="Times New Roman" w:hint="eastAsia"/>
                      <w:szCs w:val="21"/>
                    </w:rPr>
                    <w:t>6394</w:t>
                  </w:r>
                  <w:r w:rsidRPr="00B226AE">
                    <w:rPr>
                      <w:rFonts w:ascii="Times New Roman" w:eastAsia="宋体" w:hAnsi="Times New Roman" w:hint="eastAsia"/>
                      <w:szCs w:val="21"/>
                    </w:rPr>
                    <w:t>t</w:t>
                  </w:r>
                </w:p>
              </w:tc>
              <w:tc>
                <w:tcPr>
                  <w:tcW w:w="1387" w:type="dxa"/>
                  <w:shd w:val="clear" w:color="auto" w:fill="auto"/>
                  <w:vAlign w:val="center"/>
                </w:tcPr>
                <w:p w:rsidR="00F12A28" w:rsidRPr="00B226AE" w:rsidRDefault="00DD5B46"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3197</w:t>
                  </w:r>
                </w:p>
              </w:tc>
            </w:tr>
            <w:tr w:rsidR="00B226AE" w:rsidRPr="00B226AE" w:rsidTr="00391FFB">
              <w:trPr>
                <w:jc w:val="center"/>
              </w:trPr>
              <w:tc>
                <w:tcPr>
                  <w:tcW w:w="735" w:type="dxa"/>
                  <w:vMerge/>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p>
              </w:tc>
              <w:tc>
                <w:tcPr>
                  <w:tcW w:w="2705" w:type="dxa"/>
                  <w:gridSpan w:val="2"/>
                  <w:vMerge/>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p>
              </w:tc>
              <w:tc>
                <w:tcPr>
                  <w:tcW w:w="1843" w:type="dxa"/>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反冲洗水</w:t>
                  </w:r>
                </w:p>
              </w:tc>
              <w:tc>
                <w:tcPr>
                  <w:tcW w:w="5823" w:type="dxa"/>
                  <w:shd w:val="clear" w:color="auto" w:fill="auto"/>
                  <w:vAlign w:val="center"/>
                </w:tcPr>
                <w:p w:rsidR="00F12A28" w:rsidRPr="00B226AE" w:rsidRDefault="00636E42" w:rsidP="00D9313C">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类比浙江罗克</w:t>
                  </w:r>
                  <w:r w:rsidR="00682627" w:rsidRPr="00B226AE">
                    <w:rPr>
                      <w:rFonts w:ascii="Times New Roman" w:eastAsia="宋体" w:hAnsi="Times New Roman"/>
                      <w:szCs w:val="21"/>
                    </w:rPr>
                    <w:t>光电科技股份有限公司年产</w:t>
                  </w:r>
                  <w:r w:rsidR="00682627" w:rsidRPr="00B226AE">
                    <w:rPr>
                      <w:rFonts w:ascii="Times New Roman" w:eastAsia="宋体" w:hAnsi="Times New Roman" w:hint="eastAsia"/>
                      <w:szCs w:val="21"/>
                    </w:rPr>
                    <w:t>1500</w:t>
                  </w:r>
                  <w:r w:rsidR="00682627" w:rsidRPr="00B226AE">
                    <w:rPr>
                      <w:rFonts w:ascii="Times New Roman" w:eastAsia="宋体" w:hAnsi="Times New Roman" w:hint="eastAsia"/>
                      <w:szCs w:val="21"/>
                    </w:rPr>
                    <w:t>万件</w:t>
                  </w:r>
                  <w:r w:rsidR="00682627" w:rsidRPr="00B226AE">
                    <w:rPr>
                      <w:rFonts w:ascii="Times New Roman" w:eastAsia="宋体" w:hAnsi="Times New Roman" w:hint="eastAsia"/>
                      <w:szCs w:val="21"/>
                    </w:rPr>
                    <w:t>5G</w:t>
                  </w:r>
                  <w:r w:rsidR="00682627" w:rsidRPr="00B226AE">
                    <w:rPr>
                      <w:rFonts w:ascii="Times New Roman" w:eastAsia="宋体" w:hAnsi="Times New Roman" w:hint="eastAsia"/>
                      <w:szCs w:val="21"/>
                    </w:rPr>
                    <w:t>手机光学产品新建项目</w:t>
                  </w:r>
                  <w:r w:rsidR="00D9313C" w:rsidRPr="00B226AE">
                    <w:rPr>
                      <w:rFonts w:ascii="Times New Roman" w:eastAsia="宋体" w:hAnsi="Times New Roman" w:hint="eastAsia"/>
                      <w:szCs w:val="21"/>
                    </w:rPr>
                    <w:t>（纯水采用“砂滤</w:t>
                  </w:r>
                  <w:r w:rsidR="00D9313C" w:rsidRPr="00B226AE">
                    <w:rPr>
                      <w:rFonts w:ascii="Times New Roman" w:eastAsia="宋体" w:hAnsi="Times New Roman" w:hint="eastAsia"/>
                      <w:szCs w:val="21"/>
                    </w:rPr>
                    <w:t>+</w:t>
                  </w:r>
                  <w:r w:rsidR="00D9313C" w:rsidRPr="00B226AE">
                    <w:rPr>
                      <w:rFonts w:ascii="Times New Roman" w:eastAsia="宋体" w:hAnsi="Times New Roman" w:hint="eastAsia"/>
                      <w:szCs w:val="21"/>
                    </w:rPr>
                    <w:t>碳滤</w:t>
                  </w:r>
                  <w:r w:rsidR="00D9313C" w:rsidRPr="00B226AE">
                    <w:rPr>
                      <w:rFonts w:ascii="Times New Roman" w:eastAsia="宋体" w:hAnsi="Times New Roman" w:hint="eastAsia"/>
                      <w:szCs w:val="21"/>
                    </w:rPr>
                    <w:t>+</w:t>
                  </w:r>
                  <w:r w:rsidR="00D9313C" w:rsidRPr="00B226AE">
                    <w:rPr>
                      <w:rFonts w:ascii="Times New Roman" w:eastAsia="宋体" w:hAnsi="Times New Roman" w:hint="eastAsia"/>
                      <w:szCs w:val="21"/>
                    </w:rPr>
                    <w:t>反渗透</w:t>
                  </w:r>
                  <w:r w:rsidR="00D9313C" w:rsidRPr="00B226AE">
                    <w:rPr>
                      <w:rFonts w:ascii="Times New Roman" w:eastAsia="宋体" w:hAnsi="Times New Roman" w:hint="eastAsia"/>
                      <w:szCs w:val="21"/>
                    </w:rPr>
                    <w:t>+</w:t>
                  </w:r>
                  <w:r w:rsidR="00D9313C" w:rsidRPr="00B226AE">
                    <w:rPr>
                      <w:rFonts w:ascii="Times New Roman" w:eastAsia="宋体" w:hAnsi="Times New Roman" w:hint="eastAsia"/>
                      <w:szCs w:val="21"/>
                    </w:rPr>
                    <w:t>阴阳离子交换”，有类比性</w:t>
                  </w:r>
                  <w:r w:rsidR="00682627" w:rsidRPr="00B226AE">
                    <w:rPr>
                      <w:rFonts w:ascii="Times New Roman" w:eastAsia="宋体" w:hAnsi="Times New Roman"/>
                      <w:szCs w:val="21"/>
                    </w:rPr>
                    <w:t>）</w:t>
                  </w:r>
                  <w:r w:rsidR="00D9313C" w:rsidRPr="00B226AE">
                    <w:rPr>
                      <w:rFonts w:ascii="Times New Roman" w:eastAsia="宋体" w:hAnsi="Times New Roman"/>
                      <w:szCs w:val="21"/>
                    </w:rPr>
                    <w:t>，反冲洗水</w:t>
                  </w:r>
                  <w:r w:rsidR="00015358" w:rsidRPr="00B226AE">
                    <w:rPr>
                      <w:rFonts w:ascii="Times New Roman" w:eastAsia="宋体" w:hAnsi="Times New Roman"/>
                      <w:szCs w:val="21"/>
                    </w:rPr>
                    <w:t>排放量</w:t>
                  </w:r>
                  <w:r w:rsidR="00D9313C" w:rsidRPr="00B226AE">
                    <w:rPr>
                      <w:rFonts w:ascii="Times New Roman" w:eastAsia="宋体" w:hAnsi="Times New Roman"/>
                      <w:szCs w:val="21"/>
                    </w:rPr>
                    <w:t>占用水量的</w:t>
                  </w:r>
                  <w:r w:rsidR="00D9313C" w:rsidRPr="00B226AE">
                    <w:rPr>
                      <w:rFonts w:ascii="Times New Roman" w:eastAsia="宋体" w:hAnsi="Times New Roman" w:hint="eastAsia"/>
                      <w:szCs w:val="21"/>
                    </w:rPr>
                    <w:t>12.5%</w:t>
                  </w:r>
                </w:p>
              </w:tc>
              <w:tc>
                <w:tcPr>
                  <w:tcW w:w="1387" w:type="dxa"/>
                  <w:shd w:val="clear" w:color="auto" w:fill="auto"/>
                  <w:vAlign w:val="center"/>
                </w:tcPr>
                <w:p w:rsidR="00F12A28" w:rsidRPr="00B226AE" w:rsidRDefault="00DD5B46"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799</w:t>
                  </w:r>
                </w:p>
              </w:tc>
            </w:tr>
            <w:tr w:rsidR="00B226AE" w:rsidRPr="00B226AE" w:rsidTr="00391FFB">
              <w:trPr>
                <w:trHeight w:val="190"/>
                <w:jc w:val="center"/>
              </w:trPr>
              <w:tc>
                <w:tcPr>
                  <w:tcW w:w="735" w:type="dxa"/>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6</w:t>
                  </w:r>
                </w:p>
              </w:tc>
              <w:tc>
                <w:tcPr>
                  <w:tcW w:w="2705" w:type="dxa"/>
                  <w:gridSpan w:val="2"/>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制软水</w:t>
                  </w:r>
                </w:p>
              </w:tc>
              <w:tc>
                <w:tcPr>
                  <w:tcW w:w="1843" w:type="dxa"/>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软化处理废水</w:t>
                  </w:r>
                </w:p>
              </w:tc>
              <w:tc>
                <w:tcPr>
                  <w:tcW w:w="5823" w:type="dxa"/>
                  <w:vMerge w:val="restart"/>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根据</w:t>
                  </w:r>
                  <w:r w:rsidR="00A70DA7" w:rsidRPr="00B226AE">
                    <w:rPr>
                      <w:rFonts w:ascii="Times New Roman" w:eastAsia="宋体" w:hAnsi="Times New Roman" w:hint="eastAsia"/>
                      <w:szCs w:val="21"/>
                    </w:rPr>
                    <w:t>《关于发布</w:t>
                  </w:r>
                  <w:r w:rsidR="00A70DA7" w:rsidRPr="00B226AE">
                    <w:rPr>
                      <w:rFonts w:ascii="Times New Roman" w:eastAsia="宋体" w:hAnsi="Times New Roman" w:hint="eastAsia"/>
                      <w:szCs w:val="21"/>
                    </w:rPr>
                    <w:t>&lt;</w:t>
                  </w:r>
                  <w:r w:rsidR="00A70DA7" w:rsidRPr="00B226AE">
                    <w:rPr>
                      <w:rFonts w:ascii="Times New Roman" w:eastAsia="宋体" w:hAnsi="Times New Roman" w:hint="eastAsia"/>
                      <w:szCs w:val="21"/>
                    </w:rPr>
                    <w:t>排放源统计调查产排污核算方法和系数手册</w:t>
                  </w:r>
                  <w:r w:rsidR="00A70DA7" w:rsidRPr="00B226AE">
                    <w:rPr>
                      <w:rFonts w:ascii="Times New Roman" w:eastAsia="宋体" w:hAnsi="Times New Roman" w:hint="eastAsia"/>
                      <w:szCs w:val="21"/>
                    </w:rPr>
                    <w:t>&gt;</w:t>
                  </w:r>
                  <w:r w:rsidR="00A70DA7" w:rsidRPr="00B226AE">
                    <w:rPr>
                      <w:rFonts w:ascii="Times New Roman" w:eastAsia="宋体" w:hAnsi="Times New Roman" w:hint="eastAsia"/>
                      <w:szCs w:val="21"/>
                    </w:rPr>
                    <w:t>》（环境部公告</w:t>
                  </w:r>
                  <w:r w:rsidR="00A70DA7" w:rsidRPr="00B226AE">
                    <w:rPr>
                      <w:rFonts w:ascii="Times New Roman" w:eastAsia="宋体" w:hAnsi="Times New Roman" w:hint="eastAsia"/>
                      <w:szCs w:val="21"/>
                    </w:rPr>
                    <w:t>2021</w:t>
                  </w:r>
                  <w:r w:rsidR="00A70DA7" w:rsidRPr="00B226AE">
                    <w:rPr>
                      <w:rFonts w:ascii="Times New Roman" w:eastAsia="宋体" w:hAnsi="Times New Roman" w:hint="eastAsia"/>
                      <w:szCs w:val="21"/>
                    </w:rPr>
                    <w:t>年第</w:t>
                  </w:r>
                  <w:r w:rsidR="00A70DA7" w:rsidRPr="00B226AE">
                    <w:rPr>
                      <w:rFonts w:ascii="Times New Roman" w:eastAsia="宋体" w:hAnsi="Times New Roman" w:hint="eastAsia"/>
                      <w:szCs w:val="21"/>
                    </w:rPr>
                    <w:t>24</w:t>
                  </w:r>
                  <w:r w:rsidR="00A70DA7" w:rsidRPr="00B226AE">
                    <w:rPr>
                      <w:rFonts w:ascii="Times New Roman" w:eastAsia="宋体" w:hAnsi="Times New Roman" w:hint="eastAsia"/>
                      <w:szCs w:val="21"/>
                    </w:rPr>
                    <w:t>号）</w:t>
                  </w:r>
                  <w:r w:rsidR="00A70DA7" w:rsidRPr="00B226AE">
                    <w:rPr>
                      <w:rFonts w:ascii="Times New Roman" w:eastAsia="宋体" w:hAnsi="Times New Roman" w:hint="eastAsia"/>
                      <w:szCs w:val="21"/>
                    </w:rPr>
                    <w:t>-4430</w:t>
                  </w:r>
                  <w:r w:rsidR="00A70DA7" w:rsidRPr="00B226AE">
                    <w:rPr>
                      <w:rFonts w:ascii="Times New Roman" w:eastAsia="宋体" w:hAnsi="Times New Roman" w:hint="eastAsia"/>
                      <w:szCs w:val="21"/>
                    </w:rPr>
                    <w:t>工业锅炉（热力供应）行业系数手册</w:t>
                  </w:r>
                  <w:r w:rsidR="00A70DA7" w:rsidRPr="00B226AE">
                    <w:rPr>
                      <w:rFonts w:ascii="Times New Roman" w:eastAsia="宋体" w:hAnsi="Times New Roman" w:hint="eastAsia"/>
                      <w:szCs w:val="21"/>
                    </w:rPr>
                    <w:t>-</w:t>
                  </w:r>
                  <w:r w:rsidR="00A70DA7" w:rsidRPr="00B226AE">
                    <w:rPr>
                      <w:rFonts w:ascii="Times New Roman" w:eastAsia="宋体" w:hAnsi="Times New Roman" w:hint="eastAsia"/>
                      <w:szCs w:val="21"/>
                    </w:rPr>
                    <w:t>产污系数表，工业废水量</w:t>
                  </w:r>
                  <w:r w:rsidR="00CB36E8" w:rsidRPr="00B226AE">
                    <w:rPr>
                      <w:rFonts w:ascii="Times New Roman" w:eastAsia="宋体" w:hAnsi="Times New Roman" w:hint="eastAsia"/>
                      <w:szCs w:val="21"/>
                    </w:rPr>
                    <w:t>为</w:t>
                  </w:r>
                  <w:r w:rsidR="00CB36E8" w:rsidRPr="00B226AE">
                    <w:rPr>
                      <w:rFonts w:ascii="Times New Roman" w:eastAsia="宋体" w:hAnsi="Times New Roman" w:hint="eastAsia"/>
                      <w:szCs w:val="21"/>
                    </w:rPr>
                    <w:t>13.56t/</w:t>
                  </w:r>
                  <w:r w:rsidR="00CB36E8" w:rsidRPr="00B226AE">
                    <w:rPr>
                      <w:rFonts w:ascii="Times New Roman" w:eastAsia="宋体" w:hAnsi="Times New Roman" w:hint="eastAsia"/>
                      <w:szCs w:val="21"/>
                    </w:rPr>
                    <w:t>万</w:t>
                  </w:r>
                  <w:r w:rsidR="00CB36E8" w:rsidRPr="00B226AE">
                    <w:rPr>
                      <w:rFonts w:ascii="Times New Roman" w:eastAsia="宋体" w:hAnsi="Times New Roman" w:hint="eastAsia"/>
                      <w:szCs w:val="21"/>
                    </w:rPr>
                    <w:t>m</w:t>
                  </w:r>
                  <w:r w:rsidR="00CB36E8" w:rsidRPr="00B226AE">
                    <w:rPr>
                      <w:rFonts w:ascii="Times New Roman" w:eastAsia="宋体" w:hAnsi="Times New Roman" w:hint="eastAsia"/>
                      <w:szCs w:val="21"/>
                      <w:vertAlign w:val="superscript"/>
                    </w:rPr>
                    <w:t>3</w:t>
                  </w:r>
                  <w:r w:rsidR="00CB36E8" w:rsidRPr="00B226AE">
                    <w:rPr>
                      <w:rFonts w:ascii="Times New Roman" w:eastAsia="宋体" w:hAnsi="Times New Roman" w:hint="eastAsia"/>
                      <w:szCs w:val="21"/>
                    </w:rPr>
                    <w:t>-</w:t>
                  </w:r>
                  <w:r w:rsidR="00CB36E8" w:rsidRPr="00B226AE">
                    <w:rPr>
                      <w:rFonts w:ascii="Times New Roman" w:eastAsia="宋体" w:hAnsi="Times New Roman" w:hint="eastAsia"/>
                      <w:szCs w:val="21"/>
                    </w:rPr>
                    <w:t>原料（天然气），其中锅炉用天然气</w:t>
                  </w:r>
                  <w:r w:rsidR="00CB36E8" w:rsidRPr="00B226AE">
                    <w:rPr>
                      <w:rFonts w:ascii="Times New Roman" w:eastAsia="宋体" w:hAnsi="Times New Roman" w:hint="eastAsia"/>
                      <w:szCs w:val="21"/>
                    </w:rPr>
                    <w:t>40</w:t>
                  </w:r>
                  <w:r w:rsidR="00CB36E8" w:rsidRPr="00B226AE">
                    <w:rPr>
                      <w:rFonts w:ascii="Times New Roman" w:eastAsia="宋体" w:hAnsi="Times New Roman" w:hint="eastAsia"/>
                      <w:szCs w:val="21"/>
                    </w:rPr>
                    <w:t>万</w:t>
                  </w:r>
                  <w:r w:rsidR="00CB36E8" w:rsidRPr="00B226AE">
                    <w:rPr>
                      <w:rFonts w:ascii="Times New Roman" w:eastAsia="宋体" w:hAnsi="Times New Roman" w:hint="eastAsia"/>
                      <w:szCs w:val="21"/>
                    </w:rPr>
                    <w:t>m</w:t>
                  </w:r>
                  <w:r w:rsidR="00CB36E8" w:rsidRPr="00B226AE">
                    <w:rPr>
                      <w:rFonts w:ascii="Times New Roman" w:eastAsia="宋体" w:hAnsi="Times New Roman" w:hint="eastAsia"/>
                      <w:szCs w:val="21"/>
                      <w:vertAlign w:val="superscript"/>
                    </w:rPr>
                    <w:t>3</w:t>
                  </w:r>
                  <w:r w:rsidR="00CB36E8" w:rsidRPr="00B226AE">
                    <w:rPr>
                      <w:rFonts w:ascii="Times New Roman" w:eastAsia="宋体" w:hAnsi="Times New Roman" w:hint="eastAsia"/>
                      <w:szCs w:val="21"/>
                    </w:rPr>
                    <w:t>/a</w:t>
                  </w:r>
                </w:p>
              </w:tc>
              <w:tc>
                <w:tcPr>
                  <w:tcW w:w="1387" w:type="dxa"/>
                  <w:vMerge w:val="restart"/>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542</w:t>
                  </w:r>
                </w:p>
              </w:tc>
            </w:tr>
            <w:tr w:rsidR="00B226AE" w:rsidRPr="00B226AE" w:rsidTr="00391FFB">
              <w:trPr>
                <w:jc w:val="center"/>
              </w:trPr>
              <w:tc>
                <w:tcPr>
                  <w:tcW w:w="735" w:type="dxa"/>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7</w:t>
                  </w:r>
                </w:p>
              </w:tc>
              <w:tc>
                <w:tcPr>
                  <w:tcW w:w="2705" w:type="dxa"/>
                  <w:gridSpan w:val="2"/>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锅炉使用</w:t>
                  </w:r>
                </w:p>
              </w:tc>
              <w:tc>
                <w:tcPr>
                  <w:tcW w:w="1843" w:type="dxa"/>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锅炉排污水</w:t>
                  </w:r>
                </w:p>
              </w:tc>
              <w:tc>
                <w:tcPr>
                  <w:tcW w:w="5823" w:type="dxa"/>
                  <w:vMerge/>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p>
              </w:tc>
              <w:tc>
                <w:tcPr>
                  <w:tcW w:w="1387" w:type="dxa"/>
                  <w:vMerge/>
                  <w:shd w:val="clear" w:color="auto" w:fill="auto"/>
                  <w:vAlign w:val="center"/>
                </w:tcPr>
                <w:p w:rsidR="00477855" w:rsidRPr="00B226AE" w:rsidRDefault="00477855" w:rsidP="004963C3">
                  <w:pPr>
                    <w:pStyle w:val="af1"/>
                    <w:adjustRightInd w:val="0"/>
                    <w:snapToGrid w:val="0"/>
                    <w:jc w:val="center"/>
                    <w:rPr>
                      <w:rFonts w:ascii="Times New Roman" w:eastAsia="宋体" w:hAnsi="Times New Roman"/>
                      <w:szCs w:val="21"/>
                    </w:rPr>
                  </w:pPr>
                </w:p>
              </w:tc>
            </w:tr>
            <w:tr w:rsidR="00B226AE" w:rsidRPr="00B226AE" w:rsidTr="00391FFB">
              <w:trPr>
                <w:jc w:val="center"/>
              </w:trPr>
              <w:tc>
                <w:tcPr>
                  <w:tcW w:w="735" w:type="dxa"/>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8</w:t>
                  </w:r>
                </w:p>
              </w:tc>
              <w:tc>
                <w:tcPr>
                  <w:tcW w:w="2705" w:type="dxa"/>
                  <w:gridSpan w:val="2"/>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实验器皿清洗</w:t>
                  </w:r>
                </w:p>
              </w:tc>
              <w:tc>
                <w:tcPr>
                  <w:tcW w:w="1843" w:type="dxa"/>
                  <w:shd w:val="clear" w:color="auto" w:fill="auto"/>
                  <w:vAlign w:val="center"/>
                </w:tcPr>
                <w:p w:rsidR="00F12A28" w:rsidRPr="00B226AE" w:rsidRDefault="00F12A28"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清洗废水</w:t>
                  </w:r>
                </w:p>
              </w:tc>
              <w:tc>
                <w:tcPr>
                  <w:tcW w:w="5823" w:type="dxa"/>
                  <w:shd w:val="clear" w:color="auto" w:fill="auto"/>
                  <w:vAlign w:val="center"/>
                </w:tcPr>
                <w:p w:rsidR="00F12A28" w:rsidRPr="00B226AE" w:rsidRDefault="00682627" w:rsidP="00477855">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每次</w:t>
                  </w:r>
                  <w:r w:rsidR="00F12A28" w:rsidRPr="00B226AE">
                    <w:rPr>
                      <w:rFonts w:ascii="Times New Roman" w:eastAsia="宋体" w:hAnsi="Times New Roman"/>
                      <w:szCs w:val="21"/>
                    </w:rPr>
                    <w:t>清洗</w:t>
                  </w:r>
                  <w:r w:rsidR="00015358" w:rsidRPr="00B226AE">
                    <w:rPr>
                      <w:rFonts w:ascii="Times New Roman" w:eastAsia="宋体" w:hAnsi="Times New Roman"/>
                      <w:szCs w:val="21"/>
                    </w:rPr>
                    <w:t>排放</w:t>
                  </w:r>
                  <w:r w:rsidR="00F12A28" w:rsidRPr="00B226AE">
                    <w:rPr>
                      <w:rFonts w:ascii="Times New Roman" w:eastAsia="宋体" w:hAnsi="Times New Roman"/>
                      <w:szCs w:val="21"/>
                    </w:rPr>
                    <w:t>量约</w:t>
                  </w:r>
                  <w:r w:rsidR="00477855" w:rsidRPr="00B226AE">
                    <w:rPr>
                      <w:rFonts w:ascii="Times New Roman" w:eastAsia="宋体" w:hAnsi="Times New Roman" w:hint="eastAsia"/>
                      <w:szCs w:val="21"/>
                    </w:rPr>
                    <w:t>0.</w:t>
                  </w:r>
                  <w:r w:rsidR="00DD5B46" w:rsidRPr="00B226AE">
                    <w:rPr>
                      <w:rFonts w:ascii="Times New Roman" w:eastAsia="宋体" w:hAnsi="Times New Roman" w:hint="eastAsia"/>
                      <w:szCs w:val="21"/>
                    </w:rPr>
                    <w:t>6</w:t>
                  </w:r>
                  <w:r w:rsidR="00A70DA7" w:rsidRPr="00B226AE">
                    <w:rPr>
                      <w:rFonts w:ascii="Times New Roman" w:eastAsia="宋体" w:hAnsi="Times New Roman" w:hint="eastAsia"/>
                      <w:szCs w:val="21"/>
                    </w:rPr>
                    <w:t>2</w:t>
                  </w:r>
                  <w:r w:rsidR="00F12A28" w:rsidRPr="00B226AE">
                    <w:rPr>
                      <w:rFonts w:ascii="Times New Roman" w:eastAsia="宋体" w:hAnsi="Times New Roman" w:hint="eastAsia"/>
                      <w:szCs w:val="21"/>
                    </w:rPr>
                    <w:t>t</w:t>
                  </w:r>
                  <w:r w:rsidRPr="00B226AE">
                    <w:rPr>
                      <w:rFonts w:ascii="Times New Roman" w:eastAsia="宋体" w:hAnsi="Times New Roman" w:hint="eastAsia"/>
                      <w:szCs w:val="21"/>
                    </w:rPr>
                    <w:t>，一年约</w:t>
                  </w:r>
                  <w:r w:rsidRPr="00B226AE">
                    <w:rPr>
                      <w:rFonts w:ascii="Times New Roman" w:eastAsia="宋体" w:hAnsi="Times New Roman" w:hint="eastAsia"/>
                      <w:szCs w:val="21"/>
                    </w:rPr>
                    <w:t>100</w:t>
                  </w:r>
                  <w:r w:rsidRPr="00B226AE">
                    <w:rPr>
                      <w:rFonts w:ascii="Times New Roman" w:eastAsia="宋体" w:hAnsi="Times New Roman" w:hint="eastAsia"/>
                      <w:szCs w:val="21"/>
                    </w:rPr>
                    <w:t>次实验</w:t>
                  </w:r>
                </w:p>
              </w:tc>
              <w:tc>
                <w:tcPr>
                  <w:tcW w:w="1387" w:type="dxa"/>
                  <w:shd w:val="clear" w:color="auto" w:fill="auto"/>
                  <w:vAlign w:val="center"/>
                </w:tcPr>
                <w:p w:rsidR="00F12A28" w:rsidRPr="00B226AE" w:rsidRDefault="00DD5B46" w:rsidP="00A70DA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6</w:t>
                  </w:r>
                  <w:r w:rsidR="00A70DA7" w:rsidRPr="00B226AE">
                    <w:rPr>
                      <w:rFonts w:ascii="Times New Roman" w:eastAsia="宋体" w:hAnsi="Times New Roman" w:hint="eastAsia"/>
                      <w:szCs w:val="21"/>
                    </w:rPr>
                    <w:t>2</w:t>
                  </w:r>
                </w:p>
              </w:tc>
            </w:tr>
            <w:tr w:rsidR="00B226AE" w:rsidRPr="00B226AE" w:rsidTr="00280204">
              <w:trPr>
                <w:jc w:val="center"/>
              </w:trPr>
              <w:tc>
                <w:tcPr>
                  <w:tcW w:w="11106" w:type="dxa"/>
                  <w:gridSpan w:val="5"/>
                  <w:shd w:val="clear" w:color="auto" w:fill="auto"/>
                  <w:vAlign w:val="center"/>
                </w:tcPr>
                <w:p w:rsidR="00280204" w:rsidRPr="00B226AE" w:rsidRDefault="00280204"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合计</w:t>
                  </w:r>
                </w:p>
              </w:tc>
              <w:tc>
                <w:tcPr>
                  <w:tcW w:w="1387" w:type="dxa"/>
                  <w:shd w:val="clear" w:color="auto" w:fill="auto"/>
                  <w:vAlign w:val="center"/>
                </w:tcPr>
                <w:p w:rsidR="00280204" w:rsidRPr="00B226AE" w:rsidRDefault="00477855" w:rsidP="0081478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86</w:t>
                  </w:r>
                  <w:r w:rsidR="00814787" w:rsidRPr="00B226AE">
                    <w:rPr>
                      <w:rFonts w:ascii="Times New Roman" w:eastAsia="宋体" w:hAnsi="Times New Roman" w:hint="eastAsia"/>
                      <w:szCs w:val="21"/>
                    </w:rPr>
                    <w:t>2</w:t>
                  </w:r>
                  <w:r w:rsidRPr="00B226AE">
                    <w:rPr>
                      <w:rFonts w:ascii="Times New Roman" w:eastAsia="宋体" w:hAnsi="Times New Roman" w:hint="eastAsia"/>
                      <w:szCs w:val="21"/>
                    </w:rPr>
                    <w:t>0</w:t>
                  </w:r>
                </w:p>
              </w:tc>
            </w:tr>
          </w:tbl>
          <w:p w:rsidR="00391FFB" w:rsidRPr="00B226AE" w:rsidRDefault="00391FFB" w:rsidP="00391FFB">
            <w:pPr>
              <w:pStyle w:val="af1"/>
              <w:adjustRightInd w:val="0"/>
              <w:snapToGrid w:val="0"/>
              <w:ind w:firstLineChars="200" w:firstLine="422"/>
              <w:rPr>
                <w:rFonts w:ascii="Times New Roman" w:eastAsiaTheme="minorEastAsia" w:hAnsi="Times New Roman"/>
                <w:b/>
                <w:szCs w:val="21"/>
              </w:rPr>
            </w:pPr>
            <w:r w:rsidRPr="00B226AE">
              <w:rPr>
                <w:rFonts w:ascii="Times New Roman" w:eastAsiaTheme="minorEastAsia" w:hAnsi="Times New Roman"/>
                <w:b/>
                <w:szCs w:val="21"/>
              </w:rPr>
              <w:t>注：</w:t>
            </w:r>
            <w:r w:rsidRPr="00B226AE">
              <w:rPr>
                <w:rFonts w:ascii="Times New Roman" w:eastAsiaTheme="minorEastAsia" w:hAnsi="Times New Roman"/>
                <w:b/>
                <w:szCs w:val="21"/>
              </w:rPr>
              <w:t>CIP</w:t>
            </w:r>
            <w:r w:rsidRPr="00B226AE">
              <w:rPr>
                <w:rFonts w:ascii="Times New Roman" w:eastAsiaTheme="minorEastAsia" w:hAnsi="Times New Roman"/>
                <w:b/>
                <w:szCs w:val="21"/>
              </w:rPr>
              <w:t>清洗总共进行三次清洗，第一次使用纯水进行喷淋清洗；第二次清洗使用纯水</w:t>
            </w:r>
            <w:r w:rsidRPr="00B226AE">
              <w:rPr>
                <w:rFonts w:ascii="Times New Roman" w:eastAsiaTheme="minorEastAsia" w:hAnsi="Times New Roman" w:hint="eastAsia"/>
                <w:b/>
                <w:szCs w:val="21"/>
              </w:rPr>
              <w:t>+</w:t>
            </w:r>
            <w:r w:rsidRPr="00B226AE">
              <w:rPr>
                <w:rFonts w:ascii="Times New Roman" w:eastAsiaTheme="minorEastAsia" w:hAnsi="Times New Roman" w:hint="eastAsia"/>
                <w:b/>
                <w:szCs w:val="21"/>
              </w:rPr>
              <w:t>氢氧化钠进行配比后，进行喷淋清洗；第三系清洗使用</w:t>
            </w:r>
            <w:r w:rsidRPr="00B226AE">
              <w:rPr>
                <w:rFonts w:ascii="Times New Roman" w:eastAsiaTheme="minorEastAsia" w:hAnsi="Times New Roman"/>
                <w:b/>
                <w:szCs w:val="21"/>
              </w:rPr>
              <w:t>纯水进行喷淋清洗。清洗过程不使用其他清洗剂。</w:t>
            </w:r>
          </w:p>
          <w:p w:rsidR="00A4031A" w:rsidRPr="00B226AE" w:rsidRDefault="002C5929" w:rsidP="001D5960">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根据各工序污染物的产生特性</w:t>
            </w:r>
            <w:r w:rsidR="00A55B75" w:rsidRPr="00B226AE">
              <w:rPr>
                <w:rFonts w:ascii="Times New Roman" w:eastAsia="宋体" w:hAnsi="Times New Roman" w:hint="eastAsia"/>
                <w:sz w:val="24"/>
                <w:szCs w:val="24"/>
              </w:rPr>
              <w:t>以及对同类型</w:t>
            </w:r>
            <w:r w:rsidR="00440622" w:rsidRPr="00B226AE">
              <w:rPr>
                <w:rFonts w:ascii="Times New Roman" w:eastAsia="宋体" w:hAnsi="Times New Roman" w:hint="eastAsia"/>
                <w:sz w:val="24"/>
                <w:szCs w:val="24"/>
              </w:rPr>
              <w:t>项目</w:t>
            </w:r>
            <w:r w:rsidR="00A55B75" w:rsidRPr="00B226AE">
              <w:rPr>
                <w:rFonts w:ascii="Times New Roman" w:eastAsia="宋体" w:hAnsi="Times New Roman" w:hint="eastAsia"/>
                <w:sz w:val="24"/>
                <w:szCs w:val="24"/>
              </w:rPr>
              <w:t>（</w:t>
            </w:r>
            <w:r w:rsidR="00E073EB" w:rsidRPr="00B226AE">
              <w:rPr>
                <w:rFonts w:ascii="Times New Roman" w:eastAsia="宋体" w:hAnsi="Times New Roman" w:hint="eastAsia"/>
                <w:sz w:val="24"/>
                <w:szCs w:val="24"/>
              </w:rPr>
              <w:t>别样（嘉兴）食品有限公司嘉兴经开区工厂项目，该项目涉及</w:t>
            </w:r>
            <w:r w:rsidR="00E073EB" w:rsidRPr="00B226AE">
              <w:rPr>
                <w:rFonts w:ascii="Times New Roman" w:eastAsia="宋体" w:hAnsi="Times New Roman" w:hint="eastAsia"/>
                <w:sz w:val="24"/>
                <w:szCs w:val="24"/>
              </w:rPr>
              <w:t>CIP</w:t>
            </w:r>
            <w:r w:rsidR="00E073EB" w:rsidRPr="00B226AE">
              <w:rPr>
                <w:rFonts w:ascii="Times New Roman" w:eastAsia="宋体" w:hAnsi="Times New Roman" w:hint="eastAsia"/>
                <w:sz w:val="24"/>
                <w:szCs w:val="24"/>
              </w:rPr>
              <w:t>清洗、地面清洗、实验器皿清洗、恶臭处理废水，废水种类</w:t>
            </w:r>
            <w:r w:rsidR="00CD4842" w:rsidRPr="00B226AE">
              <w:rPr>
                <w:rFonts w:ascii="Times New Roman" w:eastAsia="宋体" w:hAnsi="Times New Roman" w:hint="eastAsia"/>
                <w:sz w:val="24"/>
                <w:szCs w:val="24"/>
              </w:rPr>
              <w:t>基本相同</w:t>
            </w:r>
            <w:r w:rsidR="00293B95" w:rsidRPr="00B226AE">
              <w:rPr>
                <w:rFonts w:ascii="Times New Roman" w:eastAsia="宋体" w:hAnsi="Times New Roman" w:hint="eastAsia"/>
                <w:sz w:val="24"/>
                <w:szCs w:val="24"/>
              </w:rPr>
              <w:t>；嘉兴和剂药业有限公司研发试验基地建设项目，制纯水工艺基本相同，</w:t>
            </w:r>
            <w:r w:rsidR="00E073EB" w:rsidRPr="00B226AE">
              <w:rPr>
                <w:rFonts w:ascii="Times New Roman" w:eastAsia="宋体" w:hAnsi="Times New Roman" w:hint="eastAsia"/>
                <w:sz w:val="24"/>
                <w:szCs w:val="24"/>
              </w:rPr>
              <w:t>具有类比性</w:t>
            </w:r>
            <w:r w:rsidR="00A55B75" w:rsidRPr="00B226AE">
              <w:rPr>
                <w:rFonts w:ascii="Times New Roman" w:eastAsia="宋体" w:hAnsi="Times New Roman" w:hint="eastAsia"/>
                <w:sz w:val="24"/>
                <w:szCs w:val="24"/>
              </w:rPr>
              <w:t>）的类比调查</w:t>
            </w:r>
            <w:r w:rsidR="002022C2" w:rsidRPr="00B226AE">
              <w:rPr>
                <w:rFonts w:ascii="Times New Roman" w:eastAsia="宋体" w:hAnsi="Times New Roman" w:hint="eastAsia"/>
                <w:sz w:val="24"/>
                <w:szCs w:val="24"/>
              </w:rPr>
              <w:t>，</w:t>
            </w:r>
            <w:r w:rsidRPr="00B226AE">
              <w:rPr>
                <w:rFonts w:ascii="Times New Roman" w:eastAsia="宋体" w:hAnsi="Times New Roman" w:hint="eastAsia"/>
                <w:sz w:val="24"/>
                <w:szCs w:val="24"/>
              </w:rPr>
              <w:t>废水水质情况进行分析，具体见表</w:t>
            </w:r>
            <w:r w:rsidR="00131D31" w:rsidRPr="00B226AE">
              <w:rPr>
                <w:rFonts w:ascii="Times New Roman" w:eastAsia="宋体" w:hAnsi="Times New Roman" w:hint="eastAsia"/>
                <w:sz w:val="24"/>
                <w:szCs w:val="24"/>
              </w:rPr>
              <w:t>4-15</w:t>
            </w:r>
            <w:r w:rsidRPr="00B226AE">
              <w:rPr>
                <w:rFonts w:ascii="Times New Roman" w:eastAsia="宋体" w:hAnsi="Times New Roman" w:hint="eastAsia"/>
                <w:sz w:val="24"/>
                <w:szCs w:val="24"/>
              </w:rPr>
              <w:t>。</w:t>
            </w:r>
          </w:p>
          <w:p w:rsidR="0009739E" w:rsidRPr="00B226AE" w:rsidRDefault="0009739E" w:rsidP="000B34C3">
            <w:pPr>
              <w:pStyle w:val="af1"/>
              <w:adjustRightInd w:val="0"/>
              <w:snapToGrid w:val="0"/>
              <w:spacing w:line="360" w:lineRule="auto"/>
              <w:ind w:firstLineChars="200" w:firstLine="480"/>
              <w:rPr>
                <w:rFonts w:ascii="Times New Roman" w:eastAsia="宋体" w:hAnsi="Times New Roman"/>
                <w:sz w:val="24"/>
                <w:szCs w:val="24"/>
              </w:rPr>
            </w:pPr>
          </w:p>
          <w:p w:rsidR="0009739E" w:rsidRPr="00B226AE" w:rsidRDefault="0009739E" w:rsidP="000B34C3">
            <w:pPr>
              <w:pStyle w:val="af1"/>
              <w:adjustRightInd w:val="0"/>
              <w:snapToGrid w:val="0"/>
              <w:spacing w:line="360" w:lineRule="auto"/>
              <w:ind w:firstLineChars="200" w:firstLine="480"/>
              <w:rPr>
                <w:rFonts w:ascii="Times New Roman" w:eastAsia="宋体" w:hAnsi="Times New Roman"/>
                <w:sz w:val="24"/>
                <w:szCs w:val="24"/>
              </w:rPr>
            </w:pPr>
          </w:p>
          <w:p w:rsidR="0009739E" w:rsidRPr="00B226AE" w:rsidRDefault="0009739E" w:rsidP="000B34C3">
            <w:pPr>
              <w:pStyle w:val="af1"/>
              <w:adjustRightInd w:val="0"/>
              <w:snapToGrid w:val="0"/>
              <w:spacing w:line="360" w:lineRule="auto"/>
              <w:ind w:firstLineChars="200" w:firstLine="480"/>
              <w:rPr>
                <w:rFonts w:ascii="Times New Roman" w:eastAsia="宋体" w:hAnsi="Times New Roman"/>
                <w:sz w:val="24"/>
                <w:szCs w:val="24"/>
              </w:rPr>
            </w:pPr>
          </w:p>
          <w:p w:rsidR="00975BA0" w:rsidRPr="00B226AE" w:rsidRDefault="00975BA0" w:rsidP="00975BA0">
            <w:pPr>
              <w:adjustRightInd w:val="0"/>
              <w:snapToGrid w:val="0"/>
              <w:jc w:val="center"/>
              <w:rPr>
                <w:b/>
                <w:szCs w:val="21"/>
              </w:rPr>
            </w:pPr>
            <w:r w:rsidRPr="00B226AE">
              <w:rPr>
                <w:b/>
                <w:szCs w:val="21"/>
              </w:rPr>
              <w:lastRenderedPageBreak/>
              <w:t>表</w:t>
            </w:r>
            <w:r w:rsidRPr="00B226AE">
              <w:rPr>
                <w:b/>
                <w:szCs w:val="21"/>
              </w:rPr>
              <w:t>4-1</w:t>
            </w:r>
            <w:r w:rsidR="00131D31" w:rsidRPr="00B226AE">
              <w:rPr>
                <w:rFonts w:hint="eastAsia"/>
                <w:b/>
                <w:szCs w:val="21"/>
              </w:rPr>
              <w:t>5</w:t>
            </w:r>
            <w:r w:rsidRPr="00B226AE">
              <w:rPr>
                <w:b/>
                <w:szCs w:val="21"/>
              </w:rPr>
              <w:t xml:space="preserve">   </w:t>
            </w:r>
            <w:r w:rsidRPr="00B226AE">
              <w:rPr>
                <w:b/>
                <w:szCs w:val="21"/>
              </w:rPr>
              <w:t>生产废水水质</w:t>
            </w:r>
            <w:r w:rsidR="00502D0F" w:rsidRPr="00B226AE">
              <w:rPr>
                <w:b/>
                <w:szCs w:val="21"/>
              </w:rPr>
              <w:t>情况</w:t>
            </w:r>
            <w:r w:rsidRPr="00B226AE">
              <w:rPr>
                <w:rFonts w:hint="eastAsia"/>
                <w:b/>
                <w:szCs w:val="21"/>
              </w:rPr>
              <w:t xml:space="preserve">   </w:t>
            </w:r>
            <w:r w:rsidR="00E34175" w:rsidRPr="00B226AE">
              <w:rPr>
                <w:rFonts w:hint="eastAsia"/>
                <w:b/>
                <w:szCs w:val="21"/>
              </w:rPr>
              <w:t>单位：</w:t>
            </w:r>
            <w:r w:rsidR="0016292F" w:rsidRPr="00B226AE">
              <w:rPr>
                <w:rFonts w:hint="eastAsia"/>
                <w:b/>
                <w:szCs w:val="21"/>
              </w:rPr>
              <w:t>pH</w:t>
            </w:r>
            <w:r w:rsidR="0016292F" w:rsidRPr="00B226AE">
              <w:rPr>
                <w:rFonts w:hint="eastAsia"/>
                <w:b/>
                <w:szCs w:val="21"/>
              </w:rPr>
              <w:t>无量纲，其余</w:t>
            </w:r>
            <w:r w:rsidR="00E34175" w:rsidRPr="00B226AE">
              <w:rPr>
                <w:rFonts w:hint="eastAsia"/>
                <w:b/>
                <w:szCs w:val="21"/>
              </w:rPr>
              <w:t>为</w:t>
            </w:r>
            <w:r w:rsidR="00E34175" w:rsidRPr="00B226AE">
              <w:rPr>
                <w:rFonts w:hint="eastAsia"/>
                <w:b/>
                <w:szCs w:val="21"/>
              </w:rPr>
              <w:t>mg/m</w:t>
            </w:r>
            <w:r w:rsidR="00E34175" w:rsidRPr="00B226AE">
              <w:rPr>
                <w:rFonts w:hint="eastAsia"/>
                <w:b/>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5"/>
              <w:gridCol w:w="1935"/>
              <w:gridCol w:w="1935"/>
              <w:gridCol w:w="1935"/>
              <w:gridCol w:w="1936"/>
            </w:tblGrid>
            <w:tr w:rsidR="00B226AE" w:rsidRPr="00B226AE" w:rsidTr="001D0427">
              <w:trPr>
                <w:jc w:val="center"/>
              </w:trPr>
              <w:tc>
                <w:tcPr>
                  <w:tcW w:w="399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废水</w:t>
                  </w:r>
                </w:p>
              </w:tc>
              <w:tc>
                <w:tcPr>
                  <w:tcW w:w="193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vertAlign w:val="subscript"/>
                    </w:rPr>
                  </w:pPr>
                  <w:r w:rsidRPr="00B226AE">
                    <w:rPr>
                      <w:rFonts w:ascii="Times New Roman" w:eastAsia="宋体" w:hAnsi="Times New Roman" w:hint="eastAsia"/>
                      <w:szCs w:val="21"/>
                    </w:rPr>
                    <w:t>COD</w:t>
                  </w:r>
                  <w:r w:rsidRPr="00B226AE">
                    <w:rPr>
                      <w:rFonts w:ascii="Times New Roman" w:eastAsia="宋体" w:hAnsi="Times New Roman" w:hint="eastAsia"/>
                      <w:szCs w:val="21"/>
                      <w:vertAlign w:val="subscript"/>
                    </w:rPr>
                    <w:t>Cr</w:t>
                  </w:r>
                </w:p>
              </w:tc>
              <w:tc>
                <w:tcPr>
                  <w:tcW w:w="193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NH</w:t>
                  </w:r>
                  <w:r w:rsidRPr="00B226AE">
                    <w:rPr>
                      <w:rFonts w:ascii="Times New Roman" w:eastAsia="宋体" w:hAnsi="Times New Roman" w:hint="eastAsia"/>
                      <w:szCs w:val="21"/>
                      <w:vertAlign w:val="subscript"/>
                    </w:rPr>
                    <w:t>3</w:t>
                  </w:r>
                  <w:r w:rsidRPr="00B226AE">
                    <w:rPr>
                      <w:rFonts w:ascii="Times New Roman" w:eastAsia="宋体" w:hAnsi="Times New Roman" w:hint="eastAsia"/>
                      <w:szCs w:val="21"/>
                    </w:rPr>
                    <w:t>-N</w:t>
                  </w:r>
                </w:p>
              </w:tc>
              <w:tc>
                <w:tcPr>
                  <w:tcW w:w="1935" w:type="dxa"/>
                  <w:vAlign w:val="center"/>
                </w:tcPr>
                <w:p w:rsidR="00CD4842" w:rsidRPr="00B226AE" w:rsidRDefault="00CD4842"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SS</w:t>
                  </w:r>
                </w:p>
              </w:tc>
              <w:tc>
                <w:tcPr>
                  <w:tcW w:w="1936" w:type="dxa"/>
                  <w:shd w:val="clear" w:color="auto" w:fill="auto"/>
                  <w:vAlign w:val="center"/>
                </w:tcPr>
                <w:p w:rsidR="00CD4842" w:rsidRPr="00B226AE" w:rsidRDefault="00CD4842" w:rsidP="00CD4842">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动植物油</w:t>
                  </w:r>
                </w:p>
              </w:tc>
            </w:tr>
            <w:tr w:rsidR="00B226AE" w:rsidRPr="00B226AE" w:rsidTr="001D0427">
              <w:trPr>
                <w:jc w:val="center"/>
              </w:trPr>
              <w:tc>
                <w:tcPr>
                  <w:tcW w:w="399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清洗（</w:t>
                  </w:r>
                  <w:r w:rsidRPr="00B226AE">
                    <w:rPr>
                      <w:rFonts w:ascii="Times New Roman" w:eastAsia="宋体" w:hAnsi="Times New Roman"/>
                      <w:szCs w:val="21"/>
                    </w:rPr>
                    <w:t>CIP</w:t>
                  </w:r>
                  <w:r w:rsidRPr="00B226AE">
                    <w:rPr>
                      <w:rFonts w:ascii="Times New Roman" w:eastAsia="宋体" w:hAnsi="Times New Roman"/>
                      <w:szCs w:val="21"/>
                    </w:rPr>
                    <w:t>清洗、湿清洗）废水</w:t>
                  </w:r>
                </w:p>
              </w:tc>
              <w:tc>
                <w:tcPr>
                  <w:tcW w:w="1935" w:type="dxa"/>
                  <w:vMerge w:val="restart"/>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5000</w:t>
                  </w:r>
                </w:p>
              </w:tc>
              <w:tc>
                <w:tcPr>
                  <w:tcW w:w="1935" w:type="dxa"/>
                  <w:vMerge w:val="restart"/>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100</w:t>
                  </w:r>
                </w:p>
              </w:tc>
              <w:tc>
                <w:tcPr>
                  <w:tcW w:w="1935" w:type="dxa"/>
                  <w:vMerge w:val="restart"/>
                  <w:vAlign w:val="center"/>
                </w:tcPr>
                <w:p w:rsidR="00CD4842" w:rsidRPr="00B226AE" w:rsidRDefault="00CD4842"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350</w:t>
                  </w:r>
                </w:p>
              </w:tc>
              <w:tc>
                <w:tcPr>
                  <w:tcW w:w="1936" w:type="dxa"/>
                  <w:vMerge w:val="restart"/>
                  <w:shd w:val="clear" w:color="auto" w:fill="auto"/>
                  <w:vAlign w:val="center"/>
                </w:tcPr>
                <w:p w:rsidR="00CD4842" w:rsidRPr="00B226AE" w:rsidRDefault="00CD4842"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240</w:t>
                  </w:r>
                </w:p>
              </w:tc>
            </w:tr>
            <w:tr w:rsidR="00B226AE" w:rsidRPr="00B226AE" w:rsidTr="001D0427">
              <w:trPr>
                <w:jc w:val="center"/>
              </w:trPr>
              <w:tc>
                <w:tcPr>
                  <w:tcW w:w="399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恶臭预处理废水</w:t>
                  </w:r>
                </w:p>
              </w:tc>
              <w:tc>
                <w:tcPr>
                  <w:tcW w:w="1935"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c>
                <w:tcPr>
                  <w:tcW w:w="1935"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c>
                <w:tcPr>
                  <w:tcW w:w="1935" w:type="dxa"/>
                  <w:vMerge/>
                  <w:vAlign w:val="center"/>
                </w:tcPr>
                <w:p w:rsidR="00CD4842" w:rsidRPr="00B226AE" w:rsidRDefault="00CD4842" w:rsidP="001D0427">
                  <w:pPr>
                    <w:pStyle w:val="af1"/>
                    <w:adjustRightInd w:val="0"/>
                    <w:snapToGrid w:val="0"/>
                    <w:jc w:val="center"/>
                    <w:rPr>
                      <w:rFonts w:ascii="Times New Roman" w:eastAsia="宋体" w:hAnsi="Times New Roman"/>
                      <w:szCs w:val="21"/>
                    </w:rPr>
                  </w:pPr>
                </w:p>
              </w:tc>
              <w:tc>
                <w:tcPr>
                  <w:tcW w:w="1936"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r>
            <w:tr w:rsidR="00B226AE" w:rsidRPr="00B226AE" w:rsidTr="001D0427">
              <w:trPr>
                <w:jc w:val="center"/>
              </w:trPr>
              <w:tc>
                <w:tcPr>
                  <w:tcW w:w="3995" w:type="dxa"/>
                  <w:shd w:val="clear" w:color="auto" w:fill="auto"/>
                  <w:vAlign w:val="center"/>
                </w:tcPr>
                <w:p w:rsidR="00CD4842" w:rsidRPr="00B226AE" w:rsidRDefault="00C12758" w:rsidP="00F12A28">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清洗（实验器皿）废水</w:t>
                  </w:r>
                </w:p>
              </w:tc>
              <w:tc>
                <w:tcPr>
                  <w:tcW w:w="1935"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c>
                <w:tcPr>
                  <w:tcW w:w="1935"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c>
                <w:tcPr>
                  <w:tcW w:w="1935" w:type="dxa"/>
                  <w:vMerge/>
                  <w:vAlign w:val="center"/>
                </w:tcPr>
                <w:p w:rsidR="00CD4842" w:rsidRPr="00B226AE" w:rsidRDefault="00CD4842" w:rsidP="001D0427">
                  <w:pPr>
                    <w:pStyle w:val="af1"/>
                    <w:adjustRightInd w:val="0"/>
                    <w:snapToGrid w:val="0"/>
                    <w:jc w:val="center"/>
                    <w:rPr>
                      <w:rFonts w:ascii="Times New Roman" w:eastAsia="宋体" w:hAnsi="Times New Roman"/>
                      <w:szCs w:val="21"/>
                    </w:rPr>
                  </w:pPr>
                </w:p>
              </w:tc>
              <w:tc>
                <w:tcPr>
                  <w:tcW w:w="1936" w:type="dxa"/>
                  <w:vMerge/>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p>
              </w:tc>
            </w:tr>
            <w:tr w:rsidR="00B226AE" w:rsidRPr="00B226AE" w:rsidTr="001D0427">
              <w:trPr>
                <w:jc w:val="center"/>
              </w:trPr>
              <w:tc>
                <w:tcPr>
                  <w:tcW w:w="3995" w:type="dxa"/>
                  <w:shd w:val="clear" w:color="auto" w:fill="auto"/>
                  <w:vAlign w:val="center"/>
                </w:tcPr>
                <w:p w:rsidR="00C12758" w:rsidRPr="00B226AE" w:rsidRDefault="00C12758"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浓水</w:t>
                  </w:r>
                </w:p>
              </w:tc>
              <w:tc>
                <w:tcPr>
                  <w:tcW w:w="1935"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50</w:t>
                  </w:r>
                </w:p>
              </w:tc>
              <w:tc>
                <w:tcPr>
                  <w:tcW w:w="1935"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935" w:type="dxa"/>
                  <w:vAlign w:val="center"/>
                </w:tcPr>
                <w:p w:rsidR="00C12758" w:rsidRPr="00B226AE" w:rsidRDefault="00293B95"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8</w:t>
                  </w:r>
                </w:p>
              </w:tc>
              <w:tc>
                <w:tcPr>
                  <w:tcW w:w="1936"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r w:rsidR="00B226AE" w:rsidRPr="00B226AE" w:rsidTr="001D0427">
              <w:trPr>
                <w:jc w:val="center"/>
              </w:trPr>
              <w:tc>
                <w:tcPr>
                  <w:tcW w:w="3995" w:type="dxa"/>
                  <w:shd w:val="clear" w:color="auto" w:fill="auto"/>
                  <w:vAlign w:val="center"/>
                </w:tcPr>
                <w:p w:rsidR="00C12758" w:rsidRPr="00B226AE" w:rsidRDefault="00C12758"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反冲洗水</w:t>
                  </w:r>
                </w:p>
              </w:tc>
              <w:tc>
                <w:tcPr>
                  <w:tcW w:w="1935"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100</w:t>
                  </w:r>
                </w:p>
              </w:tc>
              <w:tc>
                <w:tcPr>
                  <w:tcW w:w="1935"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935" w:type="dxa"/>
                  <w:vAlign w:val="center"/>
                </w:tcPr>
                <w:p w:rsidR="00C12758" w:rsidRPr="00B226AE" w:rsidRDefault="00293B95"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16</w:t>
                  </w:r>
                </w:p>
              </w:tc>
              <w:tc>
                <w:tcPr>
                  <w:tcW w:w="1936" w:type="dxa"/>
                  <w:shd w:val="clear" w:color="auto" w:fill="auto"/>
                  <w:vAlign w:val="center"/>
                </w:tcPr>
                <w:p w:rsidR="00C12758"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r w:rsidR="00B226AE" w:rsidRPr="00B226AE" w:rsidTr="001D0427">
              <w:trPr>
                <w:jc w:val="center"/>
              </w:trPr>
              <w:tc>
                <w:tcPr>
                  <w:tcW w:w="399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软化处理废水、锅炉排污水</w:t>
                  </w:r>
                </w:p>
              </w:tc>
              <w:tc>
                <w:tcPr>
                  <w:tcW w:w="1935" w:type="dxa"/>
                  <w:shd w:val="clear" w:color="auto" w:fill="auto"/>
                  <w:vAlign w:val="center"/>
                </w:tcPr>
                <w:p w:rsidR="00CD4842" w:rsidRPr="00B226AE" w:rsidRDefault="002A4E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1080g</w:t>
                  </w:r>
                  <w:r w:rsidRPr="00B226AE">
                    <w:rPr>
                      <w:rFonts w:ascii="Times New Roman" w:eastAsia="宋体" w:hAnsi="Times New Roman" w:hint="eastAsia"/>
                      <w:b/>
                      <w:szCs w:val="21"/>
                    </w:rPr>
                    <w:t>/</w:t>
                  </w:r>
                  <w:r w:rsidRPr="00B226AE">
                    <w:rPr>
                      <w:rFonts w:ascii="Times New Roman" w:eastAsia="宋体" w:hAnsi="Times New Roman" w:hint="eastAsia"/>
                      <w:b/>
                      <w:szCs w:val="21"/>
                    </w:rPr>
                    <w:t>万</w:t>
                  </w:r>
                  <w:r w:rsidRPr="00B226AE">
                    <w:rPr>
                      <w:rFonts w:ascii="Times New Roman" w:eastAsia="宋体" w:hAnsi="Times New Roman" w:hint="eastAsia"/>
                      <w:b/>
                      <w:szCs w:val="21"/>
                    </w:rPr>
                    <w:t>m</w:t>
                  </w:r>
                  <w:r w:rsidRPr="00B226AE">
                    <w:rPr>
                      <w:rFonts w:ascii="Times New Roman" w:eastAsia="宋体" w:hAnsi="Times New Roman" w:hint="eastAsia"/>
                      <w:b/>
                      <w:szCs w:val="21"/>
                      <w:vertAlign w:val="superscript"/>
                    </w:rPr>
                    <w:t>3</w:t>
                  </w:r>
                  <w:r w:rsidRPr="00B226AE">
                    <w:rPr>
                      <w:rFonts w:ascii="Times New Roman" w:eastAsia="宋体" w:hAnsi="Times New Roman" w:hint="eastAsia"/>
                      <w:b/>
                      <w:szCs w:val="21"/>
                    </w:rPr>
                    <w:t>-</w:t>
                  </w:r>
                  <w:r w:rsidRPr="00B226AE">
                    <w:rPr>
                      <w:rFonts w:ascii="Times New Roman" w:eastAsia="宋体" w:hAnsi="Times New Roman" w:hint="eastAsia"/>
                      <w:b/>
                      <w:szCs w:val="21"/>
                    </w:rPr>
                    <w:t>原料（天然气）</w:t>
                  </w:r>
                </w:p>
              </w:tc>
              <w:tc>
                <w:tcPr>
                  <w:tcW w:w="1935"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935" w:type="dxa"/>
                  <w:vAlign w:val="center"/>
                </w:tcPr>
                <w:p w:rsidR="00CD4842" w:rsidRPr="00B226AE" w:rsidRDefault="00CD4842"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936" w:type="dxa"/>
                  <w:shd w:val="clear" w:color="auto" w:fill="auto"/>
                  <w:vAlign w:val="center"/>
                </w:tcPr>
                <w:p w:rsidR="00CD4842" w:rsidRPr="00B226AE" w:rsidRDefault="00CD48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bl>
          <w:p w:rsidR="002022C2" w:rsidRPr="00B226AE" w:rsidRDefault="002022C2" w:rsidP="00957F0B">
            <w:pPr>
              <w:pStyle w:val="af1"/>
              <w:adjustRightInd w:val="0"/>
              <w:snapToGrid w:val="0"/>
              <w:ind w:firstLineChars="200" w:firstLine="422"/>
              <w:rPr>
                <w:rFonts w:ascii="Times New Roman" w:eastAsia="宋体" w:hAnsi="Times New Roman"/>
                <w:b/>
                <w:szCs w:val="21"/>
              </w:rPr>
            </w:pPr>
            <w:r w:rsidRPr="00B226AE">
              <w:rPr>
                <w:rFonts w:ascii="Times New Roman" w:eastAsia="宋体" w:hAnsi="Times New Roman" w:hint="eastAsia"/>
                <w:b/>
                <w:szCs w:val="21"/>
              </w:rPr>
              <w:t>注：</w:t>
            </w:r>
            <w:r w:rsidR="002A4E42" w:rsidRPr="00B226AE">
              <w:rPr>
                <w:rFonts w:ascii="Times New Roman" w:eastAsia="宋体" w:hAnsi="Times New Roman" w:hint="eastAsia"/>
                <w:b/>
                <w:szCs w:val="21"/>
              </w:rPr>
              <w:t>根据《关于发布</w:t>
            </w:r>
            <w:r w:rsidR="002A4E42" w:rsidRPr="00B226AE">
              <w:rPr>
                <w:rFonts w:ascii="Times New Roman" w:eastAsia="宋体" w:hAnsi="Times New Roman" w:hint="eastAsia"/>
                <w:b/>
                <w:szCs w:val="21"/>
              </w:rPr>
              <w:t>&lt;</w:t>
            </w:r>
            <w:r w:rsidR="002A4E42" w:rsidRPr="00B226AE">
              <w:rPr>
                <w:rFonts w:ascii="Times New Roman" w:eastAsia="宋体" w:hAnsi="Times New Roman" w:hint="eastAsia"/>
                <w:b/>
                <w:szCs w:val="21"/>
              </w:rPr>
              <w:t>排放源统计调查产排污核算方法和系数手册</w:t>
            </w:r>
            <w:r w:rsidR="002A4E42" w:rsidRPr="00B226AE">
              <w:rPr>
                <w:rFonts w:ascii="Times New Roman" w:eastAsia="宋体" w:hAnsi="Times New Roman" w:hint="eastAsia"/>
                <w:b/>
                <w:szCs w:val="21"/>
              </w:rPr>
              <w:t>&gt;</w:t>
            </w:r>
            <w:r w:rsidR="002A4E42" w:rsidRPr="00B226AE">
              <w:rPr>
                <w:rFonts w:ascii="Times New Roman" w:eastAsia="宋体" w:hAnsi="Times New Roman" w:hint="eastAsia"/>
                <w:b/>
                <w:szCs w:val="21"/>
              </w:rPr>
              <w:t>》（环境部公告</w:t>
            </w:r>
            <w:r w:rsidR="002A4E42" w:rsidRPr="00B226AE">
              <w:rPr>
                <w:rFonts w:ascii="Times New Roman" w:eastAsia="宋体" w:hAnsi="Times New Roman" w:hint="eastAsia"/>
                <w:b/>
                <w:szCs w:val="21"/>
              </w:rPr>
              <w:t>2021</w:t>
            </w:r>
            <w:r w:rsidR="002A4E42" w:rsidRPr="00B226AE">
              <w:rPr>
                <w:rFonts w:ascii="Times New Roman" w:eastAsia="宋体" w:hAnsi="Times New Roman" w:hint="eastAsia"/>
                <w:b/>
                <w:szCs w:val="21"/>
              </w:rPr>
              <w:t>年第</w:t>
            </w:r>
            <w:r w:rsidR="002A4E42" w:rsidRPr="00B226AE">
              <w:rPr>
                <w:rFonts w:ascii="Times New Roman" w:eastAsia="宋体" w:hAnsi="Times New Roman" w:hint="eastAsia"/>
                <w:b/>
                <w:szCs w:val="21"/>
              </w:rPr>
              <w:t>24</w:t>
            </w:r>
            <w:r w:rsidR="002A4E42" w:rsidRPr="00B226AE">
              <w:rPr>
                <w:rFonts w:ascii="Times New Roman" w:eastAsia="宋体" w:hAnsi="Times New Roman" w:hint="eastAsia"/>
                <w:b/>
                <w:szCs w:val="21"/>
              </w:rPr>
              <w:t>号）</w:t>
            </w:r>
            <w:r w:rsidR="002A4E42" w:rsidRPr="00B226AE">
              <w:rPr>
                <w:rFonts w:ascii="Times New Roman" w:eastAsia="宋体" w:hAnsi="Times New Roman" w:hint="eastAsia"/>
                <w:b/>
                <w:szCs w:val="21"/>
              </w:rPr>
              <w:t>-4430</w:t>
            </w:r>
            <w:r w:rsidR="002A4E42" w:rsidRPr="00B226AE">
              <w:rPr>
                <w:rFonts w:ascii="Times New Roman" w:eastAsia="宋体" w:hAnsi="Times New Roman" w:hint="eastAsia"/>
                <w:b/>
                <w:szCs w:val="21"/>
              </w:rPr>
              <w:t>工业锅炉（热力供应）行业系数手册</w:t>
            </w:r>
            <w:r w:rsidR="002A4E42" w:rsidRPr="00B226AE">
              <w:rPr>
                <w:rFonts w:ascii="Times New Roman" w:eastAsia="宋体" w:hAnsi="Times New Roman" w:hint="eastAsia"/>
                <w:b/>
                <w:szCs w:val="21"/>
              </w:rPr>
              <w:t>-</w:t>
            </w:r>
            <w:r w:rsidR="002A4E42" w:rsidRPr="00B226AE">
              <w:rPr>
                <w:rFonts w:ascii="Times New Roman" w:eastAsia="宋体" w:hAnsi="Times New Roman" w:hint="eastAsia"/>
                <w:b/>
                <w:szCs w:val="21"/>
              </w:rPr>
              <w:t>产污系数表，化学需氧量为</w:t>
            </w:r>
            <w:r w:rsidR="002A4E42" w:rsidRPr="00B226AE">
              <w:rPr>
                <w:rFonts w:ascii="Times New Roman" w:eastAsia="宋体" w:hAnsi="Times New Roman" w:hint="eastAsia"/>
                <w:b/>
                <w:szCs w:val="21"/>
              </w:rPr>
              <w:t>1080g/</w:t>
            </w:r>
            <w:r w:rsidR="002A4E42" w:rsidRPr="00B226AE">
              <w:rPr>
                <w:rFonts w:ascii="Times New Roman" w:eastAsia="宋体" w:hAnsi="Times New Roman" w:hint="eastAsia"/>
                <w:b/>
                <w:szCs w:val="21"/>
              </w:rPr>
              <w:t>万</w:t>
            </w:r>
            <w:r w:rsidR="002A4E42" w:rsidRPr="00B226AE">
              <w:rPr>
                <w:rFonts w:ascii="Times New Roman" w:eastAsia="宋体" w:hAnsi="Times New Roman" w:hint="eastAsia"/>
                <w:b/>
                <w:szCs w:val="21"/>
              </w:rPr>
              <w:t>m</w:t>
            </w:r>
            <w:r w:rsidR="002A4E42" w:rsidRPr="00B226AE">
              <w:rPr>
                <w:rFonts w:ascii="Times New Roman" w:eastAsia="宋体" w:hAnsi="Times New Roman" w:hint="eastAsia"/>
                <w:b/>
                <w:szCs w:val="21"/>
                <w:vertAlign w:val="superscript"/>
              </w:rPr>
              <w:t>3</w:t>
            </w:r>
            <w:r w:rsidR="002A4E42" w:rsidRPr="00B226AE">
              <w:rPr>
                <w:rFonts w:ascii="Times New Roman" w:eastAsia="宋体" w:hAnsi="Times New Roman" w:hint="eastAsia"/>
                <w:b/>
                <w:szCs w:val="21"/>
              </w:rPr>
              <w:t>-</w:t>
            </w:r>
            <w:r w:rsidR="002A4E42" w:rsidRPr="00B226AE">
              <w:rPr>
                <w:rFonts w:ascii="Times New Roman" w:eastAsia="宋体" w:hAnsi="Times New Roman" w:hint="eastAsia"/>
                <w:b/>
                <w:szCs w:val="21"/>
              </w:rPr>
              <w:t>原料（天然气），其中锅炉用天然气</w:t>
            </w:r>
            <w:r w:rsidR="002A4E42" w:rsidRPr="00B226AE">
              <w:rPr>
                <w:rFonts w:ascii="Times New Roman" w:eastAsia="宋体" w:hAnsi="Times New Roman" w:hint="eastAsia"/>
                <w:b/>
                <w:szCs w:val="21"/>
              </w:rPr>
              <w:t>40</w:t>
            </w:r>
            <w:r w:rsidR="002A4E42" w:rsidRPr="00B226AE">
              <w:rPr>
                <w:rFonts w:ascii="Times New Roman" w:eastAsia="宋体" w:hAnsi="Times New Roman" w:hint="eastAsia"/>
                <w:b/>
                <w:szCs w:val="21"/>
              </w:rPr>
              <w:t>万</w:t>
            </w:r>
            <w:r w:rsidR="002A4E42" w:rsidRPr="00B226AE">
              <w:rPr>
                <w:rFonts w:ascii="Times New Roman" w:eastAsia="宋体" w:hAnsi="Times New Roman" w:hint="eastAsia"/>
                <w:b/>
                <w:szCs w:val="21"/>
              </w:rPr>
              <w:t>m</w:t>
            </w:r>
            <w:r w:rsidR="002A4E42" w:rsidRPr="00B226AE">
              <w:rPr>
                <w:rFonts w:ascii="Times New Roman" w:eastAsia="宋体" w:hAnsi="Times New Roman" w:hint="eastAsia"/>
                <w:b/>
                <w:szCs w:val="21"/>
                <w:vertAlign w:val="superscript"/>
              </w:rPr>
              <w:t>3</w:t>
            </w:r>
            <w:r w:rsidR="002A4E42" w:rsidRPr="00B226AE">
              <w:rPr>
                <w:rFonts w:ascii="Times New Roman" w:eastAsia="宋体" w:hAnsi="Times New Roman" w:hint="eastAsia"/>
                <w:b/>
                <w:szCs w:val="21"/>
              </w:rPr>
              <w:t>/a</w:t>
            </w:r>
            <w:r w:rsidR="00416D18" w:rsidRPr="00B226AE">
              <w:rPr>
                <w:rFonts w:ascii="Times New Roman" w:eastAsia="宋体" w:hAnsi="Times New Roman" w:hint="eastAsia"/>
                <w:b/>
                <w:szCs w:val="21"/>
              </w:rPr>
              <w:t>。</w:t>
            </w:r>
            <w:r w:rsidR="009C043C" w:rsidRPr="00B226AE">
              <w:rPr>
                <w:rFonts w:ascii="Times New Roman" w:eastAsia="宋体" w:hAnsi="Times New Roman" w:hint="eastAsia"/>
                <w:b/>
                <w:szCs w:val="21"/>
              </w:rPr>
              <w:t>清洗（</w:t>
            </w:r>
            <w:r w:rsidR="009C043C" w:rsidRPr="00B226AE">
              <w:rPr>
                <w:rFonts w:ascii="Times New Roman" w:eastAsia="宋体" w:hAnsi="Times New Roman" w:hint="eastAsia"/>
                <w:b/>
                <w:szCs w:val="21"/>
              </w:rPr>
              <w:t>CIP</w:t>
            </w:r>
            <w:r w:rsidR="009C043C" w:rsidRPr="00B226AE">
              <w:rPr>
                <w:rFonts w:ascii="Times New Roman" w:eastAsia="宋体" w:hAnsi="Times New Roman" w:hint="eastAsia"/>
                <w:b/>
                <w:szCs w:val="21"/>
              </w:rPr>
              <w:t>清洗、湿清洗）废水、恶臭预处理废水、清洗（</w:t>
            </w:r>
            <w:r w:rsidR="00507F00" w:rsidRPr="00B226AE">
              <w:rPr>
                <w:rFonts w:ascii="Times New Roman" w:eastAsia="宋体" w:hAnsi="Times New Roman" w:hint="eastAsia"/>
                <w:b/>
                <w:szCs w:val="21"/>
              </w:rPr>
              <w:t>实验器皿</w:t>
            </w:r>
            <w:r w:rsidR="009C043C" w:rsidRPr="00B226AE">
              <w:rPr>
                <w:rFonts w:ascii="Times New Roman" w:eastAsia="宋体" w:hAnsi="Times New Roman" w:hint="eastAsia"/>
                <w:b/>
                <w:szCs w:val="21"/>
              </w:rPr>
              <w:t>）</w:t>
            </w:r>
            <w:r w:rsidR="00507F00" w:rsidRPr="00B226AE">
              <w:rPr>
                <w:rFonts w:ascii="Times New Roman" w:eastAsia="宋体" w:hAnsi="Times New Roman" w:hint="eastAsia"/>
                <w:b/>
                <w:szCs w:val="21"/>
              </w:rPr>
              <w:t>废水水质参考《别样（嘉兴）食品有限公司嘉兴经开区工厂项目》；浓水、反冲洗水水质参考《嘉兴和剂药业有限公司研发试验基地建设项目》。</w:t>
            </w:r>
          </w:p>
          <w:p w:rsidR="00975BA0" w:rsidRPr="00B226AE" w:rsidRDefault="00E34175"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sz w:val="24"/>
                <w:szCs w:val="24"/>
              </w:rPr>
              <w:t>参照表</w:t>
            </w:r>
            <w:r w:rsidRPr="00B226AE">
              <w:rPr>
                <w:rFonts w:ascii="Times New Roman" w:eastAsia="宋体" w:hAnsi="Times New Roman" w:hint="eastAsia"/>
                <w:sz w:val="24"/>
                <w:szCs w:val="24"/>
              </w:rPr>
              <w:t>4-1</w:t>
            </w:r>
            <w:r w:rsidR="001C23F6" w:rsidRPr="00B226AE">
              <w:rPr>
                <w:rFonts w:ascii="Times New Roman" w:eastAsia="宋体" w:hAnsi="Times New Roman" w:hint="eastAsia"/>
                <w:sz w:val="24"/>
                <w:szCs w:val="24"/>
              </w:rPr>
              <w:t>5</w:t>
            </w:r>
            <w:r w:rsidRPr="00B226AE">
              <w:rPr>
                <w:rFonts w:ascii="Times New Roman" w:eastAsia="宋体" w:hAnsi="Times New Roman" w:hint="eastAsia"/>
                <w:sz w:val="24"/>
                <w:szCs w:val="24"/>
              </w:rPr>
              <w:t>，各股生产废水污染物产生情况见表</w:t>
            </w:r>
            <w:r w:rsidRPr="00B226AE">
              <w:rPr>
                <w:rFonts w:ascii="Times New Roman" w:eastAsia="宋体" w:hAnsi="Times New Roman" w:hint="eastAsia"/>
                <w:sz w:val="24"/>
                <w:szCs w:val="24"/>
              </w:rPr>
              <w:t>4-1</w:t>
            </w:r>
            <w:r w:rsidR="001C23F6" w:rsidRPr="00B226AE">
              <w:rPr>
                <w:rFonts w:ascii="Times New Roman" w:eastAsia="宋体" w:hAnsi="Times New Roman" w:hint="eastAsia"/>
                <w:sz w:val="24"/>
                <w:szCs w:val="24"/>
              </w:rPr>
              <w:t>6</w:t>
            </w:r>
            <w:r w:rsidRPr="00B226AE">
              <w:rPr>
                <w:rFonts w:ascii="Times New Roman" w:eastAsia="宋体" w:hAnsi="Times New Roman" w:hint="eastAsia"/>
                <w:sz w:val="24"/>
                <w:szCs w:val="24"/>
              </w:rPr>
              <w:t>。</w:t>
            </w:r>
          </w:p>
          <w:p w:rsidR="00E34175" w:rsidRPr="00B226AE" w:rsidRDefault="00E34175" w:rsidP="00E34175">
            <w:pPr>
              <w:pStyle w:val="af1"/>
              <w:adjustRightInd w:val="0"/>
              <w:snapToGrid w:val="0"/>
              <w:jc w:val="center"/>
              <w:rPr>
                <w:rFonts w:ascii="Times New Roman" w:eastAsia="宋体" w:hAnsi="Times New Roman"/>
                <w:sz w:val="24"/>
                <w:szCs w:val="24"/>
              </w:rPr>
            </w:pPr>
            <w:r w:rsidRPr="00B226AE">
              <w:rPr>
                <w:rFonts w:ascii="Times New Roman" w:eastAsia="宋体" w:hAnsi="Times New Roman"/>
                <w:b/>
                <w:szCs w:val="21"/>
              </w:rPr>
              <w:t>表</w:t>
            </w:r>
            <w:r w:rsidRPr="00B226AE">
              <w:rPr>
                <w:rFonts w:ascii="Times New Roman" w:eastAsia="宋体" w:hAnsi="Times New Roman"/>
                <w:b/>
                <w:szCs w:val="21"/>
              </w:rPr>
              <w:t>4-1</w:t>
            </w:r>
            <w:r w:rsidR="001C23F6" w:rsidRPr="00B226AE">
              <w:rPr>
                <w:rFonts w:ascii="Times New Roman" w:eastAsia="宋体" w:hAnsi="Times New Roman" w:hint="eastAsia"/>
                <w:b/>
                <w:szCs w:val="21"/>
              </w:rPr>
              <w:t>6</w:t>
            </w:r>
            <w:r w:rsidRPr="00B226AE">
              <w:rPr>
                <w:rFonts w:ascii="Times New Roman" w:eastAsia="宋体" w:hAnsi="Times New Roman"/>
                <w:b/>
                <w:szCs w:val="21"/>
              </w:rPr>
              <w:t xml:space="preserve">   </w:t>
            </w:r>
            <w:r w:rsidRPr="00B226AE">
              <w:rPr>
                <w:rFonts w:ascii="Times New Roman" w:eastAsia="宋体" w:hAnsi="Times New Roman" w:hint="eastAsia"/>
                <w:b/>
                <w:szCs w:val="21"/>
              </w:rPr>
              <w:t>各</w:t>
            </w:r>
            <w:r w:rsidRPr="00B226AE">
              <w:rPr>
                <w:rFonts w:ascii="Times New Roman" w:eastAsia="宋体" w:hAnsi="Times New Roman"/>
                <w:b/>
                <w:szCs w:val="21"/>
              </w:rPr>
              <w:t>生产废水产生情况</w:t>
            </w:r>
            <w:r w:rsidRPr="00B226AE">
              <w:rPr>
                <w:rFonts w:ascii="Times New Roman" w:eastAsia="宋体" w:hAnsi="Times New Roman"/>
                <w:b/>
                <w:szCs w:val="21"/>
              </w:rPr>
              <w:t xml:space="preserve">   </w:t>
            </w:r>
            <w:r w:rsidRPr="00B226AE">
              <w:rPr>
                <w:rFonts w:ascii="Times New Roman" w:eastAsia="宋体" w:hAnsi="Times New Roman"/>
                <w:b/>
                <w:szCs w:val="21"/>
              </w:rPr>
              <w:t>单位：</w:t>
            </w:r>
            <w:r w:rsidRPr="00B226AE">
              <w:rPr>
                <w:rFonts w:ascii="Times New Roman" w:eastAsia="宋体" w:hAnsi="Times New Roman"/>
                <w:b/>
                <w:szCs w:val="21"/>
              </w:rPr>
              <w:t>t</w:t>
            </w:r>
            <w:r w:rsidRPr="00B226AE">
              <w:rPr>
                <w:rFonts w:ascii="Times New Roman" w:eastAsia="宋体" w:hAnsi="Times New Roman" w:hint="eastAsia"/>
                <w:b/>
                <w:szCs w:val="21"/>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1630"/>
              <w:gridCol w:w="1631"/>
              <w:gridCol w:w="1630"/>
              <w:gridCol w:w="1631"/>
              <w:gridCol w:w="1631"/>
            </w:tblGrid>
            <w:tr w:rsidR="00B226AE" w:rsidRPr="00B226AE" w:rsidTr="001D0427">
              <w:trPr>
                <w:jc w:val="center"/>
              </w:trPr>
              <w:tc>
                <w:tcPr>
                  <w:tcW w:w="3570" w:type="dxa"/>
                  <w:shd w:val="clear" w:color="auto" w:fill="auto"/>
                  <w:vAlign w:val="center"/>
                </w:tcPr>
                <w:p w:rsidR="002A4E42" w:rsidRPr="00B226AE" w:rsidRDefault="002A4E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废水</w:t>
                  </w:r>
                </w:p>
              </w:tc>
              <w:tc>
                <w:tcPr>
                  <w:tcW w:w="1630" w:type="dxa"/>
                </w:tcPr>
                <w:p w:rsidR="002A4E42" w:rsidRPr="00B226AE" w:rsidRDefault="002A4E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废水量</w:t>
                  </w:r>
                </w:p>
              </w:tc>
              <w:tc>
                <w:tcPr>
                  <w:tcW w:w="1631" w:type="dxa"/>
                  <w:shd w:val="clear" w:color="auto" w:fill="auto"/>
                  <w:vAlign w:val="center"/>
                </w:tcPr>
                <w:p w:rsidR="002A4E42" w:rsidRPr="00B226AE" w:rsidRDefault="002A4E42" w:rsidP="004963C3">
                  <w:pPr>
                    <w:pStyle w:val="af1"/>
                    <w:adjustRightInd w:val="0"/>
                    <w:snapToGrid w:val="0"/>
                    <w:jc w:val="center"/>
                    <w:rPr>
                      <w:rFonts w:ascii="Times New Roman" w:eastAsia="宋体" w:hAnsi="Times New Roman"/>
                      <w:szCs w:val="21"/>
                      <w:vertAlign w:val="subscript"/>
                    </w:rPr>
                  </w:pPr>
                  <w:r w:rsidRPr="00B226AE">
                    <w:rPr>
                      <w:rFonts w:ascii="Times New Roman" w:eastAsia="宋体" w:hAnsi="Times New Roman" w:hint="eastAsia"/>
                      <w:szCs w:val="21"/>
                    </w:rPr>
                    <w:t>COD</w:t>
                  </w:r>
                  <w:r w:rsidRPr="00B226AE">
                    <w:rPr>
                      <w:rFonts w:ascii="Times New Roman" w:eastAsia="宋体" w:hAnsi="Times New Roman" w:hint="eastAsia"/>
                      <w:szCs w:val="21"/>
                      <w:vertAlign w:val="subscript"/>
                    </w:rPr>
                    <w:t>Cr</w:t>
                  </w:r>
                </w:p>
              </w:tc>
              <w:tc>
                <w:tcPr>
                  <w:tcW w:w="1630" w:type="dxa"/>
                  <w:shd w:val="clear" w:color="auto" w:fill="auto"/>
                  <w:vAlign w:val="center"/>
                </w:tcPr>
                <w:p w:rsidR="002A4E42" w:rsidRPr="00B226AE" w:rsidRDefault="002A4E42" w:rsidP="00BF5207">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NH</w:t>
                  </w:r>
                  <w:r w:rsidRPr="00B226AE">
                    <w:rPr>
                      <w:rFonts w:ascii="Times New Roman" w:eastAsia="宋体" w:hAnsi="Times New Roman" w:hint="eastAsia"/>
                      <w:szCs w:val="21"/>
                      <w:vertAlign w:val="subscript"/>
                    </w:rPr>
                    <w:t>3</w:t>
                  </w:r>
                  <w:r w:rsidRPr="00B226AE">
                    <w:rPr>
                      <w:rFonts w:ascii="Times New Roman" w:eastAsia="宋体" w:hAnsi="Times New Roman" w:hint="eastAsia"/>
                      <w:szCs w:val="21"/>
                    </w:rPr>
                    <w:t>-N</w:t>
                  </w:r>
                </w:p>
              </w:tc>
              <w:tc>
                <w:tcPr>
                  <w:tcW w:w="1631" w:type="dxa"/>
                  <w:vAlign w:val="center"/>
                </w:tcPr>
                <w:p w:rsidR="002A4E42" w:rsidRPr="00B226AE" w:rsidRDefault="002A4E42"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SS</w:t>
                  </w:r>
                </w:p>
              </w:tc>
              <w:tc>
                <w:tcPr>
                  <w:tcW w:w="1631" w:type="dxa"/>
                  <w:shd w:val="clear" w:color="auto" w:fill="auto"/>
                  <w:vAlign w:val="center"/>
                </w:tcPr>
                <w:p w:rsidR="002A4E42" w:rsidRPr="00B226AE" w:rsidRDefault="002A4E42"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动植物油</w:t>
                  </w:r>
                </w:p>
              </w:tc>
            </w:tr>
            <w:tr w:rsidR="00B226AE" w:rsidRPr="00B226AE" w:rsidTr="001D0427">
              <w:trPr>
                <w:jc w:val="center"/>
              </w:trPr>
              <w:tc>
                <w:tcPr>
                  <w:tcW w:w="3570" w:type="dxa"/>
                  <w:shd w:val="clear" w:color="auto" w:fill="auto"/>
                  <w:vAlign w:val="center"/>
                </w:tcPr>
                <w:p w:rsidR="002A4E42" w:rsidRPr="00B226AE" w:rsidRDefault="002A4E42"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清洗（</w:t>
                  </w:r>
                  <w:r w:rsidRPr="00B226AE">
                    <w:rPr>
                      <w:rFonts w:ascii="Times New Roman" w:eastAsia="宋体" w:hAnsi="Times New Roman"/>
                      <w:szCs w:val="21"/>
                    </w:rPr>
                    <w:t>CIP</w:t>
                  </w:r>
                  <w:r w:rsidRPr="00B226AE">
                    <w:rPr>
                      <w:rFonts w:ascii="Times New Roman" w:eastAsia="宋体" w:hAnsi="Times New Roman"/>
                      <w:szCs w:val="21"/>
                    </w:rPr>
                    <w:t>清洗、湿清洗）废水</w:t>
                  </w:r>
                </w:p>
              </w:tc>
              <w:tc>
                <w:tcPr>
                  <w:tcW w:w="1630" w:type="dxa"/>
                </w:tcPr>
                <w:p w:rsidR="002A4E42" w:rsidRPr="00B226AE" w:rsidRDefault="002A4E42"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3720</w:t>
                  </w:r>
                </w:p>
              </w:tc>
              <w:tc>
                <w:tcPr>
                  <w:tcW w:w="1631" w:type="dxa"/>
                  <w:vMerge w:val="restart"/>
                  <w:shd w:val="clear" w:color="auto" w:fill="auto"/>
                  <w:vAlign w:val="center"/>
                </w:tcPr>
                <w:p w:rsidR="002A4E42"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20.410</w:t>
                  </w:r>
                </w:p>
              </w:tc>
              <w:tc>
                <w:tcPr>
                  <w:tcW w:w="1630" w:type="dxa"/>
                  <w:vMerge w:val="restart"/>
                  <w:shd w:val="clear" w:color="auto" w:fill="auto"/>
                  <w:vAlign w:val="center"/>
                </w:tcPr>
                <w:p w:rsidR="002A4E42"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0.408</w:t>
                  </w:r>
                </w:p>
              </w:tc>
              <w:tc>
                <w:tcPr>
                  <w:tcW w:w="1631" w:type="dxa"/>
                  <w:vMerge w:val="restart"/>
                  <w:vAlign w:val="center"/>
                </w:tcPr>
                <w:p w:rsidR="002A4E42" w:rsidRPr="00B226AE" w:rsidRDefault="00293B95"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1.429</w:t>
                  </w:r>
                </w:p>
              </w:tc>
              <w:tc>
                <w:tcPr>
                  <w:tcW w:w="1631" w:type="dxa"/>
                  <w:vMerge w:val="restart"/>
                  <w:shd w:val="clear" w:color="auto" w:fill="auto"/>
                  <w:vAlign w:val="center"/>
                </w:tcPr>
                <w:p w:rsidR="002A4E42"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0.980</w:t>
                  </w:r>
                </w:p>
              </w:tc>
            </w:tr>
            <w:tr w:rsidR="00B226AE" w:rsidRPr="00B226AE" w:rsidTr="001D0427">
              <w:trPr>
                <w:jc w:val="center"/>
              </w:trPr>
              <w:tc>
                <w:tcPr>
                  <w:tcW w:w="3570" w:type="dxa"/>
                  <w:shd w:val="clear" w:color="auto" w:fill="auto"/>
                  <w:vAlign w:val="center"/>
                </w:tcPr>
                <w:p w:rsidR="002A4E42" w:rsidRPr="00B226AE" w:rsidRDefault="002A4E42"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恶臭预处理废水</w:t>
                  </w:r>
                </w:p>
              </w:tc>
              <w:tc>
                <w:tcPr>
                  <w:tcW w:w="1630" w:type="dxa"/>
                </w:tcPr>
                <w:p w:rsidR="002A4E42" w:rsidRPr="00B226AE" w:rsidRDefault="002A4E42" w:rsidP="00BF520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300</w:t>
                  </w:r>
                </w:p>
              </w:tc>
              <w:tc>
                <w:tcPr>
                  <w:tcW w:w="1631" w:type="dxa"/>
                  <w:vMerge/>
                  <w:shd w:val="clear" w:color="auto" w:fill="auto"/>
                  <w:vAlign w:val="center"/>
                </w:tcPr>
                <w:p w:rsidR="002A4E42" w:rsidRPr="00B226AE" w:rsidRDefault="002A4E42" w:rsidP="004963C3">
                  <w:pPr>
                    <w:pStyle w:val="af1"/>
                    <w:adjustRightInd w:val="0"/>
                    <w:snapToGrid w:val="0"/>
                    <w:jc w:val="center"/>
                    <w:rPr>
                      <w:rFonts w:ascii="Times New Roman" w:eastAsia="宋体" w:hAnsi="Times New Roman"/>
                      <w:szCs w:val="21"/>
                    </w:rPr>
                  </w:pPr>
                </w:p>
              </w:tc>
              <w:tc>
                <w:tcPr>
                  <w:tcW w:w="1630" w:type="dxa"/>
                  <w:vMerge/>
                  <w:shd w:val="clear" w:color="auto" w:fill="auto"/>
                  <w:vAlign w:val="center"/>
                </w:tcPr>
                <w:p w:rsidR="002A4E42" w:rsidRPr="00B226AE" w:rsidRDefault="002A4E42" w:rsidP="004963C3">
                  <w:pPr>
                    <w:pStyle w:val="af1"/>
                    <w:adjustRightInd w:val="0"/>
                    <w:snapToGrid w:val="0"/>
                    <w:jc w:val="center"/>
                    <w:rPr>
                      <w:rFonts w:ascii="Times New Roman" w:eastAsia="宋体" w:hAnsi="Times New Roman"/>
                      <w:szCs w:val="21"/>
                    </w:rPr>
                  </w:pPr>
                </w:p>
              </w:tc>
              <w:tc>
                <w:tcPr>
                  <w:tcW w:w="1631" w:type="dxa"/>
                  <w:vMerge/>
                  <w:vAlign w:val="center"/>
                </w:tcPr>
                <w:p w:rsidR="002A4E42" w:rsidRPr="00B226AE" w:rsidRDefault="002A4E42" w:rsidP="001D0427">
                  <w:pPr>
                    <w:pStyle w:val="af1"/>
                    <w:adjustRightInd w:val="0"/>
                    <w:snapToGrid w:val="0"/>
                    <w:jc w:val="center"/>
                    <w:rPr>
                      <w:rFonts w:ascii="Times New Roman" w:eastAsia="宋体" w:hAnsi="Times New Roman"/>
                      <w:szCs w:val="21"/>
                    </w:rPr>
                  </w:pPr>
                </w:p>
              </w:tc>
              <w:tc>
                <w:tcPr>
                  <w:tcW w:w="1631" w:type="dxa"/>
                  <w:vMerge/>
                  <w:shd w:val="clear" w:color="auto" w:fill="auto"/>
                  <w:vAlign w:val="center"/>
                </w:tcPr>
                <w:p w:rsidR="002A4E42" w:rsidRPr="00B226AE" w:rsidRDefault="002A4E42" w:rsidP="004963C3">
                  <w:pPr>
                    <w:pStyle w:val="af1"/>
                    <w:adjustRightInd w:val="0"/>
                    <w:snapToGrid w:val="0"/>
                    <w:jc w:val="center"/>
                    <w:rPr>
                      <w:rFonts w:ascii="Times New Roman" w:eastAsia="宋体" w:hAnsi="Times New Roman"/>
                      <w:szCs w:val="21"/>
                    </w:rPr>
                  </w:pPr>
                </w:p>
              </w:tc>
            </w:tr>
            <w:tr w:rsidR="00B226AE" w:rsidRPr="00B226AE" w:rsidTr="00EF4830">
              <w:trPr>
                <w:jc w:val="center"/>
              </w:trPr>
              <w:tc>
                <w:tcPr>
                  <w:tcW w:w="3570" w:type="dxa"/>
                  <w:shd w:val="clear" w:color="auto" w:fill="auto"/>
                  <w:vAlign w:val="center"/>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清洗（实验器皿）废水</w:t>
                  </w:r>
                </w:p>
              </w:tc>
              <w:tc>
                <w:tcPr>
                  <w:tcW w:w="1630" w:type="dxa"/>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62</w:t>
                  </w:r>
                </w:p>
              </w:tc>
              <w:tc>
                <w:tcPr>
                  <w:tcW w:w="1631" w:type="dxa"/>
                  <w:vMerge/>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p>
              </w:tc>
              <w:tc>
                <w:tcPr>
                  <w:tcW w:w="1630" w:type="dxa"/>
                  <w:vMerge/>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p>
              </w:tc>
              <w:tc>
                <w:tcPr>
                  <w:tcW w:w="1631" w:type="dxa"/>
                  <w:vMerge/>
                  <w:vAlign w:val="center"/>
                </w:tcPr>
                <w:p w:rsidR="00293B95" w:rsidRPr="00B226AE" w:rsidRDefault="00293B95" w:rsidP="001D0427">
                  <w:pPr>
                    <w:pStyle w:val="af1"/>
                    <w:adjustRightInd w:val="0"/>
                    <w:snapToGrid w:val="0"/>
                    <w:jc w:val="center"/>
                    <w:rPr>
                      <w:rFonts w:ascii="Times New Roman" w:eastAsia="宋体" w:hAnsi="Times New Roman"/>
                      <w:szCs w:val="21"/>
                    </w:rPr>
                  </w:pPr>
                </w:p>
              </w:tc>
              <w:tc>
                <w:tcPr>
                  <w:tcW w:w="1631" w:type="dxa"/>
                  <w:vMerge/>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p>
              </w:tc>
            </w:tr>
            <w:tr w:rsidR="00B226AE" w:rsidRPr="00B226AE" w:rsidTr="00EF4830">
              <w:trPr>
                <w:jc w:val="center"/>
              </w:trPr>
              <w:tc>
                <w:tcPr>
                  <w:tcW w:w="3570" w:type="dxa"/>
                  <w:shd w:val="clear" w:color="auto" w:fill="auto"/>
                  <w:vAlign w:val="center"/>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浓水</w:t>
                  </w:r>
                </w:p>
              </w:tc>
              <w:tc>
                <w:tcPr>
                  <w:tcW w:w="1630" w:type="dxa"/>
                  <w:vAlign w:val="center"/>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3197</w:t>
                  </w:r>
                </w:p>
              </w:tc>
              <w:tc>
                <w:tcPr>
                  <w:tcW w:w="1631"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0.160</w:t>
                  </w:r>
                </w:p>
              </w:tc>
              <w:tc>
                <w:tcPr>
                  <w:tcW w:w="1630"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631" w:type="dxa"/>
                  <w:vAlign w:val="center"/>
                </w:tcPr>
                <w:p w:rsidR="00293B95" w:rsidRPr="00B226AE" w:rsidRDefault="00EF4830"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0.026</w:t>
                  </w:r>
                </w:p>
              </w:tc>
              <w:tc>
                <w:tcPr>
                  <w:tcW w:w="1631"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r w:rsidR="00B226AE" w:rsidRPr="00B226AE" w:rsidTr="00EF4830">
              <w:trPr>
                <w:jc w:val="center"/>
              </w:trPr>
              <w:tc>
                <w:tcPr>
                  <w:tcW w:w="3570" w:type="dxa"/>
                  <w:shd w:val="clear" w:color="auto" w:fill="auto"/>
                  <w:vAlign w:val="center"/>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反冲洗水</w:t>
                  </w:r>
                </w:p>
              </w:tc>
              <w:tc>
                <w:tcPr>
                  <w:tcW w:w="1630" w:type="dxa"/>
                  <w:vAlign w:val="center"/>
                </w:tcPr>
                <w:p w:rsidR="00293B95" w:rsidRPr="00B226AE" w:rsidRDefault="00293B95"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799</w:t>
                  </w:r>
                </w:p>
              </w:tc>
              <w:tc>
                <w:tcPr>
                  <w:tcW w:w="1631"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0.080</w:t>
                  </w:r>
                </w:p>
              </w:tc>
              <w:tc>
                <w:tcPr>
                  <w:tcW w:w="1630"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631" w:type="dxa"/>
                  <w:vAlign w:val="center"/>
                </w:tcPr>
                <w:p w:rsidR="00293B95" w:rsidRPr="00B226AE" w:rsidRDefault="00EF4830"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0.013</w:t>
                  </w:r>
                </w:p>
              </w:tc>
              <w:tc>
                <w:tcPr>
                  <w:tcW w:w="1631"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r w:rsidR="00B226AE" w:rsidRPr="00B226AE" w:rsidTr="001D0427">
              <w:trPr>
                <w:jc w:val="center"/>
              </w:trPr>
              <w:tc>
                <w:tcPr>
                  <w:tcW w:w="3570" w:type="dxa"/>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软化处理废水、锅炉排污水</w:t>
                  </w:r>
                </w:p>
              </w:tc>
              <w:tc>
                <w:tcPr>
                  <w:tcW w:w="1630" w:type="dxa"/>
                </w:tcPr>
                <w:p w:rsidR="00293B95" w:rsidRPr="00B226AE" w:rsidRDefault="00293B95" w:rsidP="00BF520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542</w:t>
                  </w:r>
                </w:p>
              </w:tc>
              <w:tc>
                <w:tcPr>
                  <w:tcW w:w="1631" w:type="dxa"/>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0.043</w:t>
                  </w:r>
                </w:p>
              </w:tc>
              <w:tc>
                <w:tcPr>
                  <w:tcW w:w="1630" w:type="dxa"/>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631" w:type="dxa"/>
                  <w:vAlign w:val="center"/>
                </w:tcPr>
                <w:p w:rsidR="00293B95" w:rsidRPr="00B226AE" w:rsidRDefault="00293B95" w:rsidP="001D042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c>
                <w:tcPr>
                  <w:tcW w:w="1631" w:type="dxa"/>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w:t>
                  </w:r>
                </w:p>
              </w:tc>
            </w:tr>
            <w:tr w:rsidR="00B226AE" w:rsidRPr="00B226AE" w:rsidTr="001D0427">
              <w:trPr>
                <w:jc w:val="center"/>
              </w:trPr>
              <w:tc>
                <w:tcPr>
                  <w:tcW w:w="3570" w:type="dxa"/>
                  <w:shd w:val="clear" w:color="auto" w:fill="auto"/>
                  <w:vAlign w:val="center"/>
                </w:tcPr>
                <w:p w:rsidR="00293B95" w:rsidRPr="00B226AE" w:rsidRDefault="00293B95"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szCs w:val="21"/>
                    </w:rPr>
                    <w:t>总计</w:t>
                  </w:r>
                </w:p>
              </w:tc>
              <w:tc>
                <w:tcPr>
                  <w:tcW w:w="1630" w:type="dxa"/>
                </w:tcPr>
                <w:p w:rsidR="00293B95" w:rsidRPr="00B226AE" w:rsidRDefault="00293B95" w:rsidP="00BF5207">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8620</w:t>
                  </w:r>
                </w:p>
              </w:tc>
              <w:tc>
                <w:tcPr>
                  <w:tcW w:w="1631" w:type="dxa"/>
                  <w:shd w:val="clear" w:color="auto" w:fill="auto"/>
                  <w:vAlign w:val="center"/>
                </w:tcPr>
                <w:p w:rsidR="00293B95" w:rsidRPr="00B226AE" w:rsidRDefault="00EF4830" w:rsidP="004963C3">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20.693</w:t>
                  </w:r>
                </w:p>
              </w:tc>
              <w:tc>
                <w:tcPr>
                  <w:tcW w:w="1630" w:type="dxa"/>
                  <w:shd w:val="clear" w:color="auto" w:fill="auto"/>
                  <w:vAlign w:val="center"/>
                </w:tcPr>
                <w:p w:rsidR="00293B95" w:rsidRPr="00B226AE" w:rsidRDefault="00EF4830"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0.408</w:t>
                  </w:r>
                </w:p>
              </w:tc>
              <w:tc>
                <w:tcPr>
                  <w:tcW w:w="1631" w:type="dxa"/>
                  <w:vAlign w:val="center"/>
                </w:tcPr>
                <w:p w:rsidR="00293B95" w:rsidRPr="00B226AE" w:rsidRDefault="00EF4830"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1.468</w:t>
                  </w:r>
                </w:p>
              </w:tc>
              <w:tc>
                <w:tcPr>
                  <w:tcW w:w="1631" w:type="dxa"/>
                  <w:shd w:val="clear" w:color="auto" w:fill="auto"/>
                  <w:vAlign w:val="center"/>
                </w:tcPr>
                <w:p w:rsidR="00293B95" w:rsidRPr="00B226AE" w:rsidRDefault="00EF4830" w:rsidP="00EF4830">
                  <w:pPr>
                    <w:pStyle w:val="af1"/>
                    <w:adjustRightInd w:val="0"/>
                    <w:snapToGrid w:val="0"/>
                    <w:jc w:val="center"/>
                    <w:rPr>
                      <w:rFonts w:ascii="Times New Roman" w:eastAsia="宋体" w:hAnsi="Times New Roman"/>
                      <w:szCs w:val="21"/>
                    </w:rPr>
                  </w:pPr>
                  <w:r w:rsidRPr="00B226AE">
                    <w:rPr>
                      <w:rFonts w:ascii="Times New Roman" w:eastAsia="宋体" w:hAnsi="Times New Roman" w:hint="eastAsia"/>
                      <w:szCs w:val="21"/>
                    </w:rPr>
                    <w:t>0.980</w:t>
                  </w:r>
                </w:p>
              </w:tc>
            </w:tr>
          </w:tbl>
          <w:p w:rsidR="002F3797" w:rsidRPr="00B226AE" w:rsidRDefault="002F3797"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2</w:t>
            </w:r>
            <w:r w:rsidRPr="00B226AE">
              <w:rPr>
                <w:rFonts w:ascii="Times New Roman" w:eastAsia="宋体" w:hAnsi="Times New Roman" w:hint="eastAsia"/>
                <w:sz w:val="24"/>
                <w:szCs w:val="24"/>
              </w:rPr>
              <w:t>、罐区初期雨水</w:t>
            </w:r>
          </w:p>
          <w:p w:rsidR="002F3797" w:rsidRPr="00B226AE" w:rsidRDefault="002F3797" w:rsidP="002F3797">
            <w:pPr>
              <w:adjustRightInd w:val="0"/>
              <w:snapToGrid w:val="0"/>
              <w:spacing w:line="360" w:lineRule="auto"/>
              <w:ind w:firstLineChars="200" w:firstLine="480"/>
              <w:rPr>
                <w:sz w:val="24"/>
              </w:rPr>
            </w:pPr>
            <w:r w:rsidRPr="00B226AE">
              <w:rPr>
                <w:rFonts w:hint="eastAsia"/>
                <w:sz w:val="24"/>
              </w:rPr>
              <w:t>罐区雨水按嘉兴市暴雨强度公式计算，计算公式为：</w:t>
            </w:r>
          </w:p>
          <w:p w:rsidR="002F3797" w:rsidRPr="00B226AE" w:rsidRDefault="002F3797" w:rsidP="002F3797">
            <w:pPr>
              <w:adjustRightInd w:val="0"/>
              <w:snapToGrid w:val="0"/>
              <w:spacing w:line="360" w:lineRule="auto"/>
              <w:ind w:firstLineChars="200" w:firstLine="480"/>
              <w:rPr>
                <w:rFonts w:eastAsiaTheme="minorEastAsia"/>
                <w:sz w:val="24"/>
              </w:rPr>
            </w:pPr>
            <w:r w:rsidRPr="00B226AE">
              <w:rPr>
                <w:rFonts w:eastAsiaTheme="minorEastAsia"/>
                <w:sz w:val="24"/>
              </w:rPr>
              <w:t>q=3521.362(1+0.675lgTE)/(t+15.153)</w:t>
            </w:r>
            <w:r w:rsidRPr="00B226AE">
              <w:rPr>
                <w:rFonts w:eastAsiaTheme="minorEastAsia"/>
                <w:sz w:val="24"/>
                <w:vertAlign w:val="superscript"/>
              </w:rPr>
              <w:t>0.799</w:t>
            </w:r>
            <w:r w:rsidRPr="00B226AE">
              <w:rPr>
                <w:rFonts w:eastAsiaTheme="minorEastAsia"/>
                <w:sz w:val="24"/>
              </w:rPr>
              <w:t xml:space="preserve">  (</w:t>
            </w:r>
            <w:r w:rsidRPr="00B226AE">
              <w:rPr>
                <w:rFonts w:eastAsiaTheme="minorEastAsia"/>
                <w:sz w:val="24"/>
              </w:rPr>
              <w:t>升</w:t>
            </w:r>
            <w:r w:rsidRPr="00B226AE">
              <w:rPr>
                <w:rFonts w:eastAsiaTheme="minorEastAsia"/>
                <w:sz w:val="24"/>
              </w:rPr>
              <w:t>/</w:t>
            </w:r>
            <w:r w:rsidRPr="00B226AE">
              <w:rPr>
                <w:rFonts w:eastAsiaTheme="minorEastAsia"/>
                <w:sz w:val="24"/>
              </w:rPr>
              <w:t>秒</w:t>
            </w:r>
            <w:r w:rsidRPr="00B226AE">
              <w:rPr>
                <w:rFonts w:eastAsiaTheme="minorEastAsia"/>
                <w:sz w:val="24"/>
              </w:rPr>
              <w:t>*</w:t>
            </w:r>
            <w:r w:rsidRPr="00B226AE">
              <w:rPr>
                <w:rFonts w:eastAsiaTheme="minorEastAsia"/>
                <w:sz w:val="24"/>
              </w:rPr>
              <w:t>公顷</w:t>
            </w:r>
            <w:r w:rsidRPr="00B226AE">
              <w:rPr>
                <w:rFonts w:eastAsiaTheme="minorEastAsia"/>
                <w:sz w:val="24"/>
              </w:rPr>
              <w:t xml:space="preserve">) </w:t>
            </w:r>
          </w:p>
          <w:p w:rsidR="002F3797" w:rsidRPr="00B226AE" w:rsidRDefault="002F3797" w:rsidP="002F3797">
            <w:pPr>
              <w:adjustRightInd w:val="0"/>
              <w:snapToGrid w:val="0"/>
              <w:spacing w:line="360" w:lineRule="auto"/>
              <w:ind w:firstLineChars="200" w:firstLine="480"/>
              <w:rPr>
                <w:rFonts w:eastAsiaTheme="minorEastAsia"/>
                <w:sz w:val="24"/>
              </w:rPr>
            </w:pPr>
            <w:r w:rsidRPr="00B226AE">
              <w:rPr>
                <w:rFonts w:eastAsiaTheme="minorEastAsia"/>
                <w:sz w:val="24"/>
              </w:rPr>
              <w:t>取</w:t>
            </w:r>
            <w:r w:rsidRPr="00B226AE">
              <w:rPr>
                <w:rFonts w:eastAsiaTheme="minorEastAsia"/>
                <w:sz w:val="24"/>
              </w:rPr>
              <w:t>TE=1</w:t>
            </w:r>
            <w:r w:rsidRPr="00B226AE">
              <w:rPr>
                <w:rFonts w:eastAsiaTheme="minorEastAsia"/>
                <w:sz w:val="24"/>
              </w:rPr>
              <w:t>年，</w:t>
            </w:r>
            <w:r w:rsidRPr="00B226AE">
              <w:rPr>
                <w:rFonts w:eastAsiaTheme="minorEastAsia"/>
                <w:sz w:val="24"/>
              </w:rPr>
              <w:t>t=10min</w:t>
            </w:r>
            <w:r w:rsidRPr="00B226AE">
              <w:rPr>
                <w:rFonts w:eastAsiaTheme="minorEastAsia"/>
                <w:sz w:val="24"/>
              </w:rPr>
              <w:t>。</w:t>
            </w:r>
          </w:p>
          <w:p w:rsidR="002F3797" w:rsidRPr="00B226AE" w:rsidRDefault="002F3797" w:rsidP="002F3797">
            <w:pPr>
              <w:adjustRightInd w:val="0"/>
              <w:snapToGrid w:val="0"/>
              <w:spacing w:line="355" w:lineRule="auto"/>
              <w:ind w:firstLineChars="200" w:firstLine="480"/>
              <w:outlineLvl w:val="2"/>
              <w:rPr>
                <w:sz w:val="24"/>
              </w:rPr>
            </w:pPr>
            <w:r w:rsidRPr="00B226AE">
              <w:rPr>
                <w:rFonts w:hint="eastAsia"/>
                <w:sz w:val="24"/>
              </w:rPr>
              <w:lastRenderedPageBreak/>
              <w:t>现有罐区面积约</w:t>
            </w:r>
            <w:r w:rsidRPr="00B226AE">
              <w:rPr>
                <w:rFonts w:hint="eastAsia"/>
                <w:sz w:val="24"/>
              </w:rPr>
              <w:t>0.020</w:t>
            </w:r>
            <w:r w:rsidRPr="00B226AE">
              <w:rPr>
                <w:rFonts w:hint="eastAsia"/>
                <w:sz w:val="24"/>
              </w:rPr>
              <w:t>公顷，罐区初期</w:t>
            </w:r>
            <w:r w:rsidRPr="00B226AE">
              <w:rPr>
                <w:rFonts w:hint="eastAsia"/>
                <w:sz w:val="24"/>
              </w:rPr>
              <w:t>10</w:t>
            </w:r>
            <w:r w:rsidRPr="00B226AE">
              <w:rPr>
                <w:rFonts w:hint="eastAsia"/>
                <w:sz w:val="24"/>
              </w:rPr>
              <w:t>分钟雨水约</w:t>
            </w:r>
            <w:r w:rsidRPr="00B226AE">
              <w:rPr>
                <w:rFonts w:hint="eastAsia"/>
                <w:sz w:val="24"/>
              </w:rPr>
              <w:t>5t/a</w:t>
            </w:r>
            <w:r w:rsidRPr="00B226AE">
              <w:rPr>
                <w:rFonts w:hint="eastAsia"/>
                <w:sz w:val="24"/>
              </w:rPr>
              <w:t>，</w:t>
            </w:r>
            <w:r w:rsidRPr="00B226AE">
              <w:rPr>
                <w:rFonts w:eastAsiaTheme="minorEastAsia"/>
                <w:bCs/>
                <w:sz w:val="24"/>
              </w:rPr>
              <w:t>COD</w:t>
            </w:r>
            <w:r w:rsidRPr="00B226AE">
              <w:rPr>
                <w:rFonts w:eastAsiaTheme="minorEastAsia"/>
                <w:bCs/>
                <w:sz w:val="24"/>
                <w:vertAlign w:val="subscript"/>
              </w:rPr>
              <w:t>Cr</w:t>
            </w:r>
            <w:r w:rsidRPr="00B226AE">
              <w:rPr>
                <w:rFonts w:eastAsiaTheme="minorEastAsia"/>
                <w:bCs/>
                <w:sz w:val="24"/>
              </w:rPr>
              <w:t>、动植物油</w:t>
            </w:r>
            <w:r w:rsidR="001F761F" w:rsidRPr="00B226AE">
              <w:rPr>
                <w:rFonts w:eastAsiaTheme="minorEastAsia"/>
                <w:bCs/>
                <w:sz w:val="24"/>
              </w:rPr>
              <w:t>、</w:t>
            </w:r>
            <w:r w:rsidR="001F761F" w:rsidRPr="00B226AE">
              <w:rPr>
                <w:rFonts w:eastAsiaTheme="minorEastAsia"/>
                <w:bCs/>
                <w:sz w:val="24"/>
              </w:rPr>
              <w:t>SS</w:t>
            </w:r>
            <w:r w:rsidRPr="00B226AE">
              <w:rPr>
                <w:rFonts w:eastAsiaTheme="minorEastAsia"/>
                <w:bCs/>
                <w:sz w:val="24"/>
              </w:rPr>
              <w:t>浓度约</w:t>
            </w:r>
            <w:r w:rsidRPr="00B226AE">
              <w:rPr>
                <w:rFonts w:eastAsiaTheme="minorEastAsia"/>
                <w:bCs/>
                <w:sz w:val="24"/>
              </w:rPr>
              <w:t>300mg/L</w:t>
            </w:r>
            <w:r w:rsidRPr="00B226AE">
              <w:rPr>
                <w:rFonts w:eastAsiaTheme="minorEastAsia"/>
                <w:bCs/>
                <w:sz w:val="24"/>
              </w:rPr>
              <w:t>、</w:t>
            </w:r>
            <w:r w:rsidRPr="00B226AE">
              <w:rPr>
                <w:rFonts w:eastAsiaTheme="minorEastAsia"/>
                <w:bCs/>
                <w:sz w:val="24"/>
              </w:rPr>
              <w:t>30mg/L</w:t>
            </w:r>
            <w:r w:rsidR="001F761F" w:rsidRPr="00B226AE">
              <w:rPr>
                <w:rFonts w:eastAsiaTheme="minorEastAsia" w:hint="eastAsia"/>
                <w:bCs/>
                <w:sz w:val="24"/>
              </w:rPr>
              <w:t>、</w:t>
            </w:r>
            <w:r w:rsidR="001F761F" w:rsidRPr="00B226AE">
              <w:rPr>
                <w:rFonts w:eastAsiaTheme="minorEastAsia" w:hint="eastAsia"/>
                <w:bCs/>
                <w:sz w:val="24"/>
              </w:rPr>
              <w:t>180mg/L</w:t>
            </w:r>
            <w:r w:rsidR="005C3625" w:rsidRPr="00B226AE">
              <w:rPr>
                <w:rFonts w:eastAsiaTheme="minorEastAsia"/>
                <w:bCs/>
                <w:sz w:val="24"/>
              </w:rPr>
              <w:t>，则</w:t>
            </w:r>
            <w:r w:rsidR="005C3625" w:rsidRPr="00B226AE">
              <w:rPr>
                <w:rFonts w:eastAsiaTheme="minorEastAsia"/>
                <w:bCs/>
                <w:sz w:val="24"/>
              </w:rPr>
              <w:t>COD</w:t>
            </w:r>
            <w:r w:rsidR="005C3625" w:rsidRPr="00B226AE">
              <w:rPr>
                <w:rFonts w:eastAsiaTheme="minorEastAsia"/>
                <w:bCs/>
                <w:sz w:val="24"/>
                <w:vertAlign w:val="subscript"/>
              </w:rPr>
              <w:t>Cr</w:t>
            </w:r>
            <w:r w:rsidR="005C3625" w:rsidRPr="00B226AE">
              <w:rPr>
                <w:rFonts w:eastAsiaTheme="minorEastAsia"/>
                <w:bCs/>
                <w:sz w:val="24"/>
              </w:rPr>
              <w:t>、动植物油</w:t>
            </w:r>
            <w:r w:rsidR="001F761F" w:rsidRPr="00B226AE">
              <w:rPr>
                <w:rFonts w:eastAsiaTheme="minorEastAsia"/>
                <w:bCs/>
                <w:sz w:val="24"/>
              </w:rPr>
              <w:t>、</w:t>
            </w:r>
            <w:r w:rsidR="001F761F" w:rsidRPr="00B226AE">
              <w:rPr>
                <w:rFonts w:eastAsiaTheme="minorEastAsia"/>
                <w:bCs/>
                <w:sz w:val="24"/>
              </w:rPr>
              <w:t>SS</w:t>
            </w:r>
            <w:r w:rsidR="005C3625" w:rsidRPr="00B226AE">
              <w:rPr>
                <w:rFonts w:eastAsiaTheme="minorEastAsia"/>
                <w:bCs/>
                <w:sz w:val="24"/>
              </w:rPr>
              <w:t>产生量分别为</w:t>
            </w:r>
            <w:r w:rsidR="005C3625" w:rsidRPr="00B226AE">
              <w:rPr>
                <w:rFonts w:eastAsiaTheme="minorEastAsia" w:hint="eastAsia"/>
                <w:bCs/>
                <w:sz w:val="24"/>
              </w:rPr>
              <w:t>0.002t/a</w:t>
            </w:r>
            <w:r w:rsidR="005C3625" w:rsidRPr="00B226AE">
              <w:rPr>
                <w:rFonts w:eastAsiaTheme="minorEastAsia" w:hint="eastAsia"/>
                <w:bCs/>
                <w:sz w:val="24"/>
              </w:rPr>
              <w:t>、</w:t>
            </w:r>
            <w:r w:rsidR="005C3625" w:rsidRPr="00B226AE">
              <w:rPr>
                <w:rFonts w:eastAsiaTheme="minorEastAsia" w:hint="eastAsia"/>
                <w:bCs/>
                <w:sz w:val="24"/>
              </w:rPr>
              <w:t>0.0002t/a</w:t>
            </w:r>
            <w:r w:rsidR="001F761F" w:rsidRPr="00B226AE">
              <w:rPr>
                <w:rFonts w:eastAsiaTheme="minorEastAsia" w:hint="eastAsia"/>
                <w:bCs/>
                <w:sz w:val="24"/>
              </w:rPr>
              <w:t>、</w:t>
            </w:r>
            <w:r w:rsidR="001F761F" w:rsidRPr="00B226AE">
              <w:rPr>
                <w:rFonts w:eastAsiaTheme="minorEastAsia" w:hint="eastAsia"/>
                <w:bCs/>
                <w:sz w:val="24"/>
              </w:rPr>
              <w:t>0.0009t/a</w:t>
            </w:r>
            <w:r w:rsidRPr="00B226AE">
              <w:rPr>
                <w:rFonts w:eastAsiaTheme="minorEastAsia"/>
                <w:bCs/>
                <w:sz w:val="24"/>
              </w:rPr>
              <w:t>。</w:t>
            </w:r>
          </w:p>
          <w:p w:rsidR="00975BA0" w:rsidRPr="00B226AE" w:rsidRDefault="002F3797" w:rsidP="000B34C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3</w:t>
            </w:r>
            <w:r w:rsidR="00E34175" w:rsidRPr="00B226AE">
              <w:rPr>
                <w:rFonts w:ascii="Times New Roman" w:eastAsia="宋体" w:hAnsi="Times New Roman" w:hint="eastAsia"/>
                <w:sz w:val="24"/>
                <w:szCs w:val="24"/>
              </w:rPr>
              <w:t>、生活污水</w:t>
            </w:r>
          </w:p>
          <w:p w:rsidR="003010ED" w:rsidRPr="00B226AE" w:rsidRDefault="003010ED" w:rsidP="003010ED">
            <w:pPr>
              <w:adjustRightInd w:val="0"/>
              <w:snapToGrid w:val="0"/>
              <w:spacing w:line="350" w:lineRule="auto"/>
              <w:ind w:firstLineChars="200" w:firstLine="480"/>
              <w:rPr>
                <w:bCs/>
                <w:sz w:val="24"/>
              </w:rPr>
            </w:pPr>
            <w:r w:rsidRPr="00B226AE">
              <w:rPr>
                <w:bCs/>
                <w:sz w:val="24"/>
              </w:rPr>
              <w:t>本项目新增员工</w:t>
            </w:r>
            <w:r w:rsidR="00A80497" w:rsidRPr="00B226AE">
              <w:rPr>
                <w:rFonts w:hint="eastAsia"/>
                <w:bCs/>
                <w:sz w:val="24"/>
              </w:rPr>
              <w:t>30</w:t>
            </w:r>
            <w:r w:rsidRPr="00B226AE">
              <w:rPr>
                <w:bCs/>
                <w:sz w:val="24"/>
              </w:rPr>
              <w:t>人，利用原有食堂，用水量按</w:t>
            </w:r>
            <w:r w:rsidRPr="00B226AE">
              <w:rPr>
                <w:bCs/>
                <w:sz w:val="24"/>
              </w:rPr>
              <w:t>100L/</w:t>
            </w:r>
            <w:r w:rsidRPr="00B226AE">
              <w:rPr>
                <w:bCs/>
                <w:sz w:val="24"/>
              </w:rPr>
              <w:t>人</w:t>
            </w:r>
            <w:r w:rsidRPr="00B226AE">
              <w:rPr>
                <w:bCs/>
                <w:sz w:val="24"/>
              </w:rPr>
              <w:t>·d</w:t>
            </w:r>
            <w:r w:rsidRPr="00B226AE">
              <w:rPr>
                <w:bCs/>
                <w:sz w:val="24"/>
              </w:rPr>
              <w:t>计，年工作日</w:t>
            </w:r>
            <w:r w:rsidRPr="00B226AE">
              <w:rPr>
                <w:bCs/>
                <w:sz w:val="24"/>
              </w:rPr>
              <w:t>300</w:t>
            </w:r>
            <w:r w:rsidRPr="00B226AE">
              <w:rPr>
                <w:bCs/>
                <w:sz w:val="24"/>
              </w:rPr>
              <w:t>天，则用水量为</w:t>
            </w:r>
            <w:r w:rsidR="00A80497" w:rsidRPr="00B226AE">
              <w:rPr>
                <w:rFonts w:hint="eastAsia"/>
                <w:bCs/>
                <w:sz w:val="24"/>
              </w:rPr>
              <w:t>9</w:t>
            </w:r>
            <w:r w:rsidRPr="00B226AE">
              <w:rPr>
                <w:bCs/>
                <w:sz w:val="24"/>
              </w:rPr>
              <w:t>00t/a</w:t>
            </w:r>
            <w:r w:rsidRPr="00B226AE">
              <w:rPr>
                <w:bCs/>
                <w:sz w:val="24"/>
              </w:rPr>
              <w:t>，污水产生系数按用水量的</w:t>
            </w:r>
            <w:r w:rsidRPr="00B226AE">
              <w:rPr>
                <w:bCs/>
                <w:sz w:val="24"/>
              </w:rPr>
              <w:t>90%</w:t>
            </w:r>
            <w:r w:rsidRPr="00B226AE">
              <w:rPr>
                <w:bCs/>
                <w:sz w:val="24"/>
              </w:rPr>
              <w:t>计，则生活污水量为</w:t>
            </w:r>
            <w:r w:rsidR="00A80497" w:rsidRPr="00B226AE">
              <w:rPr>
                <w:rFonts w:hint="eastAsia"/>
                <w:bCs/>
                <w:sz w:val="24"/>
              </w:rPr>
              <w:t>81</w:t>
            </w:r>
            <w:r w:rsidRPr="00B226AE">
              <w:rPr>
                <w:bCs/>
                <w:sz w:val="24"/>
              </w:rPr>
              <w:t>0t/a</w:t>
            </w:r>
            <w:r w:rsidRPr="00B226AE">
              <w:rPr>
                <w:bCs/>
                <w:sz w:val="24"/>
              </w:rPr>
              <w:t>。该污水</w:t>
            </w:r>
            <w:r w:rsidRPr="00B226AE">
              <w:rPr>
                <w:bCs/>
                <w:sz w:val="24"/>
              </w:rPr>
              <w:t>COD</w:t>
            </w:r>
            <w:r w:rsidRPr="00B226AE">
              <w:rPr>
                <w:bCs/>
                <w:sz w:val="24"/>
                <w:vertAlign w:val="subscript"/>
              </w:rPr>
              <w:t>Cr</w:t>
            </w:r>
            <w:r w:rsidRPr="00B226AE">
              <w:rPr>
                <w:bCs/>
                <w:sz w:val="24"/>
              </w:rPr>
              <w:t xml:space="preserve"> 320mg/L</w:t>
            </w:r>
            <w:r w:rsidRPr="00B226AE">
              <w:rPr>
                <w:bCs/>
                <w:sz w:val="24"/>
              </w:rPr>
              <w:t>、</w:t>
            </w:r>
            <w:r w:rsidRPr="00B226AE">
              <w:rPr>
                <w:bCs/>
                <w:sz w:val="24"/>
              </w:rPr>
              <w:t>NH</w:t>
            </w:r>
            <w:r w:rsidRPr="00B226AE">
              <w:rPr>
                <w:bCs/>
                <w:sz w:val="24"/>
                <w:vertAlign w:val="subscript"/>
              </w:rPr>
              <w:t>3</w:t>
            </w:r>
            <w:r w:rsidRPr="00B226AE">
              <w:rPr>
                <w:bCs/>
                <w:sz w:val="24"/>
              </w:rPr>
              <w:t>-N 35mg/L</w:t>
            </w:r>
            <w:r w:rsidRPr="00B226AE">
              <w:rPr>
                <w:bCs/>
                <w:sz w:val="24"/>
              </w:rPr>
              <w:t>，则</w:t>
            </w:r>
            <w:r w:rsidRPr="00B226AE">
              <w:rPr>
                <w:bCs/>
                <w:sz w:val="24"/>
              </w:rPr>
              <w:t>COD</w:t>
            </w:r>
            <w:r w:rsidRPr="00B226AE">
              <w:rPr>
                <w:bCs/>
                <w:sz w:val="24"/>
                <w:vertAlign w:val="subscript"/>
              </w:rPr>
              <w:t>Cr</w:t>
            </w:r>
            <w:r w:rsidRPr="00B226AE">
              <w:rPr>
                <w:bCs/>
                <w:sz w:val="24"/>
              </w:rPr>
              <w:t>产生量为</w:t>
            </w:r>
            <w:r w:rsidR="0095170E" w:rsidRPr="00B226AE">
              <w:rPr>
                <w:bCs/>
                <w:sz w:val="24"/>
              </w:rPr>
              <w:t>0.</w:t>
            </w:r>
            <w:r w:rsidR="00A80497" w:rsidRPr="00B226AE">
              <w:rPr>
                <w:rFonts w:hint="eastAsia"/>
                <w:bCs/>
                <w:sz w:val="24"/>
              </w:rPr>
              <w:t>259</w:t>
            </w:r>
            <w:r w:rsidRPr="00B226AE">
              <w:rPr>
                <w:bCs/>
                <w:sz w:val="24"/>
              </w:rPr>
              <w:t>t/a</w:t>
            </w:r>
            <w:r w:rsidRPr="00B226AE">
              <w:rPr>
                <w:bCs/>
                <w:sz w:val="24"/>
              </w:rPr>
              <w:t>、</w:t>
            </w:r>
            <w:r w:rsidRPr="00B226AE">
              <w:rPr>
                <w:bCs/>
                <w:sz w:val="24"/>
              </w:rPr>
              <w:t>NH</w:t>
            </w:r>
            <w:r w:rsidRPr="00B226AE">
              <w:rPr>
                <w:bCs/>
                <w:sz w:val="24"/>
                <w:vertAlign w:val="subscript"/>
              </w:rPr>
              <w:t>3</w:t>
            </w:r>
            <w:r w:rsidRPr="00B226AE">
              <w:rPr>
                <w:bCs/>
                <w:sz w:val="24"/>
              </w:rPr>
              <w:t>-N</w:t>
            </w:r>
            <w:r w:rsidRPr="00B226AE">
              <w:rPr>
                <w:bCs/>
                <w:sz w:val="24"/>
              </w:rPr>
              <w:t>产生量为</w:t>
            </w:r>
            <w:r w:rsidR="0095170E" w:rsidRPr="00B226AE">
              <w:rPr>
                <w:bCs/>
                <w:sz w:val="24"/>
              </w:rPr>
              <w:t xml:space="preserve"> 0.0</w:t>
            </w:r>
            <w:r w:rsidR="00C0162A" w:rsidRPr="00B226AE">
              <w:rPr>
                <w:rFonts w:hint="eastAsia"/>
                <w:bCs/>
                <w:sz w:val="24"/>
              </w:rPr>
              <w:t>28</w:t>
            </w:r>
            <w:r w:rsidRPr="00B226AE">
              <w:rPr>
                <w:bCs/>
                <w:sz w:val="24"/>
              </w:rPr>
              <w:t>t/a</w:t>
            </w:r>
            <w:r w:rsidRPr="00B226AE">
              <w:rPr>
                <w:bCs/>
                <w:sz w:val="24"/>
              </w:rPr>
              <w:t>。</w:t>
            </w:r>
          </w:p>
          <w:p w:rsidR="00E34175" w:rsidRPr="00B226AE" w:rsidRDefault="00410A2F" w:rsidP="00C0162A">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w:t>
            </w:r>
            <w:r w:rsidR="00C0162A" w:rsidRPr="00B226AE">
              <w:rPr>
                <w:rFonts w:ascii="Times New Roman" w:eastAsia="宋体" w:hAnsi="Times New Roman" w:hint="eastAsia"/>
                <w:sz w:val="24"/>
                <w:szCs w:val="24"/>
              </w:rPr>
              <w:t>清洗废水、恶臭预处理废水经厂内污水处理站处理后纳管，浓水、</w:t>
            </w:r>
            <w:r w:rsidR="00994112" w:rsidRPr="00B226AE">
              <w:rPr>
                <w:rFonts w:ascii="Times New Roman" w:eastAsia="宋体" w:hAnsi="Times New Roman" w:hint="eastAsia"/>
                <w:sz w:val="24"/>
                <w:szCs w:val="24"/>
              </w:rPr>
              <w:t>反冲洗水、软化处理废水、</w:t>
            </w:r>
            <w:r w:rsidR="00C0162A" w:rsidRPr="00B226AE">
              <w:rPr>
                <w:rFonts w:ascii="Times New Roman" w:eastAsia="宋体" w:hAnsi="Times New Roman" w:hint="eastAsia"/>
                <w:sz w:val="24"/>
                <w:szCs w:val="24"/>
              </w:rPr>
              <w:t>锅炉排污水直接纳管，</w:t>
            </w:r>
            <w:r w:rsidR="005C3625" w:rsidRPr="00B226AE">
              <w:rPr>
                <w:rFonts w:ascii="Times New Roman" w:eastAsia="宋体" w:hAnsi="Times New Roman" w:hint="eastAsia"/>
                <w:sz w:val="24"/>
                <w:szCs w:val="24"/>
              </w:rPr>
              <w:t>罐区初期雨水经隔油处理后纳管，</w:t>
            </w:r>
            <w:r w:rsidR="00C0162A" w:rsidRPr="00B226AE">
              <w:rPr>
                <w:rFonts w:ascii="Times New Roman" w:eastAsia="宋体" w:hAnsi="Times New Roman" w:hint="eastAsia"/>
                <w:sz w:val="24"/>
                <w:szCs w:val="24"/>
              </w:rPr>
              <w:t>生活污水经隔油池</w:t>
            </w:r>
            <w:r w:rsidR="00187329" w:rsidRPr="00B226AE">
              <w:rPr>
                <w:rFonts w:ascii="Times New Roman" w:eastAsia="宋体" w:hAnsi="Times New Roman" w:hint="eastAsia"/>
                <w:sz w:val="24"/>
                <w:szCs w:val="24"/>
              </w:rPr>
              <w:t>、化粪池</w:t>
            </w:r>
            <w:r w:rsidR="00C0162A" w:rsidRPr="00B226AE">
              <w:rPr>
                <w:rFonts w:ascii="Times New Roman" w:eastAsia="宋体" w:hAnsi="Times New Roman" w:hint="eastAsia"/>
                <w:sz w:val="24"/>
                <w:szCs w:val="24"/>
              </w:rPr>
              <w:t>预处理后纳管</w:t>
            </w:r>
            <w:r w:rsidR="0095170E" w:rsidRPr="00B226AE">
              <w:rPr>
                <w:rFonts w:ascii="Times New Roman" w:eastAsia="宋体" w:hAnsi="Times New Roman" w:hint="eastAsia"/>
                <w:sz w:val="24"/>
                <w:szCs w:val="24"/>
              </w:rPr>
              <w:t>，最终经嘉兴市联合污水处理厂处理达标后深海排放。</w:t>
            </w:r>
          </w:p>
          <w:p w:rsidR="00B70E33" w:rsidRPr="00B226AE" w:rsidRDefault="00B70E33" w:rsidP="00B70E33">
            <w:pPr>
              <w:adjustRightInd w:val="0"/>
              <w:snapToGrid w:val="0"/>
              <w:spacing w:line="360" w:lineRule="auto"/>
              <w:rPr>
                <w:b/>
                <w:bCs/>
                <w:sz w:val="24"/>
              </w:rPr>
            </w:pPr>
            <w:r w:rsidRPr="00B226AE">
              <w:rPr>
                <w:rFonts w:hint="eastAsia"/>
                <w:b/>
                <w:bCs/>
                <w:sz w:val="24"/>
              </w:rPr>
              <w:t>2</w:t>
            </w:r>
            <w:r w:rsidRPr="00B226AE">
              <w:rPr>
                <w:b/>
                <w:bCs/>
                <w:sz w:val="24"/>
              </w:rPr>
              <w:t>.</w:t>
            </w:r>
            <w:r w:rsidRPr="00B226AE">
              <w:rPr>
                <w:rFonts w:hint="eastAsia"/>
                <w:b/>
                <w:bCs/>
                <w:sz w:val="24"/>
              </w:rPr>
              <w:t>2</w:t>
            </w:r>
            <w:r w:rsidRPr="00B226AE">
              <w:rPr>
                <w:b/>
                <w:bCs/>
                <w:sz w:val="24"/>
              </w:rPr>
              <w:t>小结</w:t>
            </w:r>
          </w:p>
          <w:p w:rsidR="00201303" w:rsidRPr="00B226AE" w:rsidRDefault="00201303" w:rsidP="00201303">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本项目工序产生废水污染源源强核算结果及相关参数见表</w:t>
            </w:r>
            <w:r w:rsidR="001C23F6" w:rsidRPr="00B226AE">
              <w:rPr>
                <w:rFonts w:ascii="Times New Roman" w:eastAsia="宋体" w:hAnsi="Times New Roman" w:hint="eastAsia"/>
                <w:sz w:val="24"/>
                <w:szCs w:val="24"/>
              </w:rPr>
              <w:t>4-17</w:t>
            </w:r>
            <w:r w:rsidRPr="00B226AE">
              <w:rPr>
                <w:rFonts w:ascii="Times New Roman" w:eastAsia="宋体" w:hAnsi="Times New Roman" w:hint="eastAsia"/>
                <w:sz w:val="24"/>
                <w:szCs w:val="24"/>
              </w:rPr>
              <w:t>，综合污水处理厂废水污染源源强核算结果及相关参数一览表见表</w:t>
            </w:r>
            <w:r w:rsidR="001C23F6" w:rsidRPr="00B226AE">
              <w:rPr>
                <w:rFonts w:ascii="Times New Roman" w:eastAsia="宋体" w:hAnsi="Times New Roman" w:hint="eastAsia"/>
                <w:sz w:val="24"/>
                <w:szCs w:val="24"/>
              </w:rPr>
              <w:t>4-18</w:t>
            </w:r>
            <w:r w:rsidRPr="00B226AE">
              <w:rPr>
                <w:rFonts w:ascii="Times New Roman" w:eastAsia="宋体" w:hAnsi="Times New Roman" w:hint="eastAsia"/>
                <w:sz w:val="24"/>
                <w:szCs w:val="24"/>
              </w:rPr>
              <w:t>。</w:t>
            </w: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201303">
            <w:pPr>
              <w:pStyle w:val="af1"/>
              <w:adjustRightInd w:val="0"/>
              <w:snapToGrid w:val="0"/>
              <w:spacing w:line="360" w:lineRule="auto"/>
              <w:ind w:firstLineChars="200" w:firstLine="480"/>
              <w:rPr>
                <w:rFonts w:ascii="Times New Roman" w:eastAsia="宋体" w:hAnsi="Times New Roman"/>
                <w:sz w:val="24"/>
                <w:szCs w:val="24"/>
              </w:rPr>
            </w:pPr>
          </w:p>
          <w:p w:rsidR="005C3625" w:rsidRPr="00B226AE" w:rsidRDefault="005C3625" w:rsidP="00507F00">
            <w:pPr>
              <w:pStyle w:val="af1"/>
              <w:adjustRightInd w:val="0"/>
              <w:snapToGrid w:val="0"/>
              <w:spacing w:line="360" w:lineRule="auto"/>
              <w:rPr>
                <w:rFonts w:ascii="Times New Roman" w:eastAsia="宋体" w:hAnsi="Times New Roman"/>
                <w:sz w:val="24"/>
                <w:szCs w:val="24"/>
              </w:rPr>
            </w:pPr>
          </w:p>
          <w:p w:rsidR="00201303" w:rsidRPr="00B226AE" w:rsidRDefault="00201303" w:rsidP="00201303">
            <w:pPr>
              <w:adjustRightInd w:val="0"/>
              <w:snapToGrid w:val="0"/>
              <w:jc w:val="center"/>
              <w:rPr>
                <w:b/>
                <w:szCs w:val="21"/>
              </w:rPr>
            </w:pPr>
            <w:r w:rsidRPr="00B226AE">
              <w:rPr>
                <w:b/>
                <w:szCs w:val="21"/>
              </w:rPr>
              <w:lastRenderedPageBreak/>
              <w:t>表</w:t>
            </w:r>
            <w:r w:rsidRPr="00B226AE">
              <w:rPr>
                <w:b/>
                <w:szCs w:val="21"/>
              </w:rPr>
              <w:t>4-1</w:t>
            </w:r>
            <w:r w:rsidR="00E84902" w:rsidRPr="00B226AE">
              <w:rPr>
                <w:rFonts w:hint="eastAsia"/>
                <w:b/>
                <w:szCs w:val="21"/>
              </w:rPr>
              <w:t>7</w:t>
            </w:r>
            <w:r w:rsidRPr="00B226AE">
              <w:rPr>
                <w:b/>
                <w:szCs w:val="21"/>
              </w:rPr>
              <w:t xml:space="preserve">   </w:t>
            </w:r>
            <w:r w:rsidRPr="00B226AE">
              <w:rPr>
                <w:b/>
                <w:szCs w:val="21"/>
              </w:rPr>
              <w:t>工序产生废水污染源源强核算结果及相关参数一览表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50"/>
              <w:gridCol w:w="863"/>
              <w:gridCol w:w="1066"/>
              <w:gridCol w:w="670"/>
              <w:gridCol w:w="850"/>
              <w:gridCol w:w="1070"/>
              <w:gridCol w:w="851"/>
              <w:gridCol w:w="765"/>
              <w:gridCol w:w="766"/>
              <w:gridCol w:w="737"/>
              <w:gridCol w:w="986"/>
              <w:gridCol w:w="1101"/>
              <w:gridCol w:w="851"/>
              <w:gridCol w:w="708"/>
            </w:tblGrid>
            <w:tr w:rsidR="00B226AE" w:rsidRPr="00B226AE" w:rsidTr="005D6BA9">
              <w:trPr>
                <w:trHeight w:val="36"/>
                <w:jc w:val="center"/>
              </w:trPr>
              <w:tc>
                <w:tcPr>
                  <w:tcW w:w="863"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工序</w:t>
                  </w:r>
                  <w:r w:rsidRPr="00B226AE">
                    <w:rPr>
                      <w:b/>
                      <w:szCs w:val="21"/>
                    </w:rPr>
                    <w:t>/</w:t>
                  </w:r>
                  <w:r w:rsidRPr="00B226AE">
                    <w:rPr>
                      <w:b/>
                      <w:szCs w:val="21"/>
                    </w:rPr>
                    <w:t>生产线</w:t>
                  </w:r>
                </w:p>
              </w:tc>
              <w:tc>
                <w:tcPr>
                  <w:tcW w:w="750"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装置</w:t>
                  </w:r>
                </w:p>
              </w:tc>
              <w:tc>
                <w:tcPr>
                  <w:tcW w:w="863"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污染源</w:t>
                  </w:r>
                </w:p>
              </w:tc>
              <w:tc>
                <w:tcPr>
                  <w:tcW w:w="1066"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污染物</w:t>
                  </w:r>
                </w:p>
              </w:tc>
              <w:tc>
                <w:tcPr>
                  <w:tcW w:w="3441" w:type="dxa"/>
                  <w:gridSpan w:val="4"/>
                  <w:shd w:val="clear" w:color="auto" w:fill="auto"/>
                  <w:vAlign w:val="center"/>
                </w:tcPr>
                <w:p w:rsidR="00201303" w:rsidRPr="00B226AE" w:rsidRDefault="00201303" w:rsidP="000A2762">
                  <w:pPr>
                    <w:adjustRightInd w:val="0"/>
                    <w:snapToGrid w:val="0"/>
                    <w:jc w:val="center"/>
                    <w:rPr>
                      <w:b/>
                      <w:szCs w:val="21"/>
                    </w:rPr>
                  </w:pPr>
                  <w:r w:rsidRPr="00B226AE">
                    <w:rPr>
                      <w:b/>
                      <w:szCs w:val="21"/>
                    </w:rPr>
                    <w:t>污染物产生</w:t>
                  </w:r>
                </w:p>
              </w:tc>
              <w:tc>
                <w:tcPr>
                  <w:tcW w:w="1531" w:type="dxa"/>
                  <w:gridSpan w:val="2"/>
                  <w:shd w:val="clear" w:color="auto" w:fill="auto"/>
                  <w:vAlign w:val="center"/>
                </w:tcPr>
                <w:p w:rsidR="00201303" w:rsidRPr="00B226AE" w:rsidRDefault="00201303" w:rsidP="000A2762">
                  <w:pPr>
                    <w:adjustRightInd w:val="0"/>
                    <w:snapToGrid w:val="0"/>
                    <w:jc w:val="center"/>
                    <w:rPr>
                      <w:b/>
                      <w:szCs w:val="21"/>
                    </w:rPr>
                  </w:pPr>
                  <w:r w:rsidRPr="00B226AE">
                    <w:rPr>
                      <w:b/>
                      <w:szCs w:val="21"/>
                    </w:rPr>
                    <w:t>治理措施</w:t>
                  </w:r>
                </w:p>
              </w:tc>
              <w:tc>
                <w:tcPr>
                  <w:tcW w:w="3675" w:type="dxa"/>
                  <w:gridSpan w:val="4"/>
                  <w:shd w:val="clear" w:color="auto" w:fill="auto"/>
                  <w:vAlign w:val="center"/>
                </w:tcPr>
                <w:p w:rsidR="00201303" w:rsidRPr="00B226AE" w:rsidRDefault="00201303" w:rsidP="000A2762">
                  <w:pPr>
                    <w:adjustRightInd w:val="0"/>
                    <w:snapToGrid w:val="0"/>
                    <w:jc w:val="center"/>
                    <w:rPr>
                      <w:b/>
                      <w:szCs w:val="21"/>
                    </w:rPr>
                  </w:pPr>
                  <w:r w:rsidRPr="00B226AE">
                    <w:rPr>
                      <w:b/>
                      <w:szCs w:val="21"/>
                    </w:rPr>
                    <w:t>污染物纳管</w:t>
                  </w:r>
                </w:p>
              </w:tc>
              <w:tc>
                <w:tcPr>
                  <w:tcW w:w="708"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排放</w:t>
                  </w:r>
                </w:p>
                <w:p w:rsidR="00201303" w:rsidRPr="00B226AE" w:rsidRDefault="00201303" w:rsidP="000A2762">
                  <w:pPr>
                    <w:adjustRightInd w:val="0"/>
                    <w:snapToGrid w:val="0"/>
                    <w:jc w:val="center"/>
                    <w:rPr>
                      <w:b/>
                      <w:szCs w:val="21"/>
                    </w:rPr>
                  </w:pPr>
                  <w:r w:rsidRPr="00B226AE">
                    <w:rPr>
                      <w:b/>
                      <w:szCs w:val="21"/>
                    </w:rPr>
                    <w:t>时间</w:t>
                  </w:r>
                  <w:r w:rsidRPr="00B226AE">
                    <w:rPr>
                      <w:b/>
                      <w:szCs w:val="21"/>
                    </w:rPr>
                    <w:t>h</w:t>
                  </w:r>
                </w:p>
              </w:tc>
            </w:tr>
            <w:tr w:rsidR="00B226AE" w:rsidRPr="00B226AE" w:rsidTr="005D6BA9">
              <w:trPr>
                <w:trHeight w:val="50"/>
                <w:jc w:val="center"/>
              </w:trPr>
              <w:tc>
                <w:tcPr>
                  <w:tcW w:w="863" w:type="dxa"/>
                  <w:vMerge/>
                  <w:shd w:val="clear" w:color="auto" w:fill="auto"/>
                  <w:vAlign w:val="center"/>
                </w:tcPr>
                <w:p w:rsidR="00201303" w:rsidRPr="00B226AE" w:rsidRDefault="00201303" w:rsidP="000A2762">
                  <w:pPr>
                    <w:adjustRightInd w:val="0"/>
                    <w:snapToGrid w:val="0"/>
                    <w:jc w:val="center"/>
                    <w:rPr>
                      <w:b/>
                      <w:szCs w:val="21"/>
                    </w:rPr>
                  </w:pPr>
                </w:p>
              </w:tc>
              <w:tc>
                <w:tcPr>
                  <w:tcW w:w="750" w:type="dxa"/>
                  <w:vMerge/>
                  <w:shd w:val="clear" w:color="auto" w:fill="auto"/>
                  <w:vAlign w:val="center"/>
                </w:tcPr>
                <w:p w:rsidR="00201303" w:rsidRPr="00B226AE" w:rsidRDefault="00201303" w:rsidP="000A2762">
                  <w:pPr>
                    <w:adjustRightInd w:val="0"/>
                    <w:snapToGrid w:val="0"/>
                    <w:jc w:val="center"/>
                    <w:rPr>
                      <w:b/>
                      <w:szCs w:val="21"/>
                    </w:rPr>
                  </w:pPr>
                </w:p>
              </w:tc>
              <w:tc>
                <w:tcPr>
                  <w:tcW w:w="863" w:type="dxa"/>
                  <w:vMerge/>
                  <w:shd w:val="clear" w:color="auto" w:fill="auto"/>
                  <w:vAlign w:val="center"/>
                </w:tcPr>
                <w:p w:rsidR="00201303" w:rsidRPr="00B226AE" w:rsidRDefault="00201303" w:rsidP="000A2762">
                  <w:pPr>
                    <w:adjustRightInd w:val="0"/>
                    <w:snapToGrid w:val="0"/>
                    <w:jc w:val="center"/>
                    <w:rPr>
                      <w:b/>
                      <w:szCs w:val="21"/>
                    </w:rPr>
                  </w:pPr>
                </w:p>
              </w:tc>
              <w:tc>
                <w:tcPr>
                  <w:tcW w:w="1066" w:type="dxa"/>
                  <w:vMerge/>
                  <w:shd w:val="clear" w:color="auto" w:fill="auto"/>
                  <w:vAlign w:val="center"/>
                </w:tcPr>
                <w:p w:rsidR="00201303" w:rsidRPr="00B226AE" w:rsidRDefault="00201303" w:rsidP="000A2762">
                  <w:pPr>
                    <w:adjustRightInd w:val="0"/>
                    <w:snapToGrid w:val="0"/>
                    <w:jc w:val="center"/>
                    <w:rPr>
                      <w:b/>
                      <w:szCs w:val="21"/>
                    </w:rPr>
                  </w:pPr>
                </w:p>
              </w:tc>
              <w:tc>
                <w:tcPr>
                  <w:tcW w:w="670"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核算</w:t>
                  </w:r>
                </w:p>
                <w:p w:rsidR="00201303" w:rsidRPr="00B226AE" w:rsidRDefault="00201303" w:rsidP="000A2762">
                  <w:pPr>
                    <w:adjustRightInd w:val="0"/>
                    <w:snapToGrid w:val="0"/>
                    <w:jc w:val="center"/>
                    <w:rPr>
                      <w:b/>
                      <w:szCs w:val="21"/>
                    </w:rPr>
                  </w:pPr>
                  <w:r w:rsidRPr="00B226AE">
                    <w:rPr>
                      <w:b/>
                      <w:szCs w:val="21"/>
                    </w:rPr>
                    <w:t>方法</w:t>
                  </w:r>
                </w:p>
              </w:tc>
              <w:tc>
                <w:tcPr>
                  <w:tcW w:w="850"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w:t>
                  </w:r>
                </w:p>
                <w:p w:rsidR="00201303" w:rsidRPr="00B226AE" w:rsidRDefault="00201303" w:rsidP="000A2762">
                  <w:pPr>
                    <w:adjustRightInd w:val="0"/>
                    <w:snapToGrid w:val="0"/>
                    <w:jc w:val="center"/>
                    <w:rPr>
                      <w:b/>
                      <w:szCs w:val="21"/>
                    </w:rPr>
                  </w:pPr>
                  <w:r w:rsidRPr="00B226AE">
                    <w:rPr>
                      <w:b/>
                      <w:szCs w:val="21"/>
                    </w:rPr>
                    <w:t>废水量</w:t>
                  </w:r>
                  <w:r w:rsidRPr="00B226AE">
                    <w:rPr>
                      <w:b/>
                      <w:szCs w:val="21"/>
                    </w:rPr>
                    <w:t>(m</w:t>
                  </w:r>
                  <w:r w:rsidRPr="00B226AE">
                    <w:rPr>
                      <w:b/>
                      <w:szCs w:val="21"/>
                      <w:vertAlign w:val="superscript"/>
                    </w:rPr>
                    <w:t>3</w:t>
                  </w:r>
                  <w:r w:rsidRPr="00B226AE">
                    <w:rPr>
                      <w:b/>
                      <w:szCs w:val="21"/>
                    </w:rPr>
                    <w:t>/h)</w:t>
                  </w:r>
                </w:p>
              </w:tc>
              <w:tc>
                <w:tcPr>
                  <w:tcW w:w="1070"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产生浓度</w:t>
                  </w:r>
                  <w:r w:rsidRPr="00B226AE">
                    <w:rPr>
                      <w:b/>
                      <w:szCs w:val="21"/>
                    </w:rPr>
                    <w:t>(mg/L)</w:t>
                  </w:r>
                </w:p>
              </w:tc>
              <w:tc>
                <w:tcPr>
                  <w:tcW w:w="851"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产生量</w:t>
                  </w:r>
                </w:p>
                <w:p w:rsidR="00201303" w:rsidRPr="00B226AE" w:rsidRDefault="00201303" w:rsidP="000A2762">
                  <w:pPr>
                    <w:adjustRightInd w:val="0"/>
                    <w:snapToGrid w:val="0"/>
                    <w:jc w:val="center"/>
                    <w:rPr>
                      <w:b/>
                      <w:szCs w:val="21"/>
                    </w:rPr>
                  </w:pPr>
                  <w:r w:rsidRPr="00B226AE">
                    <w:rPr>
                      <w:b/>
                      <w:szCs w:val="21"/>
                    </w:rPr>
                    <w:t>(kg/h)</w:t>
                  </w:r>
                </w:p>
              </w:tc>
              <w:tc>
                <w:tcPr>
                  <w:tcW w:w="765"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工艺</w:t>
                  </w:r>
                </w:p>
              </w:tc>
              <w:tc>
                <w:tcPr>
                  <w:tcW w:w="766"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效率</w:t>
                  </w:r>
                </w:p>
                <w:p w:rsidR="00201303" w:rsidRPr="00B226AE" w:rsidRDefault="00201303" w:rsidP="000A2762">
                  <w:pPr>
                    <w:adjustRightInd w:val="0"/>
                    <w:snapToGrid w:val="0"/>
                    <w:jc w:val="center"/>
                    <w:rPr>
                      <w:b/>
                      <w:szCs w:val="21"/>
                    </w:rPr>
                  </w:pPr>
                  <w:r w:rsidRPr="00B226AE">
                    <w:rPr>
                      <w:b/>
                      <w:szCs w:val="21"/>
                    </w:rPr>
                    <w:t>%</w:t>
                  </w:r>
                </w:p>
              </w:tc>
              <w:tc>
                <w:tcPr>
                  <w:tcW w:w="737"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核算</w:t>
                  </w:r>
                </w:p>
                <w:p w:rsidR="00201303" w:rsidRPr="00B226AE" w:rsidRDefault="00201303" w:rsidP="000A2762">
                  <w:pPr>
                    <w:adjustRightInd w:val="0"/>
                    <w:snapToGrid w:val="0"/>
                    <w:jc w:val="center"/>
                    <w:rPr>
                      <w:b/>
                      <w:szCs w:val="21"/>
                    </w:rPr>
                  </w:pPr>
                  <w:r w:rsidRPr="00B226AE">
                    <w:rPr>
                      <w:b/>
                      <w:szCs w:val="21"/>
                    </w:rPr>
                    <w:t>方法</w:t>
                  </w:r>
                </w:p>
              </w:tc>
              <w:tc>
                <w:tcPr>
                  <w:tcW w:w="986"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w:t>
                  </w:r>
                </w:p>
                <w:p w:rsidR="00201303" w:rsidRPr="00B226AE" w:rsidRDefault="00201303" w:rsidP="000A2762">
                  <w:pPr>
                    <w:adjustRightInd w:val="0"/>
                    <w:snapToGrid w:val="0"/>
                    <w:jc w:val="center"/>
                    <w:rPr>
                      <w:b/>
                      <w:szCs w:val="21"/>
                    </w:rPr>
                  </w:pPr>
                  <w:r w:rsidRPr="00B226AE">
                    <w:rPr>
                      <w:b/>
                      <w:szCs w:val="21"/>
                    </w:rPr>
                    <w:t>废水量</w:t>
                  </w:r>
                  <w:r w:rsidRPr="00B226AE">
                    <w:rPr>
                      <w:b/>
                      <w:szCs w:val="21"/>
                    </w:rPr>
                    <w:t>(m</w:t>
                  </w:r>
                  <w:r w:rsidRPr="00B226AE">
                    <w:rPr>
                      <w:b/>
                      <w:szCs w:val="21"/>
                      <w:vertAlign w:val="superscript"/>
                    </w:rPr>
                    <w:t>3</w:t>
                  </w:r>
                  <w:r w:rsidRPr="00B226AE">
                    <w:rPr>
                      <w:b/>
                      <w:szCs w:val="21"/>
                    </w:rPr>
                    <w:t>/h)</w:t>
                  </w:r>
                </w:p>
              </w:tc>
              <w:tc>
                <w:tcPr>
                  <w:tcW w:w="1101"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排放浓度</w:t>
                  </w:r>
                </w:p>
                <w:p w:rsidR="00201303" w:rsidRPr="00B226AE" w:rsidRDefault="00201303" w:rsidP="000A2762">
                  <w:pPr>
                    <w:adjustRightInd w:val="0"/>
                    <w:snapToGrid w:val="0"/>
                    <w:jc w:val="center"/>
                    <w:rPr>
                      <w:b/>
                      <w:szCs w:val="21"/>
                    </w:rPr>
                  </w:pPr>
                  <w:r w:rsidRPr="00B226AE">
                    <w:rPr>
                      <w:b/>
                      <w:szCs w:val="21"/>
                    </w:rPr>
                    <w:t>(mg/L)</w:t>
                  </w:r>
                </w:p>
              </w:tc>
              <w:tc>
                <w:tcPr>
                  <w:tcW w:w="851"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排放量</w:t>
                  </w:r>
                </w:p>
                <w:p w:rsidR="00201303" w:rsidRPr="00B226AE" w:rsidRDefault="00201303" w:rsidP="000A2762">
                  <w:pPr>
                    <w:adjustRightInd w:val="0"/>
                    <w:snapToGrid w:val="0"/>
                    <w:jc w:val="center"/>
                    <w:rPr>
                      <w:b/>
                      <w:szCs w:val="21"/>
                    </w:rPr>
                  </w:pPr>
                  <w:r w:rsidRPr="00B226AE">
                    <w:rPr>
                      <w:b/>
                      <w:szCs w:val="21"/>
                    </w:rPr>
                    <w:t>(kg/h)</w:t>
                  </w:r>
                </w:p>
              </w:tc>
              <w:tc>
                <w:tcPr>
                  <w:tcW w:w="708" w:type="dxa"/>
                  <w:vMerge/>
                  <w:shd w:val="clear" w:color="auto" w:fill="auto"/>
                  <w:vAlign w:val="center"/>
                </w:tcPr>
                <w:p w:rsidR="00201303" w:rsidRPr="00B226AE" w:rsidRDefault="00201303" w:rsidP="000A2762">
                  <w:pPr>
                    <w:adjustRightInd w:val="0"/>
                    <w:snapToGrid w:val="0"/>
                    <w:jc w:val="center"/>
                    <w:rPr>
                      <w:b/>
                      <w:szCs w:val="21"/>
                    </w:rPr>
                  </w:pPr>
                </w:p>
              </w:tc>
            </w:tr>
            <w:tr w:rsidR="00B226AE" w:rsidRPr="00B226AE" w:rsidTr="00EF4830">
              <w:trPr>
                <w:trHeight w:val="673"/>
                <w:jc w:val="center"/>
              </w:trPr>
              <w:tc>
                <w:tcPr>
                  <w:tcW w:w="863" w:type="dxa"/>
                  <w:vMerge w:val="restart"/>
                  <w:shd w:val="clear" w:color="auto" w:fill="auto"/>
                  <w:vAlign w:val="center"/>
                </w:tcPr>
                <w:p w:rsidR="00C0162A" w:rsidRPr="00B226AE" w:rsidRDefault="00C0162A" w:rsidP="00EF4830">
                  <w:pPr>
                    <w:adjustRightInd w:val="0"/>
                    <w:snapToGrid w:val="0"/>
                    <w:jc w:val="center"/>
                    <w:rPr>
                      <w:szCs w:val="21"/>
                    </w:rPr>
                  </w:pPr>
                  <w:r w:rsidRPr="00B226AE">
                    <w:rPr>
                      <w:szCs w:val="21"/>
                    </w:rPr>
                    <w:t>CIP</w:t>
                  </w:r>
                  <w:r w:rsidRPr="00B226AE">
                    <w:rPr>
                      <w:szCs w:val="21"/>
                    </w:rPr>
                    <w:t>清洗、湿清洗</w:t>
                  </w:r>
                  <w:r w:rsidR="00C12758" w:rsidRPr="00B226AE">
                    <w:rPr>
                      <w:rFonts w:hint="eastAsia"/>
                      <w:szCs w:val="21"/>
                    </w:rPr>
                    <w:t>、</w:t>
                  </w:r>
                  <w:r w:rsidR="00C12758" w:rsidRPr="00B226AE">
                    <w:rPr>
                      <w:szCs w:val="21"/>
                    </w:rPr>
                    <w:t>恶臭预处理、实验器皿清洗</w:t>
                  </w:r>
                </w:p>
              </w:tc>
              <w:tc>
                <w:tcPr>
                  <w:tcW w:w="750" w:type="dxa"/>
                  <w:vMerge w:val="restart"/>
                  <w:shd w:val="clear" w:color="auto" w:fill="auto"/>
                  <w:vAlign w:val="center"/>
                </w:tcPr>
                <w:p w:rsidR="00C0162A" w:rsidRPr="00B226AE" w:rsidRDefault="00C0162A" w:rsidP="005D6BA9">
                  <w:pPr>
                    <w:adjustRightInd w:val="0"/>
                    <w:snapToGrid w:val="0"/>
                    <w:jc w:val="center"/>
                    <w:rPr>
                      <w:szCs w:val="21"/>
                    </w:rPr>
                  </w:pPr>
                  <w:r w:rsidRPr="00B226AE">
                    <w:rPr>
                      <w:rFonts w:hint="eastAsia"/>
                      <w:szCs w:val="21"/>
                    </w:rPr>
                    <w:t>/</w:t>
                  </w:r>
                </w:p>
              </w:tc>
              <w:tc>
                <w:tcPr>
                  <w:tcW w:w="863" w:type="dxa"/>
                  <w:vMerge w:val="restart"/>
                  <w:shd w:val="clear" w:color="auto" w:fill="auto"/>
                  <w:vAlign w:val="center"/>
                </w:tcPr>
                <w:p w:rsidR="00C0162A" w:rsidRPr="00B226AE" w:rsidRDefault="00C0162A" w:rsidP="00EF4830">
                  <w:pPr>
                    <w:adjustRightInd w:val="0"/>
                    <w:snapToGrid w:val="0"/>
                    <w:jc w:val="center"/>
                    <w:rPr>
                      <w:szCs w:val="21"/>
                    </w:rPr>
                  </w:pPr>
                  <w:r w:rsidRPr="00B226AE">
                    <w:rPr>
                      <w:szCs w:val="21"/>
                    </w:rPr>
                    <w:t>清洗</w:t>
                  </w:r>
                  <w:r w:rsidR="00C12758" w:rsidRPr="00B226AE">
                    <w:rPr>
                      <w:szCs w:val="21"/>
                    </w:rPr>
                    <w:t>（</w:t>
                  </w:r>
                  <w:r w:rsidR="00C12758" w:rsidRPr="00B226AE">
                    <w:rPr>
                      <w:rFonts w:hint="eastAsia"/>
                      <w:szCs w:val="21"/>
                    </w:rPr>
                    <w:t>CIP</w:t>
                  </w:r>
                  <w:r w:rsidR="00C12758" w:rsidRPr="00B226AE">
                    <w:rPr>
                      <w:rFonts w:hint="eastAsia"/>
                      <w:szCs w:val="21"/>
                    </w:rPr>
                    <w:t>清洗、湿清洗、实验器皿</w:t>
                  </w:r>
                  <w:r w:rsidR="00C12758" w:rsidRPr="00B226AE">
                    <w:rPr>
                      <w:szCs w:val="21"/>
                    </w:rPr>
                    <w:t>）</w:t>
                  </w:r>
                  <w:r w:rsidRPr="00B226AE">
                    <w:rPr>
                      <w:szCs w:val="21"/>
                    </w:rPr>
                    <w:t>废水</w:t>
                  </w:r>
                  <w:r w:rsidR="00C12758" w:rsidRPr="00B226AE">
                    <w:rPr>
                      <w:szCs w:val="21"/>
                    </w:rPr>
                    <w:t>、恶臭预处理废水</w:t>
                  </w:r>
                </w:p>
              </w:tc>
              <w:tc>
                <w:tcPr>
                  <w:tcW w:w="1066" w:type="dxa"/>
                  <w:shd w:val="clear" w:color="auto" w:fill="auto"/>
                  <w:vAlign w:val="center"/>
                </w:tcPr>
                <w:p w:rsidR="00C0162A" w:rsidRPr="00B226AE" w:rsidRDefault="00C0162A"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val="restart"/>
                  <w:shd w:val="clear" w:color="auto" w:fill="auto"/>
                  <w:vAlign w:val="center"/>
                </w:tcPr>
                <w:p w:rsidR="00C0162A" w:rsidRPr="00B226AE" w:rsidRDefault="00C0162A" w:rsidP="001C23F6">
                  <w:pPr>
                    <w:adjustRightInd w:val="0"/>
                    <w:snapToGrid w:val="0"/>
                    <w:jc w:val="center"/>
                    <w:rPr>
                      <w:szCs w:val="21"/>
                    </w:rPr>
                  </w:pPr>
                  <w:r w:rsidRPr="00B226AE">
                    <w:rPr>
                      <w:rFonts w:hint="eastAsia"/>
                      <w:szCs w:val="21"/>
                    </w:rPr>
                    <w:t>类比法</w:t>
                  </w:r>
                </w:p>
              </w:tc>
              <w:tc>
                <w:tcPr>
                  <w:tcW w:w="850" w:type="dxa"/>
                  <w:vMerge w:val="restart"/>
                  <w:shd w:val="clear" w:color="auto" w:fill="auto"/>
                  <w:vAlign w:val="center"/>
                </w:tcPr>
                <w:p w:rsidR="00C0162A" w:rsidRPr="00B226AE" w:rsidRDefault="00EF4830" w:rsidP="003953B6">
                  <w:pPr>
                    <w:adjustRightInd w:val="0"/>
                    <w:snapToGrid w:val="0"/>
                    <w:jc w:val="center"/>
                    <w:rPr>
                      <w:szCs w:val="21"/>
                    </w:rPr>
                  </w:pPr>
                  <w:r w:rsidRPr="00B226AE">
                    <w:rPr>
                      <w:rFonts w:hint="eastAsia"/>
                      <w:szCs w:val="21"/>
                    </w:rPr>
                    <w:t>0.</w:t>
                  </w:r>
                  <w:r w:rsidR="003953B6" w:rsidRPr="00B226AE">
                    <w:rPr>
                      <w:rFonts w:hint="eastAsia"/>
                      <w:szCs w:val="21"/>
                    </w:rPr>
                    <w:t>850</w:t>
                  </w:r>
                </w:p>
              </w:tc>
              <w:tc>
                <w:tcPr>
                  <w:tcW w:w="1070"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5000</w:t>
                  </w:r>
                </w:p>
              </w:tc>
              <w:tc>
                <w:tcPr>
                  <w:tcW w:w="851" w:type="dxa"/>
                  <w:shd w:val="clear" w:color="auto" w:fill="auto"/>
                  <w:vAlign w:val="center"/>
                </w:tcPr>
                <w:p w:rsidR="00C0162A" w:rsidRPr="00B226AE" w:rsidRDefault="003953B6" w:rsidP="000A2762">
                  <w:pPr>
                    <w:adjustRightInd w:val="0"/>
                    <w:snapToGrid w:val="0"/>
                    <w:jc w:val="center"/>
                    <w:rPr>
                      <w:szCs w:val="21"/>
                    </w:rPr>
                  </w:pPr>
                  <w:r w:rsidRPr="00B226AE">
                    <w:rPr>
                      <w:rFonts w:hint="eastAsia"/>
                      <w:szCs w:val="21"/>
                    </w:rPr>
                    <w:t>4.25</w:t>
                  </w:r>
                </w:p>
              </w:tc>
              <w:tc>
                <w:tcPr>
                  <w:tcW w:w="765" w:type="dxa"/>
                  <w:vMerge w:val="restart"/>
                  <w:shd w:val="clear" w:color="auto" w:fill="auto"/>
                  <w:vAlign w:val="center"/>
                </w:tcPr>
                <w:p w:rsidR="00C0162A" w:rsidRPr="00B226AE" w:rsidRDefault="00EF4830" w:rsidP="00B97659">
                  <w:pPr>
                    <w:adjustRightInd w:val="0"/>
                    <w:snapToGrid w:val="0"/>
                    <w:jc w:val="center"/>
                    <w:rPr>
                      <w:szCs w:val="21"/>
                    </w:rPr>
                  </w:pPr>
                  <w:r w:rsidRPr="00B226AE">
                    <w:rPr>
                      <w:rFonts w:hint="eastAsia"/>
                      <w:szCs w:val="21"/>
                    </w:rPr>
                    <w:t>隔油</w:t>
                  </w:r>
                  <w:r w:rsidRPr="00B226AE">
                    <w:rPr>
                      <w:rFonts w:hint="eastAsia"/>
                      <w:szCs w:val="21"/>
                    </w:rPr>
                    <w:t>+</w:t>
                  </w:r>
                  <w:r w:rsidRPr="00B226AE">
                    <w:rPr>
                      <w:rFonts w:hint="eastAsia"/>
                      <w:szCs w:val="21"/>
                    </w:rPr>
                    <w:t>气浮</w:t>
                  </w:r>
                  <w:r w:rsidRPr="00B226AE">
                    <w:rPr>
                      <w:rFonts w:hint="eastAsia"/>
                      <w:szCs w:val="21"/>
                    </w:rPr>
                    <w:t>+MBR</w:t>
                  </w:r>
                  <w:r w:rsidRPr="00B226AE">
                    <w:rPr>
                      <w:rFonts w:hint="eastAsia"/>
                      <w:szCs w:val="21"/>
                    </w:rPr>
                    <w:t>生化</w:t>
                  </w:r>
                  <w:r w:rsidRPr="00B226AE">
                    <w:rPr>
                      <w:rFonts w:hint="eastAsia"/>
                      <w:szCs w:val="21"/>
                    </w:rPr>
                    <w:t>+</w:t>
                  </w:r>
                  <w:r w:rsidRPr="00B226AE">
                    <w:rPr>
                      <w:rFonts w:hint="eastAsia"/>
                      <w:szCs w:val="21"/>
                    </w:rPr>
                    <w:t>高级氧化</w:t>
                  </w:r>
                </w:p>
              </w:tc>
              <w:tc>
                <w:tcPr>
                  <w:tcW w:w="766"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90</w:t>
                  </w:r>
                </w:p>
              </w:tc>
              <w:tc>
                <w:tcPr>
                  <w:tcW w:w="737" w:type="dxa"/>
                  <w:vMerge w:val="restart"/>
                  <w:shd w:val="clear" w:color="auto" w:fill="auto"/>
                  <w:vAlign w:val="center"/>
                </w:tcPr>
                <w:p w:rsidR="00C0162A" w:rsidRPr="00B226AE" w:rsidRDefault="00C0162A" w:rsidP="00BF5207">
                  <w:pPr>
                    <w:adjustRightInd w:val="0"/>
                    <w:snapToGrid w:val="0"/>
                    <w:jc w:val="center"/>
                    <w:rPr>
                      <w:szCs w:val="21"/>
                    </w:rPr>
                  </w:pPr>
                  <w:r w:rsidRPr="00B226AE">
                    <w:rPr>
                      <w:rFonts w:hint="eastAsia"/>
                      <w:szCs w:val="21"/>
                    </w:rPr>
                    <w:t>类比法</w:t>
                  </w:r>
                </w:p>
              </w:tc>
              <w:tc>
                <w:tcPr>
                  <w:tcW w:w="986" w:type="dxa"/>
                  <w:vMerge w:val="restart"/>
                  <w:shd w:val="clear" w:color="auto" w:fill="auto"/>
                  <w:vAlign w:val="center"/>
                </w:tcPr>
                <w:p w:rsidR="00C0162A" w:rsidRPr="00B226AE" w:rsidRDefault="003953B6" w:rsidP="005E1627">
                  <w:pPr>
                    <w:adjustRightInd w:val="0"/>
                    <w:snapToGrid w:val="0"/>
                    <w:jc w:val="center"/>
                    <w:rPr>
                      <w:szCs w:val="21"/>
                    </w:rPr>
                  </w:pPr>
                  <w:r w:rsidRPr="00B226AE">
                    <w:rPr>
                      <w:rFonts w:hint="eastAsia"/>
                      <w:szCs w:val="21"/>
                    </w:rPr>
                    <w:t>0.850</w:t>
                  </w:r>
                </w:p>
              </w:tc>
              <w:tc>
                <w:tcPr>
                  <w:tcW w:w="1101" w:type="dxa"/>
                  <w:shd w:val="clear" w:color="auto" w:fill="auto"/>
                  <w:vAlign w:val="center"/>
                </w:tcPr>
                <w:p w:rsidR="00C0162A" w:rsidRPr="00B226AE" w:rsidRDefault="00C0162A" w:rsidP="000A2762">
                  <w:pPr>
                    <w:adjustRightInd w:val="0"/>
                    <w:snapToGrid w:val="0"/>
                    <w:jc w:val="center"/>
                    <w:rPr>
                      <w:szCs w:val="21"/>
                    </w:rPr>
                  </w:pPr>
                  <w:r w:rsidRPr="00B226AE">
                    <w:rPr>
                      <w:rFonts w:hint="eastAsia"/>
                      <w:szCs w:val="21"/>
                    </w:rPr>
                    <w:t>500</w:t>
                  </w:r>
                </w:p>
              </w:tc>
              <w:tc>
                <w:tcPr>
                  <w:tcW w:w="851" w:type="dxa"/>
                  <w:shd w:val="clear" w:color="auto" w:fill="auto"/>
                  <w:vAlign w:val="center"/>
                </w:tcPr>
                <w:p w:rsidR="00C0162A" w:rsidRPr="00B226AE" w:rsidRDefault="003953B6" w:rsidP="00F57E94">
                  <w:pPr>
                    <w:adjustRightInd w:val="0"/>
                    <w:snapToGrid w:val="0"/>
                    <w:jc w:val="center"/>
                    <w:rPr>
                      <w:szCs w:val="21"/>
                    </w:rPr>
                  </w:pPr>
                  <w:r w:rsidRPr="00B226AE">
                    <w:rPr>
                      <w:rFonts w:hint="eastAsia"/>
                      <w:szCs w:val="21"/>
                    </w:rPr>
                    <w:t>0.425</w:t>
                  </w:r>
                </w:p>
              </w:tc>
              <w:tc>
                <w:tcPr>
                  <w:tcW w:w="708" w:type="dxa"/>
                  <w:vMerge w:val="restart"/>
                  <w:shd w:val="clear" w:color="auto" w:fill="auto"/>
                  <w:vAlign w:val="center"/>
                </w:tcPr>
                <w:p w:rsidR="00C0162A" w:rsidRPr="00B226AE" w:rsidRDefault="003953B6" w:rsidP="000A2762">
                  <w:pPr>
                    <w:adjustRightInd w:val="0"/>
                    <w:snapToGrid w:val="0"/>
                    <w:jc w:val="center"/>
                    <w:rPr>
                      <w:szCs w:val="21"/>
                    </w:rPr>
                  </w:pPr>
                  <w:r w:rsidRPr="00B226AE">
                    <w:rPr>
                      <w:rFonts w:hint="eastAsia"/>
                      <w:szCs w:val="21"/>
                    </w:rPr>
                    <w:t>48</w:t>
                  </w:r>
                  <w:r w:rsidR="00C12758" w:rsidRPr="00B226AE">
                    <w:rPr>
                      <w:rFonts w:hint="eastAsia"/>
                      <w:szCs w:val="21"/>
                    </w:rPr>
                    <w:t>00</w:t>
                  </w:r>
                </w:p>
              </w:tc>
            </w:tr>
            <w:tr w:rsidR="00B226AE" w:rsidRPr="00B226AE" w:rsidTr="00EF4830">
              <w:trPr>
                <w:trHeight w:val="673"/>
                <w:jc w:val="center"/>
              </w:trPr>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750" w:type="dxa"/>
                  <w:vMerge/>
                  <w:shd w:val="clear" w:color="auto" w:fill="auto"/>
                  <w:vAlign w:val="center"/>
                </w:tcPr>
                <w:p w:rsidR="00C0162A" w:rsidRPr="00B226AE" w:rsidRDefault="00C0162A" w:rsidP="000A2762">
                  <w:pPr>
                    <w:adjustRightInd w:val="0"/>
                    <w:snapToGrid w:val="0"/>
                    <w:jc w:val="center"/>
                    <w:rPr>
                      <w:szCs w:val="21"/>
                    </w:rPr>
                  </w:pPr>
                </w:p>
              </w:tc>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1066" w:type="dxa"/>
                  <w:shd w:val="clear" w:color="auto" w:fill="auto"/>
                  <w:vAlign w:val="center"/>
                </w:tcPr>
                <w:p w:rsidR="00C0162A" w:rsidRPr="00B226AE" w:rsidRDefault="00C0162A" w:rsidP="000A2762">
                  <w:pPr>
                    <w:adjustRightInd w:val="0"/>
                    <w:snapToGrid w:val="0"/>
                    <w:jc w:val="center"/>
                    <w:rPr>
                      <w:szCs w:val="21"/>
                    </w:rPr>
                  </w:pPr>
                  <w:r w:rsidRPr="00B226AE">
                    <w:rPr>
                      <w:szCs w:val="21"/>
                    </w:rPr>
                    <w:t>NH</w:t>
                  </w:r>
                  <w:r w:rsidRPr="00B226AE">
                    <w:rPr>
                      <w:rFonts w:hint="eastAsia"/>
                      <w:szCs w:val="21"/>
                      <w:vertAlign w:val="subscript"/>
                    </w:rPr>
                    <w:t>3</w:t>
                  </w:r>
                  <w:r w:rsidRPr="00B226AE">
                    <w:rPr>
                      <w:rFonts w:hint="eastAsia"/>
                      <w:szCs w:val="21"/>
                    </w:rPr>
                    <w:t>-N</w:t>
                  </w:r>
                </w:p>
              </w:tc>
              <w:tc>
                <w:tcPr>
                  <w:tcW w:w="670" w:type="dxa"/>
                  <w:vMerge/>
                  <w:shd w:val="clear" w:color="auto" w:fill="auto"/>
                  <w:vAlign w:val="center"/>
                </w:tcPr>
                <w:p w:rsidR="00C0162A" w:rsidRPr="00B226AE" w:rsidRDefault="00C0162A" w:rsidP="000A2762">
                  <w:pPr>
                    <w:adjustRightInd w:val="0"/>
                    <w:snapToGrid w:val="0"/>
                    <w:jc w:val="center"/>
                    <w:rPr>
                      <w:szCs w:val="21"/>
                    </w:rPr>
                  </w:pPr>
                </w:p>
              </w:tc>
              <w:tc>
                <w:tcPr>
                  <w:tcW w:w="850" w:type="dxa"/>
                  <w:vMerge/>
                  <w:shd w:val="clear" w:color="auto" w:fill="auto"/>
                  <w:vAlign w:val="center"/>
                </w:tcPr>
                <w:p w:rsidR="00C0162A" w:rsidRPr="00B226AE" w:rsidRDefault="00C0162A" w:rsidP="000A2762">
                  <w:pPr>
                    <w:adjustRightInd w:val="0"/>
                    <w:snapToGrid w:val="0"/>
                    <w:jc w:val="center"/>
                    <w:rPr>
                      <w:szCs w:val="21"/>
                    </w:rPr>
                  </w:pPr>
                </w:p>
              </w:tc>
              <w:tc>
                <w:tcPr>
                  <w:tcW w:w="1070"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100</w:t>
                  </w:r>
                </w:p>
              </w:tc>
              <w:tc>
                <w:tcPr>
                  <w:tcW w:w="851" w:type="dxa"/>
                  <w:shd w:val="clear" w:color="auto" w:fill="auto"/>
                  <w:vAlign w:val="center"/>
                </w:tcPr>
                <w:p w:rsidR="00C0162A" w:rsidRPr="00B226AE" w:rsidRDefault="003953B6" w:rsidP="00E84375">
                  <w:pPr>
                    <w:adjustRightInd w:val="0"/>
                    <w:snapToGrid w:val="0"/>
                    <w:jc w:val="center"/>
                    <w:rPr>
                      <w:szCs w:val="21"/>
                    </w:rPr>
                  </w:pPr>
                  <w:r w:rsidRPr="00B226AE">
                    <w:rPr>
                      <w:rFonts w:hint="eastAsia"/>
                      <w:szCs w:val="21"/>
                    </w:rPr>
                    <w:t>0.085</w:t>
                  </w:r>
                </w:p>
              </w:tc>
              <w:tc>
                <w:tcPr>
                  <w:tcW w:w="765" w:type="dxa"/>
                  <w:vMerge/>
                  <w:shd w:val="clear" w:color="auto" w:fill="auto"/>
                  <w:vAlign w:val="center"/>
                </w:tcPr>
                <w:p w:rsidR="00C0162A" w:rsidRPr="00B226AE" w:rsidRDefault="00C0162A" w:rsidP="000A2762">
                  <w:pPr>
                    <w:adjustRightInd w:val="0"/>
                    <w:snapToGrid w:val="0"/>
                    <w:jc w:val="center"/>
                    <w:rPr>
                      <w:szCs w:val="21"/>
                    </w:rPr>
                  </w:pPr>
                </w:p>
              </w:tc>
              <w:tc>
                <w:tcPr>
                  <w:tcW w:w="766"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65</w:t>
                  </w:r>
                </w:p>
              </w:tc>
              <w:tc>
                <w:tcPr>
                  <w:tcW w:w="737" w:type="dxa"/>
                  <w:vMerge/>
                  <w:shd w:val="clear" w:color="auto" w:fill="auto"/>
                  <w:vAlign w:val="center"/>
                </w:tcPr>
                <w:p w:rsidR="00C0162A" w:rsidRPr="00B226AE" w:rsidRDefault="00C0162A" w:rsidP="000A2762">
                  <w:pPr>
                    <w:adjustRightInd w:val="0"/>
                    <w:snapToGrid w:val="0"/>
                    <w:jc w:val="center"/>
                    <w:rPr>
                      <w:szCs w:val="21"/>
                    </w:rPr>
                  </w:pPr>
                </w:p>
              </w:tc>
              <w:tc>
                <w:tcPr>
                  <w:tcW w:w="986" w:type="dxa"/>
                  <w:vMerge/>
                  <w:shd w:val="clear" w:color="auto" w:fill="auto"/>
                  <w:vAlign w:val="center"/>
                </w:tcPr>
                <w:p w:rsidR="00C0162A" w:rsidRPr="00B226AE" w:rsidRDefault="00C0162A" w:rsidP="000A2762">
                  <w:pPr>
                    <w:adjustRightInd w:val="0"/>
                    <w:snapToGrid w:val="0"/>
                    <w:jc w:val="center"/>
                    <w:rPr>
                      <w:szCs w:val="21"/>
                    </w:rPr>
                  </w:pPr>
                </w:p>
              </w:tc>
              <w:tc>
                <w:tcPr>
                  <w:tcW w:w="1101" w:type="dxa"/>
                  <w:shd w:val="clear" w:color="auto" w:fill="auto"/>
                  <w:vAlign w:val="center"/>
                </w:tcPr>
                <w:p w:rsidR="00C0162A" w:rsidRPr="00B226AE" w:rsidRDefault="00C0162A" w:rsidP="000A2762">
                  <w:pPr>
                    <w:adjustRightInd w:val="0"/>
                    <w:snapToGrid w:val="0"/>
                    <w:jc w:val="center"/>
                    <w:rPr>
                      <w:szCs w:val="21"/>
                    </w:rPr>
                  </w:pPr>
                  <w:r w:rsidRPr="00B226AE">
                    <w:rPr>
                      <w:rFonts w:hint="eastAsia"/>
                      <w:szCs w:val="21"/>
                    </w:rPr>
                    <w:t>35</w:t>
                  </w:r>
                </w:p>
              </w:tc>
              <w:tc>
                <w:tcPr>
                  <w:tcW w:w="851" w:type="dxa"/>
                  <w:shd w:val="clear" w:color="auto" w:fill="auto"/>
                  <w:vAlign w:val="center"/>
                </w:tcPr>
                <w:p w:rsidR="00C0162A" w:rsidRPr="00B226AE" w:rsidRDefault="003953B6" w:rsidP="000A2762">
                  <w:pPr>
                    <w:adjustRightInd w:val="0"/>
                    <w:snapToGrid w:val="0"/>
                    <w:jc w:val="center"/>
                    <w:rPr>
                      <w:szCs w:val="21"/>
                    </w:rPr>
                  </w:pPr>
                  <w:r w:rsidRPr="00B226AE">
                    <w:rPr>
                      <w:rFonts w:hint="eastAsia"/>
                      <w:szCs w:val="21"/>
                    </w:rPr>
                    <w:t>0.030</w:t>
                  </w:r>
                </w:p>
              </w:tc>
              <w:tc>
                <w:tcPr>
                  <w:tcW w:w="708" w:type="dxa"/>
                  <w:vMerge/>
                  <w:shd w:val="clear" w:color="auto" w:fill="auto"/>
                  <w:vAlign w:val="center"/>
                </w:tcPr>
                <w:p w:rsidR="00C0162A" w:rsidRPr="00B226AE" w:rsidRDefault="00C0162A" w:rsidP="000A2762">
                  <w:pPr>
                    <w:adjustRightInd w:val="0"/>
                    <w:snapToGrid w:val="0"/>
                    <w:jc w:val="center"/>
                    <w:rPr>
                      <w:szCs w:val="21"/>
                    </w:rPr>
                  </w:pPr>
                </w:p>
              </w:tc>
            </w:tr>
            <w:tr w:rsidR="00B226AE" w:rsidRPr="00B226AE" w:rsidTr="00EF4830">
              <w:trPr>
                <w:trHeight w:val="673"/>
                <w:jc w:val="center"/>
              </w:trPr>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750" w:type="dxa"/>
                  <w:vMerge/>
                  <w:shd w:val="clear" w:color="auto" w:fill="auto"/>
                  <w:vAlign w:val="center"/>
                </w:tcPr>
                <w:p w:rsidR="00C0162A" w:rsidRPr="00B226AE" w:rsidRDefault="00C0162A" w:rsidP="000A2762">
                  <w:pPr>
                    <w:adjustRightInd w:val="0"/>
                    <w:snapToGrid w:val="0"/>
                    <w:jc w:val="center"/>
                    <w:rPr>
                      <w:szCs w:val="21"/>
                    </w:rPr>
                  </w:pPr>
                </w:p>
              </w:tc>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1066" w:type="dxa"/>
                  <w:shd w:val="clear" w:color="auto" w:fill="auto"/>
                  <w:vAlign w:val="center"/>
                </w:tcPr>
                <w:p w:rsidR="00C0162A" w:rsidRPr="00B226AE" w:rsidRDefault="00C12758" w:rsidP="000A2762">
                  <w:pPr>
                    <w:adjustRightInd w:val="0"/>
                    <w:snapToGrid w:val="0"/>
                    <w:jc w:val="center"/>
                    <w:rPr>
                      <w:szCs w:val="21"/>
                    </w:rPr>
                  </w:pPr>
                  <w:r w:rsidRPr="00B226AE">
                    <w:rPr>
                      <w:szCs w:val="21"/>
                    </w:rPr>
                    <w:t>SS</w:t>
                  </w:r>
                </w:p>
              </w:tc>
              <w:tc>
                <w:tcPr>
                  <w:tcW w:w="670" w:type="dxa"/>
                  <w:vMerge/>
                  <w:shd w:val="clear" w:color="auto" w:fill="auto"/>
                  <w:vAlign w:val="center"/>
                </w:tcPr>
                <w:p w:rsidR="00C0162A" w:rsidRPr="00B226AE" w:rsidRDefault="00C0162A" w:rsidP="000A2762">
                  <w:pPr>
                    <w:adjustRightInd w:val="0"/>
                    <w:snapToGrid w:val="0"/>
                    <w:jc w:val="center"/>
                    <w:rPr>
                      <w:szCs w:val="21"/>
                    </w:rPr>
                  </w:pPr>
                </w:p>
              </w:tc>
              <w:tc>
                <w:tcPr>
                  <w:tcW w:w="850" w:type="dxa"/>
                  <w:vMerge/>
                  <w:shd w:val="clear" w:color="auto" w:fill="auto"/>
                  <w:vAlign w:val="center"/>
                </w:tcPr>
                <w:p w:rsidR="00C0162A" w:rsidRPr="00B226AE" w:rsidRDefault="00C0162A" w:rsidP="000A2762">
                  <w:pPr>
                    <w:adjustRightInd w:val="0"/>
                    <w:snapToGrid w:val="0"/>
                    <w:jc w:val="center"/>
                    <w:rPr>
                      <w:szCs w:val="21"/>
                    </w:rPr>
                  </w:pPr>
                </w:p>
              </w:tc>
              <w:tc>
                <w:tcPr>
                  <w:tcW w:w="1070"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350</w:t>
                  </w:r>
                </w:p>
              </w:tc>
              <w:tc>
                <w:tcPr>
                  <w:tcW w:w="851" w:type="dxa"/>
                  <w:shd w:val="clear" w:color="auto" w:fill="auto"/>
                  <w:vAlign w:val="center"/>
                </w:tcPr>
                <w:p w:rsidR="00C0162A" w:rsidRPr="00B226AE" w:rsidRDefault="003953B6" w:rsidP="00E84375">
                  <w:pPr>
                    <w:adjustRightInd w:val="0"/>
                    <w:snapToGrid w:val="0"/>
                    <w:jc w:val="center"/>
                    <w:rPr>
                      <w:szCs w:val="21"/>
                    </w:rPr>
                  </w:pPr>
                  <w:r w:rsidRPr="00B226AE">
                    <w:rPr>
                      <w:rFonts w:hint="eastAsia"/>
                      <w:szCs w:val="21"/>
                    </w:rPr>
                    <w:t>0.297</w:t>
                  </w:r>
                </w:p>
              </w:tc>
              <w:tc>
                <w:tcPr>
                  <w:tcW w:w="765" w:type="dxa"/>
                  <w:vMerge/>
                  <w:shd w:val="clear" w:color="auto" w:fill="auto"/>
                  <w:vAlign w:val="center"/>
                </w:tcPr>
                <w:p w:rsidR="00C0162A" w:rsidRPr="00B226AE" w:rsidRDefault="00C0162A" w:rsidP="000A2762">
                  <w:pPr>
                    <w:adjustRightInd w:val="0"/>
                    <w:snapToGrid w:val="0"/>
                    <w:jc w:val="center"/>
                    <w:rPr>
                      <w:szCs w:val="21"/>
                    </w:rPr>
                  </w:pPr>
                </w:p>
              </w:tc>
              <w:tc>
                <w:tcPr>
                  <w:tcW w:w="766" w:type="dxa"/>
                  <w:shd w:val="clear" w:color="auto" w:fill="auto"/>
                  <w:vAlign w:val="center"/>
                </w:tcPr>
                <w:p w:rsidR="00C0162A" w:rsidRPr="00B226AE" w:rsidRDefault="00960046" w:rsidP="00EF4830">
                  <w:pPr>
                    <w:adjustRightInd w:val="0"/>
                    <w:snapToGrid w:val="0"/>
                    <w:jc w:val="center"/>
                    <w:rPr>
                      <w:szCs w:val="21"/>
                    </w:rPr>
                  </w:pPr>
                  <w:r w:rsidRPr="00B226AE">
                    <w:rPr>
                      <w:rFonts w:hint="eastAsia"/>
                      <w:szCs w:val="21"/>
                    </w:rPr>
                    <w:t>/</w:t>
                  </w:r>
                </w:p>
              </w:tc>
              <w:tc>
                <w:tcPr>
                  <w:tcW w:w="737" w:type="dxa"/>
                  <w:vMerge/>
                  <w:shd w:val="clear" w:color="auto" w:fill="auto"/>
                  <w:vAlign w:val="center"/>
                </w:tcPr>
                <w:p w:rsidR="00C0162A" w:rsidRPr="00B226AE" w:rsidRDefault="00C0162A" w:rsidP="000A2762">
                  <w:pPr>
                    <w:adjustRightInd w:val="0"/>
                    <w:snapToGrid w:val="0"/>
                    <w:jc w:val="center"/>
                    <w:rPr>
                      <w:szCs w:val="21"/>
                    </w:rPr>
                  </w:pPr>
                </w:p>
              </w:tc>
              <w:tc>
                <w:tcPr>
                  <w:tcW w:w="986" w:type="dxa"/>
                  <w:vMerge/>
                  <w:shd w:val="clear" w:color="auto" w:fill="auto"/>
                  <w:vAlign w:val="center"/>
                </w:tcPr>
                <w:p w:rsidR="00C0162A" w:rsidRPr="00B226AE" w:rsidRDefault="00C0162A" w:rsidP="000A2762">
                  <w:pPr>
                    <w:adjustRightInd w:val="0"/>
                    <w:snapToGrid w:val="0"/>
                    <w:jc w:val="center"/>
                    <w:rPr>
                      <w:szCs w:val="21"/>
                    </w:rPr>
                  </w:pPr>
                </w:p>
              </w:tc>
              <w:tc>
                <w:tcPr>
                  <w:tcW w:w="1101" w:type="dxa"/>
                  <w:shd w:val="clear" w:color="auto" w:fill="auto"/>
                  <w:vAlign w:val="center"/>
                </w:tcPr>
                <w:p w:rsidR="00C0162A" w:rsidRPr="00B226AE" w:rsidRDefault="00960046" w:rsidP="000A2762">
                  <w:pPr>
                    <w:adjustRightInd w:val="0"/>
                    <w:snapToGrid w:val="0"/>
                    <w:jc w:val="center"/>
                    <w:rPr>
                      <w:szCs w:val="21"/>
                    </w:rPr>
                  </w:pPr>
                  <w:r w:rsidRPr="00B226AE">
                    <w:rPr>
                      <w:rFonts w:hint="eastAsia"/>
                      <w:szCs w:val="21"/>
                    </w:rPr>
                    <w:t>350</w:t>
                  </w:r>
                </w:p>
              </w:tc>
              <w:tc>
                <w:tcPr>
                  <w:tcW w:w="851" w:type="dxa"/>
                  <w:shd w:val="clear" w:color="auto" w:fill="auto"/>
                  <w:vAlign w:val="center"/>
                </w:tcPr>
                <w:p w:rsidR="00C0162A" w:rsidRPr="00B226AE" w:rsidRDefault="00960046" w:rsidP="000A2762">
                  <w:pPr>
                    <w:adjustRightInd w:val="0"/>
                    <w:snapToGrid w:val="0"/>
                    <w:jc w:val="center"/>
                    <w:rPr>
                      <w:szCs w:val="21"/>
                    </w:rPr>
                  </w:pPr>
                  <w:r w:rsidRPr="00B226AE">
                    <w:rPr>
                      <w:rFonts w:hint="eastAsia"/>
                      <w:szCs w:val="21"/>
                    </w:rPr>
                    <w:t>0.297</w:t>
                  </w:r>
                </w:p>
              </w:tc>
              <w:tc>
                <w:tcPr>
                  <w:tcW w:w="708" w:type="dxa"/>
                  <w:vMerge/>
                  <w:shd w:val="clear" w:color="auto" w:fill="auto"/>
                  <w:vAlign w:val="center"/>
                </w:tcPr>
                <w:p w:rsidR="00C0162A" w:rsidRPr="00B226AE" w:rsidRDefault="00C0162A" w:rsidP="000A2762">
                  <w:pPr>
                    <w:adjustRightInd w:val="0"/>
                    <w:snapToGrid w:val="0"/>
                    <w:jc w:val="center"/>
                    <w:rPr>
                      <w:szCs w:val="21"/>
                    </w:rPr>
                  </w:pPr>
                </w:p>
              </w:tc>
            </w:tr>
            <w:tr w:rsidR="00B226AE" w:rsidRPr="00B226AE" w:rsidTr="00EF4830">
              <w:trPr>
                <w:trHeight w:val="674"/>
                <w:jc w:val="center"/>
              </w:trPr>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750" w:type="dxa"/>
                  <w:vMerge/>
                  <w:shd w:val="clear" w:color="auto" w:fill="auto"/>
                  <w:vAlign w:val="center"/>
                </w:tcPr>
                <w:p w:rsidR="00C0162A" w:rsidRPr="00B226AE" w:rsidRDefault="00C0162A" w:rsidP="000A2762">
                  <w:pPr>
                    <w:adjustRightInd w:val="0"/>
                    <w:snapToGrid w:val="0"/>
                    <w:jc w:val="center"/>
                    <w:rPr>
                      <w:szCs w:val="21"/>
                    </w:rPr>
                  </w:pPr>
                </w:p>
              </w:tc>
              <w:tc>
                <w:tcPr>
                  <w:tcW w:w="863" w:type="dxa"/>
                  <w:vMerge/>
                  <w:shd w:val="clear" w:color="auto" w:fill="auto"/>
                  <w:vAlign w:val="center"/>
                </w:tcPr>
                <w:p w:rsidR="00C0162A" w:rsidRPr="00B226AE" w:rsidRDefault="00C0162A" w:rsidP="000A2762">
                  <w:pPr>
                    <w:adjustRightInd w:val="0"/>
                    <w:snapToGrid w:val="0"/>
                    <w:jc w:val="center"/>
                    <w:rPr>
                      <w:szCs w:val="21"/>
                    </w:rPr>
                  </w:pPr>
                </w:p>
              </w:tc>
              <w:tc>
                <w:tcPr>
                  <w:tcW w:w="1066" w:type="dxa"/>
                  <w:shd w:val="clear" w:color="auto" w:fill="auto"/>
                  <w:vAlign w:val="center"/>
                </w:tcPr>
                <w:p w:rsidR="00C0162A" w:rsidRPr="00B226AE" w:rsidRDefault="00C12758" w:rsidP="000A2762">
                  <w:pPr>
                    <w:adjustRightInd w:val="0"/>
                    <w:snapToGrid w:val="0"/>
                    <w:jc w:val="center"/>
                    <w:rPr>
                      <w:szCs w:val="21"/>
                    </w:rPr>
                  </w:pPr>
                  <w:r w:rsidRPr="00B226AE">
                    <w:rPr>
                      <w:szCs w:val="21"/>
                    </w:rPr>
                    <w:t>动植物油</w:t>
                  </w:r>
                </w:p>
              </w:tc>
              <w:tc>
                <w:tcPr>
                  <w:tcW w:w="670" w:type="dxa"/>
                  <w:vMerge/>
                  <w:shd w:val="clear" w:color="auto" w:fill="auto"/>
                  <w:vAlign w:val="center"/>
                </w:tcPr>
                <w:p w:rsidR="00C0162A" w:rsidRPr="00B226AE" w:rsidRDefault="00C0162A" w:rsidP="000A2762">
                  <w:pPr>
                    <w:adjustRightInd w:val="0"/>
                    <w:snapToGrid w:val="0"/>
                    <w:jc w:val="center"/>
                    <w:rPr>
                      <w:szCs w:val="21"/>
                    </w:rPr>
                  </w:pPr>
                </w:p>
              </w:tc>
              <w:tc>
                <w:tcPr>
                  <w:tcW w:w="850" w:type="dxa"/>
                  <w:vMerge/>
                  <w:shd w:val="clear" w:color="auto" w:fill="auto"/>
                  <w:vAlign w:val="center"/>
                </w:tcPr>
                <w:p w:rsidR="00C0162A" w:rsidRPr="00B226AE" w:rsidRDefault="00C0162A" w:rsidP="000A2762">
                  <w:pPr>
                    <w:adjustRightInd w:val="0"/>
                    <w:snapToGrid w:val="0"/>
                    <w:jc w:val="center"/>
                    <w:rPr>
                      <w:szCs w:val="21"/>
                    </w:rPr>
                  </w:pPr>
                </w:p>
              </w:tc>
              <w:tc>
                <w:tcPr>
                  <w:tcW w:w="1070" w:type="dxa"/>
                  <w:shd w:val="clear" w:color="auto" w:fill="auto"/>
                  <w:vAlign w:val="center"/>
                </w:tcPr>
                <w:p w:rsidR="00C0162A" w:rsidRPr="00B226AE" w:rsidRDefault="00EF4830" w:rsidP="000A2762">
                  <w:pPr>
                    <w:adjustRightInd w:val="0"/>
                    <w:snapToGrid w:val="0"/>
                    <w:jc w:val="center"/>
                    <w:rPr>
                      <w:szCs w:val="21"/>
                    </w:rPr>
                  </w:pPr>
                  <w:r w:rsidRPr="00B226AE">
                    <w:rPr>
                      <w:rFonts w:hint="eastAsia"/>
                      <w:szCs w:val="21"/>
                    </w:rPr>
                    <w:t>240</w:t>
                  </w:r>
                </w:p>
              </w:tc>
              <w:tc>
                <w:tcPr>
                  <w:tcW w:w="851" w:type="dxa"/>
                  <w:shd w:val="clear" w:color="auto" w:fill="auto"/>
                  <w:vAlign w:val="center"/>
                </w:tcPr>
                <w:p w:rsidR="00C0162A" w:rsidRPr="00B226AE" w:rsidRDefault="003953B6" w:rsidP="00E84375">
                  <w:pPr>
                    <w:adjustRightInd w:val="0"/>
                    <w:snapToGrid w:val="0"/>
                    <w:jc w:val="center"/>
                    <w:rPr>
                      <w:szCs w:val="21"/>
                    </w:rPr>
                  </w:pPr>
                  <w:r w:rsidRPr="00B226AE">
                    <w:rPr>
                      <w:rFonts w:hint="eastAsia"/>
                      <w:szCs w:val="21"/>
                    </w:rPr>
                    <w:t>0.204</w:t>
                  </w:r>
                </w:p>
              </w:tc>
              <w:tc>
                <w:tcPr>
                  <w:tcW w:w="765" w:type="dxa"/>
                  <w:vMerge/>
                  <w:shd w:val="clear" w:color="auto" w:fill="auto"/>
                  <w:vAlign w:val="center"/>
                </w:tcPr>
                <w:p w:rsidR="00C0162A" w:rsidRPr="00B226AE" w:rsidRDefault="00C0162A" w:rsidP="000A2762">
                  <w:pPr>
                    <w:adjustRightInd w:val="0"/>
                    <w:snapToGrid w:val="0"/>
                    <w:jc w:val="center"/>
                    <w:rPr>
                      <w:szCs w:val="21"/>
                    </w:rPr>
                  </w:pPr>
                </w:p>
              </w:tc>
              <w:tc>
                <w:tcPr>
                  <w:tcW w:w="766" w:type="dxa"/>
                  <w:shd w:val="clear" w:color="auto" w:fill="auto"/>
                  <w:vAlign w:val="center"/>
                </w:tcPr>
                <w:p w:rsidR="00C0162A" w:rsidRPr="00B226AE" w:rsidRDefault="00960046" w:rsidP="000A2762">
                  <w:pPr>
                    <w:adjustRightInd w:val="0"/>
                    <w:snapToGrid w:val="0"/>
                    <w:jc w:val="center"/>
                    <w:rPr>
                      <w:szCs w:val="21"/>
                    </w:rPr>
                  </w:pPr>
                  <w:r w:rsidRPr="00B226AE">
                    <w:rPr>
                      <w:rFonts w:hint="eastAsia"/>
                      <w:szCs w:val="21"/>
                    </w:rPr>
                    <w:t>58</w:t>
                  </w:r>
                </w:p>
              </w:tc>
              <w:tc>
                <w:tcPr>
                  <w:tcW w:w="737" w:type="dxa"/>
                  <w:vMerge/>
                  <w:shd w:val="clear" w:color="auto" w:fill="auto"/>
                  <w:vAlign w:val="center"/>
                </w:tcPr>
                <w:p w:rsidR="00C0162A" w:rsidRPr="00B226AE" w:rsidRDefault="00C0162A" w:rsidP="000A2762">
                  <w:pPr>
                    <w:adjustRightInd w:val="0"/>
                    <w:snapToGrid w:val="0"/>
                    <w:jc w:val="center"/>
                    <w:rPr>
                      <w:szCs w:val="21"/>
                    </w:rPr>
                  </w:pPr>
                </w:p>
              </w:tc>
              <w:tc>
                <w:tcPr>
                  <w:tcW w:w="986" w:type="dxa"/>
                  <w:vMerge/>
                  <w:shd w:val="clear" w:color="auto" w:fill="auto"/>
                  <w:vAlign w:val="center"/>
                </w:tcPr>
                <w:p w:rsidR="00C0162A" w:rsidRPr="00B226AE" w:rsidRDefault="00C0162A" w:rsidP="000A2762">
                  <w:pPr>
                    <w:adjustRightInd w:val="0"/>
                    <w:snapToGrid w:val="0"/>
                    <w:jc w:val="center"/>
                    <w:rPr>
                      <w:szCs w:val="21"/>
                    </w:rPr>
                  </w:pPr>
                </w:p>
              </w:tc>
              <w:tc>
                <w:tcPr>
                  <w:tcW w:w="1101" w:type="dxa"/>
                  <w:shd w:val="clear" w:color="auto" w:fill="auto"/>
                  <w:vAlign w:val="center"/>
                </w:tcPr>
                <w:p w:rsidR="00C0162A" w:rsidRPr="00B226AE" w:rsidRDefault="00960046" w:rsidP="000A2762">
                  <w:pPr>
                    <w:adjustRightInd w:val="0"/>
                    <w:snapToGrid w:val="0"/>
                    <w:jc w:val="center"/>
                    <w:rPr>
                      <w:szCs w:val="21"/>
                    </w:rPr>
                  </w:pPr>
                  <w:r w:rsidRPr="00B226AE">
                    <w:rPr>
                      <w:rFonts w:hint="eastAsia"/>
                      <w:szCs w:val="21"/>
                    </w:rPr>
                    <w:t>100</w:t>
                  </w:r>
                </w:p>
              </w:tc>
              <w:tc>
                <w:tcPr>
                  <w:tcW w:w="851" w:type="dxa"/>
                  <w:shd w:val="clear" w:color="auto" w:fill="auto"/>
                  <w:vAlign w:val="center"/>
                </w:tcPr>
                <w:p w:rsidR="00C0162A" w:rsidRPr="00B226AE" w:rsidRDefault="00960046" w:rsidP="000A2762">
                  <w:pPr>
                    <w:adjustRightInd w:val="0"/>
                    <w:snapToGrid w:val="0"/>
                    <w:jc w:val="center"/>
                    <w:rPr>
                      <w:szCs w:val="21"/>
                    </w:rPr>
                  </w:pPr>
                  <w:r w:rsidRPr="00B226AE">
                    <w:rPr>
                      <w:rFonts w:hint="eastAsia"/>
                      <w:szCs w:val="21"/>
                    </w:rPr>
                    <w:t>0.085</w:t>
                  </w:r>
                </w:p>
              </w:tc>
              <w:tc>
                <w:tcPr>
                  <w:tcW w:w="708" w:type="dxa"/>
                  <w:vMerge/>
                  <w:shd w:val="clear" w:color="auto" w:fill="auto"/>
                  <w:vAlign w:val="center"/>
                </w:tcPr>
                <w:p w:rsidR="00C0162A" w:rsidRPr="00B226AE" w:rsidRDefault="00C0162A" w:rsidP="000A2762">
                  <w:pPr>
                    <w:adjustRightInd w:val="0"/>
                    <w:snapToGrid w:val="0"/>
                    <w:jc w:val="center"/>
                    <w:rPr>
                      <w:szCs w:val="21"/>
                    </w:rPr>
                  </w:pPr>
                </w:p>
              </w:tc>
            </w:tr>
            <w:tr w:rsidR="00B226AE" w:rsidRPr="00B226AE" w:rsidTr="00EF4830">
              <w:trPr>
                <w:trHeight w:val="49"/>
                <w:jc w:val="center"/>
              </w:trPr>
              <w:tc>
                <w:tcPr>
                  <w:tcW w:w="863"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制纯水</w:t>
                  </w:r>
                </w:p>
              </w:tc>
              <w:tc>
                <w:tcPr>
                  <w:tcW w:w="750"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制纯水系统</w:t>
                  </w:r>
                </w:p>
              </w:tc>
              <w:tc>
                <w:tcPr>
                  <w:tcW w:w="863" w:type="dxa"/>
                  <w:vMerge w:val="restart"/>
                  <w:shd w:val="clear" w:color="auto" w:fill="auto"/>
                  <w:vAlign w:val="center"/>
                </w:tcPr>
                <w:p w:rsidR="003953B6" w:rsidRPr="00B226AE" w:rsidRDefault="003953B6" w:rsidP="00EF4830">
                  <w:pPr>
                    <w:adjustRightInd w:val="0"/>
                    <w:snapToGrid w:val="0"/>
                    <w:jc w:val="center"/>
                    <w:rPr>
                      <w:szCs w:val="21"/>
                    </w:rPr>
                  </w:pPr>
                  <w:r w:rsidRPr="00B226AE">
                    <w:rPr>
                      <w:szCs w:val="21"/>
                    </w:rPr>
                    <w:t>浓水</w:t>
                  </w: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类比法</w:t>
                  </w:r>
                </w:p>
              </w:tc>
              <w:tc>
                <w:tcPr>
                  <w:tcW w:w="850" w:type="dxa"/>
                  <w:vMerge w:val="restart"/>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0.666</w:t>
                  </w: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50</w:t>
                  </w:r>
                </w:p>
              </w:tc>
              <w:tc>
                <w:tcPr>
                  <w:tcW w:w="851" w:type="dxa"/>
                  <w:shd w:val="clear" w:color="auto" w:fill="auto"/>
                  <w:vAlign w:val="center"/>
                </w:tcPr>
                <w:p w:rsidR="003953B6" w:rsidRPr="00B226AE" w:rsidRDefault="003953B6" w:rsidP="00E84375">
                  <w:pPr>
                    <w:adjustRightInd w:val="0"/>
                    <w:snapToGrid w:val="0"/>
                    <w:jc w:val="center"/>
                    <w:rPr>
                      <w:szCs w:val="21"/>
                    </w:rPr>
                  </w:pPr>
                  <w:r w:rsidRPr="00B226AE">
                    <w:rPr>
                      <w:rFonts w:hint="eastAsia"/>
                      <w:szCs w:val="21"/>
                    </w:rPr>
                    <w:t>0.033</w:t>
                  </w:r>
                </w:p>
              </w:tc>
              <w:tc>
                <w:tcPr>
                  <w:tcW w:w="765"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w:t>
                  </w:r>
                </w:p>
              </w:tc>
              <w:tc>
                <w:tcPr>
                  <w:tcW w:w="766"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w:t>
                  </w:r>
                </w:p>
              </w:tc>
              <w:tc>
                <w:tcPr>
                  <w:tcW w:w="737"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类比法</w:t>
                  </w:r>
                </w:p>
              </w:tc>
              <w:tc>
                <w:tcPr>
                  <w:tcW w:w="986" w:type="dxa"/>
                  <w:vMerge w:val="restart"/>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0.666</w:t>
                  </w:r>
                </w:p>
              </w:tc>
              <w:tc>
                <w:tcPr>
                  <w:tcW w:w="1101" w:type="dxa"/>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50</w:t>
                  </w:r>
                </w:p>
              </w:tc>
              <w:tc>
                <w:tcPr>
                  <w:tcW w:w="851" w:type="dxa"/>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0.033</w:t>
                  </w:r>
                </w:p>
              </w:tc>
              <w:tc>
                <w:tcPr>
                  <w:tcW w:w="708"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4800</w:t>
                  </w:r>
                </w:p>
              </w:tc>
            </w:tr>
            <w:tr w:rsidR="00B226AE" w:rsidRPr="00B226AE" w:rsidTr="00EF4830">
              <w:trPr>
                <w:trHeight w:val="49"/>
                <w:jc w:val="center"/>
              </w:trPr>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750" w:type="dxa"/>
                  <w:vMerge/>
                  <w:shd w:val="clear" w:color="auto" w:fill="auto"/>
                  <w:vAlign w:val="center"/>
                </w:tcPr>
                <w:p w:rsidR="003953B6" w:rsidRPr="00B226AE" w:rsidRDefault="003953B6" w:rsidP="000A2762">
                  <w:pPr>
                    <w:adjustRightInd w:val="0"/>
                    <w:snapToGrid w:val="0"/>
                    <w:jc w:val="center"/>
                    <w:rPr>
                      <w:szCs w:val="21"/>
                    </w:rPr>
                  </w:pPr>
                </w:p>
              </w:tc>
              <w:tc>
                <w:tcPr>
                  <w:tcW w:w="863" w:type="dxa"/>
                  <w:vMerge/>
                  <w:shd w:val="clear" w:color="auto" w:fill="auto"/>
                  <w:vAlign w:val="center"/>
                </w:tcPr>
                <w:p w:rsidR="003953B6" w:rsidRPr="00B226AE" w:rsidRDefault="003953B6" w:rsidP="00EF4830">
                  <w:pPr>
                    <w:adjustRightInd w:val="0"/>
                    <w:snapToGrid w:val="0"/>
                    <w:jc w:val="center"/>
                    <w:rPr>
                      <w:szCs w:val="21"/>
                    </w:rPr>
                  </w:pP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SS</w:t>
                  </w:r>
                </w:p>
              </w:tc>
              <w:tc>
                <w:tcPr>
                  <w:tcW w:w="670" w:type="dxa"/>
                  <w:vMerge/>
                  <w:shd w:val="clear" w:color="auto" w:fill="auto"/>
                  <w:vAlign w:val="center"/>
                </w:tcPr>
                <w:p w:rsidR="003953B6" w:rsidRPr="00B226AE" w:rsidRDefault="003953B6" w:rsidP="000A2762">
                  <w:pPr>
                    <w:adjustRightInd w:val="0"/>
                    <w:snapToGrid w:val="0"/>
                    <w:jc w:val="center"/>
                    <w:rPr>
                      <w:szCs w:val="21"/>
                    </w:rPr>
                  </w:pPr>
                </w:p>
              </w:tc>
              <w:tc>
                <w:tcPr>
                  <w:tcW w:w="850" w:type="dxa"/>
                  <w:vMerge/>
                  <w:shd w:val="clear" w:color="auto" w:fill="auto"/>
                  <w:vAlign w:val="center"/>
                </w:tcPr>
                <w:p w:rsidR="003953B6" w:rsidRPr="00B226AE" w:rsidRDefault="003953B6" w:rsidP="000A2762">
                  <w:pPr>
                    <w:adjustRightInd w:val="0"/>
                    <w:snapToGrid w:val="0"/>
                    <w:jc w:val="center"/>
                    <w:rPr>
                      <w:szCs w:val="21"/>
                    </w:rPr>
                  </w:pP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8</w:t>
                  </w:r>
                </w:p>
              </w:tc>
              <w:tc>
                <w:tcPr>
                  <w:tcW w:w="851" w:type="dxa"/>
                  <w:shd w:val="clear" w:color="auto" w:fill="auto"/>
                  <w:vAlign w:val="center"/>
                </w:tcPr>
                <w:p w:rsidR="003953B6" w:rsidRPr="00B226AE" w:rsidRDefault="003953B6" w:rsidP="00E84375">
                  <w:pPr>
                    <w:adjustRightInd w:val="0"/>
                    <w:snapToGrid w:val="0"/>
                    <w:jc w:val="center"/>
                    <w:rPr>
                      <w:szCs w:val="21"/>
                    </w:rPr>
                  </w:pPr>
                  <w:r w:rsidRPr="00B226AE">
                    <w:rPr>
                      <w:rFonts w:hint="eastAsia"/>
                      <w:szCs w:val="21"/>
                    </w:rPr>
                    <w:t>0.005</w:t>
                  </w:r>
                </w:p>
              </w:tc>
              <w:tc>
                <w:tcPr>
                  <w:tcW w:w="765" w:type="dxa"/>
                  <w:vMerge/>
                  <w:shd w:val="clear" w:color="auto" w:fill="auto"/>
                  <w:vAlign w:val="center"/>
                </w:tcPr>
                <w:p w:rsidR="003953B6" w:rsidRPr="00B226AE" w:rsidRDefault="003953B6" w:rsidP="000A2762">
                  <w:pPr>
                    <w:adjustRightInd w:val="0"/>
                    <w:snapToGrid w:val="0"/>
                    <w:jc w:val="center"/>
                    <w:rPr>
                      <w:szCs w:val="21"/>
                    </w:rPr>
                  </w:pPr>
                </w:p>
              </w:tc>
              <w:tc>
                <w:tcPr>
                  <w:tcW w:w="766" w:type="dxa"/>
                  <w:vMerge/>
                  <w:shd w:val="clear" w:color="auto" w:fill="auto"/>
                  <w:vAlign w:val="center"/>
                </w:tcPr>
                <w:p w:rsidR="003953B6" w:rsidRPr="00B226AE" w:rsidRDefault="003953B6" w:rsidP="000A2762">
                  <w:pPr>
                    <w:adjustRightInd w:val="0"/>
                    <w:snapToGrid w:val="0"/>
                    <w:jc w:val="center"/>
                    <w:rPr>
                      <w:szCs w:val="21"/>
                    </w:rPr>
                  </w:pPr>
                </w:p>
              </w:tc>
              <w:tc>
                <w:tcPr>
                  <w:tcW w:w="737" w:type="dxa"/>
                  <w:vMerge/>
                  <w:shd w:val="clear" w:color="auto" w:fill="auto"/>
                  <w:vAlign w:val="center"/>
                </w:tcPr>
                <w:p w:rsidR="003953B6" w:rsidRPr="00B226AE" w:rsidRDefault="003953B6" w:rsidP="000A2762">
                  <w:pPr>
                    <w:adjustRightInd w:val="0"/>
                    <w:snapToGrid w:val="0"/>
                    <w:jc w:val="center"/>
                    <w:rPr>
                      <w:szCs w:val="21"/>
                    </w:rPr>
                  </w:pPr>
                </w:p>
              </w:tc>
              <w:tc>
                <w:tcPr>
                  <w:tcW w:w="986" w:type="dxa"/>
                  <w:vMerge/>
                  <w:shd w:val="clear" w:color="auto" w:fill="auto"/>
                  <w:vAlign w:val="center"/>
                </w:tcPr>
                <w:p w:rsidR="003953B6" w:rsidRPr="00B226AE" w:rsidRDefault="003953B6" w:rsidP="000A2762">
                  <w:pPr>
                    <w:adjustRightInd w:val="0"/>
                    <w:snapToGrid w:val="0"/>
                    <w:jc w:val="center"/>
                    <w:rPr>
                      <w:szCs w:val="21"/>
                    </w:rPr>
                  </w:pPr>
                </w:p>
              </w:tc>
              <w:tc>
                <w:tcPr>
                  <w:tcW w:w="1101" w:type="dxa"/>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8</w:t>
                  </w:r>
                </w:p>
              </w:tc>
              <w:tc>
                <w:tcPr>
                  <w:tcW w:w="851" w:type="dxa"/>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0.005</w:t>
                  </w:r>
                </w:p>
              </w:tc>
              <w:tc>
                <w:tcPr>
                  <w:tcW w:w="708" w:type="dxa"/>
                  <w:vMerge/>
                  <w:shd w:val="clear" w:color="auto" w:fill="auto"/>
                  <w:vAlign w:val="center"/>
                </w:tcPr>
                <w:p w:rsidR="003953B6" w:rsidRPr="00B226AE" w:rsidRDefault="003953B6" w:rsidP="000A2762">
                  <w:pPr>
                    <w:adjustRightInd w:val="0"/>
                    <w:snapToGrid w:val="0"/>
                    <w:jc w:val="center"/>
                    <w:rPr>
                      <w:szCs w:val="21"/>
                    </w:rPr>
                  </w:pPr>
                </w:p>
              </w:tc>
            </w:tr>
            <w:tr w:rsidR="00B226AE" w:rsidRPr="00B226AE" w:rsidTr="00EF4830">
              <w:trPr>
                <w:trHeight w:val="49"/>
                <w:jc w:val="center"/>
              </w:trPr>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750" w:type="dxa"/>
                  <w:vMerge/>
                  <w:shd w:val="clear" w:color="auto" w:fill="auto"/>
                  <w:vAlign w:val="center"/>
                </w:tcPr>
                <w:p w:rsidR="003953B6" w:rsidRPr="00B226AE" w:rsidRDefault="003953B6" w:rsidP="000A2762">
                  <w:pPr>
                    <w:adjustRightInd w:val="0"/>
                    <w:snapToGrid w:val="0"/>
                    <w:jc w:val="center"/>
                    <w:rPr>
                      <w:szCs w:val="21"/>
                    </w:rPr>
                  </w:pPr>
                </w:p>
              </w:tc>
              <w:tc>
                <w:tcPr>
                  <w:tcW w:w="863"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反冲洗水</w:t>
                  </w: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shd w:val="clear" w:color="auto" w:fill="auto"/>
                  <w:vAlign w:val="center"/>
                </w:tcPr>
                <w:p w:rsidR="003953B6" w:rsidRPr="00B226AE" w:rsidRDefault="003953B6" w:rsidP="000A2762">
                  <w:pPr>
                    <w:adjustRightInd w:val="0"/>
                    <w:snapToGrid w:val="0"/>
                    <w:jc w:val="center"/>
                    <w:rPr>
                      <w:szCs w:val="21"/>
                    </w:rPr>
                  </w:pPr>
                </w:p>
              </w:tc>
              <w:tc>
                <w:tcPr>
                  <w:tcW w:w="850"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0.166</w:t>
                  </w: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100</w:t>
                  </w:r>
                </w:p>
              </w:tc>
              <w:tc>
                <w:tcPr>
                  <w:tcW w:w="851" w:type="dxa"/>
                  <w:shd w:val="clear" w:color="auto" w:fill="auto"/>
                  <w:vAlign w:val="center"/>
                </w:tcPr>
                <w:p w:rsidR="003953B6" w:rsidRPr="00B226AE" w:rsidRDefault="003953B6" w:rsidP="00E84375">
                  <w:pPr>
                    <w:adjustRightInd w:val="0"/>
                    <w:snapToGrid w:val="0"/>
                    <w:jc w:val="center"/>
                    <w:rPr>
                      <w:szCs w:val="21"/>
                    </w:rPr>
                  </w:pPr>
                  <w:r w:rsidRPr="00B226AE">
                    <w:rPr>
                      <w:rFonts w:hint="eastAsia"/>
                      <w:szCs w:val="21"/>
                    </w:rPr>
                    <w:t>0.017</w:t>
                  </w:r>
                </w:p>
              </w:tc>
              <w:tc>
                <w:tcPr>
                  <w:tcW w:w="765" w:type="dxa"/>
                  <w:vMerge/>
                  <w:shd w:val="clear" w:color="auto" w:fill="auto"/>
                  <w:vAlign w:val="center"/>
                </w:tcPr>
                <w:p w:rsidR="003953B6" w:rsidRPr="00B226AE" w:rsidRDefault="003953B6" w:rsidP="000A2762">
                  <w:pPr>
                    <w:adjustRightInd w:val="0"/>
                    <w:snapToGrid w:val="0"/>
                    <w:jc w:val="center"/>
                    <w:rPr>
                      <w:szCs w:val="21"/>
                    </w:rPr>
                  </w:pPr>
                </w:p>
              </w:tc>
              <w:tc>
                <w:tcPr>
                  <w:tcW w:w="766" w:type="dxa"/>
                  <w:vMerge/>
                  <w:shd w:val="clear" w:color="auto" w:fill="auto"/>
                  <w:vAlign w:val="center"/>
                </w:tcPr>
                <w:p w:rsidR="003953B6" w:rsidRPr="00B226AE" w:rsidRDefault="003953B6" w:rsidP="000A2762">
                  <w:pPr>
                    <w:adjustRightInd w:val="0"/>
                    <w:snapToGrid w:val="0"/>
                    <w:jc w:val="center"/>
                    <w:rPr>
                      <w:szCs w:val="21"/>
                    </w:rPr>
                  </w:pPr>
                </w:p>
              </w:tc>
              <w:tc>
                <w:tcPr>
                  <w:tcW w:w="737" w:type="dxa"/>
                  <w:vMerge/>
                  <w:shd w:val="clear" w:color="auto" w:fill="auto"/>
                  <w:vAlign w:val="center"/>
                </w:tcPr>
                <w:p w:rsidR="003953B6" w:rsidRPr="00B226AE" w:rsidRDefault="003953B6" w:rsidP="000A2762">
                  <w:pPr>
                    <w:adjustRightInd w:val="0"/>
                    <w:snapToGrid w:val="0"/>
                    <w:jc w:val="center"/>
                    <w:rPr>
                      <w:szCs w:val="21"/>
                    </w:rPr>
                  </w:pPr>
                </w:p>
              </w:tc>
              <w:tc>
                <w:tcPr>
                  <w:tcW w:w="986" w:type="dxa"/>
                  <w:vMerge w:val="restart"/>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0.166</w:t>
                  </w:r>
                </w:p>
              </w:tc>
              <w:tc>
                <w:tcPr>
                  <w:tcW w:w="1101" w:type="dxa"/>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100</w:t>
                  </w:r>
                </w:p>
              </w:tc>
              <w:tc>
                <w:tcPr>
                  <w:tcW w:w="851" w:type="dxa"/>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0.017</w:t>
                  </w:r>
                </w:p>
              </w:tc>
              <w:tc>
                <w:tcPr>
                  <w:tcW w:w="708" w:type="dxa"/>
                  <w:vMerge/>
                  <w:shd w:val="clear" w:color="auto" w:fill="auto"/>
                  <w:vAlign w:val="center"/>
                </w:tcPr>
                <w:p w:rsidR="003953B6" w:rsidRPr="00B226AE" w:rsidRDefault="003953B6" w:rsidP="000A2762">
                  <w:pPr>
                    <w:adjustRightInd w:val="0"/>
                    <w:snapToGrid w:val="0"/>
                    <w:jc w:val="center"/>
                    <w:rPr>
                      <w:szCs w:val="21"/>
                    </w:rPr>
                  </w:pPr>
                </w:p>
              </w:tc>
            </w:tr>
            <w:tr w:rsidR="00B226AE" w:rsidRPr="00B226AE" w:rsidTr="00EF4830">
              <w:trPr>
                <w:trHeight w:val="49"/>
                <w:jc w:val="center"/>
              </w:trPr>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750" w:type="dxa"/>
                  <w:vMerge/>
                  <w:shd w:val="clear" w:color="auto" w:fill="auto"/>
                  <w:vAlign w:val="center"/>
                </w:tcPr>
                <w:p w:rsidR="003953B6" w:rsidRPr="00B226AE" w:rsidRDefault="003953B6" w:rsidP="000A2762">
                  <w:pPr>
                    <w:adjustRightInd w:val="0"/>
                    <w:snapToGrid w:val="0"/>
                    <w:jc w:val="center"/>
                    <w:rPr>
                      <w:szCs w:val="21"/>
                    </w:rPr>
                  </w:pPr>
                </w:p>
              </w:tc>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SS</w:t>
                  </w:r>
                </w:p>
              </w:tc>
              <w:tc>
                <w:tcPr>
                  <w:tcW w:w="670" w:type="dxa"/>
                  <w:vMerge/>
                  <w:shd w:val="clear" w:color="auto" w:fill="auto"/>
                  <w:vAlign w:val="center"/>
                </w:tcPr>
                <w:p w:rsidR="003953B6" w:rsidRPr="00B226AE" w:rsidRDefault="003953B6" w:rsidP="000A2762">
                  <w:pPr>
                    <w:adjustRightInd w:val="0"/>
                    <w:snapToGrid w:val="0"/>
                    <w:jc w:val="center"/>
                    <w:rPr>
                      <w:szCs w:val="21"/>
                    </w:rPr>
                  </w:pPr>
                </w:p>
              </w:tc>
              <w:tc>
                <w:tcPr>
                  <w:tcW w:w="850" w:type="dxa"/>
                  <w:vMerge/>
                  <w:shd w:val="clear" w:color="auto" w:fill="auto"/>
                  <w:vAlign w:val="center"/>
                </w:tcPr>
                <w:p w:rsidR="003953B6" w:rsidRPr="00B226AE" w:rsidRDefault="003953B6" w:rsidP="000A2762">
                  <w:pPr>
                    <w:adjustRightInd w:val="0"/>
                    <w:snapToGrid w:val="0"/>
                    <w:jc w:val="center"/>
                    <w:rPr>
                      <w:szCs w:val="21"/>
                    </w:rPr>
                  </w:pP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16</w:t>
                  </w:r>
                </w:p>
              </w:tc>
              <w:tc>
                <w:tcPr>
                  <w:tcW w:w="851" w:type="dxa"/>
                  <w:shd w:val="clear" w:color="auto" w:fill="auto"/>
                  <w:vAlign w:val="center"/>
                </w:tcPr>
                <w:p w:rsidR="003953B6" w:rsidRPr="00B226AE" w:rsidRDefault="003953B6" w:rsidP="00E84375">
                  <w:pPr>
                    <w:adjustRightInd w:val="0"/>
                    <w:snapToGrid w:val="0"/>
                    <w:jc w:val="center"/>
                    <w:rPr>
                      <w:szCs w:val="21"/>
                    </w:rPr>
                  </w:pPr>
                  <w:r w:rsidRPr="00B226AE">
                    <w:rPr>
                      <w:rFonts w:hint="eastAsia"/>
                      <w:szCs w:val="21"/>
                    </w:rPr>
                    <w:t>0.003</w:t>
                  </w:r>
                </w:p>
              </w:tc>
              <w:tc>
                <w:tcPr>
                  <w:tcW w:w="765" w:type="dxa"/>
                  <w:vMerge/>
                  <w:shd w:val="clear" w:color="auto" w:fill="auto"/>
                  <w:vAlign w:val="center"/>
                </w:tcPr>
                <w:p w:rsidR="003953B6" w:rsidRPr="00B226AE" w:rsidRDefault="003953B6" w:rsidP="000A2762">
                  <w:pPr>
                    <w:adjustRightInd w:val="0"/>
                    <w:snapToGrid w:val="0"/>
                    <w:jc w:val="center"/>
                    <w:rPr>
                      <w:szCs w:val="21"/>
                    </w:rPr>
                  </w:pPr>
                </w:p>
              </w:tc>
              <w:tc>
                <w:tcPr>
                  <w:tcW w:w="766" w:type="dxa"/>
                  <w:vMerge/>
                  <w:shd w:val="clear" w:color="auto" w:fill="auto"/>
                  <w:vAlign w:val="center"/>
                </w:tcPr>
                <w:p w:rsidR="003953B6" w:rsidRPr="00B226AE" w:rsidRDefault="003953B6" w:rsidP="000A2762">
                  <w:pPr>
                    <w:adjustRightInd w:val="0"/>
                    <w:snapToGrid w:val="0"/>
                    <w:jc w:val="center"/>
                    <w:rPr>
                      <w:szCs w:val="21"/>
                    </w:rPr>
                  </w:pPr>
                </w:p>
              </w:tc>
              <w:tc>
                <w:tcPr>
                  <w:tcW w:w="737" w:type="dxa"/>
                  <w:vMerge/>
                  <w:shd w:val="clear" w:color="auto" w:fill="auto"/>
                  <w:vAlign w:val="center"/>
                </w:tcPr>
                <w:p w:rsidR="003953B6" w:rsidRPr="00B226AE" w:rsidRDefault="003953B6" w:rsidP="000A2762">
                  <w:pPr>
                    <w:adjustRightInd w:val="0"/>
                    <w:snapToGrid w:val="0"/>
                    <w:jc w:val="center"/>
                    <w:rPr>
                      <w:szCs w:val="21"/>
                    </w:rPr>
                  </w:pPr>
                </w:p>
              </w:tc>
              <w:tc>
                <w:tcPr>
                  <w:tcW w:w="986" w:type="dxa"/>
                  <w:vMerge/>
                  <w:shd w:val="clear" w:color="auto" w:fill="auto"/>
                  <w:vAlign w:val="center"/>
                </w:tcPr>
                <w:p w:rsidR="003953B6" w:rsidRPr="00B226AE" w:rsidRDefault="003953B6" w:rsidP="000A2762">
                  <w:pPr>
                    <w:adjustRightInd w:val="0"/>
                    <w:snapToGrid w:val="0"/>
                    <w:jc w:val="center"/>
                    <w:rPr>
                      <w:szCs w:val="21"/>
                    </w:rPr>
                  </w:pPr>
                </w:p>
              </w:tc>
              <w:tc>
                <w:tcPr>
                  <w:tcW w:w="1101" w:type="dxa"/>
                  <w:shd w:val="clear" w:color="auto" w:fill="auto"/>
                  <w:vAlign w:val="center"/>
                </w:tcPr>
                <w:p w:rsidR="003953B6" w:rsidRPr="00B226AE" w:rsidRDefault="003953B6" w:rsidP="00EF4830">
                  <w:pPr>
                    <w:adjustRightInd w:val="0"/>
                    <w:snapToGrid w:val="0"/>
                    <w:jc w:val="center"/>
                    <w:rPr>
                      <w:szCs w:val="21"/>
                    </w:rPr>
                  </w:pPr>
                  <w:r w:rsidRPr="00B226AE">
                    <w:rPr>
                      <w:rFonts w:hint="eastAsia"/>
                      <w:szCs w:val="21"/>
                    </w:rPr>
                    <w:t>16</w:t>
                  </w:r>
                </w:p>
              </w:tc>
              <w:tc>
                <w:tcPr>
                  <w:tcW w:w="851" w:type="dxa"/>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0.003</w:t>
                  </w:r>
                </w:p>
              </w:tc>
              <w:tc>
                <w:tcPr>
                  <w:tcW w:w="708" w:type="dxa"/>
                  <w:vMerge/>
                  <w:shd w:val="clear" w:color="auto" w:fill="auto"/>
                  <w:vAlign w:val="center"/>
                </w:tcPr>
                <w:p w:rsidR="003953B6" w:rsidRPr="00B226AE" w:rsidRDefault="003953B6" w:rsidP="000A2762">
                  <w:pPr>
                    <w:adjustRightInd w:val="0"/>
                    <w:snapToGrid w:val="0"/>
                    <w:jc w:val="center"/>
                    <w:rPr>
                      <w:szCs w:val="21"/>
                    </w:rPr>
                  </w:pPr>
                </w:p>
              </w:tc>
            </w:tr>
            <w:tr w:rsidR="00B226AE" w:rsidRPr="00B226AE" w:rsidTr="00F57E94">
              <w:trPr>
                <w:trHeight w:val="49"/>
                <w:jc w:val="center"/>
              </w:trPr>
              <w:tc>
                <w:tcPr>
                  <w:tcW w:w="863"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制软水</w:t>
                  </w:r>
                </w:p>
              </w:tc>
              <w:tc>
                <w:tcPr>
                  <w:tcW w:w="750"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制软水系统</w:t>
                  </w:r>
                </w:p>
              </w:tc>
              <w:tc>
                <w:tcPr>
                  <w:tcW w:w="863"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软化处理废水</w:t>
                  </w:r>
                </w:p>
              </w:tc>
              <w:tc>
                <w:tcPr>
                  <w:tcW w:w="1066"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val="restart"/>
                  <w:tcBorders>
                    <w:bottom w:val="single" w:sz="4" w:space="0" w:color="auto"/>
                  </w:tcBorders>
                  <w:shd w:val="clear" w:color="auto" w:fill="auto"/>
                  <w:vAlign w:val="center"/>
                </w:tcPr>
                <w:p w:rsidR="003953B6" w:rsidRPr="00B226AE" w:rsidRDefault="003953B6" w:rsidP="00C0162A">
                  <w:pPr>
                    <w:adjustRightInd w:val="0"/>
                    <w:snapToGrid w:val="0"/>
                    <w:jc w:val="center"/>
                    <w:rPr>
                      <w:szCs w:val="21"/>
                    </w:rPr>
                  </w:pPr>
                  <w:r w:rsidRPr="00B226AE">
                    <w:rPr>
                      <w:szCs w:val="21"/>
                    </w:rPr>
                    <w:t>产污系数法</w:t>
                  </w:r>
                </w:p>
              </w:tc>
              <w:tc>
                <w:tcPr>
                  <w:tcW w:w="850" w:type="dxa"/>
                  <w:vMerge w:val="restart"/>
                  <w:tcBorders>
                    <w:bottom w:val="single" w:sz="4" w:space="0" w:color="auto"/>
                  </w:tcBorders>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0.113</w:t>
                  </w:r>
                </w:p>
              </w:tc>
              <w:tc>
                <w:tcPr>
                  <w:tcW w:w="1070"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80</w:t>
                  </w:r>
                </w:p>
              </w:tc>
              <w:tc>
                <w:tcPr>
                  <w:tcW w:w="851" w:type="dxa"/>
                  <w:vMerge w:val="restart"/>
                  <w:tcBorders>
                    <w:bottom w:val="single" w:sz="4" w:space="0" w:color="auto"/>
                  </w:tcBorders>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0.009</w:t>
                  </w:r>
                </w:p>
              </w:tc>
              <w:tc>
                <w:tcPr>
                  <w:tcW w:w="765"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w:t>
                  </w:r>
                </w:p>
              </w:tc>
              <w:tc>
                <w:tcPr>
                  <w:tcW w:w="766"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w:t>
                  </w:r>
                </w:p>
              </w:tc>
              <w:tc>
                <w:tcPr>
                  <w:tcW w:w="737" w:type="dxa"/>
                  <w:vMerge w:val="restart"/>
                  <w:tcBorders>
                    <w:bottom w:val="single" w:sz="4" w:space="0" w:color="auto"/>
                  </w:tcBorders>
                  <w:shd w:val="clear" w:color="auto" w:fill="auto"/>
                  <w:vAlign w:val="center"/>
                </w:tcPr>
                <w:p w:rsidR="003953B6" w:rsidRPr="00B226AE" w:rsidRDefault="003953B6" w:rsidP="00C0162A">
                  <w:pPr>
                    <w:adjustRightInd w:val="0"/>
                    <w:snapToGrid w:val="0"/>
                    <w:jc w:val="center"/>
                    <w:rPr>
                      <w:szCs w:val="21"/>
                    </w:rPr>
                  </w:pPr>
                  <w:r w:rsidRPr="00B226AE">
                    <w:rPr>
                      <w:szCs w:val="21"/>
                    </w:rPr>
                    <w:t>排污系数法</w:t>
                  </w:r>
                </w:p>
              </w:tc>
              <w:tc>
                <w:tcPr>
                  <w:tcW w:w="986"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0.113</w:t>
                  </w:r>
                </w:p>
              </w:tc>
              <w:tc>
                <w:tcPr>
                  <w:tcW w:w="1101"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80</w:t>
                  </w:r>
                </w:p>
              </w:tc>
              <w:tc>
                <w:tcPr>
                  <w:tcW w:w="851" w:type="dxa"/>
                  <w:vMerge w:val="restart"/>
                  <w:tcBorders>
                    <w:bottom w:val="single" w:sz="4" w:space="0" w:color="auto"/>
                  </w:tcBorders>
                  <w:shd w:val="clear" w:color="auto" w:fill="auto"/>
                  <w:vAlign w:val="center"/>
                </w:tcPr>
                <w:p w:rsidR="003953B6" w:rsidRPr="00B226AE" w:rsidRDefault="003953B6" w:rsidP="002D35F3">
                  <w:pPr>
                    <w:adjustRightInd w:val="0"/>
                    <w:snapToGrid w:val="0"/>
                    <w:jc w:val="center"/>
                    <w:rPr>
                      <w:szCs w:val="21"/>
                    </w:rPr>
                  </w:pPr>
                  <w:r w:rsidRPr="00B226AE">
                    <w:rPr>
                      <w:rFonts w:hint="eastAsia"/>
                      <w:szCs w:val="21"/>
                    </w:rPr>
                    <w:t>0.009</w:t>
                  </w:r>
                </w:p>
              </w:tc>
              <w:tc>
                <w:tcPr>
                  <w:tcW w:w="708" w:type="dxa"/>
                  <w:vMerge w:val="restart"/>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4800</w:t>
                  </w:r>
                </w:p>
              </w:tc>
            </w:tr>
            <w:tr w:rsidR="00B226AE" w:rsidRPr="00B226AE" w:rsidTr="00F57E94">
              <w:trPr>
                <w:trHeight w:val="49"/>
                <w:jc w:val="center"/>
              </w:trPr>
              <w:tc>
                <w:tcPr>
                  <w:tcW w:w="863"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锅炉使用</w:t>
                  </w:r>
                </w:p>
              </w:tc>
              <w:tc>
                <w:tcPr>
                  <w:tcW w:w="750"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锅炉</w:t>
                  </w:r>
                </w:p>
              </w:tc>
              <w:tc>
                <w:tcPr>
                  <w:tcW w:w="863" w:type="dxa"/>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r w:rsidRPr="00B226AE">
                    <w:rPr>
                      <w:szCs w:val="21"/>
                    </w:rPr>
                    <w:t>锅炉排污水</w:t>
                  </w:r>
                </w:p>
              </w:tc>
              <w:tc>
                <w:tcPr>
                  <w:tcW w:w="1066"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670" w:type="dxa"/>
                  <w:vMerge/>
                  <w:tcBorders>
                    <w:bottom w:val="single" w:sz="4" w:space="0" w:color="auto"/>
                  </w:tcBorders>
                  <w:shd w:val="clear" w:color="auto" w:fill="auto"/>
                  <w:vAlign w:val="center"/>
                </w:tcPr>
                <w:p w:rsidR="003953B6" w:rsidRPr="00B226AE" w:rsidRDefault="003953B6" w:rsidP="00C0162A">
                  <w:pPr>
                    <w:adjustRightInd w:val="0"/>
                    <w:snapToGrid w:val="0"/>
                    <w:jc w:val="center"/>
                    <w:rPr>
                      <w:szCs w:val="21"/>
                    </w:rPr>
                  </w:pPr>
                </w:p>
              </w:tc>
              <w:tc>
                <w:tcPr>
                  <w:tcW w:w="850"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1070"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851" w:type="dxa"/>
                  <w:vMerge/>
                  <w:tcBorders>
                    <w:bottom w:val="single" w:sz="4" w:space="0" w:color="auto"/>
                  </w:tcBorders>
                  <w:shd w:val="clear" w:color="auto" w:fill="auto"/>
                  <w:vAlign w:val="center"/>
                </w:tcPr>
                <w:p w:rsidR="003953B6" w:rsidRPr="00B226AE" w:rsidRDefault="003953B6" w:rsidP="002D35F3">
                  <w:pPr>
                    <w:adjustRightInd w:val="0"/>
                    <w:snapToGrid w:val="0"/>
                    <w:jc w:val="center"/>
                    <w:rPr>
                      <w:szCs w:val="21"/>
                    </w:rPr>
                  </w:pPr>
                </w:p>
              </w:tc>
              <w:tc>
                <w:tcPr>
                  <w:tcW w:w="765"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766"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737"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986"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1101"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c>
                <w:tcPr>
                  <w:tcW w:w="851" w:type="dxa"/>
                  <w:vMerge/>
                  <w:tcBorders>
                    <w:bottom w:val="single" w:sz="4" w:space="0" w:color="auto"/>
                  </w:tcBorders>
                  <w:shd w:val="clear" w:color="auto" w:fill="auto"/>
                  <w:vAlign w:val="center"/>
                </w:tcPr>
                <w:p w:rsidR="003953B6" w:rsidRPr="00B226AE" w:rsidRDefault="003953B6" w:rsidP="002D35F3">
                  <w:pPr>
                    <w:adjustRightInd w:val="0"/>
                    <w:snapToGrid w:val="0"/>
                    <w:jc w:val="center"/>
                    <w:rPr>
                      <w:szCs w:val="21"/>
                    </w:rPr>
                  </w:pPr>
                </w:p>
              </w:tc>
              <w:tc>
                <w:tcPr>
                  <w:tcW w:w="708" w:type="dxa"/>
                  <w:vMerge/>
                  <w:tcBorders>
                    <w:bottom w:val="single" w:sz="4" w:space="0" w:color="auto"/>
                  </w:tcBorders>
                  <w:shd w:val="clear" w:color="auto" w:fill="auto"/>
                  <w:vAlign w:val="center"/>
                </w:tcPr>
                <w:p w:rsidR="003953B6" w:rsidRPr="00B226AE" w:rsidRDefault="003953B6" w:rsidP="000A2762">
                  <w:pPr>
                    <w:adjustRightInd w:val="0"/>
                    <w:snapToGrid w:val="0"/>
                    <w:jc w:val="center"/>
                    <w:rPr>
                      <w:szCs w:val="21"/>
                    </w:rPr>
                  </w:pPr>
                </w:p>
              </w:tc>
            </w:tr>
            <w:tr w:rsidR="00B226AE" w:rsidRPr="00B226AE" w:rsidTr="005C3625">
              <w:trPr>
                <w:trHeight w:val="49"/>
                <w:jc w:val="center"/>
              </w:trPr>
              <w:tc>
                <w:tcPr>
                  <w:tcW w:w="863" w:type="dxa"/>
                  <w:vMerge w:val="restart"/>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w:t>
                  </w:r>
                </w:p>
              </w:tc>
              <w:tc>
                <w:tcPr>
                  <w:tcW w:w="750" w:type="dxa"/>
                  <w:vMerge w:val="restart"/>
                  <w:shd w:val="clear" w:color="auto" w:fill="auto"/>
                  <w:vAlign w:val="center"/>
                </w:tcPr>
                <w:p w:rsidR="001F761F" w:rsidRPr="00B226AE" w:rsidRDefault="001F761F" w:rsidP="000A2762">
                  <w:pPr>
                    <w:adjustRightInd w:val="0"/>
                    <w:snapToGrid w:val="0"/>
                    <w:jc w:val="center"/>
                    <w:rPr>
                      <w:szCs w:val="21"/>
                    </w:rPr>
                  </w:pPr>
                  <w:r w:rsidRPr="00B226AE">
                    <w:rPr>
                      <w:szCs w:val="21"/>
                    </w:rPr>
                    <w:t>罐区</w:t>
                  </w:r>
                </w:p>
              </w:tc>
              <w:tc>
                <w:tcPr>
                  <w:tcW w:w="863" w:type="dxa"/>
                  <w:vMerge w:val="restart"/>
                  <w:shd w:val="clear" w:color="auto" w:fill="auto"/>
                  <w:vAlign w:val="center"/>
                </w:tcPr>
                <w:p w:rsidR="001F761F" w:rsidRPr="00B226AE" w:rsidRDefault="001F761F" w:rsidP="000A2762">
                  <w:pPr>
                    <w:adjustRightInd w:val="0"/>
                    <w:snapToGrid w:val="0"/>
                    <w:jc w:val="center"/>
                    <w:rPr>
                      <w:szCs w:val="21"/>
                    </w:rPr>
                  </w:pPr>
                  <w:r w:rsidRPr="00B226AE">
                    <w:rPr>
                      <w:szCs w:val="21"/>
                    </w:rPr>
                    <w:t>罐区初期雨水</w:t>
                  </w:r>
                </w:p>
              </w:tc>
              <w:tc>
                <w:tcPr>
                  <w:tcW w:w="1066"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val="restart"/>
                  <w:shd w:val="clear" w:color="auto" w:fill="auto"/>
                  <w:vAlign w:val="center"/>
                </w:tcPr>
                <w:p w:rsidR="001F761F" w:rsidRPr="00B226AE" w:rsidRDefault="001F761F" w:rsidP="00C0162A">
                  <w:pPr>
                    <w:adjustRightInd w:val="0"/>
                    <w:snapToGrid w:val="0"/>
                    <w:jc w:val="center"/>
                    <w:rPr>
                      <w:szCs w:val="21"/>
                    </w:rPr>
                  </w:pPr>
                  <w:r w:rsidRPr="00B226AE">
                    <w:rPr>
                      <w:szCs w:val="21"/>
                    </w:rPr>
                    <w:t>类比法</w:t>
                  </w:r>
                </w:p>
              </w:tc>
              <w:tc>
                <w:tcPr>
                  <w:tcW w:w="850" w:type="dxa"/>
                  <w:vMerge w:val="restart"/>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29.94</w:t>
                  </w:r>
                </w:p>
              </w:tc>
              <w:tc>
                <w:tcPr>
                  <w:tcW w:w="1070"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300</w:t>
                  </w:r>
                </w:p>
              </w:tc>
              <w:tc>
                <w:tcPr>
                  <w:tcW w:w="851" w:type="dxa"/>
                  <w:tcBorders>
                    <w:bottom w:val="single" w:sz="4" w:space="0" w:color="auto"/>
                  </w:tcBorders>
                  <w:shd w:val="clear" w:color="auto" w:fill="auto"/>
                  <w:vAlign w:val="center"/>
                </w:tcPr>
                <w:p w:rsidR="001F761F" w:rsidRPr="00B226AE" w:rsidRDefault="001F761F" w:rsidP="002D35F3">
                  <w:pPr>
                    <w:adjustRightInd w:val="0"/>
                    <w:snapToGrid w:val="0"/>
                    <w:jc w:val="center"/>
                    <w:rPr>
                      <w:szCs w:val="21"/>
                    </w:rPr>
                  </w:pPr>
                  <w:r w:rsidRPr="00B226AE">
                    <w:rPr>
                      <w:rFonts w:hint="eastAsia"/>
                      <w:szCs w:val="21"/>
                    </w:rPr>
                    <w:t>8.982</w:t>
                  </w:r>
                </w:p>
              </w:tc>
              <w:tc>
                <w:tcPr>
                  <w:tcW w:w="765" w:type="dxa"/>
                  <w:vMerge w:val="restart"/>
                  <w:shd w:val="clear" w:color="auto" w:fill="auto"/>
                  <w:vAlign w:val="center"/>
                </w:tcPr>
                <w:p w:rsidR="001F761F" w:rsidRPr="00B226AE" w:rsidRDefault="001F761F" w:rsidP="000A2762">
                  <w:pPr>
                    <w:adjustRightInd w:val="0"/>
                    <w:snapToGrid w:val="0"/>
                    <w:jc w:val="center"/>
                    <w:rPr>
                      <w:szCs w:val="21"/>
                    </w:rPr>
                  </w:pPr>
                  <w:r w:rsidRPr="00B226AE">
                    <w:rPr>
                      <w:szCs w:val="21"/>
                    </w:rPr>
                    <w:t>隔油</w:t>
                  </w:r>
                </w:p>
              </w:tc>
              <w:tc>
                <w:tcPr>
                  <w:tcW w:w="766" w:type="dxa"/>
                  <w:vMerge w:val="restart"/>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w:t>
                  </w:r>
                </w:p>
              </w:tc>
              <w:tc>
                <w:tcPr>
                  <w:tcW w:w="737" w:type="dxa"/>
                  <w:vMerge w:val="restart"/>
                  <w:shd w:val="clear" w:color="auto" w:fill="auto"/>
                  <w:vAlign w:val="center"/>
                </w:tcPr>
                <w:p w:rsidR="001F761F" w:rsidRPr="00B226AE" w:rsidRDefault="001F761F" w:rsidP="000A2762">
                  <w:pPr>
                    <w:adjustRightInd w:val="0"/>
                    <w:snapToGrid w:val="0"/>
                    <w:jc w:val="center"/>
                    <w:rPr>
                      <w:szCs w:val="21"/>
                    </w:rPr>
                  </w:pPr>
                  <w:r w:rsidRPr="00B226AE">
                    <w:rPr>
                      <w:szCs w:val="21"/>
                    </w:rPr>
                    <w:t>类比法</w:t>
                  </w:r>
                </w:p>
              </w:tc>
              <w:tc>
                <w:tcPr>
                  <w:tcW w:w="986" w:type="dxa"/>
                  <w:vMerge w:val="restart"/>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29.94</w:t>
                  </w:r>
                </w:p>
              </w:tc>
              <w:tc>
                <w:tcPr>
                  <w:tcW w:w="110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300</w:t>
                  </w:r>
                </w:p>
              </w:tc>
              <w:tc>
                <w:tcPr>
                  <w:tcW w:w="85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8.982</w:t>
                  </w:r>
                </w:p>
              </w:tc>
              <w:tc>
                <w:tcPr>
                  <w:tcW w:w="708" w:type="dxa"/>
                  <w:vMerge w:val="restart"/>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0.167</w:t>
                  </w:r>
                </w:p>
              </w:tc>
            </w:tr>
            <w:tr w:rsidR="00B226AE" w:rsidRPr="00B226AE" w:rsidTr="00F86A95">
              <w:trPr>
                <w:trHeight w:val="49"/>
                <w:jc w:val="center"/>
              </w:trPr>
              <w:tc>
                <w:tcPr>
                  <w:tcW w:w="863" w:type="dxa"/>
                  <w:vMerge/>
                  <w:shd w:val="clear" w:color="auto" w:fill="auto"/>
                  <w:vAlign w:val="center"/>
                </w:tcPr>
                <w:p w:rsidR="001F761F" w:rsidRPr="00B226AE" w:rsidRDefault="001F761F" w:rsidP="000A2762">
                  <w:pPr>
                    <w:adjustRightInd w:val="0"/>
                    <w:snapToGrid w:val="0"/>
                    <w:jc w:val="center"/>
                    <w:rPr>
                      <w:szCs w:val="21"/>
                    </w:rPr>
                  </w:pPr>
                </w:p>
              </w:tc>
              <w:tc>
                <w:tcPr>
                  <w:tcW w:w="750" w:type="dxa"/>
                  <w:vMerge/>
                  <w:shd w:val="clear" w:color="auto" w:fill="auto"/>
                  <w:vAlign w:val="center"/>
                </w:tcPr>
                <w:p w:rsidR="001F761F" w:rsidRPr="00B226AE" w:rsidRDefault="001F761F" w:rsidP="000A2762">
                  <w:pPr>
                    <w:adjustRightInd w:val="0"/>
                    <w:snapToGrid w:val="0"/>
                    <w:jc w:val="center"/>
                    <w:rPr>
                      <w:szCs w:val="21"/>
                    </w:rPr>
                  </w:pPr>
                </w:p>
              </w:tc>
              <w:tc>
                <w:tcPr>
                  <w:tcW w:w="863" w:type="dxa"/>
                  <w:vMerge/>
                  <w:shd w:val="clear" w:color="auto" w:fill="auto"/>
                  <w:vAlign w:val="center"/>
                </w:tcPr>
                <w:p w:rsidR="001F761F" w:rsidRPr="00B226AE" w:rsidRDefault="001F761F" w:rsidP="000A2762">
                  <w:pPr>
                    <w:adjustRightInd w:val="0"/>
                    <w:snapToGrid w:val="0"/>
                    <w:jc w:val="center"/>
                    <w:rPr>
                      <w:szCs w:val="21"/>
                    </w:rPr>
                  </w:pPr>
                </w:p>
              </w:tc>
              <w:tc>
                <w:tcPr>
                  <w:tcW w:w="1066"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szCs w:val="21"/>
                    </w:rPr>
                    <w:t>动植物油</w:t>
                  </w:r>
                </w:p>
              </w:tc>
              <w:tc>
                <w:tcPr>
                  <w:tcW w:w="670" w:type="dxa"/>
                  <w:vMerge/>
                  <w:shd w:val="clear" w:color="auto" w:fill="auto"/>
                  <w:vAlign w:val="center"/>
                </w:tcPr>
                <w:p w:rsidR="001F761F" w:rsidRPr="00B226AE" w:rsidRDefault="001F761F" w:rsidP="00C0162A">
                  <w:pPr>
                    <w:adjustRightInd w:val="0"/>
                    <w:snapToGrid w:val="0"/>
                    <w:jc w:val="center"/>
                    <w:rPr>
                      <w:szCs w:val="21"/>
                    </w:rPr>
                  </w:pPr>
                </w:p>
              </w:tc>
              <w:tc>
                <w:tcPr>
                  <w:tcW w:w="850" w:type="dxa"/>
                  <w:vMerge/>
                  <w:shd w:val="clear" w:color="auto" w:fill="auto"/>
                  <w:vAlign w:val="center"/>
                </w:tcPr>
                <w:p w:rsidR="001F761F" w:rsidRPr="00B226AE" w:rsidRDefault="001F761F" w:rsidP="000A2762">
                  <w:pPr>
                    <w:adjustRightInd w:val="0"/>
                    <w:snapToGrid w:val="0"/>
                    <w:jc w:val="center"/>
                    <w:rPr>
                      <w:szCs w:val="21"/>
                    </w:rPr>
                  </w:pPr>
                </w:p>
              </w:tc>
              <w:tc>
                <w:tcPr>
                  <w:tcW w:w="1070"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30</w:t>
                  </w:r>
                </w:p>
              </w:tc>
              <w:tc>
                <w:tcPr>
                  <w:tcW w:w="851" w:type="dxa"/>
                  <w:tcBorders>
                    <w:bottom w:val="single" w:sz="4" w:space="0" w:color="auto"/>
                  </w:tcBorders>
                  <w:shd w:val="clear" w:color="auto" w:fill="auto"/>
                  <w:vAlign w:val="center"/>
                </w:tcPr>
                <w:p w:rsidR="001F761F" w:rsidRPr="00B226AE" w:rsidRDefault="001F761F" w:rsidP="002D35F3">
                  <w:pPr>
                    <w:adjustRightInd w:val="0"/>
                    <w:snapToGrid w:val="0"/>
                    <w:jc w:val="center"/>
                    <w:rPr>
                      <w:szCs w:val="21"/>
                    </w:rPr>
                  </w:pPr>
                  <w:r w:rsidRPr="00B226AE">
                    <w:rPr>
                      <w:rFonts w:hint="eastAsia"/>
                      <w:szCs w:val="21"/>
                    </w:rPr>
                    <w:t>0.898</w:t>
                  </w:r>
                </w:p>
              </w:tc>
              <w:tc>
                <w:tcPr>
                  <w:tcW w:w="765" w:type="dxa"/>
                  <w:vMerge/>
                  <w:shd w:val="clear" w:color="auto" w:fill="auto"/>
                  <w:vAlign w:val="center"/>
                </w:tcPr>
                <w:p w:rsidR="001F761F" w:rsidRPr="00B226AE" w:rsidRDefault="001F761F" w:rsidP="000A2762">
                  <w:pPr>
                    <w:adjustRightInd w:val="0"/>
                    <w:snapToGrid w:val="0"/>
                    <w:jc w:val="center"/>
                    <w:rPr>
                      <w:szCs w:val="21"/>
                    </w:rPr>
                  </w:pPr>
                </w:p>
              </w:tc>
              <w:tc>
                <w:tcPr>
                  <w:tcW w:w="766" w:type="dxa"/>
                  <w:vMerge/>
                  <w:shd w:val="clear" w:color="auto" w:fill="auto"/>
                  <w:vAlign w:val="center"/>
                </w:tcPr>
                <w:p w:rsidR="001F761F" w:rsidRPr="00B226AE" w:rsidRDefault="001F761F" w:rsidP="000A2762">
                  <w:pPr>
                    <w:adjustRightInd w:val="0"/>
                    <w:snapToGrid w:val="0"/>
                    <w:jc w:val="center"/>
                    <w:rPr>
                      <w:szCs w:val="21"/>
                    </w:rPr>
                  </w:pPr>
                </w:p>
              </w:tc>
              <w:tc>
                <w:tcPr>
                  <w:tcW w:w="737" w:type="dxa"/>
                  <w:vMerge/>
                  <w:shd w:val="clear" w:color="auto" w:fill="auto"/>
                  <w:vAlign w:val="center"/>
                </w:tcPr>
                <w:p w:rsidR="001F761F" w:rsidRPr="00B226AE" w:rsidRDefault="001F761F" w:rsidP="000A2762">
                  <w:pPr>
                    <w:adjustRightInd w:val="0"/>
                    <w:snapToGrid w:val="0"/>
                    <w:jc w:val="center"/>
                    <w:rPr>
                      <w:szCs w:val="21"/>
                    </w:rPr>
                  </w:pPr>
                </w:p>
              </w:tc>
              <w:tc>
                <w:tcPr>
                  <w:tcW w:w="986" w:type="dxa"/>
                  <w:vMerge/>
                  <w:shd w:val="clear" w:color="auto" w:fill="auto"/>
                  <w:vAlign w:val="center"/>
                </w:tcPr>
                <w:p w:rsidR="001F761F" w:rsidRPr="00B226AE" w:rsidRDefault="001F761F" w:rsidP="000A2762">
                  <w:pPr>
                    <w:adjustRightInd w:val="0"/>
                    <w:snapToGrid w:val="0"/>
                    <w:jc w:val="center"/>
                    <w:rPr>
                      <w:szCs w:val="21"/>
                    </w:rPr>
                  </w:pPr>
                </w:p>
              </w:tc>
              <w:tc>
                <w:tcPr>
                  <w:tcW w:w="110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30</w:t>
                  </w:r>
                </w:p>
              </w:tc>
              <w:tc>
                <w:tcPr>
                  <w:tcW w:w="85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0.898</w:t>
                  </w:r>
                </w:p>
              </w:tc>
              <w:tc>
                <w:tcPr>
                  <w:tcW w:w="708" w:type="dxa"/>
                  <w:vMerge/>
                  <w:shd w:val="clear" w:color="auto" w:fill="auto"/>
                  <w:vAlign w:val="center"/>
                </w:tcPr>
                <w:p w:rsidR="001F761F" w:rsidRPr="00B226AE" w:rsidRDefault="001F761F" w:rsidP="000A2762">
                  <w:pPr>
                    <w:adjustRightInd w:val="0"/>
                    <w:snapToGrid w:val="0"/>
                    <w:jc w:val="center"/>
                    <w:rPr>
                      <w:szCs w:val="21"/>
                    </w:rPr>
                  </w:pPr>
                </w:p>
              </w:tc>
            </w:tr>
            <w:tr w:rsidR="00B226AE" w:rsidRPr="00B226AE" w:rsidTr="00F57E94">
              <w:trPr>
                <w:trHeight w:val="49"/>
                <w:jc w:val="center"/>
              </w:trPr>
              <w:tc>
                <w:tcPr>
                  <w:tcW w:w="863"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750"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863"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1066"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szCs w:val="21"/>
                    </w:rPr>
                    <w:t>SS</w:t>
                  </w:r>
                </w:p>
              </w:tc>
              <w:tc>
                <w:tcPr>
                  <w:tcW w:w="670" w:type="dxa"/>
                  <w:vMerge/>
                  <w:tcBorders>
                    <w:bottom w:val="single" w:sz="4" w:space="0" w:color="auto"/>
                  </w:tcBorders>
                  <w:shd w:val="clear" w:color="auto" w:fill="auto"/>
                  <w:vAlign w:val="center"/>
                </w:tcPr>
                <w:p w:rsidR="001F761F" w:rsidRPr="00B226AE" w:rsidRDefault="001F761F" w:rsidP="00C0162A">
                  <w:pPr>
                    <w:adjustRightInd w:val="0"/>
                    <w:snapToGrid w:val="0"/>
                    <w:jc w:val="center"/>
                    <w:rPr>
                      <w:szCs w:val="21"/>
                    </w:rPr>
                  </w:pPr>
                </w:p>
              </w:tc>
              <w:tc>
                <w:tcPr>
                  <w:tcW w:w="850"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1070" w:type="dxa"/>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r w:rsidRPr="00B226AE">
                    <w:rPr>
                      <w:rFonts w:hint="eastAsia"/>
                      <w:szCs w:val="21"/>
                    </w:rPr>
                    <w:t>180</w:t>
                  </w:r>
                </w:p>
              </w:tc>
              <w:tc>
                <w:tcPr>
                  <w:tcW w:w="851" w:type="dxa"/>
                  <w:tcBorders>
                    <w:bottom w:val="single" w:sz="4" w:space="0" w:color="auto"/>
                  </w:tcBorders>
                  <w:shd w:val="clear" w:color="auto" w:fill="auto"/>
                  <w:vAlign w:val="center"/>
                </w:tcPr>
                <w:p w:rsidR="001F761F" w:rsidRPr="00B226AE" w:rsidRDefault="001F761F" w:rsidP="002D35F3">
                  <w:pPr>
                    <w:adjustRightInd w:val="0"/>
                    <w:snapToGrid w:val="0"/>
                    <w:jc w:val="center"/>
                    <w:rPr>
                      <w:szCs w:val="21"/>
                    </w:rPr>
                  </w:pPr>
                  <w:r w:rsidRPr="00B226AE">
                    <w:rPr>
                      <w:rFonts w:hint="eastAsia"/>
                      <w:szCs w:val="21"/>
                    </w:rPr>
                    <w:t>5.289</w:t>
                  </w:r>
                </w:p>
              </w:tc>
              <w:tc>
                <w:tcPr>
                  <w:tcW w:w="765"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766"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737"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986"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c>
                <w:tcPr>
                  <w:tcW w:w="110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180</w:t>
                  </w:r>
                </w:p>
              </w:tc>
              <w:tc>
                <w:tcPr>
                  <w:tcW w:w="851" w:type="dxa"/>
                  <w:tcBorders>
                    <w:bottom w:val="single" w:sz="4" w:space="0" w:color="auto"/>
                  </w:tcBorders>
                  <w:shd w:val="clear" w:color="auto" w:fill="auto"/>
                  <w:vAlign w:val="center"/>
                </w:tcPr>
                <w:p w:rsidR="001F761F" w:rsidRPr="00B226AE" w:rsidRDefault="001F761F" w:rsidP="005C3625">
                  <w:pPr>
                    <w:adjustRightInd w:val="0"/>
                    <w:snapToGrid w:val="0"/>
                    <w:jc w:val="center"/>
                    <w:rPr>
                      <w:szCs w:val="21"/>
                    </w:rPr>
                  </w:pPr>
                  <w:r w:rsidRPr="00B226AE">
                    <w:rPr>
                      <w:rFonts w:hint="eastAsia"/>
                      <w:szCs w:val="21"/>
                    </w:rPr>
                    <w:t>5.289</w:t>
                  </w:r>
                </w:p>
              </w:tc>
              <w:tc>
                <w:tcPr>
                  <w:tcW w:w="708" w:type="dxa"/>
                  <w:vMerge/>
                  <w:tcBorders>
                    <w:bottom w:val="single" w:sz="4" w:space="0" w:color="auto"/>
                  </w:tcBorders>
                  <w:shd w:val="clear" w:color="auto" w:fill="auto"/>
                  <w:vAlign w:val="center"/>
                </w:tcPr>
                <w:p w:rsidR="001F761F" w:rsidRPr="00B226AE" w:rsidRDefault="001F761F" w:rsidP="000A2762">
                  <w:pPr>
                    <w:adjustRightInd w:val="0"/>
                    <w:snapToGrid w:val="0"/>
                    <w:jc w:val="center"/>
                    <w:rPr>
                      <w:szCs w:val="21"/>
                    </w:rPr>
                  </w:pPr>
                </w:p>
              </w:tc>
            </w:tr>
            <w:tr w:rsidR="00B226AE" w:rsidRPr="00B226AE" w:rsidTr="005D6BA9">
              <w:trPr>
                <w:jc w:val="center"/>
              </w:trPr>
              <w:tc>
                <w:tcPr>
                  <w:tcW w:w="863"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日常</w:t>
                  </w:r>
                </w:p>
                <w:p w:rsidR="003953B6" w:rsidRPr="00B226AE" w:rsidRDefault="003953B6" w:rsidP="000A2762">
                  <w:pPr>
                    <w:adjustRightInd w:val="0"/>
                    <w:snapToGrid w:val="0"/>
                    <w:jc w:val="center"/>
                    <w:rPr>
                      <w:szCs w:val="21"/>
                    </w:rPr>
                  </w:pPr>
                  <w:r w:rsidRPr="00B226AE">
                    <w:rPr>
                      <w:szCs w:val="21"/>
                    </w:rPr>
                    <w:t>生活</w:t>
                  </w:r>
                </w:p>
              </w:tc>
              <w:tc>
                <w:tcPr>
                  <w:tcW w:w="750"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w:t>
                  </w:r>
                </w:p>
              </w:tc>
              <w:tc>
                <w:tcPr>
                  <w:tcW w:w="863"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生活</w:t>
                  </w:r>
                </w:p>
                <w:p w:rsidR="003953B6" w:rsidRPr="00B226AE" w:rsidRDefault="003953B6" w:rsidP="000A2762">
                  <w:pPr>
                    <w:adjustRightInd w:val="0"/>
                    <w:snapToGrid w:val="0"/>
                    <w:jc w:val="center"/>
                    <w:rPr>
                      <w:szCs w:val="21"/>
                    </w:rPr>
                  </w:pPr>
                  <w:r w:rsidRPr="00B226AE">
                    <w:rPr>
                      <w:szCs w:val="21"/>
                    </w:rPr>
                    <w:t>污水</w:t>
                  </w: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COD</w:t>
                  </w:r>
                  <w:r w:rsidRPr="00B226AE">
                    <w:rPr>
                      <w:szCs w:val="21"/>
                      <w:vertAlign w:val="subscript"/>
                    </w:rPr>
                    <w:t>Cr</w:t>
                  </w:r>
                </w:p>
              </w:tc>
              <w:tc>
                <w:tcPr>
                  <w:tcW w:w="670"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类比法</w:t>
                  </w:r>
                </w:p>
              </w:tc>
              <w:tc>
                <w:tcPr>
                  <w:tcW w:w="850" w:type="dxa"/>
                  <w:vMerge w:val="restart"/>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0.169</w:t>
                  </w: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szCs w:val="21"/>
                    </w:rPr>
                    <w:t>320</w:t>
                  </w:r>
                </w:p>
              </w:tc>
              <w:tc>
                <w:tcPr>
                  <w:tcW w:w="851" w:type="dxa"/>
                  <w:shd w:val="clear" w:color="auto" w:fill="auto"/>
                  <w:vAlign w:val="center"/>
                </w:tcPr>
                <w:p w:rsidR="003953B6" w:rsidRPr="00B226AE" w:rsidRDefault="003953B6" w:rsidP="003953B6">
                  <w:pPr>
                    <w:adjustRightInd w:val="0"/>
                    <w:snapToGrid w:val="0"/>
                    <w:jc w:val="center"/>
                    <w:rPr>
                      <w:szCs w:val="21"/>
                    </w:rPr>
                  </w:pPr>
                  <w:r w:rsidRPr="00B226AE">
                    <w:rPr>
                      <w:rFonts w:hint="eastAsia"/>
                      <w:szCs w:val="21"/>
                    </w:rPr>
                    <w:t>0.054</w:t>
                  </w:r>
                </w:p>
              </w:tc>
              <w:tc>
                <w:tcPr>
                  <w:tcW w:w="765"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隔油池</w:t>
                  </w:r>
                  <w:r w:rsidR="00187329" w:rsidRPr="00B226AE">
                    <w:rPr>
                      <w:szCs w:val="21"/>
                    </w:rPr>
                    <w:t>、化粪池</w:t>
                  </w:r>
                </w:p>
              </w:tc>
              <w:tc>
                <w:tcPr>
                  <w:tcW w:w="766"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w:t>
                  </w:r>
                </w:p>
              </w:tc>
              <w:tc>
                <w:tcPr>
                  <w:tcW w:w="737" w:type="dxa"/>
                  <w:vMerge w:val="restart"/>
                  <w:shd w:val="clear" w:color="auto" w:fill="auto"/>
                  <w:vAlign w:val="center"/>
                </w:tcPr>
                <w:p w:rsidR="003953B6" w:rsidRPr="00B226AE" w:rsidRDefault="003953B6" w:rsidP="000A2762">
                  <w:pPr>
                    <w:adjustRightInd w:val="0"/>
                    <w:snapToGrid w:val="0"/>
                    <w:jc w:val="center"/>
                    <w:rPr>
                      <w:szCs w:val="21"/>
                    </w:rPr>
                  </w:pPr>
                  <w:r w:rsidRPr="00B226AE">
                    <w:rPr>
                      <w:szCs w:val="21"/>
                    </w:rPr>
                    <w:t>类比法</w:t>
                  </w:r>
                </w:p>
              </w:tc>
              <w:tc>
                <w:tcPr>
                  <w:tcW w:w="986"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0.169</w:t>
                  </w:r>
                </w:p>
              </w:tc>
              <w:tc>
                <w:tcPr>
                  <w:tcW w:w="1101"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320</w:t>
                  </w:r>
                </w:p>
              </w:tc>
              <w:tc>
                <w:tcPr>
                  <w:tcW w:w="851" w:type="dxa"/>
                  <w:shd w:val="clear" w:color="auto" w:fill="auto"/>
                  <w:vAlign w:val="center"/>
                </w:tcPr>
                <w:p w:rsidR="003953B6" w:rsidRPr="00B226AE" w:rsidRDefault="003953B6" w:rsidP="00C0162A">
                  <w:pPr>
                    <w:adjustRightInd w:val="0"/>
                    <w:snapToGrid w:val="0"/>
                    <w:jc w:val="center"/>
                    <w:rPr>
                      <w:szCs w:val="21"/>
                    </w:rPr>
                  </w:pPr>
                  <w:r w:rsidRPr="00B226AE">
                    <w:rPr>
                      <w:rFonts w:hint="eastAsia"/>
                      <w:szCs w:val="21"/>
                    </w:rPr>
                    <w:t>0.054</w:t>
                  </w:r>
                </w:p>
              </w:tc>
              <w:tc>
                <w:tcPr>
                  <w:tcW w:w="708" w:type="dxa"/>
                  <w:vMerge w:val="restart"/>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4800</w:t>
                  </w:r>
                </w:p>
              </w:tc>
            </w:tr>
            <w:tr w:rsidR="00B226AE" w:rsidRPr="00B226AE" w:rsidTr="005D6BA9">
              <w:trPr>
                <w:jc w:val="center"/>
              </w:trPr>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750" w:type="dxa"/>
                  <w:vMerge/>
                  <w:shd w:val="clear" w:color="auto" w:fill="auto"/>
                  <w:vAlign w:val="center"/>
                </w:tcPr>
                <w:p w:rsidR="003953B6" w:rsidRPr="00B226AE" w:rsidRDefault="003953B6" w:rsidP="000A2762">
                  <w:pPr>
                    <w:adjustRightInd w:val="0"/>
                    <w:snapToGrid w:val="0"/>
                    <w:jc w:val="center"/>
                    <w:rPr>
                      <w:szCs w:val="21"/>
                    </w:rPr>
                  </w:pPr>
                </w:p>
              </w:tc>
              <w:tc>
                <w:tcPr>
                  <w:tcW w:w="863" w:type="dxa"/>
                  <w:vMerge/>
                  <w:shd w:val="clear" w:color="auto" w:fill="auto"/>
                  <w:vAlign w:val="center"/>
                </w:tcPr>
                <w:p w:rsidR="003953B6" w:rsidRPr="00B226AE" w:rsidRDefault="003953B6" w:rsidP="000A2762">
                  <w:pPr>
                    <w:adjustRightInd w:val="0"/>
                    <w:snapToGrid w:val="0"/>
                    <w:jc w:val="center"/>
                    <w:rPr>
                      <w:szCs w:val="21"/>
                    </w:rPr>
                  </w:pPr>
                </w:p>
              </w:tc>
              <w:tc>
                <w:tcPr>
                  <w:tcW w:w="1066" w:type="dxa"/>
                  <w:shd w:val="clear" w:color="auto" w:fill="auto"/>
                  <w:vAlign w:val="center"/>
                </w:tcPr>
                <w:p w:rsidR="003953B6" w:rsidRPr="00B226AE" w:rsidRDefault="003953B6" w:rsidP="000A2762">
                  <w:pPr>
                    <w:adjustRightInd w:val="0"/>
                    <w:snapToGrid w:val="0"/>
                    <w:jc w:val="center"/>
                    <w:rPr>
                      <w:szCs w:val="21"/>
                    </w:rPr>
                  </w:pPr>
                  <w:r w:rsidRPr="00B226AE">
                    <w:rPr>
                      <w:szCs w:val="21"/>
                    </w:rPr>
                    <w:t>NH</w:t>
                  </w:r>
                  <w:r w:rsidRPr="00B226AE">
                    <w:rPr>
                      <w:szCs w:val="21"/>
                      <w:vertAlign w:val="subscript"/>
                    </w:rPr>
                    <w:t>3</w:t>
                  </w:r>
                  <w:r w:rsidRPr="00B226AE">
                    <w:rPr>
                      <w:szCs w:val="21"/>
                    </w:rPr>
                    <w:t>-N</w:t>
                  </w:r>
                </w:p>
              </w:tc>
              <w:tc>
                <w:tcPr>
                  <w:tcW w:w="670" w:type="dxa"/>
                  <w:vMerge/>
                  <w:shd w:val="clear" w:color="auto" w:fill="auto"/>
                  <w:vAlign w:val="center"/>
                </w:tcPr>
                <w:p w:rsidR="003953B6" w:rsidRPr="00B226AE" w:rsidRDefault="003953B6" w:rsidP="000A2762">
                  <w:pPr>
                    <w:adjustRightInd w:val="0"/>
                    <w:snapToGrid w:val="0"/>
                    <w:jc w:val="center"/>
                    <w:rPr>
                      <w:szCs w:val="21"/>
                    </w:rPr>
                  </w:pPr>
                </w:p>
              </w:tc>
              <w:tc>
                <w:tcPr>
                  <w:tcW w:w="850" w:type="dxa"/>
                  <w:vMerge/>
                  <w:shd w:val="clear" w:color="auto" w:fill="auto"/>
                  <w:vAlign w:val="center"/>
                </w:tcPr>
                <w:p w:rsidR="003953B6" w:rsidRPr="00B226AE" w:rsidRDefault="003953B6" w:rsidP="000A2762">
                  <w:pPr>
                    <w:adjustRightInd w:val="0"/>
                    <w:snapToGrid w:val="0"/>
                    <w:jc w:val="center"/>
                    <w:rPr>
                      <w:szCs w:val="21"/>
                    </w:rPr>
                  </w:pPr>
                </w:p>
              </w:tc>
              <w:tc>
                <w:tcPr>
                  <w:tcW w:w="1070" w:type="dxa"/>
                  <w:shd w:val="clear" w:color="auto" w:fill="auto"/>
                  <w:vAlign w:val="center"/>
                </w:tcPr>
                <w:p w:rsidR="003953B6" w:rsidRPr="00B226AE" w:rsidRDefault="003953B6" w:rsidP="000A2762">
                  <w:pPr>
                    <w:adjustRightInd w:val="0"/>
                    <w:snapToGrid w:val="0"/>
                    <w:jc w:val="center"/>
                    <w:rPr>
                      <w:szCs w:val="21"/>
                    </w:rPr>
                  </w:pPr>
                  <w:r w:rsidRPr="00B226AE">
                    <w:rPr>
                      <w:szCs w:val="21"/>
                    </w:rPr>
                    <w:t>35</w:t>
                  </w:r>
                </w:p>
              </w:tc>
              <w:tc>
                <w:tcPr>
                  <w:tcW w:w="851" w:type="dxa"/>
                  <w:shd w:val="clear" w:color="auto" w:fill="auto"/>
                  <w:vAlign w:val="center"/>
                </w:tcPr>
                <w:p w:rsidR="003953B6" w:rsidRPr="00B226AE" w:rsidRDefault="003953B6" w:rsidP="000A2762">
                  <w:pPr>
                    <w:adjustRightInd w:val="0"/>
                    <w:snapToGrid w:val="0"/>
                    <w:jc w:val="center"/>
                    <w:rPr>
                      <w:szCs w:val="21"/>
                    </w:rPr>
                  </w:pPr>
                  <w:r w:rsidRPr="00B226AE">
                    <w:rPr>
                      <w:rFonts w:hint="eastAsia"/>
                      <w:szCs w:val="21"/>
                    </w:rPr>
                    <w:t>0.006</w:t>
                  </w:r>
                </w:p>
              </w:tc>
              <w:tc>
                <w:tcPr>
                  <w:tcW w:w="765" w:type="dxa"/>
                  <w:vMerge/>
                  <w:shd w:val="clear" w:color="auto" w:fill="auto"/>
                  <w:vAlign w:val="center"/>
                </w:tcPr>
                <w:p w:rsidR="003953B6" w:rsidRPr="00B226AE" w:rsidRDefault="003953B6" w:rsidP="000A2762">
                  <w:pPr>
                    <w:adjustRightInd w:val="0"/>
                    <w:snapToGrid w:val="0"/>
                    <w:jc w:val="center"/>
                    <w:rPr>
                      <w:szCs w:val="21"/>
                    </w:rPr>
                  </w:pPr>
                </w:p>
              </w:tc>
              <w:tc>
                <w:tcPr>
                  <w:tcW w:w="766" w:type="dxa"/>
                  <w:vMerge/>
                  <w:shd w:val="clear" w:color="auto" w:fill="auto"/>
                  <w:vAlign w:val="center"/>
                </w:tcPr>
                <w:p w:rsidR="003953B6" w:rsidRPr="00B226AE" w:rsidRDefault="003953B6" w:rsidP="000A2762">
                  <w:pPr>
                    <w:adjustRightInd w:val="0"/>
                    <w:snapToGrid w:val="0"/>
                    <w:jc w:val="center"/>
                    <w:rPr>
                      <w:szCs w:val="21"/>
                    </w:rPr>
                  </w:pPr>
                </w:p>
              </w:tc>
              <w:tc>
                <w:tcPr>
                  <w:tcW w:w="737" w:type="dxa"/>
                  <w:vMerge/>
                  <w:shd w:val="clear" w:color="auto" w:fill="auto"/>
                  <w:vAlign w:val="center"/>
                </w:tcPr>
                <w:p w:rsidR="003953B6" w:rsidRPr="00B226AE" w:rsidRDefault="003953B6" w:rsidP="000A2762">
                  <w:pPr>
                    <w:adjustRightInd w:val="0"/>
                    <w:snapToGrid w:val="0"/>
                    <w:jc w:val="center"/>
                    <w:rPr>
                      <w:szCs w:val="21"/>
                    </w:rPr>
                  </w:pPr>
                </w:p>
              </w:tc>
              <w:tc>
                <w:tcPr>
                  <w:tcW w:w="986" w:type="dxa"/>
                  <w:vMerge/>
                  <w:shd w:val="clear" w:color="auto" w:fill="auto"/>
                  <w:vAlign w:val="center"/>
                </w:tcPr>
                <w:p w:rsidR="003953B6" w:rsidRPr="00B226AE" w:rsidRDefault="003953B6" w:rsidP="000A2762">
                  <w:pPr>
                    <w:adjustRightInd w:val="0"/>
                    <w:snapToGrid w:val="0"/>
                    <w:jc w:val="center"/>
                    <w:rPr>
                      <w:szCs w:val="21"/>
                    </w:rPr>
                  </w:pPr>
                </w:p>
              </w:tc>
              <w:tc>
                <w:tcPr>
                  <w:tcW w:w="1101" w:type="dxa"/>
                  <w:shd w:val="clear" w:color="auto" w:fill="auto"/>
                  <w:vAlign w:val="center"/>
                </w:tcPr>
                <w:p w:rsidR="003953B6" w:rsidRPr="00B226AE" w:rsidRDefault="003953B6" w:rsidP="000A2762">
                  <w:pPr>
                    <w:adjustRightInd w:val="0"/>
                    <w:snapToGrid w:val="0"/>
                    <w:jc w:val="center"/>
                    <w:rPr>
                      <w:szCs w:val="21"/>
                    </w:rPr>
                  </w:pPr>
                  <w:r w:rsidRPr="00B226AE">
                    <w:rPr>
                      <w:szCs w:val="21"/>
                    </w:rPr>
                    <w:t>35</w:t>
                  </w:r>
                </w:p>
              </w:tc>
              <w:tc>
                <w:tcPr>
                  <w:tcW w:w="851" w:type="dxa"/>
                  <w:shd w:val="clear" w:color="auto" w:fill="auto"/>
                  <w:vAlign w:val="center"/>
                </w:tcPr>
                <w:p w:rsidR="003953B6" w:rsidRPr="00B226AE" w:rsidRDefault="003953B6" w:rsidP="00C0162A">
                  <w:pPr>
                    <w:adjustRightInd w:val="0"/>
                    <w:snapToGrid w:val="0"/>
                    <w:jc w:val="center"/>
                    <w:rPr>
                      <w:szCs w:val="21"/>
                    </w:rPr>
                  </w:pPr>
                  <w:r w:rsidRPr="00B226AE">
                    <w:rPr>
                      <w:rFonts w:hint="eastAsia"/>
                      <w:szCs w:val="21"/>
                    </w:rPr>
                    <w:t>0.006</w:t>
                  </w:r>
                </w:p>
              </w:tc>
              <w:tc>
                <w:tcPr>
                  <w:tcW w:w="708" w:type="dxa"/>
                  <w:vMerge/>
                  <w:shd w:val="clear" w:color="auto" w:fill="auto"/>
                  <w:vAlign w:val="center"/>
                </w:tcPr>
                <w:p w:rsidR="003953B6" w:rsidRPr="00B226AE" w:rsidRDefault="003953B6" w:rsidP="000A2762">
                  <w:pPr>
                    <w:adjustRightInd w:val="0"/>
                    <w:snapToGrid w:val="0"/>
                    <w:jc w:val="center"/>
                    <w:rPr>
                      <w:szCs w:val="21"/>
                    </w:rPr>
                  </w:pPr>
                </w:p>
              </w:tc>
            </w:tr>
          </w:tbl>
          <w:p w:rsidR="00201303" w:rsidRPr="00B226AE" w:rsidRDefault="00201303" w:rsidP="00201303">
            <w:pPr>
              <w:adjustRightInd w:val="0"/>
              <w:snapToGrid w:val="0"/>
              <w:jc w:val="left"/>
              <w:rPr>
                <w:szCs w:val="21"/>
              </w:rPr>
            </w:pPr>
            <w:r w:rsidRPr="00B226AE">
              <w:rPr>
                <w:b/>
                <w:szCs w:val="21"/>
              </w:rPr>
              <w:t>注：对于新（改、扩）建工程污染源源强核算，应为最大值。</w:t>
            </w:r>
          </w:p>
          <w:p w:rsidR="005C3625" w:rsidRPr="00B226AE" w:rsidRDefault="005C3625" w:rsidP="00201303">
            <w:pPr>
              <w:adjustRightInd w:val="0"/>
              <w:snapToGrid w:val="0"/>
              <w:jc w:val="center"/>
              <w:rPr>
                <w:b/>
                <w:szCs w:val="21"/>
              </w:rPr>
            </w:pPr>
          </w:p>
          <w:p w:rsidR="00201303" w:rsidRPr="00B226AE" w:rsidRDefault="00201303" w:rsidP="00201303">
            <w:pPr>
              <w:adjustRightInd w:val="0"/>
              <w:snapToGrid w:val="0"/>
              <w:jc w:val="center"/>
              <w:rPr>
                <w:b/>
                <w:szCs w:val="21"/>
              </w:rPr>
            </w:pPr>
            <w:r w:rsidRPr="00B226AE">
              <w:rPr>
                <w:b/>
                <w:szCs w:val="21"/>
              </w:rPr>
              <w:lastRenderedPageBreak/>
              <w:t>表</w:t>
            </w:r>
            <w:r w:rsidRPr="00B226AE">
              <w:rPr>
                <w:b/>
                <w:szCs w:val="21"/>
              </w:rPr>
              <w:t>4-</w:t>
            </w:r>
            <w:r w:rsidR="00E84902" w:rsidRPr="00B226AE">
              <w:rPr>
                <w:rFonts w:hint="eastAsia"/>
                <w:b/>
                <w:szCs w:val="21"/>
              </w:rPr>
              <w:t>18</w:t>
            </w:r>
            <w:r w:rsidRPr="00B226AE">
              <w:rPr>
                <w:b/>
                <w:szCs w:val="21"/>
              </w:rPr>
              <w:t xml:space="preserve">   </w:t>
            </w:r>
            <w:r w:rsidRPr="00B226AE">
              <w:rPr>
                <w:b/>
                <w:szCs w:val="21"/>
              </w:rPr>
              <w:t>综合污水处理厂废水污染源源强核算结果及相关参数一览表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94"/>
              <w:gridCol w:w="1237"/>
              <w:gridCol w:w="1079"/>
              <w:gridCol w:w="1370"/>
              <w:gridCol w:w="1063"/>
              <w:gridCol w:w="1079"/>
              <w:gridCol w:w="1079"/>
              <w:gridCol w:w="1090"/>
              <w:gridCol w:w="1079"/>
              <w:gridCol w:w="961"/>
              <w:gridCol w:w="898"/>
            </w:tblGrid>
            <w:tr w:rsidR="00B226AE" w:rsidRPr="00B226AE" w:rsidTr="000A2762">
              <w:trPr>
                <w:jc w:val="center"/>
              </w:trPr>
              <w:tc>
                <w:tcPr>
                  <w:tcW w:w="864"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工序</w:t>
                  </w:r>
                </w:p>
              </w:tc>
              <w:tc>
                <w:tcPr>
                  <w:tcW w:w="994"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污染物</w:t>
                  </w:r>
                </w:p>
              </w:tc>
              <w:tc>
                <w:tcPr>
                  <w:tcW w:w="3686" w:type="dxa"/>
                  <w:gridSpan w:val="3"/>
                  <w:shd w:val="clear" w:color="auto" w:fill="auto"/>
                  <w:vAlign w:val="center"/>
                </w:tcPr>
                <w:p w:rsidR="00201303" w:rsidRPr="00B226AE" w:rsidRDefault="00201303" w:rsidP="000A2762">
                  <w:pPr>
                    <w:adjustRightInd w:val="0"/>
                    <w:snapToGrid w:val="0"/>
                    <w:jc w:val="center"/>
                    <w:rPr>
                      <w:b/>
                      <w:szCs w:val="21"/>
                    </w:rPr>
                  </w:pPr>
                  <w:r w:rsidRPr="00B226AE">
                    <w:rPr>
                      <w:b/>
                      <w:szCs w:val="21"/>
                    </w:rPr>
                    <w:t>进入厂区综合污水处理厂污染物情况</w:t>
                  </w:r>
                </w:p>
              </w:tc>
              <w:tc>
                <w:tcPr>
                  <w:tcW w:w="2142" w:type="dxa"/>
                  <w:gridSpan w:val="2"/>
                  <w:shd w:val="clear" w:color="auto" w:fill="auto"/>
                  <w:vAlign w:val="center"/>
                </w:tcPr>
                <w:p w:rsidR="00201303" w:rsidRPr="00B226AE" w:rsidRDefault="00201303" w:rsidP="000A2762">
                  <w:pPr>
                    <w:adjustRightInd w:val="0"/>
                    <w:snapToGrid w:val="0"/>
                    <w:jc w:val="center"/>
                    <w:rPr>
                      <w:b/>
                      <w:szCs w:val="21"/>
                    </w:rPr>
                  </w:pPr>
                  <w:r w:rsidRPr="00B226AE">
                    <w:rPr>
                      <w:b/>
                      <w:szCs w:val="21"/>
                    </w:rPr>
                    <w:t>治理措施</w:t>
                  </w:r>
                </w:p>
              </w:tc>
              <w:tc>
                <w:tcPr>
                  <w:tcW w:w="4209" w:type="dxa"/>
                  <w:gridSpan w:val="4"/>
                  <w:shd w:val="clear" w:color="auto" w:fill="auto"/>
                  <w:vAlign w:val="center"/>
                </w:tcPr>
                <w:p w:rsidR="00201303" w:rsidRPr="00B226AE" w:rsidRDefault="00201303" w:rsidP="000A2762">
                  <w:pPr>
                    <w:adjustRightInd w:val="0"/>
                    <w:snapToGrid w:val="0"/>
                    <w:jc w:val="center"/>
                    <w:rPr>
                      <w:b/>
                      <w:szCs w:val="21"/>
                    </w:rPr>
                  </w:pPr>
                  <w:r w:rsidRPr="00B226AE">
                    <w:rPr>
                      <w:b/>
                      <w:szCs w:val="21"/>
                    </w:rPr>
                    <w:t>污染物排放</w:t>
                  </w:r>
                </w:p>
              </w:tc>
              <w:tc>
                <w:tcPr>
                  <w:tcW w:w="898" w:type="dxa"/>
                  <w:vMerge w:val="restart"/>
                  <w:shd w:val="clear" w:color="auto" w:fill="auto"/>
                  <w:vAlign w:val="center"/>
                </w:tcPr>
                <w:p w:rsidR="00201303" w:rsidRPr="00B226AE" w:rsidRDefault="00201303" w:rsidP="000A2762">
                  <w:pPr>
                    <w:adjustRightInd w:val="0"/>
                    <w:snapToGrid w:val="0"/>
                    <w:jc w:val="center"/>
                    <w:rPr>
                      <w:b/>
                      <w:szCs w:val="21"/>
                    </w:rPr>
                  </w:pPr>
                  <w:r w:rsidRPr="00B226AE">
                    <w:rPr>
                      <w:b/>
                      <w:szCs w:val="21"/>
                    </w:rPr>
                    <w:t>排放</w:t>
                  </w:r>
                </w:p>
                <w:p w:rsidR="00201303" w:rsidRPr="00B226AE" w:rsidRDefault="00201303" w:rsidP="000A2762">
                  <w:pPr>
                    <w:adjustRightInd w:val="0"/>
                    <w:snapToGrid w:val="0"/>
                    <w:jc w:val="center"/>
                    <w:rPr>
                      <w:szCs w:val="21"/>
                    </w:rPr>
                  </w:pPr>
                  <w:r w:rsidRPr="00B226AE">
                    <w:rPr>
                      <w:b/>
                      <w:szCs w:val="21"/>
                    </w:rPr>
                    <w:t>时间</w:t>
                  </w:r>
                  <w:r w:rsidRPr="00B226AE">
                    <w:rPr>
                      <w:b/>
                      <w:szCs w:val="21"/>
                    </w:rPr>
                    <w:t>h</w:t>
                  </w:r>
                </w:p>
              </w:tc>
            </w:tr>
            <w:tr w:rsidR="00B226AE" w:rsidRPr="00B226AE" w:rsidTr="00201303">
              <w:trPr>
                <w:jc w:val="center"/>
              </w:trPr>
              <w:tc>
                <w:tcPr>
                  <w:tcW w:w="864" w:type="dxa"/>
                  <w:vMerge/>
                  <w:shd w:val="clear" w:color="auto" w:fill="auto"/>
                  <w:vAlign w:val="center"/>
                </w:tcPr>
                <w:p w:rsidR="00201303" w:rsidRPr="00B226AE" w:rsidRDefault="00201303" w:rsidP="000A2762">
                  <w:pPr>
                    <w:adjustRightInd w:val="0"/>
                    <w:snapToGrid w:val="0"/>
                    <w:jc w:val="center"/>
                    <w:rPr>
                      <w:b/>
                      <w:szCs w:val="21"/>
                    </w:rPr>
                  </w:pPr>
                </w:p>
              </w:tc>
              <w:tc>
                <w:tcPr>
                  <w:tcW w:w="994" w:type="dxa"/>
                  <w:vMerge/>
                  <w:shd w:val="clear" w:color="auto" w:fill="auto"/>
                  <w:vAlign w:val="center"/>
                </w:tcPr>
                <w:p w:rsidR="00201303" w:rsidRPr="00B226AE" w:rsidRDefault="00201303" w:rsidP="000A2762">
                  <w:pPr>
                    <w:adjustRightInd w:val="0"/>
                    <w:snapToGrid w:val="0"/>
                    <w:jc w:val="center"/>
                    <w:rPr>
                      <w:b/>
                      <w:szCs w:val="21"/>
                    </w:rPr>
                  </w:pPr>
                </w:p>
              </w:tc>
              <w:tc>
                <w:tcPr>
                  <w:tcW w:w="1237"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产生废水量</w:t>
                  </w:r>
                  <w:r w:rsidRPr="00B226AE">
                    <w:rPr>
                      <w:b/>
                      <w:szCs w:val="21"/>
                    </w:rPr>
                    <w:t>(m</w:t>
                  </w:r>
                  <w:r w:rsidRPr="00B226AE">
                    <w:rPr>
                      <w:b/>
                      <w:szCs w:val="21"/>
                      <w:vertAlign w:val="superscript"/>
                    </w:rPr>
                    <w:t>3</w:t>
                  </w:r>
                  <w:r w:rsidRPr="00B226AE">
                    <w:rPr>
                      <w:b/>
                      <w:szCs w:val="21"/>
                    </w:rPr>
                    <w:t>/h)</w:t>
                  </w:r>
                </w:p>
              </w:tc>
              <w:tc>
                <w:tcPr>
                  <w:tcW w:w="1079"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产生浓度</w:t>
                  </w:r>
                  <w:r w:rsidRPr="00B226AE">
                    <w:rPr>
                      <w:b/>
                      <w:szCs w:val="21"/>
                    </w:rPr>
                    <w:t>(mg/L)</w:t>
                  </w:r>
                </w:p>
              </w:tc>
              <w:tc>
                <w:tcPr>
                  <w:tcW w:w="1370"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产生量</w:t>
                  </w:r>
                </w:p>
                <w:p w:rsidR="00201303" w:rsidRPr="00B226AE" w:rsidRDefault="00201303" w:rsidP="000A2762">
                  <w:pPr>
                    <w:adjustRightInd w:val="0"/>
                    <w:snapToGrid w:val="0"/>
                    <w:jc w:val="center"/>
                    <w:rPr>
                      <w:b/>
                      <w:szCs w:val="21"/>
                    </w:rPr>
                  </w:pPr>
                  <w:r w:rsidRPr="00B226AE">
                    <w:rPr>
                      <w:b/>
                      <w:szCs w:val="21"/>
                    </w:rPr>
                    <w:t>(kg/h)</w:t>
                  </w:r>
                </w:p>
              </w:tc>
              <w:tc>
                <w:tcPr>
                  <w:tcW w:w="1063"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工艺</w:t>
                  </w:r>
                </w:p>
              </w:tc>
              <w:tc>
                <w:tcPr>
                  <w:tcW w:w="1079"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综合处理效率</w:t>
                  </w:r>
                  <w:r w:rsidRPr="00B226AE">
                    <w:rPr>
                      <w:b/>
                      <w:szCs w:val="21"/>
                    </w:rPr>
                    <w:t>/%</w:t>
                  </w:r>
                </w:p>
              </w:tc>
              <w:tc>
                <w:tcPr>
                  <w:tcW w:w="1079"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核算</w:t>
                  </w:r>
                </w:p>
                <w:p w:rsidR="00201303" w:rsidRPr="00B226AE" w:rsidRDefault="00201303" w:rsidP="000A2762">
                  <w:pPr>
                    <w:adjustRightInd w:val="0"/>
                    <w:snapToGrid w:val="0"/>
                    <w:jc w:val="center"/>
                    <w:rPr>
                      <w:b/>
                      <w:szCs w:val="21"/>
                    </w:rPr>
                  </w:pPr>
                  <w:r w:rsidRPr="00B226AE">
                    <w:rPr>
                      <w:b/>
                      <w:szCs w:val="21"/>
                    </w:rPr>
                    <w:t>方法</w:t>
                  </w:r>
                </w:p>
              </w:tc>
              <w:tc>
                <w:tcPr>
                  <w:tcW w:w="1090"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排放废水量</w:t>
                  </w:r>
                  <w:r w:rsidRPr="00B226AE">
                    <w:rPr>
                      <w:b/>
                      <w:szCs w:val="21"/>
                    </w:rPr>
                    <w:t>(m</w:t>
                  </w:r>
                  <w:r w:rsidRPr="00B226AE">
                    <w:rPr>
                      <w:b/>
                      <w:szCs w:val="21"/>
                      <w:vertAlign w:val="superscript"/>
                    </w:rPr>
                    <w:t>3</w:t>
                  </w:r>
                  <w:r w:rsidRPr="00B226AE">
                    <w:rPr>
                      <w:b/>
                      <w:szCs w:val="21"/>
                    </w:rPr>
                    <w:t>/h)</w:t>
                  </w:r>
                </w:p>
              </w:tc>
              <w:tc>
                <w:tcPr>
                  <w:tcW w:w="1079"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排放浓度</w:t>
                  </w:r>
                </w:p>
                <w:p w:rsidR="00201303" w:rsidRPr="00B226AE" w:rsidRDefault="00201303" w:rsidP="000A2762">
                  <w:pPr>
                    <w:adjustRightInd w:val="0"/>
                    <w:snapToGrid w:val="0"/>
                    <w:jc w:val="center"/>
                    <w:rPr>
                      <w:b/>
                      <w:szCs w:val="21"/>
                    </w:rPr>
                  </w:pPr>
                  <w:r w:rsidRPr="00B226AE">
                    <w:rPr>
                      <w:b/>
                      <w:szCs w:val="21"/>
                    </w:rPr>
                    <w:t>(mg/L)</w:t>
                  </w:r>
                </w:p>
              </w:tc>
              <w:tc>
                <w:tcPr>
                  <w:tcW w:w="961" w:type="dxa"/>
                  <w:shd w:val="clear" w:color="auto" w:fill="auto"/>
                  <w:vAlign w:val="center"/>
                </w:tcPr>
                <w:p w:rsidR="00201303" w:rsidRPr="00B226AE" w:rsidRDefault="00201303" w:rsidP="000A2762">
                  <w:pPr>
                    <w:adjustRightInd w:val="0"/>
                    <w:snapToGrid w:val="0"/>
                    <w:jc w:val="center"/>
                    <w:rPr>
                      <w:b/>
                      <w:szCs w:val="21"/>
                    </w:rPr>
                  </w:pPr>
                  <w:r w:rsidRPr="00B226AE">
                    <w:rPr>
                      <w:b/>
                      <w:szCs w:val="21"/>
                    </w:rPr>
                    <w:t>排放量</w:t>
                  </w:r>
                </w:p>
                <w:p w:rsidR="00201303" w:rsidRPr="00B226AE" w:rsidRDefault="00201303" w:rsidP="000A2762">
                  <w:pPr>
                    <w:adjustRightInd w:val="0"/>
                    <w:snapToGrid w:val="0"/>
                    <w:jc w:val="center"/>
                    <w:rPr>
                      <w:b/>
                      <w:szCs w:val="21"/>
                    </w:rPr>
                  </w:pPr>
                  <w:r w:rsidRPr="00B226AE">
                    <w:rPr>
                      <w:b/>
                      <w:szCs w:val="21"/>
                    </w:rPr>
                    <w:t>(kg/h)</w:t>
                  </w:r>
                </w:p>
              </w:tc>
              <w:tc>
                <w:tcPr>
                  <w:tcW w:w="898" w:type="dxa"/>
                  <w:vMerge/>
                  <w:shd w:val="clear" w:color="auto" w:fill="auto"/>
                  <w:vAlign w:val="center"/>
                </w:tcPr>
                <w:p w:rsidR="00201303" w:rsidRPr="00B226AE" w:rsidRDefault="00201303" w:rsidP="000A2762">
                  <w:pPr>
                    <w:adjustRightInd w:val="0"/>
                    <w:snapToGrid w:val="0"/>
                    <w:jc w:val="center"/>
                    <w:rPr>
                      <w:szCs w:val="21"/>
                    </w:rPr>
                  </w:pPr>
                </w:p>
              </w:tc>
            </w:tr>
            <w:tr w:rsidR="00B226AE" w:rsidRPr="00B226AE" w:rsidTr="00201303">
              <w:trPr>
                <w:trHeight w:val="445"/>
                <w:jc w:val="center"/>
              </w:trPr>
              <w:tc>
                <w:tcPr>
                  <w:tcW w:w="864" w:type="dxa"/>
                  <w:vMerge w:val="restart"/>
                  <w:shd w:val="clear" w:color="auto" w:fill="auto"/>
                  <w:vAlign w:val="center"/>
                </w:tcPr>
                <w:p w:rsidR="000B4E9D" w:rsidRPr="00B226AE" w:rsidRDefault="000B4E9D" w:rsidP="000A2762">
                  <w:pPr>
                    <w:adjustRightInd w:val="0"/>
                    <w:snapToGrid w:val="0"/>
                    <w:jc w:val="center"/>
                    <w:rPr>
                      <w:szCs w:val="21"/>
                    </w:rPr>
                  </w:pPr>
                  <w:r w:rsidRPr="00B226AE">
                    <w:rPr>
                      <w:szCs w:val="21"/>
                    </w:rPr>
                    <w:t>嘉兴市污水处理厂</w:t>
                  </w:r>
                </w:p>
              </w:tc>
              <w:tc>
                <w:tcPr>
                  <w:tcW w:w="994" w:type="dxa"/>
                  <w:shd w:val="clear" w:color="auto" w:fill="auto"/>
                  <w:vAlign w:val="center"/>
                </w:tcPr>
                <w:p w:rsidR="000B4E9D" w:rsidRPr="00B226AE" w:rsidRDefault="000B4E9D" w:rsidP="000A2762">
                  <w:pPr>
                    <w:adjustRightInd w:val="0"/>
                    <w:snapToGrid w:val="0"/>
                    <w:jc w:val="center"/>
                    <w:rPr>
                      <w:szCs w:val="21"/>
                      <w:vertAlign w:val="subscript"/>
                    </w:rPr>
                  </w:pPr>
                  <w:r w:rsidRPr="00B226AE">
                    <w:rPr>
                      <w:szCs w:val="21"/>
                    </w:rPr>
                    <w:t>COD</w:t>
                  </w:r>
                  <w:r w:rsidRPr="00B226AE">
                    <w:rPr>
                      <w:szCs w:val="21"/>
                      <w:vertAlign w:val="subscript"/>
                    </w:rPr>
                    <w:t>Cr</w:t>
                  </w:r>
                </w:p>
              </w:tc>
              <w:tc>
                <w:tcPr>
                  <w:tcW w:w="1237" w:type="dxa"/>
                  <w:vMerge w:val="restart"/>
                  <w:shd w:val="clear" w:color="auto" w:fill="auto"/>
                  <w:vAlign w:val="center"/>
                </w:tcPr>
                <w:p w:rsidR="000B4E9D" w:rsidRPr="00B226AE" w:rsidRDefault="005C3625" w:rsidP="000A2762">
                  <w:pPr>
                    <w:adjustRightInd w:val="0"/>
                    <w:snapToGrid w:val="0"/>
                    <w:jc w:val="center"/>
                    <w:rPr>
                      <w:szCs w:val="21"/>
                    </w:rPr>
                  </w:pPr>
                  <w:r w:rsidRPr="00B226AE">
                    <w:rPr>
                      <w:rFonts w:hint="eastAsia"/>
                      <w:szCs w:val="21"/>
                    </w:rPr>
                    <w:t>31.904</w:t>
                  </w:r>
                  <w:r w:rsidR="001F761F" w:rsidRPr="00B226AE">
                    <w:rPr>
                      <w:rFonts w:hint="eastAsia"/>
                      <w:szCs w:val="21"/>
                    </w:rPr>
                    <w:t>*</w:t>
                  </w:r>
                </w:p>
              </w:tc>
              <w:tc>
                <w:tcPr>
                  <w:tcW w:w="1079" w:type="dxa"/>
                  <w:shd w:val="clear" w:color="auto" w:fill="auto"/>
                  <w:vAlign w:val="center"/>
                </w:tcPr>
                <w:p w:rsidR="000B4E9D" w:rsidRPr="00B226AE" w:rsidRDefault="00F35982" w:rsidP="000A2762">
                  <w:pPr>
                    <w:adjustRightInd w:val="0"/>
                    <w:snapToGrid w:val="0"/>
                    <w:jc w:val="center"/>
                    <w:rPr>
                      <w:szCs w:val="21"/>
                    </w:rPr>
                  </w:pPr>
                  <w:r w:rsidRPr="00B226AE">
                    <w:rPr>
                      <w:rFonts w:hint="eastAsia"/>
                      <w:szCs w:val="21"/>
                    </w:rPr>
                    <w:t>298.4</w:t>
                  </w:r>
                </w:p>
              </w:tc>
              <w:tc>
                <w:tcPr>
                  <w:tcW w:w="1370" w:type="dxa"/>
                  <w:shd w:val="clear" w:color="auto" w:fill="auto"/>
                  <w:vAlign w:val="center"/>
                </w:tcPr>
                <w:p w:rsidR="000B4E9D" w:rsidRPr="00B226AE" w:rsidRDefault="005C3625" w:rsidP="000A2762">
                  <w:pPr>
                    <w:adjustRightInd w:val="0"/>
                    <w:snapToGrid w:val="0"/>
                    <w:jc w:val="center"/>
                    <w:rPr>
                      <w:szCs w:val="21"/>
                    </w:rPr>
                  </w:pPr>
                  <w:r w:rsidRPr="00B226AE">
                    <w:rPr>
                      <w:rFonts w:hint="eastAsia"/>
                      <w:szCs w:val="21"/>
                    </w:rPr>
                    <w:t>9.52</w:t>
                  </w:r>
                </w:p>
              </w:tc>
              <w:tc>
                <w:tcPr>
                  <w:tcW w:w="1063" w:type="dxa"/>
                  <w:vMerge w:val="restart"/>
                  <w:shd w:val="clear" w:color="auto" w:fill="auto"/>
                  <w:vAlign w:val="center"/>
                </w:tcPr>
                <w:p w:rsidR="000B4E9D" w:rsidRPr="00B226AE" w:rsidRDefault="000B4E9D" w:rsidP="000A2762">
                  <w:pPr>
                    <w:adjustRightInd w:val="0"/>
                    <w:snapToGrid w:val="0"/>
                    <w:jc w:val="center"/>
                    <w:rPr>
                      <w:szCs w:val="21"/>
                    </w:rPr>
                  </w:pPr>
                  <w:r w:rsidRPr="00B226AE">
                    <w:rPr>
                      <w:szCs w:val="21"/>
                    </w:rPr>
                    <w:t>沉淀</w:t>
                  </w:r>
                  <w:r w:rsidRPr="00B226AE">
                    <w:rPr>
                      <w:szCs w:val="21"/>
                    </w:rPr>
                    <w:t>+</w:t>
                  </w:r>
                  <w:r w:rsidRPr="00B226AE">
                    <w:rPr>
                      <w:szCs w:val="21"/>
                    </w:rPr>
                    <w:t>生化等</w:t>
                  </w:r>
                </w:p>
              </w:tc>
              <w:tc>
                <w:tcPr>
                  <w:tcW w:w="1079" w:type="dxa"/>
                  <w:shd w:val="clear" w:color="auto" w:fill="auto"/>
                  <w:vAlign w:val="center"/>
                </w:tcPr>
                <w:p w:rsidR="000B4E9D" w:rsidRPr="00B226AE" w:rsidRDefault="00507F00" w:rsidP="000A2762">
                  <w:pPr>
                    <w:adjustRightInd w:val="0"/>
                    <w:snapToGrid w:val="0"/>
                    <w:jc w:val="center"/>
                    <w:rPr>
                      <w:szCs w:val="21"/>
                    </w:rPr>
                  </w:pPr>
                  <w:r w:rsidRPr="00B226AE">
                    <w:rPr>
                      <w:rFonts w:hint="eastAsia"/>
                      <w:szCs w:val="21"/>
                    </w:rPr>
                    <w:t>83.2</w:t>
                  </w:r>
                </w:p>
              </w:tc>
              <w:tc>
                <w:tcPr>
                  <w:tcW w:w="1079" w:type="dxa"/>
                  <w:vMerge w:val="restart"/>
                  <w:shd w:val="clear" w:color="auto" w:fill="auto"/>
                  <w:vAlign w:val="center"/>
                </w:tcPr>
                <w:p w:rsidR="000B4E9D" w:rsidRPr="00B226AE" w:rsidRDefault="000B4E9D" w:rsidP="000A2762">
                  <w:pPr>
                    <w:adjustRightInd w:val="0"/>
                    <w:snapToGrid w:val="0"/>
                    <w:jc w:val="center"/>
                    <w:rPr>
                      <w:szCs w:val="21"/>
                    </w:rPr>
                  </w:pPr>
                  <w:r w:rsidRPr="00B226AE">
                    <w:rPr>
                      <w:szCs w:val="21"/>
                    </w:rPr>
                    <w:t>排污系数法</w:t>
                  </w:r>
                </w:p>
              </w:tc>
              <w:tc>
                <w:tcPr>
                  <w:tcW w:w="1090" w:type="dxa"/>
                  <w:vMerge w:val="restart"/>
                  <w:shd w:val="clear" w:color="auto" w:fill="auto"/>
                  <w:vAlign w:val="center"/>
                </w:tcPr>
                <w:p w:rsidR="000B4E9D" w:rsidRPr="00B226AE" w:rsidRDefault="005C3625" w:rsidP="003953B6">
                  <w:pPr>
                    <w:adjustRightInd w:val="0"/>
                    <w:snapToGrid w:val="0"/>
                    <w:jc w:val="center"/>
                    <w:rPr>
                      <w:szCs w:val="21"/>
                    </w:rPr>
                  </w:pPr>
                  <w:r w:rsidRPr="00B226AE">
                    <w:rPr>
                      <w:rFonts w:hint="eastAsia"/>
                      <w:szCs w:val="21"/>
                    </w:rPr>
                    <w:t>31.904</w:t>
                  </w:r>
                </w:p>
              </w:tc>
              <w:tc>
                <w:tcPr>
                  <w:tcW w:w="1079" w:type="dxa"/>
                  <w:shd w:val="clear" w:color="auto" w:fill="auto"/>
                  <w:vAlign w:val="center"/>
                </w:tcPr>
                <w:p w:rsidR="000B4E9D" w:rsidRPr="00B226AE" w:rsidRDefault="000B4E9D" w:rsidP="000A2762">
                  <w:pPr>
                    <w:adjustRightInd w:val="0"/>
                    <w:snapToGrid w:val="0"/>
                    <w:jc w:val="center"/>
                    <w:rPr>
                      <w:szCs w:val="21"/>
                    </w:rPr>
                  </w:pPr>
                  <w:r w:rsidRPr="00B226AE">
                    <w:rPr>
                      <w:szCs w:val="21"/>
                    </w:rPr>
                    <w:t>50</w:t>
                  </w:r>
                </w:p>
              </w:tc>
              <w:tc>
                <w:tcPr>
                  <w:tcW w:w="961" w:type="dxa"/>
                  <w:shd w:val="clear" w:color="auto" w:fill="auto"/>
                  <w:vAlign w:val="center"/>
                </w:tcPr>
                <w:p w:rsidR="000B4E9D" w:rsidRPr="00B226AE" w:rsidRDefault="005C3625" w:rsidP="000A2762">
                  <w:pPr>
                    <w:adjustRightInd w:val="0"/>
                    <w:snapToGrid w:val="0"/>
                    <w:jc w:val="center"/>
                    <w:rPr>
                      <w:szCs w:val="21"/>
                    </w:rPr>
                  </w:pPr>
                  <w:r w:rsidRPr="00B226AE">
                    <w:rPr>
                      <w:rFonts w:hint="eastAsia"/>
                      <w:szCs w:val="21"/>
                    </w:rPr>
                    <w:t>1.595</w:t>
                  </w:r>
                </w:p>
              </w:tc>
              <w:tc>
                <w:tcPr>
                  <w:tcW w:w="898" w:type="dxa"/>
                  <w:vMerge w:val="restart"/>
                  <w:shd w:val="clear" w:color="auto" w:fill="auto"/>
                  <w:vAlign w:val="center"/>
                </w:tcPr>
                <w:p w:rsidR="000B4E9D" w:rsidRPr="00B226AE" w:rsidRDefault="003953B6" w:rsidP="000A2762">
                  <w:pPr>
                    <w:adjustRightInd w:val="0"/>
                    <w:snapToGrid w:val="0"/>
                    <w:jc w:val="center"/>
                    <w:rPr>
                      <w:szCs w:val="21"/>
                    </w:rPr>
                  </w:pPr>
                  <w:r w:rsidRPr="00B226AE">
                    <w:rPr>
                      <w:rFonts w:hint="eastAsia"/>
                      <w:szCs w:val="21"/>
                    </w:rPr>
                    <w:t>48</w:t>
                  </w:r>
                  <w:r w:rsidR="000B4E9D" w:rsidRPr="00B226AE">
                    <w:rPr>
                      <w:rFonts w:hint="eastAsia"/>
                      <w:szCs w:val="21"/>
                    </w:rPr>
                    <w:t>00</w:t>
                  </w:r>
                </w:p>
              </w:tc>
            </w:tr>
            <w:tr w:rsidR="00B226AE" w:rsidRPr="00B226AE" w:rsidTr="00201303">
              <w:trPr>
                <w:trHeight w:val="50"/>
                <w:jc w:val="center"/>
              </w:trPr>
              <w:tc>
                <w:tcPr>
                  <w:tcW w:w="864" w:type="dxa"/>
                  <w:vMerge/>
                  <w:shd w:val="clear" w:color="auto" w:fill="auto"/>
                  <w:vAlign w:val="center"/>
                </w:tcPr>
                <w:p w:rsidR="000B4E9D" w:rsidRPr="00B226AE" w:rsidRDefault="000B4E9D" w:rsidP="000A2762">
                  <w:pPr>
                    <w:adjustRightInd w:val="0"/>
                    <w:snapToGrid w:val="0"/>
                    <w:jc w:val="center"/>
                    <w:rPr>
                      <w:szCs w:val="21"/>
                    </w:rPr>
                  </w:pPr>
                </w:p>
              </w:tc>
              <w:tc>
                <w:tcPr>
                  <w:tcW w:w="994" w:type="dxa"/>
                  <w:shd w:val="clear" w:color="auto" w:fill="auto"/>
                  <w:vAlign w:val="center"/>
                </w:tcPr>
                <w:p w:rsidR="000B4E9D" w:rsidRPr="00B226AE" w:rsidRDefault="000B4E9D" w:rsidP="000A2762">
                  <w:pPr>
                    <w:adjustRightInd w:val="0"/>
                    <w:snapToGrid w:val="0"/>
                    <w:jc w:val="center"/>
                    <w:rPr>
                      <w:szCs w:val="21"/>
                    </w:rPr>
                  </w:pPr>
                  <w:r w:rsidRPr="00B226AE">
                    <w:rPr>
                      <w:szCs w:val="21"/>
                    </w:rPr>
                    <w:t>NH</w:t>
                  </w:r>
                  <w:r w:rsidRPr="00B226AE">
                    <w:rPr>
                      <w:szCs w:val="21"/>
                      <w:vertAlign w:val="subscript"/>
                    </w:rPr>
                    <w:t>3</w:t>
                  </w:r>
                  <w:r w:rsidRPr="00B226AE">
                    <w:rPr>
                      <w:szCs w:val="21"/>
                    </w:rPr>
                    <w:t>-N</w:t>
                  </w:r>
                </w:p>
              </w:tc>
              <w:tc>
                <w:tcPr>
                  <w:tcW w:w="1237" w:type="dxa"/>
                  <w:vMerge/>
                  <w:shd w:val="clear" w:color="auto" w:fill="auto"/>
                  <w:vAlign w:val="center"/>
                </w:tcPr>
                <w:p w:rsidR="000B4E9D" w:rsidRPr="00B226AE" w:rsidRDefault="000B4E9D" w:rsidP="000A2762">
                  <w:pPr>
                    <w:adjustRightInd w:val="0"/>
                    <w:snapToGrid w:val="0"/>
                    <w:jc w:val="center"/>
                    <w:rPr>
                      <w:szCs w:val="21"/>
                    </w:rPr>
                  </w:pPr>
                </w:p>
              </w:tc>
              <w:tc>
                <w:tcPr>
                  <w:tcW w:w="1079" w:type="dxa"/>
                  <w:shd w:val="clear" w:color="auto" w:fill="auto"/>
                  <w:vAlign w:val="center"/>
                </w:tcPr>
                <w:p w:rsidR="000B4E9D" w:rsidRPr="00B226AE" w:rsidRDefault="00F35982" w:rsidP="000A2762">
                  <w:pPr>
                    <w:adjustRightInd w:val="0"/>
                    <w:snapToGrid w:val="0"/>
                    <w:jc w:val="center"/>
                    <w:rPr>
                      <w:szCs w:val="21"/>
                    </w:rPr>
                  </w:pPr>
                  <w:r w:rsidRPr="00B226AE">
                    <w:rPr>
                      <w:rFonts w:hint="eastAsia"/>
                      <w:szCs w:val="21"/>
                    </w:rPr>
                    <w:t>1.13</w:t>
                  </w:r>
                </w:p>
              </w:tc>
              <w:tc>
                <w:tcPr>
                  <w:tcW w:w="1370" w:type="dxa"/>
                  <w:shd w:val="clear" w:color="auto" w:fill="auto"/>
                  <w:vAlign w:val="center"/>
                </w:tcPr>
                <w:p w:rsidR="000B4E9D" w:rsidRPr="00B226AE" w:rsidRDefault="005C3625" w:rsidP="000A2762">
                  <w:pPr>
                    <w:adjustRightInd w:val="0"/>
                    <w:snapToGrid w:val="0"/>
                    <w:jc w:val="center"/>
                    <w:rPr>
                      <w:szCs w:val="21"/>
                    </w:rPr>
                  </w:pPr>
                  <w:r w:rsidRPr="00B226AE">
                    <w:rPr>
                      <w:rFonts w:hint="eastAsia"/>
                      <w:szCs w:val="21"/>
                    </w:rPr>
                    <w:t>0.036</w:t>
                  </w:r>
                </w:p>
              </w:tc>
              <w:tc>
                <w:tcPr>
                  <w:tcW w:w="1063" w:type="dxa"/>
                  <w:vMerge/>
                  <w:shd w:val="clear" w:color="auto" w:fill="auto"/>
                  <w:vAlign w:val="center"/>
                </w:tcPr>
                <w:p w:rsidR="000B4E9D" w:rsidRPr="00B226AE" w:rsidRDefault="000B4E9D" w:rsidP="000A2762">
                  <w:pPr>
                    <w:adjustRightInd w:val="0"/>
                    <w:snapToGrid w:val="0"/>
                    <w:jc w:val="center"/>
                    <w:rPr>
                      <w:szCs w:val="21"/>
                    </w:rPr>
                  </w:pPr>
                </w:p>
              </w:tc>
              <w:tc>
                <w:tcPr>
                  <w:tcW w:w="1079" w:type="dxa"/>
                  <w:shd w:val="clear" w:color="auto" w:fill="auto"/>
                  <w:vAlign w:val="center"/>
                </w:tcPr>
                <w:p w:rsidR="000B4E9D" w:rsidRPr="00B226AE" w:rsidRDefault="00F35982" w:rsidP="000A2762">
                  <w:pPr>
                    <w:adjustRightInd w:val="0"/>
                    <w:snapToGrid w:val="0"/>
                    <w:jc w:val="center"/>
                    <w:rPr>
                      <w:szCs w:val="21"/>
                    </w:rPr>
                  </w:pPr>
                  <w:r w:rsidRPr="00B226AE">
                    <w:rPr>
                      <w:rFonts w:hint="eastAsia"/>
                      <w:szCs w:val="21"/>
                    </w:rPr>
                    <w:t>/</w:t>
                  </w:r>
                </w:p>
              </w:tc>
              <w:tc>
                <w:tcPr>
                  <w:tcW w:w="1079" w:type="dxa"/>
                  <w:vMerge/>
                  <w:shd w:val="clear" w:color="auto" w:fill="auto"/>
                  <w:vAlign w:val="center"/>
                </w:tcPr>
                <w:p w:rsidR="000B4E9D" w:rsidRPr="00B226AE" w:rsidRDefault="000B4E9D" w:rsidP="000A2762">
                  <w:pPr>
                    <w:adjustRightInd w:val="0"/>
                    <w:snapToGrid w:val="0"/>
                    <w:jc w:val="center"/>
                    <w:rPr>
                      <w:szCs w:val="21"/>
                    </w:rPr>
                  </w:pPr>
                </w:p>
              </w:tc>
              <w:tc>
                <w:tcPr>
                  <w:tcW w:w="1090" w:type="dxa"/>
                  <w:vMerge/>
                  <w:shd w:val="clear" w:color="auto" w:fill="auto"/>
                  <w:vAlign w:val="center"/>
                </w:tcPr>
                <w:p w:rsidR="000B4E9D" w:rsidRPr="00B226AE" w:rsidRDefault="000B4E9D" w:rsidP="000A2762">
                  <w:pPr>
                    <w:adjustRightInd w:val="0"/>
                    <w:snapToGrid w:val="0"/>
                    <w:jc w:val="center"/>
                    <w:rPr>
                      <w:szCs w:val="21"/>
                    </w:rPr>
                  </w:pPr>
                </w:p>
              </w:tc>
              <w:tc>
                <w:tcPr>
                  <w:tcW w:w="1079" w:type="dxa"/>
                  <w:shd w:val="clear" w:color="auto" w:fill="auto"/>
                  <w:vAlign w:val="center"/>
                </w:tcPr>
                <w:p w:rsidR="000B4E9D" w:rsidRPr="00B226AE" w:rsidRDefault="000B4E9D" w:rsidP="000A2762">
                  <w:pPr>
                    <w:adjustRightInd w:val="0"/>
                    <w:snapToGrid w:val="0"/>
                    <w:jc w:val="center"/>
                    <w:rPr>
                      <w:szCs w:val="21"/>
                    </w:rPr>
                  </w:pPr>
                  <w:r w:rsidRPr="00B226AE">
                    <w:rPr>
                      <w:szCs w:val="21"/>
                    </w:rPr>
                    <w:t>5</w:t>
                  </w:r>
                </w:p>
              </w:tc>
              <w:tc>
                <w:tcPr>
                  <w:tcW w:w="961" w:type="dxa"/>
                  <w:shd w:val="clear" w:color="auto" w:fill="auto"/>
                  <w:vAlign w:val="center"/>
                </w:tcPr>
                <w:p w:rsidR="000B4E9D" w:rsidRPr="00B226AE" w:rsidRDefault="005C3625" w:rsidP="000A2762">
                  <w:pPr>
                    <w:adjustRightInd w:val="0"/>
                    <w:snapToGrid w:val="0"/>
                    <w:jc w:val="center"/>
                    <w:rPr>
                      <w:szCs w:val="21"/>
                    </w:rPr>
                  </w:pPr>
                  <w:r w:rsidRPr="00B226AE">
                    <w:rPr>
                      <w:rFonts w:hint="eastAsia"/>
                      <w:szCs w:val="21"/>
                    </w:rPr>
                    <w:t>0.160</w:t>
                  </w:r>
                </w:p>
              </w:tc>
              <w:tc>
                <w:tcPr>
                  <w:tcW w:w="898" w:type="dxa"/>
                  <w:vMerge/>
                  <w:shd w:val="clear" w:color="auto" w:fill="auto"/>
                  <w:vAlign w:val="center"/>
                </w:tcPr>
                <w:p w:rsidR="000B4E9D" w:rsidRPr="00B226AE" w:rsidRDefault="000B4E9D" w:rsidP="000A2762">
                  <w:pPr>
                    <w:adjustRightInd w:val="0"/>
                    <w:snapToGrid w:val="0"/>
                    <w:jc w:val="center"/>
                    <w:rPr>
                      <w:szCs w:val="21"/>
                    </w:rPr>
                  </w:pPr>
                </w:p>
              </w:tc>
            </w:tr>
            <w:tr w:rsidR="00B226AE" w:rsidRPr="00B226AE" w:rsidTr="00201303">
              <w:trPr>
                <w:trHeight w:val="50"/>
                <w:jc w:val="center"/>
              </w:trPr>
              <w:tc>
                <w:tcPr>
                  <w:tcW w:w="864" w:type="dxa"/>
                  <w:vMerge/>
                  <w:shd w:val="clear" w:color="auto" w:fill="auto"/>
                  <w:vAlign w:val="center"/>
                </w:tcPr>
                <w:p w:rsidR="0070672F" w:rsidRPr="00B226AE" w:rsidRDefault="0070672F" w:rsidP="000A2762">
                  <w:pPr>
                    <w:adjustRightInd w:val="0"/>
                    <w:snapToGrid w:val="0"/>
                    <w:jc w:val="center"/>
                    <w:rPr>
                      <w:szCs w:val="21"/>
                    </w:rPr>
                  </w:pPr>
                </w:p>
              </w:tc>
              <w:tc>
                <w:tcPr>
                  <w:tcW w:w="994" w:type="dxa"/>
                  <w:shd w:val="clear" w:color="auto" w:fill="auto"/>
                  <w:vAlign w:val="center"/>
                </w:tcPr>
                <w:p w:rsidR="0070672F" w:rsidRPr="00B226AE" w:rsidRDefault="00F57E94" w:rsidP="000A2762">
                  <w:pPr>
                    <w:adjustRightInd w:val="0"/>
                    <w:snapToGrid w:val="0"/>
                    <w:jc w:val="center"/>
                    <w:rPr>
                      <w:szCs w:val="21"/>
                    </w:rPr>
                  </w:pPr>
                  <w:r w:rsidRPr="00B226AE">
                    <w:rPr>
                      <w:rFonts w:hint="eastAsia"/>
                      <w:szCs w:val="21"/>
                    </w:rPr>
                    <w:t>SS</w:t>
                  </w:r>
                </w:p>
              </w:tc>
              <w:tc>
                <w:tcPr>
                  <w:tcW w:w="1237" w:type="dxa"/>
                  <w:vMerge/>
                  <w:shd w:val="clear" w:color="auto" w:fill="auto"/>
                  <w:vAlign w:val="center"/>
                </w:tcPr>
                <w:p w:rsidR="0070672F" w:rsidRPr="00B226AE" w:rsidRDefault="0070672F" w:rsidP="000A2762">
                  <w:pPr>
                    <w:adjustRightInd w:val="0"/>
                    <w:snapToGrid w:val="0"/>
                    <w:jc w:val="center"/>
                    <w:rPr>
                      <w:szCs w:val="21"/>
                    </w:rPr>
                  </w:pPr>
                </w:p>
              </w:tc>
              <w:tc>
                <w:tcPr>
                  <w:tcW w:w="1079" w:type="dxa"/>
                  <w:shd w:val="clear" w:color="auto" w:fill="auto"/>
                  <w:vAlign w:val="center"/>
                </w:tcPr>
                <w:p w:rsidR="0070672F" w:rsidRPr="00B226AE" w:rsidRDefault="001F761F" w:rsidP="00BD38F6">
                  <w:pPr>
                    <w:adjustRightInd w:val="0"/>
                    <w:snapToGrid w:val="0"/>
                    <w:jc w:val="center"/>
                    <w:rPr>
                      <w:szCs w:val="21"/>
                    </w:rPr>
                  </w:pPr>
                  <w:r w:rsidRPr="00B226AE">
                    <w:rPr>
                      <w:rFonts w:hint="eastAsia"/>
                      <w:szCs w:val="21"/>
                    </w:rPr>
                    <w:t>175.34</w:t>
                  </w:r>
                </w:p>
              </w:tc>
              <w:tc>
                <w:tcPr>
                  <w:tcW w:w="1370" w:type="dxa"/>
                  <w:shd w:val="clear" w:color="auto" w:fill="auto"/>
                  <w:vAlign w:val="center"/>
                </w:tcPr>
                <w:p w:rsidR="0070672F" w:rsidRPr="00B226AE" w:rsidRDefault="001F761F" w:rsidP="000A2762">
                  <w:pPr>
                    <w:adjustRightInd w:val="0"/>
                    <w:snapToGrid w:val="0"/>
                    <w:jc w:val="center"/>
                    <w:rPr>
                      <w:szCs w:val="21"/>
                    </w:rPr>
                  </w:pPr>
                  <w:r w:rsidRPr="00B226AE">
                    <w:rPr>
                      <w:rFonts w:hint="eastAsia"/>
                      <w:szCs w:val="21"/>
                    </w:rPr>
                    <w:t>5.594</w:t>
                  </w:r>
                </w:p>
              </w:tc>
              <w:tc>
                <w:tcPr>
                  <w:tcW w:w="1063" w:type="dxa"/>
                  <w:vMerge/>
                  <w:shd w:val="clear" w:color="auto" w:fill="auto"/>
                  <w:vAlign w:val="center"/>
                </w:tcPr>
                <w:p w:rsidR="0070672F" w:rsidRPr="00B226AE" w:rsidRDefault="0070672F" w:rsidP="000A2762">
                  <w:pPr>
                    <w:adjustRightInd w:val="0"/>
                    <w:snapToGrid w:val="0"/>
                    <w:jc w:val="center"/>
                    <w:rPr>
                      <w:szCs w:val="21"/>
                    </w:rPr>
                  </w:pPr>
                </w:p>
              </w:tc>
              <w:tc>
                <w:tcPr>
                  <w:tcW w:w="1079" w:type="dxa"/>
                  <w:shd w:val="clear" w:color="auto" w:fill="auto"/>
                  <w:vAlign w:val="center"/>
                </w:tcPr>
                <w:p w:rsidR="0070672F" w:rsidRPr="00B226AE" w:rsidRDefault="00507F00" w:rsidP="000A2762">
                  <w:pPr>
                    <w:adjustRightInd w:val="0"/>
                    <w:snapToGrid w:val="0"/>
                    <w:jc w:val="center"/>
                    <w:rPr>
                      <w:szCs w:val="21"/>
                    </w:rPr>
                  </w:pPr>
                  <w:r w:rsidRPr="00B226AE">
                    <w:rPr>
                      <w:rFonts w:hint="eastAsia"/>
                      <w:szCs w:val="21"/>
                    </w:rPr>
                    <w:t>94.3</w:t>
                  </w:r>
                </w:p>
              </w:tc>
              <w:tc>
                <w:tcPr>
                  <w:tcW w:w="1079" w:type="dxa"/>
                  <w:vMerge/>
                  <w:shd w:val="clear" w:color="auto" w:fill="auto"/>
                  <w:vAlign w:val="center"/>
                </w:tcPr>
                <w:p w:rsidR="0070672F" w:rsidRPr="00B226AE" w:rsidRDefault="0070672F" w:rsidP="000A2762">
                  <w:pPr>
                    <w:adjustRightInd w:val="0"/>
                    <w:snapToGrid w:val="0"/>
                    <w:jc w:val="center"/>
                    <w:rPr>
                      <w:szCs w:val="21"/>
                    </w:rPr>
                  </w:pPr>
                </w:p>
              </w:tc>
              <w:tc>
                <w:tcPr>
                  <w:tcW w:w="1090" w:type="dxa"/>
                  <w:vMerge/>
                  <w:shd w:val="clear" w:color="auto" w:fill="auto"/>
                  <w:vAlign w:val="center"/>
                </w:tcPr>
                <w:p w:rsidR="0070672F" w:rsidRPr="00B226AE" w:rsidRDefault="0070672F" w:rsidP="000A2762">
                  <w:pPr>
                    <w:adjustRightInd w:val="0"/>
                    <w:snapToGrid w:val="0"/>
                    <w:jc w:val="center"/>
                    <w:rPr>
                      <w:szCs w:val="21"/>
                    </w:rPr>
                  </w:pPr>
                </w:p>
              </w:tc>
              <w:tc>
                <w:tcPr>
                  <w:tcW w:w="1079" w:type="dxa"/>
                  <w:shd w:val="clear" w:color="auto" w:fill="auto"/>
                  <w:vAlign w:val="center"/>
                </w:tcPr>
                <w:p w:rsidR="0070672F" w:rsidRPr="00B226AE" w:rsidRDefault="00F57E94" w:rsidP="000A2762">
                  <w:pPr>
                    <w:adjustRightInd w:val="0"/>
                    <w:snapToGrid w:val="0"/>
                    <w:jc w:val="center"/>
                    <w:rPr>
                      <w:szCs w:val="21"/>
                    </w:rPr>
                  </w:pPr>
                  <w:r w:rsidRPr="00B226AE">
                    <w:rPr>
                      <w:rFonts w:hint="eastAsia"/>
                      <w:szCs w:val="21"/>
                    </w:rPr>
                    <w:t>10</w:t>
                  </w:r>
                </w:p>
              </w:tc>
              <w:tc>
                <w:tcPr>
                  <w:tcW w:w="961" w:type="dxa"/>
                  <w:shd w:val="clear" w:color="auto" w:fill="auto"/>
                  <w:vAlign w:val="center"/>
                </w:tcPr>
                <w:p w:rsidR="0070672F" w:rsidRPr="00B226AE" w:rsidRDefault="005C3625" w:rsidP="000A2762">
                  <w:pPr>
                    <w:adjustRightInd w:val="0"/>
                    <w:snapToGrid w:val="0"/>
                    <w:jc w:val="center"/>
                    <w:rPr>
                      <w:szCs w:val="21"/>
                    </w:rPr>
                  </w:pPr>
                  <w:r w:rsidRPr="00B226AE">
                    <w:rPr>
                      <w:rFonts w:hint="eastAsia"/>
                      <w:szCs w:val="21"/>
                    </w:rPr>
                    <w:t>0.319</w:t>
                  </w:r>
                </w:p>
              </w:tc>
              <w:tc>
                <w:tcPr>
                  <w:tcW w:w="898" w:type="dxa"/>
                  <w:vMerge/>
                  <w:shd w:val="clear" w:color="auto" w:fill="auto"/>
                  <w:vAlign w:val="center"/>
                </w:tcPr>
                <w:p w:rsidR="0070672F" w:rsidRPr="00B226AE" w:rsidRDefault="0070672F" w:rsidP="000A2762">
                  <w:pPr>
                    <w:adjustRightInd w:val="0"/>
                    <w:snapToGrid w:val="0"/>
                    <w:jc w:val="center"/>
                    <w:rPr>
                      <w:szCs w:val="21"/>
                    </w:rPr>
                  </w:pPr>
                </w:p>
              </w:tc>
            </w:tr>
            <w:tr w:rsidR="00B226AE" w:rsidRPr="00B226AE" w:rsidTr="00201303">
              <w:trPr>
                <w:trHeight w:val="50"/>
                <w:jc w:val="center"/>
              </w:trPr>
              <w:tc>
                <w:tcPr>
                  <w:tcW w:w="864" w:type="dxa"/>
                  <w:vMerge/>
                  <w:shd w:val="clear" w:color="auto" w:fill="auto"/>
                  <w:vAlign w:val="center"/>
                </w:tcPr>
                <w:p w:rsidR="002D35F3" w:rsidRPr="00B226AE" w:rsidRDefault="002D35F3" w:rsidP="000A2762">
                  <w:pPr>
                    <w:adjustRightInd w:val="0"/>
                    <w:snapToGrid w:val="0"/>
                    <w:jc w:val="center"/>
                    <w:rPr>
                      <w:szCs w:val="21"/>
                    </w:rPr>
                  </w:pPr>
                </w:p>
              </w:tc>
              <w:tc>
                <w:tcPr>
                  <w:tcW w:w="994" w:type="dxa"/>
                  <w:shd w:val="clear" w:color="auto" w:fill="auto"/>
                  <w:vAlign w:val="center"/>
                </w:tcPr>
                <w:p w:rsidR="002D35F3" w:rsidRPr="00B226AE" w:rsidRDefault="00F57E94" w:rsidP="000A2762">
                  <w:pPr>
                    <w:adjustRightInd w:val="0"/>
                    <w:snapToGrid w:val="0"/>
                    <w:jc w:val="center"/>
                    <w:rPr>
                      <w:szCs w:val="21"/>
                    </w:rPr>
                  </w:pPr>
                  <w:r w:rsidRPr="00B226AE">
                    <w:rPr>
                      <w:szCs w:val="21"/>
                    </w:rPr>
                    <w:t>动植物油</w:t>
                  </w:r>
                </w:p>
              </w:tc>
              <w:tc>
                <w:tcPr>
                  <w:tcW w:w="1237" w:type="dxa"/>
                  <w:vMerge/>
                  <w:shd w:val="clear" w:color="auto" w:fill="auto"/>
                  <w:vAlign w:val="center"/>
                </w:tcPr>
                <w:p w:rsidR="002D35F3" w:rsidRPr="00B226AE" w:rsidRDefault="002D35F3" w:rsidP="000A2762">
                  <w:pPr>
                    <w:adjustRightInd w:val="0"/>
                    <w:snapToGrid w:val="0"/>
                    <w:jc w:val="center"/>
                    <w:rPr>
                      <w:szCs w:val="21"/>
                    </w:rPr>
                  </w:pPr>
                </w:p>
              </w:tc>
              <w:tc>
                <w:tcPr>
                  <w:tcW w:w="1079" w:type="dxa"/>
                  <w:shd w:val="clear" w:color="auto" w:fill="auto"/>
                  <w:vAlign w:val="center"/>
                </w:tcPr>
                <w:p w:rsidR="002D35F3" w:rsidRPr="00B226AE" w:rsidRDefault="00F35982" w:rsidP="00BD38F6">
                  <w:pPr>
                    <w:adjustRightInd w:val="0"/>
                    <w:snapToGrid w:val="0"/>
                    <w:jc w:val="center"/>
                    <w:rPr>
                      <w:szCs w:val="21"/>
                    </w:rPr>
                  </w:pPr>
                  <w:r w:rsidRPr="00B226AE">
                    <w:rPr>
                      <w:rFonts w:hint="eastAsia"/>
                      <w:szCs w:val="21"/>
                    </w:rPr>
                    <w:t>30.81</w:t>
                  </w:r>
                </w:p>
              </w:tc>
              <w:tc>
                <w:tcPr>
                  <w:tcW w:w="1370" w:type="dxa"/>
                  <w:shd w:val="clear" w:color="auto" w:fill="auto"/>
                  <w:vAlign w:val="center"/>
                </w:tcPr>
                <w:p w:rsidR="002D35F3" w:rsidRPr="00B226AE" w:rsidRDefault="00F35982" w:rsidP="000A2762">
                  <w:pPr>
                    <w:adjustRightInd w:val="0"/>
                    <w:snapToGrid w:val="0"/>
                    <w:jc w:val="center"/>
                    <w:rPr>
                      <w:szCs w:val="21"/>
                    </w:rPr>
                  </w:pPr>
                  <w:r w:rsidRPr="00B226AE">
                    <w:rPr>
                      <w:rFonts w:hint="eastAsia"/>
                      <w:szCs w:val="21"/>
                    </w:rPr>
                    <w:t>0.983</w:t>
                  </w:r>
                </w:p>
              </w:tc>
              <w:tc>
                <w:tcPr>
                  <w:tcW w:w="1063" w:type="dxa"/>
                  <w:vMerge/>
                  <w:shd w:val="clear" w:color="auto" w:fill="auto"/>
                  <w:vAlign w:val="center"/>
                </w:tcPr>
                <w:p w:rsidR="002D35F3" w:rsidRPr="00B226AE" w:rsidRDefault="002D35F3" w:rsidP="000A2762">
                  <w:pPr>
                    <w:adjustRightInd w:val="0"/>
                    <w:snapToGrid w:val="0"/>
                    <w:jc w:val="center"/>
                    <w:rPr>
                      <w:szCs w:val="21"/>
                    </w:rPr>
                  </w:pPr>
                </w:p>
              </w:tc>
              <w:tc>
                <w:tcPr>
                  <w:tcW w:w="1079" w:type="dxa"/>
                  <w:shd w:val="clear" w:color="auto" w:fill="auto"/>
                  <w:vAlign w:val="center"/>
                </w:tcPr>
                <w:p w:rsidR="002D35F3" w:rsidRPr="00B226AE" w:rsidRDefault="00F35982" w:rsidP="000A2762">
                  <w:pPr>
                    <w:adjustRightInd w:val="0"/>
                    <w:snapToGrid w:val="0"/>
                    <w:jc w:val="center"/>
                    <w:rPr>
                      <w:szCs w:val="21"/>
                    </w:rPr>
                  </w:pPr>
                  <w:r w:rsidRPr="00B226AE">
                    <w:rPr>
                      <w:rFonts w:hint="eastAsia"/>
                      <w:szCs w:val="21"/>
                    </w:rPr>
                    <w:t>96.8</w:t>
                  </w:r>
                </w:p>
              </w:tc>
              <w:tc>
                <w:tcPr>
                  <w:tcW w:w="1079" w:type="dxa"/>
                  <w:vMerge/>
                  <w:shd w:val="clear" w:color="auto" w:fill="auto"/>
                  <w:vAlign w:val="center"/>
                </w:tcPr>
                <w:p w:rsidR="002D35F3" w:rsidRPr="00B226AE" w:rsidRDefault="002D35F3" w:rsidP="000A2762">
                  <w:pPr>
                    <w:adjustRightInd w:val="0"/>
                    <w:snapToGrid w:val="0"/>
                    <w:jc w:val="center"/>
                    <w:rPr>
                      <w:szCs w:val="21"/>
                    </w:rPr>
                  </w:pPr>
                </w:p>
              </w:tc>
              <w:tc>
                <w:tcPr>
                  <w:tcW w:w="1090" w:type="dxa"/>
                  <w:vMerge/>
                  <w:shd w:val="clear" w:color="auto" w:fill="auto"/>
                  <w:vAlign w:val="center"/>
                </w:tcPr>
                <w:p w:rsidR="002D35F3" w:rsidRPr="00B226AE" w:rsidRDefault="002D35F3" w:rsidP="000A2762">
                  <w:pPr>
                    <w:adjustRightInd w:val="0"/>
                    <w:snapToGrid w:val="0"/>
                    <w:jc w:val="center"/>
                    <w:rPr>
                      <w:szCs w:val="21"/>
                    </w:rPr>
                  </w:pPr>
                </w:p>
              </w:tc>
              <w:tc>
                <w:tcPr>
                  <w:tcW w:w="1079" w:type="dxa"/>
                  <w:shd w:val="clear" w:color="auto" w:fill="auto"/>
                  <w:vAlign w:val="center"/>
                </w:tcPr>
                <w:p w:rsidR="002D35F3" w:rsidRPr="00B226AE" w:rsidRDefault="00F57E94" w:rsidP="000A2762">
                  <w:pPr>
                    <w:adjustRightInd w:val="0"/>
                    <w:snapToGrid w:val="0"/>
                    <w:jc w:val="center"/>
                    <w:rPr>
                      <w:szCs w:val="21"/>
                    </w:rPr>
                  </w:pPr>
                  <w:r w:rsidRPr="00B226AE">
                    <w:rPr>
                      <w:rFonts w:hint="eastAsia"/>
                      <w:szCs w:val="21"/>
                    </w:rPr>
                    <w:t>1</w:t>
                  </w:r>
                </w:p>
              </w:tc>
              <w:tc>
                <w:tcPr>
                  <w:tcW w:w="961" w:type="dxa"/>
                  <w:shd w:val="clear" w:color="auto" w:fill="auto"/>
                  <w:vAlign w:val="center"/>
                </w:tcPr>
                <w:p w:rsidR="002D35F3" w:rsidRPr="00B226AE" w:rsidRDefault="005C3625" w:rsidP="000A2762">
                  <w:pPr>
                    <w:adjustRightInd w:val="0"/>
                    <w:snapToGrid w:val="0"/>
                    <w:jc w:val="center"/>
                    <w:rPr>
                      <w:szCs w:val="21"/>
                    </w:rPr>
                  </w:pPr>
                  <w:r w:rsidRPr="00B226AE">
                    <w:rPr>
                      <w:rFonts w:hint="eastAsia"/>
                      <w:szCs w:val="21"/>
                    </w:rPr>
                    <w:t>0.032</w:t>
                  </w:r>
                </w:p>
              </w:tc>
              <w:tc>
                <w:tcPr>
                  <w:tcW w:w="898" w:type="dxa"/>
                  <w:vMerge/>
                  <w:shd w:val="clear" w:color="auto" w:fill="auto"/>
                  <w:vAlign w:val="center"/>
                </w:tcPr>
                <w:p w:rsidR="002D35F3" w:rsidRPr="00B226AE" w:rsidRDefault="002D35F3" w:rsidP="000A2762">
                  <w:pPr>
                    <w:adjustRightInd w:val="0"/>
                    <w:snapToGrid w:val="0"/>
                    <w:jc w:val="center"/>
                    <w:rPr>
                      <w:szCs w:val="21"/>
                    </w:rPr>
                  </w:pPr>
                </w:p>
              </w:tc>
            </w:tr>
          </w:tbl>
          <w:p w:rsidR="00201303" w:rsidRPr="00B226AE" w:rsidRDefault="00201303" w:rsidP="002D35F3">
            <w:pPr>
              <w:adjustRightInd w:val="0"/>
              <w:snapToGrid w:val="0"/>
              <w:ind w:firstLineChars="200" w:firstLine="422"/>
              <w:rPr>
                <w:szCs w:val="21"/>
              </w:rPr>
            </w:pPr>
            <w:r w:rsidRPr="00B226AE">
              <w:rPr>
                <w:b/>
                <w:szCs w:val="21"/>
              </w:rPr>
              <w:t>注：对于新（改、扩）建工程污染源源强核算，应为最大值。</w:t>
            </w:r>
            <w:r w:rsidR="001F761F" w:rsidRPr="00B226AE">
              <w:rPr>
                <w:rFonts w:hint="eastAsia"/>
                <w:b/>
                <w:szCs w:val="21"/>
              </w:rPr>
              <w:t>*</w:t>
            </w:r>
            <w:r w:rsidR="00015358" w:rsidRPr="00B226AE">
              <w:rPr>
                <w:rFonts w:hint="eastAsia"/>
                <w:b/>
                <w:szCs w:val="21"/>
              </w:rPr>
              <w:t>产生废水量为表</w:t>
            </w:r>
            <w:r w:rsidR="00015358" w:rsidRPr="00B226AE">
              <w:rPr>
                <w:rFonts w:hint="eastAsia"/>
                <w:b/>
                <w:szCs w:val="21"/>
              </w:rPr>
              <w:t>3-14</w:t>
            </w:r>
            <w:r w:rsidR="00015358" w:rsidRPr="00B226AE">
              <w:rPr>
                <w:rFonts w:hint="eastAsia"/>
                <w:b/>
                <w:szCs w:val="21"/>
              </w:rPr>
              <w:t>废水量之和。</w:t>
            </w:r>
          </w:p>
          <w:p w:rsidR="000B4E9D" w:rsidRPr="00B226AE" w:rsidRDefault="000B4E9D" w:rsidP="000B4E9D">
            <w:pPr>
              <w:autoSpaceDE w:val="0"/>
              <w:autoSpaceDN w:val="0"/>
              <w:adjustRightInd w:val="0"/>
              <w:snapToGrid w:val="0"/>
              <w:spacing w:line="360" w:lineRule="auto"/>
              <w:ind w:firstLineChars="200" w:firstLine="480"/>
              <w:jc w:val="left"/>
              <w:rPr>
                <w:kern w:val="0"/>
                <w:sz w:val="24"/>
              </w:rPr>
            </w:pPr>
            <w:r w:rsidRPr="00B226AE">
              <w:rPr>
                <w:kern w:val="0"/>
                <w:sz w:val="24"/>
              </w:rPr>
              <w:t>本项目废水污染物排放信息表见表</w:t>
            </w:r>
            <w:r w:rsidRPr="00B226AE">
              <w:rPr>
                <w:kern w:val="0"/>
                <w:sz w:val="24"/>
              </w:rPr>
              <w:t>4-</w:t>
            </w:r>
            <w:r w:rsidR="00E84902" w:rsidRPr="00B226AE">
              <w:rPr>
                <w:rFonts w:hint="eastAsia"/>
                <w:kern w:val="0"/>
                <w:sz w:val="24"/>
              </w:rPr>
              <w:t>19</w:t>
            </w:r>
            <w:r w:rsidRPr="00B226AE">
              <w:rPr>
                <w:kern w:val="0"/>
                <w:sz w:val="24"/>
              </w:rPr>
              <w:t>~</w:t>
            </w:r>
            <w:r w:rsidRPr="00B226AE">
              <w:rPr>
                <w:kern w:val="0"/>
                <w:sz w:val="24"/>
              </w:rPr>
              <w:t>表</w:t>
            </w:r>
            <w:r w:rsidRPr="00B226AE">
              <w:rPr>
                <w:kern w:val="0"/>
                <w:sz w:val="24"/>
              </w:rPr>
              <w:t>4-</w:t>
            </w:r>
            <w:r w:rsidR="00E84902" w:rsidRPr="00B226AE">
              <w:rPr>
                <w:rFonts w:hint="eastAsia"/>
                <w:kern w:val="0"/>
                <w:sz w:val="24"/>
              </w:rPr>
              <w:t>20</w:t>
            </w:r>
            <w:r w:rsidRPr="00B226AE">
              <w:rPr>
                <w:kern w:val="0"/>
                <w:sz w:val="24"/>
              </w:rPr>
              <w:t>。</w:t>
            </w:r>
          </w:p>
          <w:p w:rsidR="000B4E9D" w:rsidRPr="00B226AE" w:rsidRDefault="000B4E9D" w:rsidP="000B4E9D">
            <w:pPr>
              <w:adjustRightInd w:val="0"/>
              <w:snapToGrid w:val="0"/>
              <w:jc w:val="center"/>
              <w:rPr>
                <w:b/>
                <w:szCs w:val="21"/>
              </w:rPr>
            </w:pPr>
            <w:r w:rsidRPr="00B226AE">
              <w:rPr>
                <w:b/>
                <w:szCs w:val="21"/>
              </w:rPr>
              <w:t>表</w:t>
            </w:r>
            <w:r w:rsidRPr="00B226AE">
              <w:rPr>
                <w:b/>
                <w:szCs w:val="21"/>
              </w:rPr>
              <w:t>4-</w:t>
            </w:r>
            <w:r w:rsidR="00E84902" w:rsidRPr="00B226AE">
              <w:rPr>
                <w:rFonts w:hint="eastAsia"/>
                <w:b/>
                <w:szCs w:val="21"/>
              </w:rPr>
              <w:t>19</w:t>
            </w:r>
            <w:r w:rsidRPr="00B226AE">
              <w:rPr>
                <w:b/>
                <w:szCs w:val="21"/>
              </w:rPr>
              <w:t xml:space="preserve">  </w:t>
            </w:r>
            <w:r w:rsidRPr="00B226AE">
              <w:rPr>
                <w:b/>
                <w:szCs w:val="21"/>
              </w:rPr>
              <w:t>废水类别、污染物及污染治理设施信息表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528"/>
              <w:gridCol w:w="1261"/>
              <w:gridCol w:w="1095"/>
              <w:gridCol w:w="1120"/>
              <w:gridCol w:w="1482"/>
              <w:gridCol w:w="1245"/>
              <w:gridCol w:w="1440"/>
              <w:gridCol w:w="1275"/>
              <w:gridCol w:w="901"/>
              <w:gridCol w:w="1276"/>
              <w:gridCol w:w="1282"/>
            </w:tblGrid>
            <w:tr w:rsidR="00B226AE" w:rsidRPr="00B226AE" w:rsidTr="00F35982">
              <w:trPr>
                <w:jc w:val="center"/>
              </w:trPr>
              <w:tc>
                <w:tcPr>
                  <w:tcW w:w="528"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序号</w:t>
                  </w:r>
                </w:p>
              </w:tc>
              <w:tc>
                <w:tcPr>
                  <w:tcW w:w="1261"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废水类别</w:t>
                  </w:r>
                </w:p>
              </w:tc>
              <w:tc>
                <w:tcPr>
                  <w:tcW w:w="1095"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污染物</w:t>
                  </w:r>
                </w:p>
                <w:p w:rsidR="000B4E9D" w:rsidRPr="00B226AE" w:rsidRDefault="000B4E9D" w:rsidP="000A2762">
                  <w:pPr>
                    <w:pStyle w:val="TableParagraph"/>
                    <w:autoSpaceDE/>
                    <w:autoSpaceDN/>
                    <w:snapToGrid w:val="0"/>
                    <w:spacing w:before="0"/>
                    <w:rPr>
                      <w:sz w:val="21"/>
                      <w:szCs w:val="21"/>
                    </w:rPr>
                  </w:pPr>
                  <w:r w:rsidRPr="00B226AE">
                    <w:rPr>
                      <w:sz w:val="21"/>
                      <w:szCs w:val="21"/>
                    </w:rPr>
                    <w:t>种类</w:t>
                  </w:r>
                </w:p>
              </w:tc>
              <w:tc>
                <w:tcPr>
                  <w:tcW w:w="1120"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排放去向</w:t>
                  </w:r>
                </w:p>
              </w:tc>
              <w:tc>
                <w:tcPr>
                  <w:tcW w:w="1482"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排放规律</w:t>
                  </w:r>
                </w:p>
              </w:tc>
              <w:tc>
                <w:tcPr>
                  <w:tcW w:w="3960" w:type="dxa"/>
                  <w:gridSpan w:val="3"/>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污染治理设施</w:t>
                  </w:r>
                  <w:r w:rsidRPr="00B226AE">
                    <w:rPr>
                      <w:sz w:val="21"/>
                      <w:szCs w:val="21"/>
                    </w:rPr>
                    <w:t xml:space="preserve"> </w:t>
                  </w:r>
                </w:p>
              </w:tc>
              <w:tc>
                <w:tcPr>
                  <w:tcW w:w="901"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排放口编号</w:t>
                  </w:r>
                </w:p>
              </w:tc>
              <w:tc>
                <w:tcPr>
                  <w:tcW w:w="1276"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排放口设置是否符合</w:t>
                  </w:r>
                </w:p>
                <w:p w:rsidR="000B4E9D" w:rsidRPr="00B226AE" w:rsidRDefault="000B4E9D" w:rsidP="000A2762">
                  <w:pPr>
                    <w:pStyle w:val="TableParagraph"/>
                    <w:autoSpaceDE/>
                    <w:autoSpaceDN/>
                    <w:snapToGrid w:val="0"/>
                    <w:spacing w:before="0"/>
                    <w:rPr>
                      <w:sz w:val="21"/>
                      <w:szCs w:val="21"/>
                    </w:rPr>
                  </w:pPr>
                  <w:r w:rsidRPr="00B226AE">
                    <w:rPr>
                      <w:sz w:val="21"/>
                      <w:szCs w:val="21"/>
                    </w:rPr>
                    <w:t>要求</w:t>
                  </w:r>
                </w:p>
              </w:tc>
              <w:tc>
                <w:tcPr>
                  <w:tcW w:w="1282" w:type="dxa"/>
                  <w:vMerge w:val="restart"/>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排放口类型</w:t>
                  </w:r>
                  <w:r w:rsidRPr="00B226AE">
                    <w:rPr>
                      <w:sz w:val="21"/>
                      <w:szCs w:val="21"/>
                    </w:rPr>
                    <w:t xml:space="preserve"> </w:t>
                  </w:r>
                </w:p>
              </w:tc>
            </w:tr>
            <w:tr w:rsidR="00B226AE" w:rsidRPr="00B226AE" w:rsidTr="00F35982">
              <w:trPr>
                <w:jc w:val="center"/>
              </w:trPr>
              <w:tc>
                <w:tcPr>
                  <w:tcW w:w="528"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61"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095"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120"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482"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45" w:type="dxa"/>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污染治理</w:t>
                  </w:r>
                </w:p>
                <w:p w:rsidR="000B4E9D" w:rsidRPr="00B226AE" w:rsidRDefault="000B4E9D" w:rsidP="000A2762">
                  <w:pPr>
                    <w:pStyle w:val="TableParagraph"/>
                    <w:autoSpaceDE/>
                    <w:autoSpaceDN/>
                    <w:snapToGrid w:val="0"/>
                    <w:spacing w:before="0"/>
                    <w:rPr>
                      <w:sz w:val="21"/>
                      <w:szCs w:val="21"/>
                    </w:rPr>
                  </w:pPr>
                  <w:r w:rsidRPr="00B226AE">
                    <w:rPr>
                      <w:sz w:val="21"/>
                      <w:szCs w:val="21"/>
                    </w:rPr>
                    <w:t>设施编号</w:t>
                  </w:r>
                </w:p>
              </w:tc>
              <w:tc>
                <w:tcPr>
                  <w:tcW w:w="1440" w:type="dxa"/>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污染治理</w:t>
                  </w:r>
                </w:p>
                <w:p w:rsidR="000B4E9D" w:rsidRPr="00B226AE" w:rsidRDefault="000B4E9D" w:rsidP="000A2762">
                  <w:pPr>
                    <w:pStyle w:val="TableParagraph"/>
                    <w:autoSpaceDE/>
                    <w:autoSpaceDN/>
                    <w:snapToGrid w:val="0"/>
                    <w:spacing w:before="0"/>
                    <w:rPr>
                      <w:sz w:val="21"/>
                      <w:szCs w:val="21"/>
                    </w:rPr>
                  </w:pPr>
                  <w:r w:rsidRPr="00B226AE">
                    <w:rPr>
                      <w:sz w:val="21"/>
                      <w:szCs w:val="21"/>
                    </w:rPr>
                    <w:t>设施名称</w:t>
                  </w:r>
                </w:p>
              </w:tc>
              <w:tc>
                <w:tcPr>
                  <w:tcW w:w="1275" w:type="dxa"/>
                  <w:tcBorders>
                    <w:tl2br w:val="nil"/>
                    <w:tr2bl w:val="nil"/>
                  </w:tcBorders>
                  <w:vAlign w:val="center"/>
                </w:tcPr>
                <w:p w:rsidR="000B4E9D" w:rsidRPr="00B226AE" w:rsidRDefault="000B4E9D" w:rsidP="000A2762">
                  <w:pPr>
                    <w:pStyle w:val="TableParagraph"/>
                    <w:autoSpaceDE/>
                    <w:autoSpaceDN/>
                    <w:snapToGrid w:val="0"/>
                    <w:spacing w:before="0"/>
                    <w:rPr>
                      <w:sz w:val="21"/>
                      <w:szCs w:val="21"/>
                    </w:rPr>
                  </w:pPr>
                  <w:r w:rsidRPr="00B226AE">
                    <w:rPr>
                      <w:sz w:val="21"/>
                      <w:szCs w:val="21"/>
                    </w:rPr>
                    <w:t>污染治理</w:t>
                  </w:r>
                </w:p>
                <w:p w:rsidR="000B4E9D" w:rsidRPr="00B226AE" w:rsidRDefault="000B4E9D" w:rsidP="000A2762">
                  <w:pPr>
                    <w:pStyle w:val="TableParagraph"/>
                    <w:autoSpaceDE/>
                    <w:autoSpaceDN/>
                    <w:snapToGrid w:val="0"/>
                    <w:spacing w:before="0"/>
                    <w:rPr>
                      <w:sz w:val="21"/>
                      <w:szCs w:val="21"/>
                    </w:rPr>
                  </w:pPr>
                  <w:r w:rsidRPr="00B226AE">
                    <w:rPr>
                      <w:sz w:val="21"/>
                      <w:szCs w:val="21"/>
                    </w:rPr>
                    <w:t>设施工艺</w:t>
                  </w:r>
                </w:p>
              </w:tc>
              <w:tc>
                <w:tcPr>
                  <w:tcW w:w="901"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76"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82" w:type="dxa"/>
                  <w:vMerge/>
                  <w:tcBorders>
                    <w:tl2br w:val="nil"/>
                    <w:tr2bl w:val="nil"/>
                  </w:tcBorders>
                  <w:vAlign w:val="center"/>
                </w:tcPr>
                <w:p w:rsidR="000B4E9D" w:rsidRPr="00B226AE"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r>
            <w:tr w:rsidR="00B226AE" w:rsidRPr="00B226AE" w:rsidTr="00F35982">
              <w:trPr>
                <w:jc w:val="center"/>
              </w:trPr>
              <w:tc>
                <w:tcPr>
                  <w:tcW w:w="528" w:type="dxa"/>
                  <w:tcBorders>
                    <w:tl2br w:val="nil"/>
                    <w:tr2bl w:val="nil"/>
                  </w:tcBorders>
                  <w:vAlign w:val="center"/>
                </w:tcPr>
                <w:p w:rsidR="00F35982" w:rsidRPr="00B226AE" w:rsidRDefault="00F35982" w:rsidP="000A276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1</w:t>
                  </w:r>
                </w:p>
              </w:tc>
              <w:tc>
                <w:tcPr>
                  <w:tcW w:w="1261" w:type="dxa"/>
                  <w:tcBorders>
                    <w:tl2br w:val="nil"/>
                    <w:tr2bl w:val="nil"/>
                  </w:tcBorders>
                  <w:vAlign w:val="center"/>
                </w:tcPr>
                <w:p w:rsidR="00F35982" w:rsidRPr="00B226AE" w:rsidRDefault="00F35982" w:rsidP="005D7D1D">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sz w:val="21"/>
                      <w:szCs w:val="21"/>
                    </w:rPr>
                    <w:t>生产废水</w:t>
                  </w:r>
                  <w:r w:rsidRPr="00B226AE">
                    <w:rPr>
                      <w:rFonts w:ascii="Times New Roman" w:eastAsia="宋体" w:hAnsi="Times New Roman" w:hint="eastAsia"/>
                      <w:sz w:val="21"/>
                      <w:szCs w:val="21"/>
                    </w:rPr>
                    <w:t>1</w:t>
                  </w:r>
                </w:p>
              </w:tc>
              <w:tc>
                <w:tcPr>
                  <w:tcW w:w="1095" w:type="dxa"/>
                  <w:tcBorders>
                    <w:tl2br w:val="nil"/>
                    <w:tr2bl w:val="nil"/>
                  </w:tcBorders>
                  <w:vAlign w:val="center"/>
                </w:tcPr>
                <w:p w:rsidR="00F35982" w:rsidRPr="00B226AE" w:rsidRDefault="00F35982" w:rsidP="00C0162A">
                  <w:pPr>
                    <w:pStyle w:val="aa"/>
                    <w:widowControl w:val="0"/>
                    <w:adjustRightInd w:val="0"/>
                    <w:spacing w:before="0" w:after="0" w:line="240" w:lineRule="auto"/>
                    <w:ind w:right="0"/>
                    <w:jc w:val="center"/>
                    <w:rPr>
                      <w:rFonts w:ascii="Times New Roman" w:eastAsiaTheme="minorEastAsia" w:hAnsi="Times New Roman"/>
                      <w:sz w:val="21"/>
                      <w:szCs w:val="21"/>
                    </w:rPr>
                  </w:pPr>
                  <w:r w:rsidRPr="00B226AE">
                    <w:rPr>
                      <w:rFonts w:ascii="Times New Roman" w:eastAsiaTheme="minorEastAsia" w:hAnsi="Times New Roman"/>
                      <w:sz w:val="21"/>
                      <w:szCs w:val="21"/>
                    </w:rPr>
                    <w:t>COD</w:t>
                  </w:r>
                  <w:r w:rsidRPr="00B226AE">
                    <w:rPr>
                      <w:rFonts w:ascii="Times New Roman" w:eastAsiaTheme="minorEastAsia" w:hAnsi="Times New Roman"/>
                      <w:sz w:val="21"/>
                      <w:szCs w:val="21"/>
                      <w:vertAlign w:val="subscript"/>
                    </w:rPr>
                    <w:t>Cr</w:t>
                  </w:r>
                  <w:r w:rsidRPr="00B226AE">
                    <w:rPr>
                      <w:rFonts w:ascii="Times New Roman" w:eastAsiaTheme="minorEastAsia" w:hAnsi="Times New Roman"/>
                      <w:sz w:val="21"/>
                      <w:szCs w:val="21"/>
                    </w:rPr>
                    <w:t>、</w:t>
                  </w:r>
                  <w:r w:rsidRPr="00B226AE">
                    <w:rPr>
                      <w:rFonts w:ascii="Times New Roman" w:eastAsiaTheme="minorEastAsia" w:hAnsi="Times New Roman"/>
                      <w:sz w:val="21"/>
                      <w:szCs w:val="21"/>
                    </w:rPr>
                    <w:t>NH</w:t>
                  </w:r>
                  <w:r w:rsidRPr="00B226AE">
                    <w:rPr>
                      <w:rFonts w:ascii="Times New Roman" w:eastAsiaTheme="minorEastAsia" w:hAnsi="Times New Roman"/>
                      <w:sz w:val="21"/>
                      <w:szCs w:val="21"/>
                      <w:vertAlign w:val="subscript"/>
                    </w:rPr>
                    <w:t>3</w:t>
                  </w:r>
                  <w:r w:rsidRPr="00B226AE">
                    <w:rPr>
                      <w:rFonts w:ascii="Times New Roman" w:eastAsiaTheme="minorEastAsia" w:hAnsi="Times New Roman"/>
                      <w:sz w:val="21"/>
                      <w:szCs w:val="21"/>
                    </w:rPr>
                    <w:t>-N</w:t>
                  </w:r>
                  <w:r w:rsidRPr="00B226AE">
                    <w:rPr>
                      <w:rFonts w:ascii="Times New Roman" w:eastAsiaTheme="minorEastAsia" w:hAnsi="Times New Roman"/>
                      <w:sz w:val="21"/>
                      <w:szCs w:val="21"/>
                    </w:rPr>
                    <w:t>、</w:t>
                  </w:r>
                  <w:r w:rsidRPr="00B226AE">
                    <w:rPr>
                      <w:rFonts w:ascii="Times New Roman" w:eastAsiaTheme="minorEastAsia" w:hAnsi="Times New Roman"/>
                      <w:sz w:val="21"/>
                      <w:szCs w:val="21"/>
                    </w:rPr>
                    <w:t>SS</w:t>
                  </w:r>
                  <w:r w:rsidRPr="00B226AE">
                    <w:rPr>
                      <w:rFonts w:ascii="Times New Roman" w:eastAsiaTheme="minorEastAsia" w:hAnsi="Times New Roman" w:hint="eastAsia"/>
                      <w:sz w:val="21"/>
                      <w:szCs w:val="21"/>
                    </w:rPr>
                    <w:t>、动植物油</w:t>
                  </w:r>
                </w:p>
              </w:tc>
              <w:tc>
                <w:tcPr>
                  <w:tcW w:w="1120" w:type="dxa"/>
                  <w:vMerge w:val="restart"/>
                  <w:tcBorders>
                    <w:tl2br w:val="nil"/>
                    <w:tr2bl w:val="nil"/>
                  </w:tcBorders>
                  <w:vAlign w:val="center"/>
                </w:tcPr>
                <w:p w:rsidR="00F35982" w:rsidRPr="00B226AE" w:rsidRDefault="00F35982" w:rsidP="000A276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进入城市污水处理厂</w:t>
                  </w:r>
                </w:p>
              </w:tc>
              <w:tc>
                <w:tcPr>
                  <w:tcW w:w="1482" w:type="dxa"/>
                  <w:vMerge w:val="restart"/>
                  <w:tcBorders>
                    <w:tl2br w:val="nil"/>
                    <w:tr2bl w:val="nil"/>
                  </w:tcBorders>
                  <w:vAlign w:val="center"/>
                </w:tcPr>
                <w:p w:rsidR="00F35982" w:rsidRPr="00B226AE" w:rsidRDefault="00F35982" w:rsidP="000A276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间断排放，排放期间流量不稳定，但有周期性规律</w:t>
                  </w:r>
                </w:p>
              </w:tc>
              <w:tc>
                <w:tcPr>
                  <w:tcW w:w="1245" w:type="dxa"/>
                  <w:tcBorders>
                    <w:tl2br w:val="nil"/>
                    <w:tr2bl w:val="nil"/>
                  </w:tcBorders>
                  <w:vAlign w:val="center"/>
                </w:tcPr>
                <w:p w:rsidR="00F35982" w:rsidRPr="00B226AE" w:rsidRDefault="00F35982" w:rsidP="000A2762">
                  <w:pPr>
                    <w:pStyle w:val="TableParagraph"/>
                    <w:autoSpaceDE/>
                    <w:autoSpaceDN/>
                    <w:snapToGrid w:val="0"/>
                    <w:spacing w:before="0"/>
                    <w:rPr>
                      <w:sz w:val="21"/>
                      <w:szCs w:val="21"/>
                    </w:rPr>
                  </w:pPr>
                  <w:r w:rsidRPr="00B226AE">
                    <w:rPr>
                      <w:sz w:val="21"/>
                      <w:szCs w:val="21"/>
                    </w:rPr>
                    <w:t>TW</w:t>
                  </w:r>
                  <w:r w:rsidRPr="00B226AE">
                    <w:rPr>
                      <w:rFonts w:hint="eastAsia"/>
                      <w:sz w:val="21"/>
                      <w:szCs w:val="21"/>
                    </w:rPr>
                    <w:t>001</w:t>
                  </w:r>
                </w:p>
              </w:tc>
              <w:tc>
                <w:tcPr>
                  <w:tcW w:w="1440" w:type="dxa"/>
                  <w:tcBorders>
                    <w:tl2br w:val="nil"/>
                    <w:tr2bl w:val="nil"/>
                  </w:tcBorders>
                  <w:vAlign w:val="center"/>
                </w:tcPr>
                <w:p w:rsidR="00F35982" w:rsidRPr="00B226AE" w:rsidRDefault="00F35982" w:rsidP="000A2762">
                  <w:pPr>
                    <w:pStyle w:val="TableParagraph"/>
                    <w:autoSpaceDE/>
                    <w:autoSpaceDN/>
                    <w:snapToGrid w:val="0"/>
                    <w:spacing w:before="0"/>
                    <w:rPr>
                      <w:sz w:val="21"/>
                      <w:szCs w:val="21"/>
                    </w:rPr>
                  </w:pPr>
                  <w:r w:rsidRPr="00B226AE">
                    <w:rPr>
                      <w:sz w:val="21"/>
                      <w:szCs w:val="21"/>
                    </w:rPr>
                    <w:t>污水处理站</w:t>
                  </w:r>
                </w:p>
              </w:tc>
              <w:tc>
                <w:tcPr>
                  <w:tcW w:w="1275" w:type="dxa"/>
                  <w:tcBorders>
                    <w:tl2br w:val="nil"/>
                    <w:tr2bl w:val="nil"/>
                  </w:tcBorders>
                  <w:vAlign w:val="center"/>
                </w:tcPr>
                <w:p w:rsidR="00F35982" w:rsidRPr="00B226AE" w:rsidRDefault="00F35982" w:rsidP="00B97659">
                  <w:pPr>
                    <w:pStyle w:val="TableParagraph"/>
                    <w:autoSpaceDE/>
                    <w:autoSpaceDN/>
                    <w:snapToGrid w:val="0"/>
                    <w:spacing w:before="0"/>
                    <w:rPr>
                      <w:sz w:val="21"/>
                      <w:szCs w:val="21"/>
                    </w:rPr>
                  </w:pPr>
                  <w:r w:rsidRPr="00B226AE">
                    <w:rPr>
                      <w:rFonts w:hint="eastAsia"/>
                      <w:sz w:val="21"/>
                      <w:szCs w:val="21"/>
                    </w:rPr>
                    <w:t>隔油</w:t>
                  </w:r>
                  <w:r w:rsidRPr="00B226AE">
                    <w:rPr>
                      <w:rFonts w:hint="eastAsia"/>
                      <w:sz w:val="21"/>
                      <w:szCs w:val="21"/>
                    </w:rPr>
                    <w:t>+</w:t>
                  </w:r>
                  <w:r w:rsidRPr="00B226AE">
                    <w:rPr>
                      <w:rFonts w:hint="eastAsia"/>
                      <w:sz w:val="21"/>
                      <w:szCs w:val="21"/>
                    </w:rPr>
                    <w:t>气浮</w:t>
                  </w:r>
                  <w:r w:rsidRPr="00B226AE">
                    <w:rPr>
                      <w:rFonts w:hint="eastAsia"/>
                      <w:sz w:val="21"/>
                      <w:szCs w:val="21"/>
                    </w:rPr>
                    <w:t>+MBR</w:t>
                  </w:r>
                  <w:r w:rsidRPr="00B226AE">
                    <w:rPr>
                      <w:rFonts w:hint="eastAsia"/>
                      <w:sz w:val="21"/>
                      <w:szCs w:val="21"/>
                    </w:rPr>
                    <w:t>生化</w:t>
                  </w:r>
                  <w:r w:rsidRPr="00B226AE">
                    <w:rPr>
                      <w:rFonts w:hint="eastAsia"/>
                      <w:sz w:val="21"/>
                      <w:szCs w:val="21"/>
                    </w:rPr>
                    <w:t>+</w:t>
                  </w:r>
                  <w:r w:rsidRPr="00B226AE">
                    <w:rPr>
                      <w:rFonts w:hint="eastAsia"/>
                      <w:sz w:val="21"/>
                      <w:szCs w:val="21"/>
                    </w:rPr>
                    <w:t>高级氧化</w:t>
                  </w:r>
                </w:p>
              </w:tc>
              <w:tc>
                <w:tcPr>
                  <w:tcW w:w="901" w:type="dxa"/>
                  <w:vMerge w:val="restart"/>
                  <w:tcBorders>
                    <w:tl2br w:val="nil"/>
                    <w:tr2bl w:val="nil"/>
                  </w:tcBorders>
                  <w:vAlign w:val="center"/>
                </w:tcPr>
                <w:p w:rsidR="00F35982" w:rsidRPr="00B226AE" w:rsidRDefault="00F35982" w:rsidP="0025199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sz w:val="21"/>
                      <w:szCs w:val="21"/>
                    </w:rPr>
                    <w:t>DW</w:t>
                  </w:r>
                  <w:r w:rsidRPr="00B226AE">
                    <w:rPr>
                      <w:rFonts w:ascii="Times New Roman" w:eastAsia="宋体" w:hAnsi="Times New Roman" w:hint="eastAsia"/>
                      <w:sz w:val="21"/>
                      <w:szCs w:val="21"/>
                    </w:rPr>
                    <w:t>001</w:t>
                  </w:r>
                </w:p>
              </w:tc>
              <w:tc>
                <w:tcPr>
                  <w:tcW w:w="1276" w:type="dxa"/>
                  <w:vMerge w:val="restart"/>
                  <w:tcBorders>
                    <w:tl2br w:val="nil"/>
                    <w:tr2bl w:val="nil"/>
                  </w:tcBorders>
                  <w:vAlign w:val="center"/>
                </w:tcPr>
                <w:p w:rsidR="00F35982" w:rsidRPr="00B226AE" w:rsidRDefault="00F35982" w:rsidP="000A2762">
                  <w:pPr>
                    <w:pStyle w:val="TableParagraph"/>
                    <w:snapToGrid w:val="0"/>
                    <w:spacing w:before="0"/>
                    <w:rPr>
                      <w:sz w:val="21"/>
                      <w:szCs w:val="21"/>
                    </w:rPr>
                  </w:pPr>
                  <w:r w:rsidRPr="00B226AE">
                    <w:rPr>
                      <w:sz w:val="21"/>
                      <w:szCs w:val="21"/>
                    </w:rPr>
                    <w:t>是</w:t>
                  </w:r>
                </w:p>
              </w:tc>
              <w:tc>
                <w:tcPr>
                  <w:tcW w:w="1282" w:type="dxa"/>
                  <w:vMerge w:val="restart"/>
                  <w:tcBorders>
                    <w:tl2br w:val="nil"/>
                    <w:tr2bl w:val="nil"/>
                  </w:tcBorders>
                  <w:vAlign w:val="center"/>
                </w:tcPr>
                <w:p w:rsidR="00F35982" w:rsidRPr="00B226AE" w:rsidRDefault="00F35982" w:rsidP="000A2762">
                  <w:pPr>
                    <w:pStyle w:val="TableParagraph"/>
                    <w:snapToGrid w:val="0"/>
                    <w:spacing w:before="0"/>
                    <w:rPr>
                      <w:sz w:val="21"/>
                      <w:szCs w:val="21"/>
                    </w:rPr>
                  </w:pPr>
                  <w:r w:rsidRPr="00B226AE">
                    <w:rPr>
                      <w:sz w:val="21"/>
                      <w:szCs w:val="21"/>
                    </w:rPr>
                    <w:t>企业总排</w:t>
                  </w:r>
                </w:p>
              </w:tc>
            </w:tr>
            <w:tr w:rsidR="00B226AE" w:rsidRPr="00B226AE" w:rsidTr="00F35982">
              <w:trPr>
                <w:jc w:val="center"/>
              </w:trPr>
              <w:tc>
                <w:tcPr>
                  <w:tcW w:w="528" w:type="dxa"/>
                  <w:tcBorders>
                    <w:tl2br w:val="nil"/>
                    <w:tr2bl w:val="nil"/>
                  </w:tcBorders>
                  <w:vAlign w:val="center"/>
                </w:tcPr>
                <w:p w:rsidR="00F35982" w:rsidRPr="00B226AE" w:rsidRDefault="00F35982" w:rsidP="000A276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2</w:t>
                  </w:r>
                </w:p>
              </w:tc>
              <w:tc>
                <w:tcPr>
                  <w:tcW w:w="1261" w:type="dxa"/>
                  <w:tcBorders>
                    <w:tl2br w:val="nil"/>
                    <w:tr2bl w:val="nil"/>
                  </w:tcBorders>
                  <w:vAlign w:val="center"/>
                </w:tcPr>
                <w:p w:rsidR="00F35982" w:rsidRPr="00B226AE" w:rsidRDefault="00F35982" w:rsidP="005D7D1D">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sz w:val="21"/>
                      <w:szCs w:val="21"/>
                    </w:rPr>
                    <w:t>生产废水</w:t>
                  </w:r>
                  <w:r w:rsidRPr="00B226AE">
                    <w:rPr>
                      <w:rFonts w:ascii="Times New Roman" w:eastAsia="宋体" w:hAnsi="Times New Roman" w:hint="eastAsia"/>
                      <w:sz w:val="21"/>
                      <w:szCs w:val="21"/>
                    </w:rPr>
                    <w:t>2</w:t>
                  </w:r>
                </w:p>
              </w:tc>
              <w:tc>
                <w:tcPr>
                  <w:tcW w:w="1095" w:type="dxa"/>
                  <w:tcBorders>
                    <w:tl2br w:val="nil"/>
                    <w:tr2bl w:val="nil"/>
                  </w:tcBorders>
                  <w:vAlign w:val="center"/>
                </w:tcPr>
                <w:p w:rsidR="00F35982" w:rsidRPr="00B226AE" w:rsidRDefault="00F35982" w:rsidP="00C0162A">
                  <w:pPr>
                    <w:pStyle w:val="aa"/>
                    <w:widowControl w:val="0"/>
                    <w:adjustRightInd w:val="0"/>
                    <w:spacing w:before="0" w:after="0" w:line="240" w:lineRule="auto"/>
                    <w:ind w:right="0"/>
                    <w:jc w:val="center"/>
                    <w:rPr>
                      <w:rFonts w:ascii="Times New Roman" w:eastAsiaTheme="minorEastAsia" w:hAnsi="Times New Roman"/>
                      <w:sz w:val="21"/>
                      <w:szCs w:val="21"/>
                    </w:rPr>
                  </w:pPr>
                  <w:r w:rsidRPr="00B226AE">
                    <w:rPr>
                      <w:rFonts w:ascii="Times New Roman" w:eastAsiaTheme="minorEastAsia" w:hAnsi="Times New Roman"/>
                      <w:sz w:val="21"/>
                      <w:szCs w:val="21"/>
                    </w:rPr>
                    <w:t>COD</w:t>
                  </w:r>
                  <w:r w:rsidRPr="00B226AE">
                    <w:rPr>
                      <w:rFonts w:ascii="Times New Roman" w:eastAsiaTheme="minorEastAsia" w:hAnsi="Times New Roman"/>
                      <w:sz w:val="21"/>
                      <w:szCs w:val="21"/>
                      <w:vertAlign w:val="subscript"/>
                    </w:rPr>
                    <w:t>Cr</w:t>
                  </w:r>
                  <w:r w:rsidRPr="00B226AE">
                    <w:rPr>
                      <w:rFonts w:ascii="Times New Roman" w:eastAsiaTheme="minorEastAsia" w:hAnsi="Times New Roman"/>
                      <w:sz w:val="21"/>
                      <w:szCs w:val="21"/>
                    </w:rPr>
                    <w:t>、</w:t>
                  </w:r>
                  <w:r w:rsidRPr="00B226AE">
                    <w:rPr>
                      <w:rFonts w:ascii="Times New Roman" w:eastAsiaTheme="minorEastAsia" w:hAnsi="Times New Roman"/>
                      <w:sz w:val="21"/>
                      <w:szCs w:val="21"/>
                    </w:rPr>
                    <w:t>SS</w:t>
                  </w:r>
                </w:p>
              </w:tc>
              <w:tc>
                <w:tcPr>
                  <w:tcW w:w="1120" w:type="dxa"/>
                  <w:vMerge/>
                  <w:tcBorders>
                    <w:tl2br w:val="nil"/>
                    <w:tr2bl w:val="nil"/>
                  </w:tcBorders>
                  <w:vAlign w:val="center"/>
                </w:tcPr>
                <w:p w:rsidR="00F35982" w:rsidRPr="00B226AE" w:rsidRDefault="00F35982" w:rsidP="002D5880">
                  <w:pPr>
                    <w:pStyle w:val="aa"/>
                    <w:widowControl w:val="0"/>
                    <w:adjustRightInd w:val="0"/>
                    <w:spacing w:before="0" w:after="0" w:line="240" w:lineRule="auto"/>
                    <w:ind w:right="0"/>
                    <w:jc w:val="center"/>
                    <w:rPr>
                      <w:rFonts w:ascii="Times New Roman" w:eastAsia="宋体" w:hAnsi="Times New Roman"/>
                      <w:sz w:val="21"/>
                      <w:szCs w:val="21"/>
                    </w:rPr>
                  </w:pPr>
                </w:p>
              </w:tc>
              <w:tc>
                <w:tcPr>
                  <w:tcW w:w="1482" w:type="dxa"/>
                  <w:vMerge/>
                  <w:tcBorders>
                    <w:tl2br w:val="nil"/>
                    <w:tr2bl w:val="nil"/>
                  </w:tcBorders>
                  <w:vAlign w:val="center"/>
                </w:tcPr>
                <w:p w:rsidR="00F35982" w:rsidRPr="00B226AE" w:rsidRDefault="00F35982" w:rsidP="002D5880">
                  <w:pPr>
                    <w:pStyle w:val="aa"/>
                    <w:widowControl w:val="0"/>
                    <w:adjustRightInd w:val="0"/>
                    <w:spacing w:before="0" w:after="0" w:line="240" w:lineRule="auto"/>
                    <w:ind w:right="0"/>
                    <w:jc w:val="center"/>
                    <w:rPr>
                      <w:rFonts w:ascii="Times New Roman" w:eastAsia="宋体" w:hAnsi="Times New Roman"/>
                      <w:sz w:val="21"/>
                      <w:szCs w:val="21"/>
                    </w:rPr>
                  </w:pPr>
                </w:p>
              </w:tc>
              <w:tc>
                <w:tcPr>
                  <w:tcW w:w="1245" w:type="dxa"/>
                  <w:tcBorders>
                    <w:tl2br w:val="nil"/>
                    <w:tr2bl w:val="nil"/>
                  </w:tcBorders>
                  <w:vAlign w:val="center"/>
                </w:tcPr>
                <w:p w:rsidR="00F35982" w:rsidRPr="00B226AE" w:rsidRDefault="00F35982" w:rsidP="000A2762">
                  <w:pPr>
                    <w:pStyle w:val="TableParagraph"/>
                    <w:autoSpaceDE/>
                    <w:autoSpaceDN/>
                    <w:snapToGrid w:val="0"/>
                    <w:spacing w:before="0"/>
                    <w:rPr>
                      <w:sz w:val="21"/>
                      <w:szCs w:val="21"/>
                    </w:rPr>
                  </w:pPr>
                  <w:r w:rsidRPr="00B226AE">
                    <w:rPr>
                      <w:rFonts w:hint="eastAsia"/>
                      <w:sz w:val="21"/>
                      <w:szCs w:val="21"/>
                    </w:rPr>
                    <w:t>/</w:t>
                  </w:r>
                </w:p>
              </w:tc>
              <w:tc>
                <w:tcPr>
                  <w:tcW w:w="1440" w:type="dxa"/>
                  <w:tcBorders>
                    <w:tl2br w:val="nil"/>
                    <w:tr2bl w:val="nil"/>
                  </w:tcBorders>
                  <w:vAlign w:val="center"/>
                </w:tcPr>
                <w:p w:rsidR="00F35982" w:rsidRPr="00B226AE" w:rsidRDefault="00F35982" w:rsidP="000A2762">
                  <w:pPr>
                    <w:pStyle w:val="TableParagraph"/>
                    <w:autoSpaceDE/>
                    <w:autoSpaceDN/>
                    <w:snapToGrid w:val="0"/>
                    <w:spacing w:before="0"/>
                    <w:rPr>
                      <w:sz w:val="21"/>
                      <w:szCs w:val="21"/>
                    </w:rPr>
                  </w:pPr>
                  <w:r w:rsidRPr="00B226AE">
                    <w:rPr>
                      <w:rFonts w:hint="eastAsia"/>
                      <w:sz w:val="21"/>
                      <w:szCs w:val="21"/>
                    </w:rPr>
                    <w:t>/</w:t>
                  </w:r>
                </w:p>
              </w:tc>
              <w:tc>
                <w:tcPr>
                  <w:tcW w:w="1275" w:type="dxa"/>
                  <w:tcBorders>
                    <w:tl2br w:val="nil"/>
                    <w:tr2bl w:val="nil"/>
                  </w:tcBorders>
                  <w:vAlign w:val="center"/>
                </w:tcPr>
                <w:p w:rsidR="00F35982" w:rsidRPr="00B226AE" w:rsidRDefault="00F35982" w:rsidP="00B97659">
                  <w:pPr>
                    <w:pStyle w:val="TableParagraph"/>
                    <w:autoSpaceDE/>
                    <w:autoSpaceDN/>
                    <w:snapToGrid w:val="0"/>
                    <w:spacing w:before="0"/>
                    <w:rPr>
                      <w:sz w:val="21"/>
                      <w:szCs w:val="21"/>
                    </w:rPr>
                  </w:pPr>
                  <w:r w:rsidRPr="00B226AE">
                    <w:rPr>
                      <w:rFonts w:hint="eastAsia"/>
                      <w:sz w:val="21"/>
                      <w:szCs w:val="21"/>
                    </w:rPr>
                    <w:t>/</w:t>
                  </w:r>
                </w:p>
              </w:tc>
              <w:tc>
                <w:tcPr>
                  <w:tcW w:w="901" w:type="dxa"/>
                  <w:vMerge/>
                  <w:tcBorders>
                    <w:tl2br w:val="nil"/>
                    <w:tr2bl w:val="nil"/>
                  </w:tcBorders>
                  <w:vAlign w:val="center"/>
                </w:tcPr>
                <w:p w:rsidR="00F35982" w:rsidRPr="00B226AE" w:rsidRDefault="00F35982" w:rsidP="00251992">
                  <w:pPr>
                    <w:pStyle w:val="aa"/>
                    <w:widowControl w:val="0"/>
                    <w:adjustRightInd w:val="0"/>
                    <w:spacing w:before="0" w:after="0" w:line="240" w:lineRule="auto"/>
                    <w:ind w:right="0"/>
                    <w:jc w:val="center"/>
                    <w:rPr>
                      <w:rFonts w:ascii="Times New Roman" w:eastAsia="宋体" w:hAnsi="Times New Roman"/>
                      <w:sz w:val="21"/>
                      <w:szCs w:val="21"/>
                    </w:rPr>
                  </w:pPr>
                </w:p>
              </w:tc>
              <w:tc>
                <w:tcPr>
                  <w:tcW w:w="1276" w:type="dxa"/>
                  <w:vMerge/>
                  <w:tcBorders>
                    <w:tl2br w:val="nil"/>
                    <w:tr2bl w:val="nil"/>
                  </w:tcBorders>
                  <w:vAlign w:val="center"/>
                </w:tcPr>
                <w:p w:rsidR="00F35982" w:rsidRPr="00B226AE" w:rsidRDefault="00F35982" w:rsidP="000A2762">
                  <w:pPr>
                    <w:pStyle w:val="TableParagraph"/>
                    <w:snapToGrid w:val="0"/>
                    <w:spacing w:before="0"/>
                    <w:rPr>
                      <w:sz w:val="21"/>
                      <w:szCs w:val="21"/>
                    </w:rPr>
                  </w:pPr>
                </w:p>
              </w:tc>
              <w:tc>
                <w:tcPr>
                  <w:tcW w:w="1282" w:type="dxa"/>
                  <w:vMerge/>
                  <w:tcBorders>
                    <w:tl2br w:val="nil"/>
                    <w:tr2bl w:val="nil"/>
                  </w:tcBorders>
                  <w:vAlign w:val="center"/>
                </w:tcPr>
                <w:p w:rsidR="00F35982" w:rsidRPr="00B226AE" w:rsidRDefault="00F35982" w:rsidP="000A2762">
                  <w:pPr>
                    <w:pStyle w:val="TableParagraph"/>
                    <w:snapToGrid w:val="0"/>
                    <w:spacing w:before="0"/>
                    <w:rPr>
                      <w:sz w:val="21"/>
                      <w:szCs w:val="21"/>
                    </w:rPr>
                  </w:pPr>
                </w:p>
              </w:tc>
            </w:tr>
            <w:tr w:rsidR="00B226AE" w:rsidRPr="00B226AE" w:rsidTr="00F35982">
              <w:trPr>
                <w:jc w:val="center"/>
              </w:trPr>
              <w:tc>
                <w:tcPr>
                  <w:tcW w:w="528" w:type="dxa"/>
                  <w:tcBorders>
                    <w:tl2br w:val="nil"/>
                    <w:tr2bl w:val="nil"/>
                  </w:tcBorders>
                  <w:vAlign w:val="center"/>
                </w:tcPr>
                <w:p w:rsidR="00F35982" w:rsidRPr="00B226AE" w:rsidRDefault="00F35982" w:rsidP="000A2762">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3</w:t>
                  </w:r>
                </w:p>
              </w:tc>
              <w:tc>
                <w:tcPr>
                  <w:tcW w:w="1261" w:type="dxa"/>
                  <w:tcBorders>
                    <w:tl2br w:val="nil"/>
                    <w:tr2bl w:val="nil"/>
                  </w:tcBorders>
                  <w:vAlign w:val="center"/>
                </w:tcPr>
                <w:p w:rsidR="00F35982" w:rsidRPr="00B226AE" w:rsidRDefault="00F35982" w:rsidP="005D7D1D">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sz w:val="21"/>
                      <w:szCs w:val="21"/>
                    </w:rPr>
                    <w:t>罐区初期雨水</w:t>
                  </w:r>
                </w:p>
              </w:tc>
              <w:tc>
                <w:tcPr>
                  <w:tcW w:w="1095" w:type="dxa"/>
                  <w:tcBorders>
                    <w:tl2br w:val="nil"/>
                    <w:tr2bl w:val="nil"/>
                  </w:tcBorders>
                  <w:vAlign w:val="center"/>
                </w:tcPr>
                <w:p w:rsidR="00F35982" w:rsidRPr="00B226AE" w:rsidRDefault="00F35982" w:rsidP="00C0162A">
                  <w:pPr>
                    <w:pStyle w:val="aa"/>
                    <w:widowControl w:val="0"/>
                    <w:adjustRightInd w:val="0"/>
                    <w:spacing w:before="0" w:after="0" w:line="240" w:lineRule="auto"/>
                    <w:ind w:right="0"/>
                    <w:jc w:val="center"/>
                    <w:rPr>
                      <w:rFonts w:ascii="Times New Roman" w:eastAsiaTheme="minorEastAsia" w:hAnsi="Times New Roman"/>
                      <w:sz w:val="21"/>
                      <w:szCs w:val="21"/>
                    </w:rPr>
                  </w:pPr>
                  <w:r w:rsidRPr="00B226AE">
                    <w:rPr>
                      <w:rFonts w:ascii="Times New Roman" w:eastAsiaTheme="minorEastAsia" w:hAnsi="Times New Roman"/>
                      <w:sz w:val="21"/>
                      <w:szCs w:val="21"/>
                    </w:rPr>
                    <w:t>COD</w:t>
                  </w:r>
                  <w:r w:rsidRPr="00B226AE">
                    <w:rPr>
                      <w:rFonts w:ascii="Times New Roman" w:eastAsiaTheme="minorEastAsia" w:hAnsi="Times New Roman"/>
                      <w:sz w:val="21"/>
                      <w:szCs w:val="21"/>
                      <w:vertAlign w:val="subscript"/>
                    </w:rPr>
                    <w:t>Cr</w:t>
                  </w:r>
                  <w:r w:rsidRPr="00B226AE">
                    <w:rPr>
                      <w:rFonts w:ascii="Times New Roman" w:eastAsiaTheme="minorEastAsia" w:hAnsi="Times New Roman"/>
                      <w:sz w:val="21"/>
                      <w:szCs w:val="21"/>
                    </w:rPr>
                    <w:t>、动植物油</w:t>
                  </w:r>
                  <w:r w:rsidR="0063407B" w:rsidRPr="00B226AE">
                    <w:rPr>
                      <w:rFonts w:ascii="Times New Roman" w:eastAsiaTheme="minorEastAsia" w:hAnsi="Times New Roman"/>
                      <w:sz w:val="21"/>
                      <w:szCs w:val="21"/>
                    </w:rPr>
                    <w:t>、</w:t>
                  </w:r>
                  <w:r w:rsidR="0063407B" w:rsidRPr="00B226AE">
                    <w:rPr>
                      <w:rFonts w:ascii="Times New Roman" w:eastAsiaTheme="minorEastAsia" w:hAnsi="Times New Roman"/>
                      <w:sz w:val="21"/>
                      <w:szCs w:val="21"/>
                    </w:rPr>
                    <w:t>SS</w:t>
                  </w:r>
                </w:p>
              </w:tc>
              <w:tc>
                <w:tcPr>
                  <w:tcW w:w="1120" w:type="dxa"/>
                  <w:tcBorders>
                    <w:tl2br w:val="nil"/>
                    <w:tr2bl w:val="nil"/>
                  </w:tcBorders>
                  <w:vAlign w:val="center"/>
                </w:tcPr>
                <w:p w:rsidR="00F35982" w:rsidRPr="00B226AE" w:rsidRDefault="00F35982" w:rsidP="001D5960">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进入城市污水处理厂</w:t>
                  </w:r>
                </w:p>
              </w:tc>
              <w:tc>
                <w:tcPr>
                  <w:tcW w:w="1482" w:type="dxa"/>
                  <w:tcBorders>
                    <w:tl2br w:val="nil"/>
                    <w:tr2bl w:val="nil"/>
                  </w:tcBorders>
                  <w:vAlign w:val="center"/>
                </w:tcPr>
                <w:p w:rsidR="00F35982" w:rsidRPr="00B226AE" w:rsidRDefault="00F35982" w:rsidP="001D5960">
                  <w:pPr>
                    <w:pStyle w:val="aa"/>
                    <w:widowControl w:val="0"/>
                    <w:adjustRightInd w:val="0"/>
                    <w:spacing w:before="0" w:after="0" w:line="240" w:lineRule="auto"/>
                    <w:ind w:right="0"/>
                    <w:jc w:val="center"/>
                    <w:rPr>
                      <w:rFonts w:ascii="Times New Roman" w:eastAsia="宋体" w:hAnsi="Times New Roman"/>
                      <w:sz w:val="21"/>
                      <w:szCs w:val="21"/>
                    </w:rPr>
                  </w:pPr>
                  <w:r w:rsidRPr="00B226AE">
                    <w:rPr>
                      <w:rFonts w:ascii="Times New Roman" w:eastAsia="宋体" w:hAnsi="Times New Roman" w:hint="eastAsia"/>
                      <w:sz w:val="21"/>
                      <w:szCs w:val="21"/>
                    </w:rPr>
                    <w:t>间断排放，排放期间流量不稳定，但有周期性规律</w:t>
                  </w:r>
                </w:p>
              </w:tc>
              <w:tc>
                <w:tcPr>
                  <w:tcW w:w="1245" w:type="dxa"/>
                  <w:tcBorders>
                    <w:tl2br w:val="nil"/>
                    <w:tr2bl w:val="nil"/>
                  </w:tcBorders>
                  <w:vAlign w:val="center"/>
                </w:tcPr>
                <w:p w:rsidR="00F35982" w:rsidRPr="00B226AE" w:rsidRDefault="00F64864" w:rsidP="001D5960">
                  <w:pPr>
                    <w:pStyle w:val="TableParagraph"/>
                    <w:autoSpaceDE/>
                    <w:autoSpaceDN/>
                    <w:snapToGrid w:val="0"/>
                    <w:spacing w:before="0"/>
                    <w:rPr>
                      <w:sz w:val="21"/>
                      <w:szCs w:val="21"/>
                    </w:rPr>
                  </w:pPr>
                  <w:r w:rsidRPr="00B226AE">
                    <w:rPr>
                      <w:sz w:val="21"/>
                      <w:szCs w:val="21"/>
                    </w:rPr>
                    <w:t>TW00</w:t>
                  </w:r>
                  <w:r w:rsidRPr="00B226AE">
                    <w:rPr>
                      <w:rFonts w:hint="eastAsia"/>
                      <w:sz w:val="21"/>
                      <w:szCs w:val="21"/>
                    </w:rPr>
                    <w:t>2</w:t>
                  </w:r>
                </w:p>
              </w:tc>
              <w:tc>
                <w:tcPr>
                  <w:tcW w:w="1440" w:type="dxa"/>
                  <w:tcBorders>
                    <w:tl2br w:val="nil"/>
                    <w:tr2bl w:val="nil"/>
                  </w:tcBorders>
                  <w:vAlign w:val="center"/>
                </w:tcPr>
                <w:p w:rsidR="00F35982" w:rsidRPr="00B226AE" w:rsidRDefault="00F64864" w:rsidP="001D5960">
                  <w:pPr>
                    <w:pStyle w:val="TableParagraph"/>
                    <w:autoSpaceDE/>
                    <w:autoSpaceDN/>
                    <w:snapToGrid w:val="0"/>
                    <w:spacing w:before="0"/>
                    <w:rPr>
                      <w:sz w:val="21"/>
                      <w:szCs w:val="21"/>
                    </w:rPr>
                  </w:pPr>
                  <w:r w:rsidRPr="00B226AE">
                    <w:rPr>
                      <w:sz w:val="21"/>
                      <w:szCs w:val="21"/>
                    </w:rPr>
                    <w:t>隔油</w:t>
                  </w:r>
                  <w:r w:rsidR="00E95669" w:rsidRPr="00B226AE">
                    <w:rPr>
                      <w:sz w:val="21"/>
                      <w:szCs w:val="21"/>
                    </w:rPr>
                    <w:t>池</w:t>
                  </w:r>
                </w:p>
              </w:tc>
              <w:tc>
                <w:tcPr>
                  <w:tcW w:w="1275" w:type="dxa"/>
                  <w:tcBorders>
                    <w:tl2br w:val="nil"/>
                    <w:tr2bl w:val="nil"/>
                  </w:tcBorders>
                  <w:vAlign w:val="center"/>
                </w:tcPr>
                <w:p w:rsidR="00F35982" w:rsidRPr="00B226AE" w:rsidRDefault="00E95669" w:rsidP="001D5960">
                  <w:pPr>
                    <w:pStyle w:val="TableParagraph"/>
                    <w:autoSpaceDE/>
                    <w:autoSpaceDN/>
                    <w:snapToGrid w:val="0"/>
                    <w:spacing w:before="0"/>
                    <w:rPr>
                      <w:sz w:val="21"/>
                      <w:szCs w:val="21"/>
                    </w:rPr>
                  </w:pPr>
                  <w:r w:rsidRPr="00B226AE">
                    <w:rPr>
                      <w:sz w:val="21"/>
                      <w:szCs w:val="21"/>
                    </w:rPr>
                    <w:t>隔油</w:t>
                  </w:r>
                </w:p>
              </w:tc>
              <w:tc>
                <w:tcPr>
                  <w:tcW w:w="901" w:type="dxa"/>
                  <w:vMerge/>
                  <w:tcBorders>
                    <w:tl2br w:val="nil"/>
                    <w:tr2bl w:val="nil"/>
                  </w:tcBorders>
                  <w:vAlign w:val="center"/>
                </w:tcPr>
                <w:p w:rsidR="00F35982" w:rsidRPr="00B226AE" w:rsidRDefault="00F35982" w:rsidP="00251992">
                  <w:pPr>
                    <w:pStyle w:val="aa"/>
                    <w:widowControl w:val="0"/>
                    <w:adjustRightInd w:val="0"/>
                    <w:spacing w:before="0" w:after="0" w:line="240" w:lineRule="auto"/>
                    <w:ind w:right="0"/>
                    <w:jc w:val="center"/>
                    <w:rPr>
                      <w:rFonts w:ascii="Times New Roman" w:eastAsia="宋体" w:hAnsi="Times New Roman"/>
                      <w:sz w:val="21"/>
                      <w:szCs w:val="21"/>
                    </w:rPr>
                  </w:pPr>
                </w:p>
              </w:tc>
              <w:tc>
                <w:tcPr>
                  <w:tcW w:w="1276" w:type="dxa"/>
                  <w:vMerge/>
                  <w:tcBorders>
                    <w:tl2br w:val="nil"/>
                    <w:tr2bl w:val="nil"/>
                  </w:tcBorders>
                  <w:vAlign w:val="center"/>
                </w:tcPr>
                <w:p w:rsidR="00F35982" w:rsidRPr="00B226AE" w:rsidRDefault="00F35982" w:rsidP="000A2762">
                  <w:pPr>
                    <w:pStyle w:val="TableParagraph"/>
                    <w:snapToGrid w:val="0"/>
                    <w:spacing w:before="0"/>
                    <w:rPr>
                      <w:sz w:val="21"/>
                      <w:szCs w:val="21"/>
                    </w:rPr>
                  </w:pPr>
                </w:p>
              </w:tc>
              <w:tc>
                <w:tcPr>
                  <w:tcW w:w="1282" w:type="dxa"/>
                  <w:vMerge/>
                  <w:tcBorders>
                    <w:tl2br w:val="nil"/>
                    <w:tr2bl w:val="nil"/>
                  </w:tcBorders>
                  <w:vAlign w:val="center"/>
                </w:tcPr>
                <w:p w:rsidR="00F35982" w:rsidRPr="00B226AE" w:rsidRDefault="00F35982" w:rsidP="000A2762">
                  <w:pPr>
                    <w:pStyle w:val="TableParagraph"/>
                    <w:snapToGrid w:val="0"/>
                    <w:spacing w:before="0"/>
                    <w:rPr>
                      <w:sz w:val="21"/>
                      <w:szCs w:val="21"/>
                    </w:rPr>
                  </w:pPr>
                </w:p>
              </w:tc>
            </w:tr>
            <w:tr w:rsidR="00B226AE" w:rsidRPr="00B226AE" w:rsidTr="00F35982">
              <w:trPr>
                <w:jc w:val="center"/>
              </w:trPr>
              <w:tc>
                <w:tcPr>
                  <w:tcW w:w="528" w:type="dxa"/>
                  <w:tcBorders>
                    <w:tl2br w:val="nil"/>
                    <w:tr2bl w:val="nil"/>
                  </w:tcBorders>
                  <w:vAlign w:val="center"/>
                </w:tcPr>
                <w:p w:rsidR="00251992" w:rsidRPr="00B226AE" w:rsidRDefault="00F35982" w:rsidP="000A2762">
                  <w:pPr>
                    <w:pStyle w:val="TableParagraph"/>
                    <w:autoSpaceDE/>
                    <w:autoSpaceDN/>
                    <w:snapToGrid w:val="0"/>
                    <w:spacing w:before="0"/>
                    <w:rPr>
                      <w:sz w:val="21"/>
                      <w:szCs w:val="21"/>
                    </w:rPr>
                  </w:pPr>
                  <w:r w:rsidRPr="00B226AE">
                    <w:rPr>
                      <w:rFonts w:hint="eastAsia"/>
                      <w:sz w:val="21"/>
                      <w:szCs w:val="21"/>
                    </w:rPr>
                    <w:t>4</w:t>
                  </w:r>
                </w:p>
              </w:tc>
              <w:tc>
                <w:tcPr>
                  <w:tcW w:w="1261" w:type="dxa"/>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r w:rsidRPr="00B226AE">
                    <w:rPr>
                      <w:sz w:val="21"/>
                      <w:szCs w:val="21"/>
                    </w:rPr>
                    <w:t>生活污水</w:t>
                  </w:r>
                </w:p>
              </w:tc>
              <w:tc>
                <w:tcPr>
                  <w:tcW w:w="1095" w:type="dxa"/>
                  <w:tcBorders>
                    <w:tl2br w:val="nil"/>
                    <w:tr2bl w:val="nil"/>
                  </w:tcBorders>
                  <w:vAlign w:val="center"/>
                </w:tcPr>
                <w:p w:rsidR="00251992" w:rsidRPr="00B226AE" w:rsidRDefault="00251992" w:rsidP="000A2762">
                  <w:pPr>
                    <w:pStyle w:val="TableParagraph"/>
                    <w:autoSpaceDE/>
                    <w:autoSpaceDN/>
                    <w:snapToGrid w:val="0"/>
                    <w:spacing w:before="0"/>
                    <w:rPr>
                      <w:rFonts w:eastAsiaTheme="minorEastAsia"/>
                      <w:sz w:val="21"/>
                      <w:szCs w:val="21"/>
                    </w:rPr>
                  </w:pPr>
                  <w:r w:rsidRPr="00B226AE">
                    <w:rPr>
                      <w:rFonts w:eastAsiaTheme="minorEastAsia"/>
                      <w:sz w:val="21"/>
                      <w:szCs w:val="21"/>
                    </w:rPr>
                    <w:t>COD</w:t>
                  </w:r>
                  <w:r w:rsidRPr="00B226AE">
                    <w:rPr>
                      <w:rFonts w:eastAsiaTheme="minorEastAsia"/>
                      <w:sz w:val="21"/>
                      <w:szCs w:val="21"/>
                      <w:vertAlign w:val="subscript"/>
                    </w:rPr>
                    <w:t>Cr</w:t>
                  </w:r>
                  <w:r w:rsidRPr="00B226AE">
                    <w:rPr>
                      <w:rFonts w:eastAsiaTheme="minorEastAsia"/>
                      <w:sz w:val="21"/>
                      <w:szCs w:val="21"/>
                    </w:rPr>
                    <w:t>、</w:t>
                  </w:r>
                  <w:r w:rsidRPr="00B226AE">
                    <w:rPr>
                      <w:rFonts w:eastAsiaTheme="minorEastAsia"/>
                      <w:sz w:val="21"/>
                      <w:szCs w:val="21"/>
                    </w:rPr>
                    <w:t>NH</w:t>
                  </w:r>
                  <w:r w:rsidRPr="00B226AE">
                    <w:rPr>
                      <w:rFonts w:eastAsiaTheme="minorEastAsia"/>
                      <w:sz w:val="21"/>
                      <w:szCs w:val="21"/>
                      <w:vertAlign w:val="subscript"/>
                    </w:rPr>
                    <w:t>3</w:t>
                  </w:r>
                  <w:r w:rsidRPr="00B226AE">
                    <w:rPr>
                      <w:rFonts w:eastAsiaTheme="minorEastAsia"/>
                      <w:sz w:val="21"/>
                      <w:szCs w:val="21"/>
                    </w:rPr>
                    <w:t>-N</w:t>
                  </w:r>
                </w:p>
              </w:tc>
              <w:tc>
                <w:tcPr>
                  <w:tcW w:w="1120" w:type="dxa"/>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r w:rsidRPr="00B226AE">
                    <w:rPr>
                      <w:sz w:val="21"/>
                      <w:szCs w:val="21"/>
                    </w:rPr>
                    <w:t>进入城市污水处理厂</w:t>
                  </w:r>
                </w:p>
              </w:tc>
              <w:tc>
                <w:tcPr>
                  <w:tcW w:w="1482" w:type="dxa"/>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r w:rsidRPr="00B226AE">
                    <w:rPr>
                      <w:sz w:val="21"/>
                      <w:szCs w:val="21"/>
                    </w:rPr>
                    <w:t>间断排放，排放期间流量不稳定，但有周期性规律</w:t>
                  </w:r>
                </w:p>
              </w:tc>
              <w:tc>
                <w:tcPr>
                  <w:tcW w:w="1245" w:type="dxa"/>
                  <w:tcBorders>
                    <w:tl2br w:val="nil"/>
                    <w:tr2bl w:val="nil"/>
                  </w:tcBorders>
                  <w:vAlign w:val="center"/>
                </w:tcPr>
                <w:p w:rsidR="00251992" w:rsidRPr="00B226AE" w:rsidRDefault="00251992" w:rsidP="00F64864">
                  <w:pPr>
                    <w:pStyle w:val="TableParagraph"/>
                    <w:autoSpaceDE/>
                    <w:autoSpaceDN/>
                    <w:snapToGrid w:val="0"/>
                    <w:spacing w:before="0"/>
                    <w:rPr>
                      <w:sz w:val="21"/>
                      <w:szCs w:val="21"/>
                    </w:rPr>
                  </w:pPr>
                  <w:r w:rsidRPr="00B226AE">
                    <w:rPr>
                      <w:sz w:val="21"/>
                      <w:szCs w:val="21"/>
                    </w:rPr>
                    <w:t>TW00</w:t>
                  </w:r>
                  <w:r w:rsidR="00F64864" w:rsidRPr="00B226AE">
                    <w:rPr>
                      <w:rFonts w:hint="eastAsia"/>
                      <w:sz w:val="21"/>
                      <w:szCs w:val="21"/>
                    </w:rPr>
                    <w:t>3</w:t>
                  </w:r>
                </w:p>
              </w:tc>
              <w:tc>
                <w:tcPr>
                  <w:tcW w:w="1440" w:type="dxa"/>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r w:rsidRPr="00B226AE">
                    <w:rPr>
                      <w:sz w:val="21"/>
                      <w:szCs w:val="21"/>
                    </w:rPr>
                    <w:t>生活污水处理系统</w:t>
                  </w:r>
                </w:p>
              </w:tc>
              <w:tc>
                <w:tcPr>
                  <w:tcW w:w="1275" w:type="dxa"/>
                  <w:tcBorders>
                    <w:tl2br w:val="nil"/>
                    <w:tr2bl w:val="nil"/>
                  </w:tcBorders>
                  <w:vAlign w:val="center"/>
                </w:tcPr>
                <w:p w:rsidR="00187329" w:rsidRPr="00B226AE" w:rsidRDefault="00251992" w:rsidP="000A2762">
                  <w:pPr>
                    <w:pStyle w:val="TableParagraph"/>
                    <w:autoSpaceDE/>
                    <w:autoSpaceDN/>
                    <w:snapToGrid w:val="0"/>
                    <w:spacing w:before="0"/>
                    <w:rPr>
                      <w:sz w:val="21"/>
                      <w:szCs w:val="21"/>
                    </w:rPr>
                  </w:pPr>
                  <w:r w:rsidRPr="00B226AE">
                    <w:rPr>
                      <w:sz w:val="21"/>
                      <w:szCs w:val="21"/>
                    </w:rPr>
                    <w:t>隔油池</w:t>
                  </w:r>
                  <w:r w:rsidR="00187329" w:rsidRPr="00B226AE">
                    <w:rPr>
                      <w:sz w:val="21"/>
                      <w:szCs w:val="21"/>
                    </w:rPr>
                    <w:t>、</w:t>
                  </w:r>
                </w:p>
                <w:p w:rsidR="00251992" w:rsidRPr="00B226AE" w:rsidRDefault="00187329" w:rsidP="000A2762">
                  <w:pPr>
                    <w:pStyle w:val="TableParagraph"/>
                    <w:autoSpaceDE/>
                    <w:autoSpaceDN/>
                    <w:snapToGrid w:val="0"/>
                    <w:spacing w:before="0"/>
                    <w:rPr>
                      <w:sz w:val="21"/>
                      <w:szCs w:val="21"/>
                    </w:rPr>
                  </w:pPr>
                  <w:r w:rsidRPr="00B226AE">
                    <w:rPr>
                      <w:sz w:val="21"/>
                      <w:szCs w:val="21"/>
                    </w:rPr>
                    <w:t>化粪池</w:t>
                  </w:r>
                </w:p>
              </w:tc>
              <w:tc>
                <w:tcPr>
                  <w:tcW w:w="901" w:type="dxa"/>
                  <w:vMerge/>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p>
              </w:tc>
              <w:tc>
                <w:tcPr>
                  <w:tcW w:w="1276" w:type="dxa"/>
                  <w:vMerge/>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p>
              </w:tc>
              <w:tc>
                <w:tcPr>
                  <w:tcW w:w="1282" w:type="dxa"/>
                  <w:vMerge/>
                  <w:tcBorders>
                    <w:tl2br w:val="nil"/>
                    <w:tr2bl w:val="nil"/>
                  </w:tcBorders>
                  <w:vAlign w:val="center"/>
                </w:tcPr>
                <w:p w:rsidR="00251992" w:rsidRPr="00B226AE" w:rsidRDefault="00251992" w:rsidP="000A2762">
                  <w:pPr>
                    <w:pStyle w:val="TableParagraph"/>
                    <w:autoSpaceDE/>
                    <w:autoSpaceDN/>
                    <w:snapToGrid w:val="0"/>
                    <w:spacing w:before="0"/>
                    <w:rPr>
                      <w:sz w:val="21"/>
                      <w:szCs w:val="21"/>
                    </w:rPr>
                  </w:pPr>
                </w:p>
              </w:tc>
            </w:tr>
          </w:tbl>
          <w:p w:rsidR="000B4E9D" w:rsidRPr="00B226AE" w:rsidRDefault="00251992" w:rsidP="00251992">
            <w:pPr>
              <w:pStyle w:val="af1"/>
              <w:adjustRightInd w:val="0"/>
              <w:snapToGrid w:val="0"/>
              <w:ind w:firstLineChars="200" w:firstLine="422"/>
              <w:rPr>
                <w:rFonts w:ascii="Times New Roman" w:eastAsia="宋体" w:hAnsi="Times New Roman"/>
                <w:b/>
                <w:szCs w:val="21"/>
              </w:rPr>
            </w:pPr>
            <w:r w:rsidRPr="00B226AE">
              <w:rPr>
                <w:rFonts w:ascii="Times New Roman" w:eastAsia="宋体" w:hAnsi="Times New Roman"/>
                <w:b/>
                <w:szCs w:val="21"/>
              </w:rPr>
              <w:t>注：生产</w:t>
            </w:r>
            <w:r w:rsidR="005D7D1D" w:rsidRPr="00B226AE">
              <w:rPr>
                <w:rFonts w:ascii="Times New Roman" w:eastAsia="宋体" w:hAnsi="Times New Roman"/>
                <w:b/>
                <w:szCs w:val="21"/>
              </w:rPr>
              <w:t>废水</w:t>
            </w:r>
            <w:r w:rsidR="00AB3E91" w:rsidRPr="00B226AE">
              <w:rPr>
                <w:rFonts w:ascii="Times New Roman" w:eastAsia="宋体" w:hAnsi="Times New Roman" w:hint="eastAsia"/>
                <w:b/>
                <w:szCs w:val="21"/>
              </w:rPr>
              <w:t>1</w:t>
            </w:r>
            <w:r w:rsidR="005D7D1D" w:rsidRPr="00B226AE">
              <w:rPr>
                <w:rFonts w:ascii="Times New Roman" w:eastAsia="宋体" w:hAnsi="Times New Roman"/>
                <w:b/>
                <w:szCs w:val="21"/>
              </w:rPr>
              <w:t>包括</w:t>
            </w:r>
            <w:r w:rsidR="00AB3E91" w:rsidRPr="00B226AE">
              <w:rPr>
                <w:rFonts w:ascii="Times New Roman" w:eastAsia="宋体" w:hAnsi="Times New Roman" w:hint="eastAsia"/>
                <w:b/>
                <w:szCs w:val="21"/>
              </w:rPr>
              <w:t>CIP</w:t>
            </w:r>
            <w:r w:rsidR="00AB3E91" w:rsidRPr="00B226AE">
              <w:rPr>
                <w:rFonts w:ascii="Times New Roman" w:eastAsia="宋体" w:hAnsi="Times New Roman" w:hint="eastAsia"/>
                <w:b/>
                <w:szCs w:val="21"/>
              </w:rPr>
              <w:t>清洗、湿清洗、恶臭预处理、试验器皿清洗；生产废水</w:t>
            </w:r>
            <w:r w:rsidR="00AB3E91" w:rsidRPr="00B226AE">
              <w:rPr>
                <w:rFonts w:ascii="Times New Roman" w:eastAsia="宋体" w:hAnsi="Times New Roman" w:hint="eastAsia"/>
                <w:b/>
                <w:szCs w:val="21"/>
              </w:rPr>
              <w:t>2</w:t>
            </w:r>
            <w:r w:rsidR="00AB3E91" w:rsidRPr="00B226AE">
              <w:rPr>
                <w:rFonts w:ascii="Times New Roman" w:eastAsia="宋体" w:hAnsi="Times New Roman" w:hint="eastAsia"/>
                <w:b/>
                <w:szCs w:val="21"/>
              </w:rPr>
              <w:t>包括浓水、反冲洗水、软化处理废水、锅炉排污水</w:t>
            </w:r>
            <w:r w:rsidRPr="00B226AE">
              <w:rPr>
                <w:rFonts w:ascii="Times New Roman" w:eastAsia="宋体" w:hAnsi="Times New Roman"/>
                <w:b/>
                <w:szCs w:val="21"/>
              </w:rPr>
              <w:t>。</w:t>
            </w:r>
          </w:p>
          <w:p w:rsidR="00C0162A" w:rsidRPr="00B226AE" w:rsidRDefault="00C0162A" w:rsidP="00640674">
            <w:pPr>
              <w:adjustRightInd w:val="0"/>
              <w:snapToGrid w:val="0"/>
              <w:jc w:val="center"/>
              <w:rPr>
                <w:b/>
              </w:rPr>
            </w:pPr>
          </w:p>
          <w:p w:rsidR="00640674" w:rsidRPr="00B226AE" w:rsidRDefault="00640674" w:rsidP="00640674">
            <w:pPr>
              <w:adjustRightInd w:val="0"/>
              <w:snapToGrid w:val="0"/>
              <w:jc w:val="center"/>
              <w:rPr>
                <w:b/>
              </w:rPr>
            </w:pPr>
            <w:r w:rsidRPr="00B226AE">
              <w:rPr>
                <w:b/>
              </w:rPr>
              <w:lastRenderedPageBreak/>
              <w:t>表</w:t>
            </w:r>
            <w:r w:rsidRPr="00B226AE">
              <w:rPr>
                <w:b/>
              </w:rPr>
              <w:t>4-</w:t>
            </w:r>
            <w:r w:rsidR="00E84902" w:rsidRPr="00B226AE">
              <w:rPr>
                <w:rFonts w:hint="eastAsia"/>
                <w:b/>
              </w:rPr>
              <w:t>20</w:t>
            </w:r>
            <w:r w:rsidRPr="00B226AE">
              <w:rPr>
                <w:b/>
              </w:rPr>
              <w:t xml:space="preserve">  </w:t>
            </w:r>
            <w:r w:rsidRPr="00B226AE">
              <w:rPr>
                <w:b/>
              </w:rPr>
              <w:t>废水间接排放口基本情况表</w:t>
            </w:r>
          </w:p>
          <w:tbl>
            <w:tblPr>
              <w:tblW w:w="130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47"/>
              <w:gridCol w:w="839"/>
              <w:gridCol w:w="1500"/>
              <w:gridCol w:w="1370"/>
              <w:gridCol w:w="1123"/>
              <w:gridCol w:w="1057"/>
              <w:gridCol w:w="1579"/>
              <w:gridCol w:w="1333"/>
              <w:gridCol w:w="1188"/>
              <w:gridCol w:w="1173"/>
              <w:gridCol w:w="1330"/>
            </w:tblGrid>
            <w:tr w:rsidR="00B226AE" w:rsidRPr="00B226AE" w:rsidTr="000A2762">
              <w:trPr>
                <w:jc w:val="center"/>
              </w:trPr>
              <w:tc>
                <w:tcPr>
                  <w:tcW w:w="547"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序号</w:t>
                  </w:r>
                  <w:r w:rsidRPr="00B226AE">
                    <w:rPr>
                      <w:sz w:val="21"/>
                    </w:rPr>
                    <w:t xml:space="preserve"> </w:t>
                  </w:r>
                </w:p>
              </w:tc>
              <w:tc>
                <w:tcPr>
                  <w:tcW w:w="839"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排放口</w:t>
                  </w:r>
                </w:p>
                <w:p w:rsidR="00640674" w:rsidRPr="00B226AE" w:rsidRDefault="00640674" w:rsidP="000A2762">
                  <w:pPr>
                    <w:pStyle w:val="TableParagraph"/>
                    <w:autoSpaceDE/>
                    <w:autoSpaceDN/>
                    <w:snapToGrid w:val="0"/>
                    <w:spacing w:before="0"/>
                    <w:rPr>
                      <w:sz w:val="21"/>
                    </w:rPr>
                  </w:pPr>
                  <w:r w:rsidRPr="00B226AE">
                    <w:rPr>
                      <w:sz w:val="21"/>
                    </w:rPr>
                    <w:t>编号</w:t>
                  </w:r>
                </w:p>
              </w:tc>
              <w:tc>
                <w:tcPr>
                  <w:tcW w:w="2870" w:type="dxa"/>
                  <w:gridSpan w:val="2"/>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排放口地理坐标（</w:t>
                  </w:r>
                  <w:r w:rsidRPr="00B226AE">
                    <w:rPr>
                      <w:sz w:val="21"/>
                    </w:rPr>
                    <w:t>a</w:t>
                  </w:r>
                  <w:r w:rsidRPr="00B226AE">
                    <w:rPr>
                      <w:sz w:val="21"/>
                    </w:rPr>
                    <w:t>）</w:t>
                  </w:r>
                  <w:r w:rsidRPr="00B226AE">
                    <w:rPr>
                      <w:sz w:val="21"/>
                    </w:rPr>
                    <w:t xml:space="preserve"> </w:t>
                  </w:r>
                </w:p>
              </w:tc>
              <w:tc>
                <w:tcPr>
                  <w:tcW w:w="1123"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废水排</w:t>
                  </w:r>
                </w:p>
                <w:p w:rsidR="00640674" w:rsidRPr="00B226AE" w:rsidRDefault="00640674" w:rsidP="000A2762">
                  <w:pPr>
                    <w:pStyle w:val="TableParagraph"/>
                    <w:autoSpaceDE/>
                    <w:autoSpaceDN/>
                    <w:snapToGrid w:val="0"/>
                    <w:spacing w:before="0"/>
                    <w:rPr>
                      <w:sz w:val="21"/>
                    </w:rPr>
                  </w:pPr>
                  <w:r w:rsidRPr="00B226AE">
                    <w:rPr>
                      <w:sz w:val="21"/>
                    </w:rPr>
                    <w:t>放量</w:t>
                  </w:r>
                  <w:r w:rsidRPr="00B226AE">
                    <w:rPr>
                      <w:sz w:val="21"/>
                    </w:rPr>
                    <w:t xml:space="preserve">/ </w:t>
                  </w:r>
                </w:p>
                <w:p w:rsidR="00640674" w:rsidRPr="00B226AE" w:rsidRDefault="00640674" w:rsidP="000A2762">
                  <w:pPr>
                    <w:pStyle w:val="TableParagraph"/>
                    <w:autoSpaceDE/>
                    <w:autoSpaceDN/>
                    <w:snapToGrid w:val="0"/>
                    <w:spacing w:before="0"/>
                    <w:rPr>
                      <w:sz w:val="21"/>
                    </w:rPr>
                  </w:pPr>
                  <w:r w:rsidRPr="00B226AE">
                    <w:rPr>
                      <w:sz w:val="21"/>
                    </w:rPr>
                    <w:t>（万</w:t>
                  </w:r>
                  <w:r w:rsidRPr="00B226AE">
                    <w:rPr>
                      <w:sz w:val="21"/>
                    </w:rPr>
                    <w:t>t/a</w:t>
                  </w:r>
                  <w:r w:rsidRPr="00B226AE">
                    <w:rPr>
                      <w:sz w:val="21"/>
                    </w:rPr>
                    <w:t>）</w:t>
                  </w:r>
                  <w:r w:rsidRPr="00B226AE">
                    <w:rPr>
                      <w:sz w:val="21"/>
                    </w:rPr>
                    <w:t xml:space="preserve"> </w:t>
                  </w:r>
                </w:p>
              </w:tc>
              <w:tc>
                <w:tcPr>
                  <w:tcW w:w="1057"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排放</w:t>
                  </w:r>
                </w:p>
                <w:p w:rsidR="00640674" w:rsidRPr="00B226AE" w:rsidRDefault="00640674" w:rsidP="000A2762">
                  <w:pPr>
                    <w:pStyle w:val="TableParagraph"/>
                    <w:autoSpaceDE/>
                    <w:autoSpaceDN/>
                    <w:snapToGrid w:val="0"/>
                    <w:spacing w:before="0"/>
                    <w:rPr>
                      <w:sz w:val="21"/>
                      <w:szCs w:val="21"/>
                    </w:rPr>
                  </w:pPr>
                  <w:r w:rsidRPr="00B226AE">
                    <w:rPr>
                      <w:sz w:val="21"/>
                      <w:szCs w:val="21"/>
                    </w:rPr>
                    <w:t>去向</w:t>
                  </w:r>
                  <w:r w:rsidRPr="00B226AE">
                    <w:rPr>
                      <w:sz w:val="21"/>
                      <w:szCs w:val="21"/>
                    </w:rPr>
                    <w:t xml:space="preserve"> </w:t>
                  </w:r>
                </w:p>
              </w:tc>
              <w:tc>
                <w:tcPr>
                  <w:tcW w:w="1579"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排放</w:t>
                  </w:r>
                </w:p>
                <w:p w:rsidR="00640674" w:rsidRPr="00B226AE" w:rsidRDefault="00640674" w:rsidP="000A2762">
                  <w:pPr>
                    <w:pStyle w:val="TableParagraph"/>
                    <w:autoSpaceDE/>
                    <w:autoSpaceDN/>
                    <w:snapToGrid w:val="0"/>
                    <w:spacing w:before="0"/>
                    <w:rPr>
                      <w:sz w:val="21"/>
                      <w:szCs w:val="21"/>
                    </w:rPr>
                  </w:pPr>
                  <w:r w:rsidRPr="00B226AE">
                    <w:rPr>
                      <w:sz w:val="21"/>
                      <w:szCs w:val="21"/>
                    </w:rPr>
                    <w:t>规律</w:t>
                  </w:r>
                  <w:r w:rsidRPr="00B226AE">
                    <w:rPr>
                      <w:sz w:val="21"/>
                      <w:szCs w:val="21"/>
                    </w:rPr>
                    <w:t xml:space="preserve"> </w:t>
                  </w:r>
                </w:p>
              </w:tc>
              <w:tc>
                <w:tcPr>
                  <w:tcW w:w="1333" w:type="dxa"/>
                  <w:vMerge w:val="restart"/>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间歇排</w:t>
                  </w:r>
                </w:p>
                <w:p w:rsidR="00640674" w:rsidRPr="00B226AE" w:rsidRDefault="00640674" w:rsidP="000A2762">
                  <w:pPr>
                    <w:pStyle w:val="TableParagraph"/>
                    <w:autoSpaceDE/>
                    <w:autoSpaceDN/>
                    <w:snapToGrid w:val="0"/>
                    <w:spacing w:before="0"/>
                    <w:rPr>
                      <w:sz w:val="21"/>
                      <w:szCs w:val="21"/>
                    </w:rPr>
                  </w:pPr>
                  <w:r w:rsidRPr="00B226AE">
                    <w:rPr>
                      <w:sz w:val="21"/>
                      <w:szCs w:val="21"/>
                    </w:rPr>
                    <w:t>放时段</w:t>
                  </w:r>
                  <w:r w:rsidRPr="00B226AE">
                    <w:rPr>
                      <w:sz w:val="21"/>
                      <w:szCs w:val="21"/>
                    </w:rPr>
                    <w:t xml:space="preserve"> </w:t>
                  </w:r>
                </w:p>
              </w:tc>
              <w:tc>
                <w:tcPr>
                  <w:tcW w:w="3691" w:type="dxa"/>
                  <w:gridSpan w:val="3"/>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受纳污水处理厂信息</w:t>
                  </w:r>
                  <w:r w:rsidRPr="00B226AE">
                    <w:rPr>
                      <w:sz w:val="21"/>
                      <w:szCs w:val="21"/>
                    </w:rPr>
                    <w:t xml:space="preserve"> </w:t>
                  </w:r>
                </w:p>
              </w:tc>
            </w:tr>
            <w:tr w:rsidR="00B226AE" w:rsidRPr="00B226AE" w:rsidTr="000A2762">
              <w:trPr>
                <w:jc w:val="center"/>
              </w:trPr>
              <w:tc>
                <w:tcPr>
                  <w:tcW w:w="547"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839"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500" w:type="dxa"/>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经度</w:t>
                  </w:r>
                  <w:r w:rsidRPr="00B226AE">
                    <w:rPr>
                      <w:sz w:val="21"/>
                    </w:rPr>
                    <w:t xml:space="preserve"> </w:t>
                  </w:r>
                </w:p>
              </w:tc>
              <w:tc>
                <w:tcPr>
                  <w:tcW w:w="1370" w:type="dxa"/>
                  <w:tcBorders>
                    <w:tl2br w:val="nil"/>
                    <w:tr2bl w:val="nil"/>
                  </w:tcBorders>
                  <w:vAlign w:val="center"/>
                </w:tcPr>
                <w:p w:rsidR="00640674" w:rsidRPr="00B226AE" w:rsidRDefault="00640674" w:rsidP="000A2762">
                  <w:pPr>
                    <w:pStyle w:val="TableParagraph"/>
                    <w:autoSpaceDE/>
                    <w:autoSpaceDN/>
                    <w:snapToGrid w:val="0"/>
                    <w:spacing w:before="0"/>
                    <w:rPr>
                      <w:sz w:val="21"/>
                    </w:rPr>
                  </w:pPr>
                  <w:r w:rsidRPr="00B226AE">
                    <w:rPr>
                      <w:sz w:val="21"/>
                    </w:rPr>
                    <w:t>纬度</w:t>
                  </w:r>
                  <w:r w:rsidRPr="00B226AE">
                    <w:rPr>
                      <w:sz w:val="21"/>
                    </w:rPr>
                    <w:t xml:space="preserve"> </w:t>
                  </w:r>
                </w:p>
              </w:tc>
              <w:tc>
                <w:tcPr>
                  <w:tcW w:w="1123"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057"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579"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333" w:type="dxa"/>
                  <w:vMerge/>
                  <w:tcBorders>
                    <w:tl2br w:val="nil"/>
                    <w:tr2bl w:val="nil"/>
                  </w:tcBorders>
                  <w:vAlign w:val="center"/>
                </w:tcPr>
                <w:p w:rsidR="00640674" w:rsidRPr="00B226AE"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188" w:type="dxa"/>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名称</w:t>
                  </w:r>
                </w:p>
              </w:tc>
              <w:tc>
                <w:tcPr>
                  <w:tcW w:w="1173" w:type="dxa"/>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污染物</w:t>
                  </w:r>
                </w:p>
                <w:p w:rsidR="00640674" w:rsidRPr="00B226AE" w:rsidRDefault="00640674" w:rsidP="000A2762">
                  <w:pPr>
                    <w:pStyle w:val="TableParagraph"/>
                    <w:autoSpaceDE/>
                    <w:autoSpaceDN/>
                    <w:snapToGrid w:val="0"/>
                    <w:spacing w:before="0"/>
                    <w:rPr>
                      <w:sz w:val="21"/>
                      <w:szCs w:val="21"/>
                    </w:rPr>
                  </w:pPr>
                  <w:r w:rsidRPr="00B226AE">
                    <w:rPr>
                      <w:sz w:val="21"/>
                      <w:szCs w:val="21"/>
                    </w:rPr>
                    <w:t>种类</w:t>
                  </w:r>
                  <w:r w:rsidRPr="00B226AE">
                    <w:rPr>
                      <w:sz w:val="21"/>
                      <w:szCs w:val="21"/>
                    </w:rPr>
                    <w:t xml:space="preserve"> </w:t>
                  </w:r>
                </w:p>
              </w:tc>
              <w:tc>
                <w:tcPr>
                  <w:tcW w:w="1330" w:type="dxa"/>
                  <w:tcBorders>
                    <w:tl2br w:val="nil"/>
                    <w:tr2bl w:val="nil"/>
                  </w:tcBorders>
                  <w:vAlign w:val="center"/>
                </w:tcPr>
                <w:p w:rsidR="00640674" w:rsidRPr="00B226AE" w:rsidRDefault="00640674" w:rsidP="000A2762">
                  <w:pPr>
                    <w:pStyle w:val="TableParagraph"/>
                    <w:autoSpaceDE/>
                    <w:autoSpaceDN/>
                    <w:snapToGrid w:val="0"/>
                    <w:spacing w:before="0"/>
                    <w:rPr>
                      <w:sz w:val="21"/>
                      <w:szCs w:val="21"/>
                    </w:rPr>
                  </w:pPr>
                  <w:r w:rsidRPr="00B226AE">
                    <w:rPr>
                      <w:sz w:val="21"/>
                      <w:szCs w:val="21"/>
                    </w:rPr>
                    <w:t>国家或地方</w:t>
                  </w:r>
                </w:p>
                <w:p w:rsidR="00640674" w:rsidRPr="00B226AE" w:rsidRDefault="00640674" w:rsidP="000A2762">
                  <w:pPr>
                    <w:pStyle w:val="TableParagraph"/>
                    <w:autoSpaceDE/>
                    <w:autoSpaceDN/>
                    <w:snapToGrid w:val="0"/>
                    <w:spacing w:before="0"/>
                    <w:rPr>
                      <w:sz w:val="21"/>
                      <w:szCs w:val="21"/>
                    </w:rPr>
                  </w:pPr>
                  <w:r w:rsidRPr="00B226AE">
                    <w:rPr>
                      <w:sz w:val="21"/>
                      <w:szCs w:val="21"/>
                    </w:rPr>
                    <w:t>污染物排放</w:t>
                  </w:r>
                </w:p>
                <w:p w:rsidR="00640674" w:rsidRPr="00B226AE" w:rsidRDefault="00640674" w:rsidP="000A2762">
                  <w:pPr>
                    <w:pStyle w:val="TableParagraph"/>
                    <w:autoSpaceDE/>
                    <w:autoSpaceDN/>
                    <w:snapToGrid w:val="0"/>
                    <w:spacing w:before="0"/>
                    <w:rPr>
                      <w:sz w:val="21"/>
                      <w:szCs w:val="21"/>
                    </w:rPr>
                  </w:pPr>
                  <w:r w:rsidRPr="00B226AE">
                    <w:rPr>
                      <w:sz w:val="21"/>
                      <w:szCs w:val="21"/>
                    </w:rPr>
                    <w:t>标准浓度限</w:t>
                  </w:r>
                </w:p>
                <w:p w:rsidR="00640674" w:rsidRPr="00B226AE" w:rsidRDefault="00640674" w:rsidP="000A2762">
                  <w:pPr>
                    <w:pStyle w:val="TableParagraph"/>
                    <w:autoSpaceDE/>
                    <w:autoSpaceDN/>
                    <w:snapToGrid w:val="0"/>
                    <w:spacing w:before="0"/>
                    <w:rPr>
                      <w:sz w:val="21"/>
                      <w:szCs w:val="21"/>
                    </w:rPr>
                  </w:pPr>
                  <w:r w:rsidRPr="00B226AE">
                    <w:rPr>
                      <w:sz w:val="21"/>
                      <w:szCs w:val="21"/>
                    </w:rPr>
                    <w:t>值</w:t>
                  </w:r>
                  <w:r w:rsidRPr="00B226AE">
                    <w:rPr>
                      <w:sz w:val="21"/>
                      <w:szCs w:val="21"/>
                    </w:rPr>
                    <w:t xml:space="preserve">/(mg/L) </w:t>
                  </w:r>
                </w:p>
              </w:tc>
            </w:tr>
            <w:tr w:rsidR="00B226AE" w:rsidRPr="00B226AE" w:rsidTr="00C0162A">
              <w:trPr>
                <w:trHeight w:val="285"/>
                <w:jc w:val="center"/>
              </w:trPr>
              <w:tc>
                <w:tcPr>
                  <w:tcW w:w="547"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rPr>
                  </w:pPr>
                  <w:r w:rsidRPr="00B226AE">
                    <w:rPr>
                      <w:sz w:val="21"/>
                    </w:rPr>
                    <w:t>1</w:t>
                  </w:r>
                </w:p>
              </w:tc>
              <w:tc>
                <w:tcPr>
                  <w:tcW w:w="839"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rPr>
                  </w:pPr>
                  <w:r w:rsidRPr="00B226AE">
                    <w:rPr>
                      <w:sz w:val="21"/>
                    </w:rPr>
                    <w:t>DW001</w:t>
                  </w:r>
                </w:p>
              </w:tc>
              <w:tc>
                <w:tcPr>
                  <w:tcW w:w="1500" w:type="dxa"/>
                  <w:vMerge w:val="restart"/>
                  <w:tcBorders>
                    <w:tl2br w:val="nil"/>
                    <w:tr2bl w:val="nil"/>
                  </w:tcBorders>
                  <w:vAlign w:val="center"/>
                </w:tcPr>
                <w:p w:rsidR="00AB3E91" w:rsidRPr="00B226AE" w:rsidRDefault="00AB3E91" w:rsidP="005D7D1D">
                  <w:pPr>
                    <w:pStyle w:val="TableParagraph"/>
                    <w:autoSpaceDE/>
                    <w:autoSpaceDN/>
                    <w:snapToGrid w:val="0"/>
                    <w:spacing w:before="0"/>
                    <w:rPr>
                      <w:sz w:val="21"/>
                    </w:rPr>
                  </w:pPr>
                  <w:r w:rsidRPr="00B226AE">
                    <w:rPr>
                      <w:rFonts w:hint="eastAsia"/>
                      <w:sz w:val="21"/>
                    </w:rPr>
                    <w:t>120.833628</w:t>
                  </w:r>
                  <w:r w:rsidRPr="00B226AE">
                    <w:rPr>
                      <w:rFonts w:hint="eastAsia"/>
                      <w:sz w:val="21"/>
                    </w:rPr>
                    <w:t>°</w:t>
                  </w:r>
                </w:p>
              </w:tc>
              <w:tc>
                <w:tcPr>
                  <w:tcW w:w="1370" w:type="dxa"/>
                  <w:vMerge w:val="restart"/>
                  <w:tcBorders>
                    <w:tl2br w:val="nil"/>
                    <w:tr2bl w:val="nil"/>
                  </w:tcBorders>
                  <w:vAlign w:val="center"/>
                </w:tcPr>
                <w:p w:rsidR="00AB3E91" w:rsidRPr="00B226AE" w:rsidRDefault="00AB3E91" w:rsidP="005D7D1D">
                  <w:pPr>
                    <w:pStyle w:val="TableParagraph"/>
                    <w:autoSpaceDE/>
                    <w:autoSpaceDN/>
                    <w:snapToGrid w:val="0"/>
                    <w:spacing w:before="0"/>
                    <w:rPr>
                      <w:sz w:val="21"/>
                    </w:rPr>
                  </w:pPr>
                  <w:r w:rsidRPr="00B226AE">
                    <w:rPr>
                      <w:rFonts w:hint="eastAsia"/>
                      <w:sz w:val="21"/>
                    </w:rPr>
                    <w:t>30.834670</w:t>
                  </w:r>
                  <w:r w:rsidRPr="00B226AE">
                    <w:rPr>
                      <w:rFonts w:hint="eastAsia"/>
                      <w:sz w:val="21"/>
                    </w:rPr>
                    <w:t>°</w:t>
                  </w:r>
                </w:p>
              </w:tc>
              <w:tc>
                <w:tcPr>
                  <w:tcW w:w="1123"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rPr>
                  </w:pPr>
                  <w:r w:rsidRPr="00B226AE">
                    <w:rPr>
                      <w:rFonts w:hint="eastAsia"/>
                      <w:sz w:val="21"/>
                    </w:rPr>
                    <w:t>0.943</w:t>
                  </w:r>
                  <w:r w:rsidR="00F35982" w:rsidRPr="00B226AE">
                    <w:rPr>
                      <w:rFonts w:hint="eastAsia"/>
                      <w:sz w:val="21"/>
                    </w:rPr>
                    <w:t>5</w:t>
                  </w:r>
                </w:p>
              </w:tc>
              <w:tc>
                <w:tcPr>
                  <w:tcW w:w="1057"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rPr>
                    <w:t>进入城市污水处理厂</w:t>
                  </w:r>
                </w:p>
              </w:tc>
              <w:tc>
                <w:tcPr>
                  <w:tcW w:w="1579"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rPr>
                    <w:t>间断排放，排放期间流量不稳定，但有周期性规律</w:t>
                  </w:r>
                </w:p>
              </w:tc>
              <w:tc>
                <w:tcPr>
                  <w:tcW w:w="1333"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szCs w:val="21"/>
                    </w:rPr>
                    <w:t>全天</w:t>
                  </w:r>
                </w:p>
              </w:tc>
              <w:tc>
                <w:tcPr>
                  <w:tcW w:w="1188" w:type="dxa"/>
                  <w:vMerge w:val="restart"/>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rFonts w:hint="eastAsia"/>
                      <w:sz w:val="21"/>
                      <w:szCs w:val="21"/>
                    </w:rPr>
                    <w:t>嘉兴市联合污水处理厂</w:t>
                  </w:r>
                </w:p>
              </w:tc>
              <w:tc>
                <w:tcPr>
                  <w:tcW w:w="1173"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szCs w:val="21"/>
                    </w:rPr>
                    <w:t>COD</w:t>
                  </w:r>
                  <w:r w:rsidRPr="00B226AE">
                    <w:rPr>
                      <w:sz w:val="21"/>
                      <w:szCs w:val="21"/>
                      <w:vertAlign w:val="subscript"/>
                    </w:rPr>
                    <w:t>Cr</w:t>
                  </w:r>
                </w:p>
              </w:tc>
              <w:tc>
                <w:tcPr>
                  <w:tcW w:w="1330"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rStyle w:val="afc"/>
                      <w:rFonts w:eastAsia="宋体"/>
                      <w:sz w:val="21"/>
                      <w:szCs w:val="21"/>
                    </w:rPr>
                    <w:t>50</w:t>
                  </w:r>
                </w:p>
              </w:tc>
            </w:tr>
            <w:tr w:rsidR="00B226AE" w:rsidRPr="00B226AE" w:rsidTr="00C0162A">
              <w:trPr>
                <w:trHeight w:val="316"/>
                <w:jc w:val="center"/>
              </w:trPr>
              <w:tc>
                <w:tcPr>
                  <w:tcW w:w="54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839"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0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37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123"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05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79"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73"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szCs w:val="21"/>
                    </w:rPr>
                    <w:t>NH</w:t>
                  </w:r>
                  <w:r w:rsidRPr="00B226AE">
                    <w:rPr>
                      <w:sz w:val="21"/>
                      <w:szCs w:val="21"/>
                      <w:vertAlign w:val="subscript"/>
                    </w:rPr>
                    <w:t>3</w:t>
                  </w:r>
                  <w:r w:rsidRPr="00B226AE">
                    <w:rPr>
                      <w:sz w:val="21"/>
                      <w:szCs w:val="21"/>
                    </w:rPr>
                    <w:t>-N</w:t>
                  </w:r>
                </w:p>
              </w:tc>
              <w:tc>
                <w:tcPr>
                  <w:tcW w:w="1330"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rStyle w:val="afc"/>
                      <w:rFonts w:eastAsia="宋体"/>
                      <w:sz w:val="21"/>
                      <w:szCs w:val="21"/>
                    </w:rPr>
                    <w:t>5</w:t>
                  </w:r>
                </w:p>
              </w:tc>
            </w:tr>
            <w:tr w:rsidR="00B226AE" w:rsidRPr="00B226AE" w:rsidTr="000A2762">
              <w:trPr>
                <w:trHeight w:val="178"/>
                <w:jc w:val="center"/>
              </w:trPr>
              <w:tc>
                <w:tcPr>
                  <w:tcW w:w="54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839"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0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37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123"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05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79"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73"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sz w:val="21"/>
                      <w:szCs w:val="21"/>
                    </w:rPr>
                    <w:t>SS</w:t>
                  </w:r>
                </w:p>
              </w:tc>
              <w:tc>
                <w:tcPr>
                  <w:tcW w:w="1330" w:type="dxa"/>
                  <w:tcBorders>
                    <w:tl2br w:val="nil"/>
                    <w:tr2bl w:val="nil"/>
                  </w:tcBorders>
                  <w:vAlign w:val="center"/>
                </w:tcPr>
                <w:p w:rsidR="00AB3E91" w:rsidRPr="00B226AE" w:rsidRDefault="00AB3E91" w:rsidP="000A2762">
                  <w:pPr>
                    <w:pStyle w:val="TableParagraph"/>
                    <w:autoSpaceDE/>
                    <w:autoSpaceDN/>
                    <w:snapToGrid w:val="0"/>
                    <w:spacing w:before="0"/>
                    <w:rPr>
                      <w:rStyle w:val="afc"/>
                      <w:rFonts w:eastAsia="宋体"/>
                      <w:sz w:val="21"/>
                      <w:szCs w:val="21"/>
                    </w:rPr>
                  </w:pPr>
                  <w:r w:rsidRPr="00B226AE">
                    <w:rPr>
                      <w:rStyle w:val="afc"/>
                      <w:rFonts w:eastAsia="宋体" w:hint="eastAsia"/>
                      <w:sz w:val="21"/>
                      <w:szCs w:val="21"/>
                    </w:rPr>
                    <w:t>10</w:t>
                  </w:r>
                </w:p>
              </w:tc>
            </w:tr>
            <w:tr w:rsidR="00B226AE" w:rsidRPr="00B226AE" w:rsidTr="000A2762">
              <w:trPr>
                <w:trHeight w:val="178"/>
                <w:jc w:val="center"/>
              </w:trPr>
              <w:tc>
                <w:tcPr>
                  <w:tcW w:w="54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839"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0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370"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123"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057" w:type="dxa"/>
                  <w:vMerge/>
                  <w:tcBorders>
                    <w:tl2br w:val="nil"/>
                    <w:tr2bl w:val="nil"/>
                  </w:tcBorders>
                  <w:vAlign w:val="center"/>
                </w:tcPr>
                <w:p w:rsidR="00AB3E91" w:rsidRPr="00B226AE" w:rsidRDefault="00AB3E91" w:rsidP="000A2762">
                  <w:pPr>
                    <w:pStyle w:val="TableParagraph"/>
                    <w:autoSpaceDE/>
                    <w:autoSpaceDN/>
                    <w:snapToGrid w:val="0"/>
                    <w:spacing w:before="0"/>
                    <w:rPr>
                      <w:sz w:val="21"/>
                    </w:rPr>
                  </w:pPr>
                </w:p>
              </w:tc>
              <w:tc>
                <w:tcPr>
                  <w:tcW w:w="1579"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p>
              </w:tc>
              <w:tc>
                <w:tcPr>
                  <w:tcW w:w="1173" w:type="dxa"/>
                  <w:tcBorders>
                    <w:tl2br w:val="nil"/>
                    <w:tr2bl w:val="nil"/>
                  </w:tcBorders>
                  <w:vAlign w:val="center"/>
                </w:tcPr>
                <w:p w:rsidR="00AB3E91" w:rsidRPr="00B226AE" w:rsidRDefault="00AB3E91" w:rsidP="000A2762">
                  <w:pPr>
                    <w:pStyle w:val="TableParagraph"/>
                    <w:autoSpaceDE/>
                    <w:autoSpaceDN/>
                    <w:snapToGrid w:val="0"/>
                    <w:spacing w:before="0"/>
                    <w:rPr>
                      <w:sz w:val="21"/>
                      <w:szCs w:val="21"/>
                    </w:rPr>
                  </w:pPr>
                  <w:r w:rsidRPr="00B226AE">
                    <w:rPr>
                      <w:rFonts w:hint="eastAsia"/>
                      <w:sz w:val="21"/>
                      <w:szCs w:val="21"/>
                    </w:rPr>
                    <w:t>动植物油</w:t>
                  </w:r>
                </w:p>
              </w:tc>
              <w:tc>
                <w:tcPr>
                  <w:tcW w:w="1330" w:type="dxa"/>
                  <w:tcBorders>
                    <w:tl2br w:val="nil"/>
                    <w:tr2bl w:val="nil"/>
                  </w:tcBorders>
                  <w:vAlign w:val="center"/>
                </w:tcPr>
                <w:p w:rsidR="00AB3E91" w:rsidRPr="00B226AE" w:rsidRDefault="00AB3E91" w:rsidP="000A2762">
                  <w:pPr>
                    <w:pStyle w:val="TableParagraph"/>
                    <w:autoSpaceDE/>
                    <w:autoSpaceDN/>
                    <w:snapToGrid w:val="0"/>
                    <w:spacing w:before="0"/>
                    <w:rPr>
                      <w:rStyle w:val="afc"/>
                      <w:rFonts w:eastAsia="宋体"/>
                      <w:sz w:val="21"/>
                      <w:szCs w:val="21"/>
                    </w:rPr>
                  </w:pPr>
                  <w:r w:rsidRPr="00B226AE">
                    <w:rPr>
                      <w:rStyle w:val="afc"/>
                      <w:rFonts w:eastAsia="宋体" w:hint="eastAsia"/>
                      <w:sz w:val="21"/>
                      <w:szCs w:val="21"/>
                    </w:rPr>
                    <w:t>1</w:t>
                  </w:r>
                </w:p>
              </w:tc>
            </w:tr>
          </w:tbl>
          <w:p w:rsidR="00640674" w:rsidRPr="00B226AE" w:rsidRDefault="000533EE" w:rsidP="00640674">
            <w:pPr>
              <w:autoSpaceDE w:val="0"/>
              <w:autoSpaceDN w:val="0"/>
              <w:adjustRightInd w:val="0"/>
              <w:snapToGrid w:val="0"/>
              <w:spacing w:line="360" w:lineRule="auto"/>
              <w:jc w:val="left"/>
              <w:rPr>
                <w:b/>
                <w:kern w:val="0"/>
                <w:sz w:val="24"/>
              </w:rPr>
            </w:pPr>
            <w:r w:rsidRPr="00B226AE">
              <w:rPr>
                <w:b/>
                <w:kern w:val="0"/>
                <w:sz w:val="24"/>
              </w:rPr>
              <w:t>2.</w:t>
            </w:r>
            <w:r w:rsidRPr="00B226AE">
              <w:rPr>
                <w:rFonts w:hint="eastAsia"/>
                <w:b/>
                <w:kern w:val="0"/>
                <w:sz w:val="24"/>
              </w:rPr>
              <w:t>3</w:t>
            </w:r>
            <w:r w:rsidR="00640674" w:rsidRPr="00B226AE">
              <w:rPr>
                <w:b/>
                <w:kern w:val="0"/>
                <w:sz w:val="24"/>
              </w:rPr>
              <w:t>废水类别、污染物种类及污染防治措施</w:t>
            </w:r>
          </w:p>
          <w:p w:rsidR="00640674" w:rsidRPr="00B226AE" w:rsidRDefault="00640674" w:rsidP="00640674">
            <w:pPr>
              <w:pStyle w:val="af1"/>
              <w:adjustRightInd w:val="0"/>
              <w:snapToGrid w:val="0"/>
              <w:spacing w:line="360" w:lineRule="auto"/>
              <w:ind w:firstLineChars="200" w:firstLine="480"/>
              <w:rPr>
                <w:rFonts w:ascii="Times New Roman" w:eastAsia="宋体" w:hAnsi="Times New Roman"/>
                <w:kern w:val="0"/>
                <w:sz w:val="24"/>
              </w:rPr>
            </w:pPr>
            <w:r w:rsidRPr="00B226AE">
              <w:rPr>
                <w:rFonts w:ascii="Times New Roman" w:eastAsia="宋体" w:hAnsi="Times New Roman"/>
                <w:kern w:val="0"/>
                <w:sz w:val="24"/>
              </w:rPr>
              <w:t>结合</w:t>
            </w:r>
            <w:r w:rsidR="000A2762" w:rsidRPr="00B226AE">
              <w:rPr>
                <w:rFonts w:ascii="Times New Roman" w:eastAsia="宋体" w:hAnsi="Times New Roman" w:hint="eastAsia"/>
                <w:kern w:val="0"/>
                <w:sz w:val="24"/>
              </w:rPr>
              <w:t>《</w:t>
            </w:r>
            <w:r w:rsidR="00C0162A" w:rsidRPr="00B226AE">
              <w:rPr>
                <w:rFonts w:ascii="Times New Roman" w:eastAsia="宋体" w:hAnsi="Times New Roman" w:hint="eastAsia"/>
                <w:bCs/>
                <w:sz w:val="24"/>
              </w:rPr>
              <w:t>排污许可证申请与核发技术规范</w:t>
            </w:r>
            <w:r w:rsidR="00C0162A" w:rsidRPr="00B226AE">
              <w:rPr>
                <w:rFonts w:ascii="Times New Roman" w:eastAsia="宋体" w:hAnsi="Times New Roman" w:hint="eastAsia"/>
                <w:bCs/>
                <w:sz w:val="24"/>
              </w:rPr>
              <w:t xml:space="preserve"> </w:t>
            </w:r>
            <w:r w:rsidR="00C0162A" w:rsidRPr="00B226AE">
              <w:rPr>
                <w:rFonts w:ascii="Times New Roman" w:eastAsia="宋体" w:hAnsi="Times New Roman" w:hint="eastAsia"/>
                <w:bCs/>
                <w:sz w:val="24"/>
              </w:rPr>
              <w:t>农副食品加工工业</w:t>
            </w:r>
            <w:r w:rsidR="00C0162A" w:rsidRPr="00B226AE">
              <w:rPr>
                <w:rFonts w:ascii="Times New Roman" w:eastAsia="宋体" w:hAnsi="Times New Roman" w:hint="eastAsia"/>
                <w:bCs/>
                <w:sz w:val="24"/>
              </w:rPr>
              <w:t>-</w:t>
            </w:r>
            <w:r w:rsidR="00C0162A" w:rsidRPr="00B226AE">
              <w:rPr>
                <w:rFonts w:ascii="Times New Roman" w:eastAsia="宋体" w:hAnsi="Times New Roman" w:hint="eastAsia"/>
                <w:bCs/>
                <w:sz w:val="24"/>
              </w:rPr>
              <w:t>饲料加工、植物油加工工业》（</w:t>
            </w:r>
            <w:r w:rsidR="00C0162A" w:rsidRPr="00B226AE">
              <w:rPr>
                <w:rFonts w:ascii="Times New Roman" w:eastAsia="宋体" w:hAnsi="Times New Roman" w:hint="eastAsia"/>
                <w:bCs/>
                <w:sz w:val="24"/>
              </w:rPr>
              <w:t>HJ1110-2020</w:t>
            </w:r>
            <w:r w:rsidR="00C0162A" w:rsidRPr="00B226AE">
              <w:rPr>
                <w:rFonts w:ascii="Times New Roman" w:eastAsia="宋体" w:hAnsi="Times New Roman" w:hint="eastAsia"/>
                <w:bCs/>
                <w:sz w:val="24"/>
              </w:rPr>
              <w:t>）</w:t>
            </w:r>
            <w:r w:rsidRPr="00B226AE">
              <w:rPr>
                <w:rFonts w:ascii="Times New Roman" w:eastAsia="宋体" w:hAnsi="Times New Roman"/>
                <w:kern w:val="0"/>
                <w:sz w:val="24"/>
              </w:rPr>
              <w:t>，本项目废水类别、污染物种类及污染防治措施一览表见表</w:t>
            </w:r>
            <w:r w:rsidRPr="00B226AE">
              <w:rPr>
                <w:rFonts w:ascii="Times New Roman" w:eastAsia="宋体" w:hAnsi="Times New Roman"/>
                <w:kern w:val="0"/>
                <w:sz w:val="24"/>
              </w:rPr>
              <w:t>4-</w:t>
            </w:r>
            <w:r w:rsidRPr="00B226AE">
              <w:rPr>
                <w:rFonts w:ascii="Times New Roman" w:eastAsia="宋体" w:hAnsi="Times New Roman" w:hint="eastAsia"/>
                <w:kern w:val="0"/>
                <w:sz w:val="24"/>
              </w:rPr>
              <w:t>2</w:t>
            </w:r>
            <w:r w:rsidR="00E84902" w:rsidRPr="00B226AE">
              <w:rPr>
                <w:rFonts w:ascii="Times New Roman" w:eastAsia="宋体" w:hAnsi="Times New Roman" w:hint="eastAsia"/>
                <w:kern w:val="0"/>
                <w:sz w:val="24"/>
              </w:rPr>
              <w:t>1</w:t>
            </w:r>
            <w:r w:rsidRPr="00B226AE">
              <w:rPr>
                <w:rFonts w:ascii="Times New Roman" w:eastAsia="宋体" w:hAnsi="Times New Roman"/>
                <w:kern w:val="0"/>
                <w:sz w:val="24"/>
              </w:rPr>
              <w:t>。</w:t>
            </w:r>
          </w:p>
          <w:p w:rsidR="000A2762" w:rsidRPr="00B226AE" w:rsidRDefault="000A2762" w:rsidP="000A2762">
            <w:pPr>
              <w:pStyle w:val="afd"/>
              <w:adjustRightInd w:val="0"/>
              <w:snapToGrid w:val="0"/>
              <w:spacing w:line="240" w:lineRule="auto"/>
              <w:ind w:firstLineChars="0" w:firstLine="0"/>
              <w:jc w:val="center"/>
              <w:rPr>
                <w:rFonts w:eastAsia="宋体"/>
                <w:b/>
                <w:sz w:val="21"/>
              </w:rPr>
            </w:pPr>
            <w:r w:rsidRPr="00B226AE">
              <w:rPr>
                <w:rFonts w:eastAsia="宋体"/>
                <w:b/>
                <w:sz w:val="21"/>
              </w:rPr>
              <w:t>表</w:t>
            </w:r>
            <w:r w:rsidRPr="00B226AE">
              <w:rPr>
                <w:rFonts w:eastAsia="宋体"/>
                <w:b/>
                <w:sz w:val="21"/>
              </w:rPr>
              <w:t>4-</w:t>
            </w:r>
            <w:r w:rsidRPr="00B226AE">
              <w:rPr>
                <w:rFonts w:eastAsia="宋体" w:hint="eastAsia"/>
                <w:b/>
                <w:sz w:val="21"/>
              </w:rPr>
              <w:t>2</w:t>
            </w:r>
            <w:r w:rsidR="00E84902" w:rsidRPr="00B226AE">
              <w:rPr>
                <w:rFonts w:eastAsia="宋体" w:hint="eastAsia"/>
                <w:b/>
                <w:sz w:val="21"/>
              </w:rPr>
              <w:t>1</w:t>
            </w:r>
            <w:r w:rsidRPr="00B226AE">
              <w:rPr>
                <w:rFonts w:eastAsia="宋体"/>
                <w:b/>
                <w:sz w:val="21"/>
              </w:rPr>
              <w:t xml:space="preserve">  </w:t>
            </w:r>
            <w:r w:rsidRPr="00B226AE">
              <w:rPr>
                <w:rFonts w:eastAsia="宋体"/>
                <w:b/>
                <w:sz w:val="21"/>
              </w:rPr>
              <w:t>废水类别、污染物种类及污染防治措施一览表</w:t>
            </w:r>
          </w:p>
          <w:tbl>
            <w:tblPr>
              <w:tblW w:w="12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428"/>
              <w:gridCol w:w="2817"/>
              <w:gridCol w:w="1701"/>
              <w:gridCol w:w="2552"/>
              <w:gridCol w:w="1755"/>
            </w:tblGrid>
            <w:tr w:rsidR="00B226AE" w:rsidRPr="00B226AE" w:rsidTr="000A2762">
              <w:trPr>
                <w:trHeight w:val="46"/>
                <w:jc w:val="center"/>
              </w:trPr>
              <w:tc>
                <w:tcPr>
                  <w:tcW w:w="1729" w:type="dxa"/>
                  <w:vMerge w:val="restart"/>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废水类别或废水</w:t>
                  </w:r>
                </w:p>
                <w:p w:rsidR="000A2762" w:rsidRPr="00B226AE" w:rsidRDefault="000A2762" w:rsidP="000A2762">
                  <w:pPr>
                    <w:pStyle w:val="TableParagraph"/>
                    <w:autoSpaceDE/>
                    <w:autoSpaceDN/>
                    <w:snapToGrid w:val="0"/>
                    <w:spacing w:before="0"/>
                    <w:rPr>
                      <w:sz w:val="21"/>
                      <w:szCs w:val="21"/>
                    </w:rPr>
                  </w:pPr>
                  <w:r w:rsidRPr="00B226AE">
                    <w:rPr>
                      <w:sz w:val="21"/>
                      <w:szCs w:val="21"/>
                    </w:rPr>
                    <w:t>来源</w:t>
                  </w:r>
                </w:p>
              </w:tc>
              <w:tc>
                <w:tcPr>
                  <w:tcW w:w="2428" w:type="dxa"/>
                  <w:vMerge w:val="restart"/>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污染物种类</w:t>
                  </w:r>
                </w:p>
              </w:tc>
              <w:tc>
                <w:tcPr>
                  <w:tcW w:w="4518" w:type="dxa"/>
                  <w:gridSpan w:val="2"/>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污染防治设施</w:t>
                  </w:r>
                </w:p>
              </w:tc>
              <w:tc>
                <w:tcPr>
                  <w:tcW w:w="2552" w:type="dxa"/>
                  <w:vMerge w:val="restart"/>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排放去向</w:t>
                  </w:r>
                </w:p>
              </w:tc>
              <w:tc>
                <w:tcPr>
                  <w:tcW w:w="1755" w:type="dxa"/>
                  <w:vMerge w:val="restart"/>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排放口类型</w:t>
                  </w:r>
                </w:p>
              </w:tc>
            </w:tr>
            <w:tr w:rsidR="00B226AE" w:rsidRPr="00B226AE" w:rsidTr="000A2762">
              <w:trPr>
                <w:trHeight w:val="435"/>
                <w:jc w:val="center"/>
              </w:trPr>
              <w:tc>
                <w:tcPr>
                  <w:tcW w:w="1729" w:type="dxa"/>
                  <w:vMerge/>
                  <w:shd w:val="clear" w:color="auto" w:fill="auto"/>
                  <w:vAlign w:val="center"/>
                </w:tcPr>
                <w:p w:rsidR="000A2762" w:rsidRPr="00B226AE" w:rsidRDefault="000A2762" w:rsidP="000A2762">
                  <w:pPr>
                    <w:pStyle w:val="TableParagraph"/>
                    <w:autoSpaceDE/>
                    <w:autoSpaceDN/>
                    <w:snapToGrid w:val="0"/>
                    <w:spacing w:before="0"/>
                    <w:rPr>
                      <w:sz w:val="21"/>
                      <w:szCs w:val="21"/>
                    </w:rPr>
                  </w:pPr>
                </w:p>
              </w:tc>
              <w:tc>
                <w:tcPr>
                  <w:tcW w:w="2428" w:type="dxa"/>
                  <w:vMerge/>
                  <w:shd w:val="clear" w:color="auto" w:fill="auto"/>
                  <w:vAlign w:val="center"/>
                </w:tcPr>
                <w:p w:rsidR="000A2762" w:rsidRPr="00B226AE" w:rsidRDefault="000A2762" w:rsidP="000A2762">
                  <w:pPr>
                    <w:pStyle w:val="TableParagraph"/>
                    <w:autoSpaceDE/>
                    <w:autoSpaceDN/>
                    <w:snapToGrid w:val="0"/>
                    <w:spacing w:before="0"/>
                    <w:rPr>
                      <w:sz w:val="21"/>
                      <w:szCs w:val="21"/>
                    </w:rPr>
                  </w:pPr>
                </w:p>
              </w:tc>
              <w:tc>
                <w:tcPr>
                  <w:tcW w:w="2817" w:type="dxa"/>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污染防治设施名称及工艺</w:t>
                  </w:r>
                </w:p>
              </w:tc>
              <w:tc>
                <w:tcPr>
                  <w:tcW w:w="1701" w:type="dxa"/>
                  <w:shd w:val="clear" w:color="auto" w:fill="auto"/>
                  <w:vAlign w:val="center"/>
                </w:tcPr>
                <w:p w:rsidR="000A2762" w:rsidRPr="00B226AE" w:rsidRDefault="000A2762" w:rsidP="000A2762">
                  <w:pPr>
                    <w:pStyle w:val="TableParagraph"/>
                    <w:autoSpaceDE/>
                    <w:autoSpaceDN/>
                    <w:snapToGrid w:val="0"/>
                    <w:spacing w:before="0"/>
                    <w:rPr>
                      <w:sz w:val="21"/>
                      <w:szCs w:val="21"/>
                    </w:rPr>
                  </w:pPr>
                  <w:r w:rsidRPr="00B226AE">
                    <w:rPr>
                      <w:sz w:val="21"/>
                      <w:szCs w:val="21"/>
                    </w:rPr>
                    <w:t>是否为可行技术</w:t>
                  </w:r>
                </w:p>
              </w:tc>
              <w:tc>
                <w:tcPr>
                  <w:tcW w:w="2552" w:type="dxa"/>
                  <w:vMerge/>
                  <w:shd w:val="clear" w:color="auto" w:fill="auto"/>
                  <w:vAlign w:val="center"/>
                </w:tcPr>
                <w:p w:rsidR="000A2762" w:rsidRPr="00B226AE" w:rsidRDefault="000A2762" w:rsidP="000A2762">
                  <w:pPr>
                    <w:pStyle w:val="TableParagraph"/>
                    <w:autoSpaceDE/>
                    <w:autoSpaceDN/>
                    <w:snapToGrid w:val="0"/>
                    <w:spacing w:before="0"/>
                    <w:rPr>
                      <w:sz w:val="21"/>
                      <w:szCs w:val="21"/>
                    </w:rPr>
                  </w:pPr>
                </w:p>
              </w:tc>
              <w:tc>
                <w:tcPr>
                  <w:tcW w:w="1755" w:type="dxa"/>
                  <w:vMerge/>
                  <w:shd w:val="clear" w:color="auto" w:fill="auto"/>
                  <w:vAlign w:val="center"/>
                </w:tcPr>
                <w:p w:rsidR="000A2762" w:rsidRPr="00B226AE" w:rsidRDefault="000A2762" w:rsidP="000A2762">
                  <w:pPr>
                    <w:pStyle w:val="TableParagraph"/>
                    <w:autoSpaceDE/>
                    <w:autoSpaceDN/>
                    <w:snapToGrid w:val="0"/>
                    <w:spacing w:before="0"/>
                    <w:rPr>
                      <w:sz w:val="21"/>
                      <w:szCs w:val="21"/>
                    </w:rPr>
                  </w:pPr>
                </w:p>
              </w:tc>
            </w:tr>
            <w:tr w:rsidR="00B226AE" w:rsidRPr="00B226AE" w:rsidTr="000A2762">
              <w:trPr>
                <w:trHeight w:val="48"/>
                <w:jc w:val="center"/>
              </w:trPr>
              <w:tc>
                <w:tcPr>
                  <w:tcW w:w="1729"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生产废水</w:t>
                  </w:r>
                  <w:r w:rsidR="002A7BD3" w:rsidRPr="00B226AE">
                    <w:rPr>
                      <w:rFonts w:hint="eastAsia"/>
                      <w:sz w:val="21"/>
                      <w:szCs w:val="21"/>
                    </w:rPr>
                    <w:t>1</w:t>
                  </w:r>
                </w:p>
              </w:tc>
              <w:tc>
                <w:tcPr>
                  <w:tcW w:w="2428" w:type="dxa"/>
                  <w:shd w:val="clear" w:color="auto" w:fill="auto"/>
                  <w:vAlign w:val="center"/>
                </w:tcPr>
                <w:p w:rsidR="007F6167" w:rsidRPr="00B226AE" w:rsidRDefault="007F6167" w:rsidP="00410A2F">
                  <w:pPr>
                    <w:pStyle w:val="TableParagraph"/>
                    <w:autoSpaceDE/>
                    <w:autoSpaceDN/>
                    <w:snapToGrid w:val="0"/>
                    <w:spacing w:before="0"/>
                    <w:rPr>
                      <w:sz w:val="21"/>
                      <w:szCs w:val="21"/>
                    </w:rPr>
                  </w:pPr>
                  <w:r w:rsidRPr="00B226AE">
                    <w:rPr>
                      <w:sz w:val="21"/>
                      <w:szCs w:val="21"/>
                    </w:rPr>
                    <w:t>pH</w:t>
                  </w:r>
                  <w:r w:rsidRPr="00B226AE">
                    <w:rPr>
                      <w:sz w:val="21"/>
                      <w:szCs w:val="21"/>
                    </w:rPr>
                    <w:t>值、</w:t>
                  </w:r>
                  <w:r w:rsidRPr="00B226AE">
                    <w:rPr>
                      <w:sz w:val="21"/>
                      <w:szCs w:val="21"/>
                    </w:rPr>
                    <w:t>COD</w:t>
                  </w:r>
                  <w:r w:rsidRPr="00B226AE">
                    <w:rPr>
                      <w:sz w:val="21"/>
                      <w:szCs w:val="21"/>
                      <w:vertAlign w:val="subscript"/>
                    </w:rPr>
                    <w:t>Cr</w:t>
                  </w:r>
                  <w:r w:rsidRPr="00B226AE">
                    <w:rPr>
                      <w:sz w:val="21"/>
                      <w:szCs w:val="21"/>
                    </w:rPr>
                    <w:t>、</w:t>
                  </w:r>
                  <w:r w:rsidR="00C559FF" w:rsidRPr="00B226AE">
                    <w:rPr>
                      <w:sz w:val="21"/>
                      <w:szCs w:val="21"/>
                    </w:rPr>
                    <w:t>NH</w:t>
                  </w:r>
                  <w:r w:rsidR="00C559FF" w:rsidRPr="00B226AE">
                    <w:rPr>
                      <w:sz w:val="21"/>
                      <w:szCs w:val="21"/>
                      <w:vertAlign w:val="subscript"/>
                    </w:rPr>
                    <w:t>3</w:t>
                  </w:r>
                  <w:r w:rsidR="00C559FF" w:rsidRPr="00B226AE">
                    <w:rPr>
                      <w:sz w:val="21"/>
                      <w:szCs w:val="21"/>
                    </w:rPr>
                    <w:t>-N</w:t>
                  </w:r>
                  <w:r w:rsidR="00C559FF" w:rsidRPr="00B226AE">
                    <w:rPr>
                      <w:sz w:val="21"/>
                      <w:szCs w:val="21"/>
                    </w:rPr>
                    <w:t>、</w:t>
                  </w:r>
                  <w:r w:rsidR="00AB3E91" w:rsidRPr="00B226AE">
                    <w:rPr>
                      <w:rFonts w:hint="eastAsia"/>
                      <w:sz w:val="21"/>
                      <w:szCs w:val="21"/>
                    </w:rPr>
                    <w:t>SS</w:t>
                  </w:r>
                  <w:r w:rsidR="00AB3E91" w:rsidRPr="00B226AE">
                    <w:rPr>
                      <w:rFonts w:hint="eastAsia"/>
                      <w:sz w:val="21"/>
                      <w:szCs w:val="21"/>
                    </w:rPr>
                    <w:t>、动植物油</w:t>
                  </w:r>
                </w:p>
              </w:tc>
              <w:tc>
                <w:tcPr>
                  <w:tcW w:w="2817"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生产废水处理设施；</w:t>
                  </w:r>
                </w:p>
                <w:p w:rsidR="007F6167" w:rsidRPr="00B226AE" w:rsidRDefault="007F6167" w:rsidP="000A2762">
                  <w:pPr>
                    <w:pStyle w:val="TableParagraph"/>
                    <w:autoSpaceDE/>
                    <w:autoSpaceDN/>
                    <w:snapToGrid w:val="0"/>
                    <w:spacing w:before="0"/>
                    <w:rPr>
                      <w:sz w:val="21"/>
                      <w:szCs w:val="21"/>
                    </w:rPr>
                  </w:pPr>
                  <w:r w:rsidRPr="00B226AE">
                    <w:rPr>
                      <w:sz w:val="21"/>
                      <w:szCs w:val="21"/>
                    </w:rPr>
                    <w:t>污水处理站</w:t>
                  </w:r>
                  <w:r w:rsidR="00F35982" w:rsidRPr="00B226AE">
                    <w:rPr>
                      <w:sz w:val="21"/>
                      <w:szCs w:val="21"/>
                    </w:rPr>
                    <w:t>（</w:t>
                  </w:r>
                  <w:r w:rsidR="00F35982" w:rsidRPr="00B226AE">
                    <w:rPr>
                      <w:rFonts w:hint="eastAsia"/>
                      <w:sz w:val="21"/>
                      <w:szCs w:val="21"/>
                    </w:rPr>
                    <w:t>隔油</w:t>
                  </w:r>
                  <w:r w:rsidR="00F35982" w:rsidRPr="00B226AE">
                    <w:rPr>
                      <w:rFonts w:hint="eastAsia"/>
                      <w:sz w:val="21"/>
                      <w:szCs w:val="21"/>
                    </w:rPr>
                    <w:t>+</w:t>
                  </w:r>
                  <w:r w:rsidR="00F35982" w:rsidRPr="00B226AE">
                    <w:rPr>
                      <w:rFonts w:hint="eastAsia"/>
                      <w:sz w:val="21"/>
                      <w:szCs w:val="21"/>
                    </w:rPr>
                    <w:t>气浮</w:t>
                  </w:r>
                  <w:r w:rsidR="00F35982" w:rsidRPr="00B226AE">
                    <w:rPr>
                      <w:rFonts w:hint="eastAsia"/>
                      <w:sz w:val="21"/>
                      <w:szCs w:val="21"/>
                    </w:rPr>
                    <w:t>+MBR</w:t>
                  </w:r>
                  <w:r w:rsidR="00F35982" w:rsidRPr="00B226AE">
                    <w:rPr>
                      <w:rFonts w:hint="eastAsia"/>
                      <w:sz w:val="21"/>
                      <w:szCs w:val="21"/>
                    </w:rPr>
                    <w:t>生化</w:t>
                  </w:r>
                  <w:r w:rsidR="00F35982" w:rsidRPr="00B226AE">
                    <w:rPr>
                      <w:rFonts w:hint="eastAsia"/>
                      <w:sz w:val="21"/>
                      <w:szCs w:val="21"/>
                    </w:rPr>
                    <w:t>+</w:t>
                  </w:r>
                  <w:r w:rsidR="00F35982" w:rsidRPr="00B226AE">
                    <w:rPr>
                      <w:rFonts w:hint="eastAsia"/>
                      <w:sz w:val="21"/>
                      <w:szCs w:val="21"/>
                    </w:rPr>
                    <w:t>高级氧化</w:t>
                  </w:r>
                  <w:r w:rsidR="00F35982" w:rsidRPr="00B226AE">
                    <w:rPr>
                      <w:sz w:val="21"/>
                      <w:szCs w:val="21"/>
                    </w:rPr>
                    <w:t>）</w:t>
                  </w:r>
                </w:p>
              </w:tc>
              <w:tc>
                <w:tcPr>
                  <w:tcW w:w="1701"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是</w:t>
                  </w:r>
                </w:p>
              </w:tc>
              <w:tc>
                <w:tcPr>
                  <w:tcW w:w="2552" w:type="dxa"/>
                  <w:vMerge w:val="restart"/>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嘉兴市联合污水处理厂</w:t>
                  </w:r>
                </w:p>
              </w:tc>
              <w:tc>
                <w:tcPr>
                  <w:tcW w:w="1755" w:type="dxa"/>
                  <w:vMerge w:val="restart"/>
                  <w:shd w:val="clear" w:color="auto" w:fill="auto"/>
                  <w:vAlign w:val="center"/>
                </w:tcPr>
                <w:p w:rsidR="007F6167" w:rsidRPr="00B226AE" w:rsidRDefault="00410A2F" w:rsidP="000A2762">
                  <w:pPr>
                    <w:pStyle w:val="TableParagraph"/>
                    <w:autoSpaceDE/>
                    <w:autoSpaceDN/>
                    <w:snapToGrid w:val="0"/>
                    <w:spacing w:before="0"/>
                    <w:rPr>
                      <w:sz w:val="21"/>
                      <w:szCs w:val="21"/>
                    </w:rPr>
                  </w:pPr>
                  <w:r w:rsidRPr="00B226AE">
                    <w:rPr>
                      <w:sz w:val="21"/>
                      <w:szCs w:val="21"/>
                    </w:rPr>
                    <w:t>一般</w:t>
                  </w:r>
                  <w:r w:rsidR="007F6167" w:rsidRPr="00B226AE">
                    <w:rPr>
                      <w:sz w:val="21"/>
                      <w:szCs w:val="21"/>
                    </w:rPr>
                    <w:t>排放口</w:t>
                  </w:r>
                </w:p>
              </w:tc>
            </w:tr>
            <w:tr w:rsidR="00B226AE" w:rsidRPr="00B226AE" w:rsidTr="000A2762">
              <w:trPr>
                <w:trHeight w:val="48"/>
                <w:jc w:val="center"/>
              </w:trPr>
              <w:tc>
                <w:tcPr>
                  <w:tcW w:w="1729" w:type="dxa"/>
                  <w:shd w:val="clear" w:color="auto" w:fill="auto"/>
                  <w:vAlign w:val="center"/>
                </w:tcPr>
                <w:p w:rsidR="002A7BD3" w:rsidRPr="00B226AE" w:rsidRDefault="002A7BD3" w:rsidP="000A2762">
                  <w:pPr>
                    <w:pStyle w:val="TableParagraph"/>
                    <w:autoSpaceDE/>
                    <w:autoSpaceDN/>
                    <w:snapToGrid w:val="0"/>
                    <w:spacing w:before="0"/>
                    <w:rPr>
                      <w:sz w:val="21"/>
                      <w:szCs w:val="21"/>
                    </w:rPr>
                  </w:pPr>
                  <w:r w:rsidRPr="00B226AE">
                    <w:rPr>
                      <w:sz w:val="21"/>
                      <w:szCs w:val="21"/>
                    </w:rPr>
                    <w:t>生产废水</w:t>
                  </w:r>
                  <w:r w:rsidRPr="00B226AE">
                    <w:rPr>
                      <w:rFonts w:hint="eastAsia"/>
                      <w:sz w:val="21"/>
                      <w:szCs w:val="21"/>
                    </w:rPr>
                    <w:t>2</w:t>
                  </w:r>
                </w:p>
              </w:tc>
              <w:tc>
                <w:tcPr>
                  <w:tcW w:w="2428" w:type="dxa"/>
                  <w:shd w:val="clear" w:color="auto" w:fill="auto"/>
                  <w:vAlign w:val="center"/>
                </w:tcPr>
                <w:p w:rsidR="002A7BD3" w:rsidRPr="00B226AE" w:rsidRDefault="002A7BD3" w:rsidP="00F64864">
                  <w:pPr>
                    <w:pStyle w:val="TableParagraph"/>
                    <w:autoSpaceDE/>
                    <w:autoSpaceDN/>
                    <w:snapToGrid w:val="0"/>
                    <w:spacing w:before="0"/>
                    <w:rPr>
                      <w:sz w:val="21"/>
                      <w:szCs w:val="21"/>
                    </w:rPr>
                  </w:pPr>
                  <w:r w:rsidRPr="00B226AE">
                    <w:rPr>
                      <w:sz w:val="21"/>
                      <w:szCs w:val="21"/>
                    </w:rPr>
                    <w:t>COD</w:t>
                  </w:r>
                  <w:r w:rsidRPr="00B226AE">
                    <w:rPr>
                      <w:sz w:val="21"/>
                      <w:szCs w:val="21"/>
                      <w:vertAlign w:val="subscript"/>
                    </w:rPr>
                    <w:t>Cr</w:t>
                  </w:r>
                  <w:r w:rsidRPr="00B226AE">
                    <w:rPr>
                      <w:sz w:val="21"/>
                      <w:szCs w:val="21"/>
                    </w:rPr>
                    <w:t>、</w:t>
                  </w:r>
                  <w:r w:rsidRPr="00B226AE">
                    <w:rPr>
                      <w:sz w:val="21"/>
                      <w:szCs w:val="21"/>
                    </w:rPr>
                    <w:t>SS</w:t>
                  </w:r>
                </w:p>
              </w:tc>
              <w:tc>
                <w:tcPr>
                  <w:tcW w:w="2817" w:type="dxa"/>
                  <w:shd w:val="clear" w:color="auto" w:fill="auto"/>
                  <w:vAlign w:val="center"/>
                </w:tcPr>
                <w:p w:rsidR="002A7BD3" w:rsidRPr="00B226AE" w:rsidRDefault="002A7BD3" w:rsidP="000A2762">
                  <w:pPr>
                    <w:pStyle w:val="TableParagraph"/>
                    <w:autoSpaceDE/>
                    <w:autoSpaceDN/>
                    <w:snapToGrid w:val="0"/>
                    <w:spacing w:before="0"/>
                    <w:rPr>
                      <w:sz w:val="21"/>
                      <w:szCs w:val="21"/>
                    </w:rPr>
                  </w:pPr>
                  <w:r w:rsidRPr="00B226AE">
                    <w:rPr>
                      <w:rFonts w:hint="eastAsia"/>
                      <w:sz w:val="21"/>
                      <w:szCs w:val="21"/>
                    </w:rPr>
                    <w:t>/</w:t>
                  </w:r>
                </w:p>
              </w:tc>
              <w:tc>
                <w:tcPr>
                  <w:tcW w:w="1701" w:type="dxa"/>
                  <w:shd w:val="clear" w:color="auto" w:fill="auto"/>
                  <w:vAlign w:val="center"/>
                </w:tcPr>
                <w:p w:rsidR="002A7BD3" w:rsidRPr="00B226AE" w:rsidRDefault="002A7BD3" w:rsidP="000A2762">
                  <w:pPr>
                    <w:pStyle w:val="TableParagraph"/>
                    <w:autoSpaceDE/>
                    <w:autoSpaceDN/>
                    <w:snapToGrid w:val="0"/>
                    <w:spacing w:before="0"/>
                    <w:rPr>
                      <w:sz w:val="21"/>
                      <w:szCs w:val="21"/>
                    </w:rPr>
                  </w:pPr>
                  <w:r w:rsidRPr="00B226AE">
                    <w:rPr>
                      <w:rFonts w:hint="eastAsia"/>
                      <w:sz w:val="21"/>
                      <w:szCs w:val="21"/>
                    </w:rPr>
                    <w:t>/</w:t>
                  </w:r>
                </w:p>
              </w:tc>
              <w:tc>
                <w:tcPr>
                  <w:tcW w:w="2552" w:type="dxa"/>
                  <w:vMerge/>
                  <w:shd w:val="clear" w:color="auto" w:fill="auto"/>
                  <w:vAlign w:val="center"/>
                </w:tcPr>
                <w:p w:rsidR="002A7BD3" w:rsidRPr="00B226AE" w:rsidRDefault="002A7BD3" w:rsidP="000A2762">
                  <w:pPr>
                    <w:pStyle w:val="TableParagraph"/>
                    <w:autoSpaceDE/>
                    <w:autoSpaceDN/>
                    <w:snapToGrid w:val="0"/>
                    <w:spacing w:before="0"/>
                    <w:rPr>
                      <w:sz w:val="21"/>
                      <w:szCs w:val="21"/>
                    </w:rPr>
                  </w:pPr>
                </w:p>
              </w:tc>
              <w:tc>
                <w:tcPr>
                  <w:tcW w:w="1755" w:type="dxa"/>
                  <w:vMerge/>
                  <w:shd w:val="clear" w:color="auto" w:fill="auto"/>
                  <w:vAlign w:val="center"/>
                </w:tcPr>
                <w:p w:rsidR="002A7BD3" w:rsidRPr="00B226AE" w:rsidRDefault="002A7BD3" w:rsidP="000A2762">
                  <w:pPr>
                    <w:pStyle w:val="TableParagraph"/>
                    <w:autoSpaceDE/>
                    <w:autoSpaceDN/>
                    <w:snapToGrid w:val="0"/>
                    <w:spacing w:before="0"/>
                    <w:rPr>
                      <w:sz w:val="21"/>
                      <w:szCs w:val="21"/>
                    </w:rPr>
                  </w:pPr>
                </w:p>
              </w:tc>
            </w:tr>
            <w:tr w:rsidR="00B226AE" w:rsidRPr="00B226AE" w:rsidTr="000A2762">
              <w:trPr>
                <w:trHeight w:val="48"/>
                <w:jc w:val="center"/>
              </w:trPr>
              <w:tc>
                <w:tcPr>
                  <w:tcW w:w="1729" w:type="dxa"/>
                  <w:shd w:val="clear" w:color="auto" w:fill="auto"/>
                  <w:vAlign w:val="center"/>
                </w:tcPr>
                <w:p w:rsidR="00F35982" w:rsidRPr="00B226AE" w:rsidRDefault="00F35982" w:rsidP="000A2762">
                  <w:pPr>
                    <w:pStyle w:val="TableParagraph"/>
                    <w:autoSpaceDE/>
                    <w:autoSpaceDN/>
                    <w:snapToGrid w:val="0"/>
                    <w:spacing w:before="0"/>
                    <w:rPr>
                      <w:sz w:val="21"/>
                      <w:szCs w:val="21"/>
                    </w:rPr>
                  </w:pPr>
                  <w:r w:rsidRPr="00B226AE">
                    <w:rPr>
                      <w:sz w:val="21"/>
                      <w:szCs w:val="21"/>
                    </w:rPr>
                    <w:t>罐区初期雨水</w:t>
                  </w:r>
                </w:p>
              </w:tc>
              <w:tc>
                <w:tcPr>
                  <w:tcW w:w="2428" w:type="dxa"/>
                  <w:shd w:val="clear" w:color="auto" w:fill="auto"/>
                  <w:vAlign w:val="center"/>
                </w:tcPr>
                <w:p w:rsidR="00F35982" w:rsidRPr="00B226AE" w:rsidRDefault="00F35982" w:rsidP="00F35982">
                  <w:pPr>
                    <w:pStyle w:val="TableParagraph"/>
                    <w:autoSpaceDE/>
                    <w:autoSpaceDN/>
                    <w:snapToGrid w:val="0"/>
                    <w:spacing w:before="0"/>
                    <w:rPr>
                      <w:sz w:val="21"/>
                      <w:szCs w:val="21"/>
                    </w:rPr>
                  </w:pPr>
                  <w:r w:rsidRPr="00B226AE">
                    <w:rPr>
                      <w:sz w:val="21"/>
                      <w:szCs w:val="21"/>
                    </w:rPr>
                    <w:t>COD</w:t>
                  </w:r>
                  <w:r w:rsidRPr="00B226AE">
                    <w:rPr>
                      <w:sz w:val="21"/>
                      <w:szCs w:val="21"/>
                      <w:vertAlign w:val="subscript"/>
                    </w:rPr>
                    <w:t>Cr</w:t>
                  </w:r>
                  <w:r w:rsidRPr="00B226AE">
                    <w:rPr>
                      <w:sz w:val="21"/>
                      <w:szCs w:val="21"/>
                    </w:rPr>
                    <w:t>、动植物油</w:t>
                  </w:r>
                  <w:r w:rsidR="00015358" w:rsidRPr="00B226AE">
                    <w:rPr>
                      <w:sz w:val="21"/>
                      <w:szCs w:val="21"/>
                    </w:rPr>
                    <w:t>、</w:t>
                  </w:r>
                  <w:r w:rsidR="00015358" w:rsidRPr="00B226AE">
                    <w:rPr>
                      <w:sz w:val="21"/>
                      <w:szCs w:val="21"/>
                    </w:rPr>
                    <w:t>SS</w:t>
                  </w:r>
                </w:p>
              </w:tc>
              <w:tc>
                <w:tcPr>
                  <w:tcW w:w="2817" w:type="dxa"/>
                  <w:shd w:val="clear" w:color="auto" w:fill="auto"/>
                  <w:vAlign w:val="center"/>
                </w:tcPr>
                <w:p w:rsidR="00F35982" w:rsidRPr="00B226AE" w:rsidRDefault="00F35982" w:rsidP="000A2762">
                  <w:pPr>
                    <w:pStyle w:val="TableParagraph"/>
                    <w:autoSpaceDE/>
                    <w:autoSpaceDN/>
                    <w:snapToGrid w:val="0"/>
                    <w:spacing w:before="0"/>
                    <w:rPr>
                      <w:sz w:val="21"/>
                      <w:szCs w:val="21"/>
                    </w:rPr>
                  </w:pPr>
                  <w:r w:rsidRPr="00B226AE">
                    <w:rPr>
                      <w:rFonts w:hint="eastAsia"/>
                      <w:sz w:val="21"/>
                      <w:szCs w:val="21"/>
                    </w:rPr>
                    <w:t>隔油池</w:t>
                  </w:r>
                </w:p>
              </w:tc>
              <w:tc>
                <w:tcPr>
                  <w:tcW w:w="1701" w:type="dxa"/>
                  <w:shd w:val="clear" w:color="auto" w:fill="auto"/>
                  <w:vAlign w:val="center"/>
                </w:tcPr>
                <w:p w:rsidR="00F35982" w:rsidRPr="00B226AE" w:rsidRDefault="00F35982" w:rsidP="000A2762">
                  <w:pPr>
                    <w:pStyle w:val="TableParagraph"/>
                    <w:autoSpaceDE/>
                    <w:autoSpaceDN/>
                    <w:snapToGrid w:val="0"/>
                    <w:spacing w:before="0"/>
                    <w:rPr>
                      <w:sz w:val="21"/>
                      <w:szCs w:val="21"/>
                    </w:rPr>
                  </w:pPr>
                  <w:r w:rsidRPr="00B226AE">
                    <w:rPr>
                      <w:rFonts w:hint="eastAsia"/>
                      <w:sz w:val="21"/>
                      <w:szCs w:val="21"/>
                    </w:rPr>
                    <w:t>是</w:t>
                  </w:r>
                </w:p>
              </w:tc>
              <w:tc>
                <w:tcPr>
                  <w:tcW w:w="2552" w:type="dxa"/>
                  <w:vMerge/>
                  <w:shd w:val="clear" w:color="auto" w:fill="auto"/>
                  <w:vAlign w:val="center"/>
                </w:tcPr>
                <w:p w:rsidR="00F35982" w:rsidRPr="00B226AE" w:rsidRDefault="00F35982" w:rsidP="000A2762">
                  <w:pPr>
                    <w:pStyle w:val="TableParagraph"/>
                    <w:autoSpaceDE/>
                    <w:autoSpaceDN/>
                    <w:snapToGrid w:val="0"/>
                    <w:spacing w:before="0"/>
                    <w:rPr>
                      <w:sz w:val="21"/>
                      <w:szCs w:val="21"/>
                    </w:rPr>
                  </w:pPr>
                </w:p>
              </w:tc>
              <w:tc>
                <w:tcPr>
                  <w:tcW w:w="1755" w:type="dxa"/>
                  <w:vMerge/>
                  <w:shd w:val="clear" w:color="auto" w:fill="auto"/>
                  <w:vAlign w:val="center"/>
                </w:tcPr>
                <w:p w:rsidR="00F35982" w:rsidRPr="00B226AE" w:rsidRDefault="00F35982" w:rsidP="000A2762">
                  <w:pPr>
                    <w:pStyle w:val="TableParagraph"/>
                    <w:autoSpaceDE/>
                    <w:autoSpaceDN/>
                    <w:snapToGrid w:val="0"/>
                    <w:spacing w:before="0"/>
                    <w:rPr>
                      <w:sz w:val="21"/>
                      <w:szCs w:val="21"/>
                    </w:rPr>
                  </w:pPr>
                </w:p>
              </w:tc>
            </w:tr>
            <w:tr w:rsidR="00B226AE" w:rsidRPr="00B226AE" w:rsidTr="000A2762">
              <w:trPr>
                <w:jc w:val="center"/>
              </w:trPr>
              <w:tc>
                <w:tcPr>
                  <w:tcW w:w="1729"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生活污水</w:t>
                  </w:r>
                </w:p>
              </w:tc>
              <w:tc>
                <w:tcPr>
                  <w:tcW w:w="2428"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COD</w:t>
                  </w:r>
                  <w:r w:rsidRPr="00B226AE">
                    <w:rPr>
                      <w:sz w:val="21"/>
                      <w:szCs w:val="21"/>
                      <w:vertAlign w:val="subscript"/>
                    </w:rPr>
                    <w:t>Cr</w:t>
                  </w:r>
                  <w:r w:rsidRPr="00B226AE">
                    <w:rPr>
                      <w:sz w:val="21"/>
                      <w:szCs w:val="21"/>
                    </w:rPr>
                    <w:t>、</w:t>
                  </w:r>
                  <w:r w:rsidRPr="00B226AE">
                    <w:rPr>
                      <w:sz w:val="21"/>
                      <w:szCs w:val="21"/>
                    </w:rPr>
                    <w:t>NH</w:t>
                  </w:r>
                  <w:r w:rsidRPr="00B226AE">
                    <w:rPr>
                      <w:sz w:val="21"/>
                      <w:szCs w:val="21"/>
                      <w:vertAlign w:val="subscript"/>
                    </w:rPr>
                    <w:t>3</w:t>
                  </w:r>
                  <w:r w:rsidRPr="00B226AE">
                    <w:rPr>
                      <w:sz w:val="21"/>
                      <w:szCs w:val="21"/>
                    </w:rPr>
                    <w:t>-N</w:t>
                  </w:r>
                </w:p>
              </w:tc>
              <w:tc>
                <w:tcPr>
                  <w:tcW w:w="2817" w:type="dxa"/>
                  <w:shd w:val="clear" w:color="auto" w:fill="auto"/>
                  <w:vAlign w:val="center"/>
                </w:tcPr>
                <w:p w:rsidR="00187329" w:rsidRPr="00B226AE" w:rsidRDefault="007F6167" w:rsidP="00187329">
                  <w:pPr>
                    <w:pStyle w:val="TableParagraph"/>
                    <w:autoSpaceDE/>
                    <w:autoSpaceDN/>
                    <w:snapToGrid w:val="0"/>
                    <w:spacing w:before="0"/>
                    <w:rPr>
                      <w:sz w:val="21"/>
                      <w:szCs w:val="21"/>
                    </w:rPr>
                  </w:pPr>
                  <w:r w:rsidRPr="00B226AE">
                    <w:rPr>
                      <w:sz w:val="21"/>
                      <w:szCs w:val="21"/>
                    </w:rPr>
                    <w:t>生活污水处理设施；</w:t>
                  </w:r>
                </w:p>
                <w:p w:rsidR="007F6167" w:rsidRPr="00B226AE" w:rsidRDefault="007F6167" w:rsidP="00187329">
                  <w:pPr>
                    <w:pStyle w:val="TableParagraph"/>
                    <w:autoSpaceDE/>
                    <w:autoSpaceDN/>
                    <w:snapToGrid w:val="0"/>
                    <w:spacing w:before="0"/>
                    <w:rPr>
                      <w:sz w:val="21"/>
                      <w:szCs w:val="21"/>
                    </w:rPr>
                  </w:pPr>
                  <w:r w:rsidRPr="00B226AE">
                    <w:rPr>
                      <w:sz w:val="21"/>
                      <w:szCs w:val="21"/>
                    </w:rPr>
                    <w:t>隔油池</w:t>
                  </w:r>
                  <w:r w:rsidR="00187329" w:rsidRPr="00B226AE">
                    <w:rPr>
                      <w:sz w:val="21"/>
                      <w:szCs w:val="21"/>
                    </w:rPr>
                    <w:t>、化粪池</w:t>
                  </w:r>
                </w:p>
              </w:tc>
              <w:tc>
                <w:tcPr>
                  <w:tcW w:w="1701" w:type="dxa"/>
                  <w:shd w:val="clear" w:color="auto" w:fill="auto"/>
                  <w:vAlign w:val="center"/>
                </w:tcPr>
                <w:p w:rsidR="007F6167" w:rsidRPr="00B226AE" w:rsidRDefault="007F6167" w:rsidP="000A2762">
                  <w:pPr>
                    <w:pStyle w:val="TableParagraph"/>
                    <w:autoSpaceDE/>
                    <w:autoSpaceDN/>
                    <w:snapToGrid w:val="0"/>
                    <w:spacing w:before="0"/>
                    <w:rPr>
                      <w:sz w:val="21"/>
                      <w:szCs w:val="21"/>
                    </w:rPr>
                  </w:pPr>
                  <w:r w:rsidRPr="00B226AE">
                    <w:rPr>
                      <w:sz w:val="21"/>
                      <w:szCs w:val="21"/>
                    </w:rPr>
                    <w:t>是</w:t>
                  </w:r>
                </w:p>
              </w:tc>
              <w:tc>
                <w:tcPr>
                  <w:tcW w:w="2552" w:type="dxa"/>
                  <w:vMerge/>
                  <w:shd w:val="clear" w:color="auto" w:fill="auto"/>
                  <w:vAlign w:val="center"/>
                </w:tcPr>
                <w:p w:rsidR="007F6167" w:rsidRPr="00B226AE" w:rsidRDefault="007F6167" w:rsidP="000A2762">
                  <w:pPr>
                    <w:pStyle w:val="TableParagraph"/>
                    <w:autoSpaceDE/>
                    <w:autoSpaceDN/>
                    <w:snapToGrid w:val="0"/>
                    <w:spacing w:before="0"/>
                    <w:rPr>
                      <w:sz w:val="21"/>
                      <w:szCs w:val="21"/>
                    </w:rPr>
                  </w:pPr>
                </w:p>
              </w:tc>
              <w:tc>
                <w:tcPr>
                  <w:tcW w:w="1755" w:type="dxa"/>
                  <w:vMerge/>
                  <w:shd w:val="clear" w:color="auto" w:fill="auto"/>
                  <w:vAlign w:val="center"/>
                </w:tcPr>
                <w:p w:rsidR="007F6167" w:rsidRPr="00B226AE" w:rsidRDefault="007F6167" w:rsidP="000A2762">
                  <w:pPr>
                    <w:pStyle w:val="TableParagraph"/>
                    <w:autoSpaceDE/>
                    <w:autoSpaceDN/>
                    <w:snapToGrid w:val="0"/>
                    <w:spacing w:before="0"/>
                    <w:rPr>
                      <w:sz w:val="21"/>
                      <w:szCs w:val="21"/>
                    </w:rPr>
                  </w:pPr>
                </w:p>
              </w:tc>
            </w:tr>
          </w:tbl>
          <w:p w:rsidR="000A2762" w:rsidRPr="00B226AE" w:rsidRDefault="000533EE" w:rsidP="000A2762">
            <w:pPr>
              <w:autoSpaceDE w:val="0"/>
              <w:autoSpaceDN w:val="0"/>
              <w:adjustRightInd w:val="0"/>
              <w:snapToGrid w:val="0"/>
              <w:spacing w:line="360" w:lineRule="auto"/>
              <w:jc w:val="left"/>
              <w:rPr>
                <w:b/>
                <w:kern w:val="0"/>
                <w:sz w:val="24"/>
              </w:rPr>
            </w:pPr>
            <w:r w:rsidRPr="00B226AE">
              <w:rPr>
                <w:b/>
                <w:kern w:val="0"/>
                <w:sz w:val="24"/>
              </w:rPr>
              <w:t>2.</w:t>
            </w:r>
            <w:r w:rsidRPr="00B226AE">
              <w:rPr>
                <w:rFonts w:hint="eastAsia"/>
                <w:b/>
                <w:kern w:val="0"/>
                <w:sz w:val="24"/>
              </w:rPr>
              <w:t>4</w:t>
            </w:r>
            <w:r w:rsidR="000A2762" w:rsidRPr="00B226AE">
              <w:rPr>
                <w:b/>
                <w:kern w:val="0"/>
                <w:sz w:val="24"/>
              </w:rPr>
              <w:t>达标排放情况</w:t>
            </w:r>
          </w:p>
          <w:p w:rsidR="000A2762" w:rsidRPr="00B226AE" w:rsidRDefault="000A2762" w:rsidP="000A2762">
            <w:pPr>
              <w:autoSpaceDE w:val="0"/>
              <w:autoSpaceDN w:val="0"/>
              <w:adjustRightInd w:val="0"/>
              <w:snapToGrid w:val="0"/>
              <w:spacing w:line="360" w:lineRule="auto"/>
              <w:ind w:firstLineChars="200" w:firstLine="480"/>
              <w:jc w:val="left"/>
              <w:rPr>
                <w:kern w:val="0"/>
                <w:sz w:val="24"/>
              </w:rPr>
            </w:pPr>
            <w:r w:rsidRPr="00B226AE">
              <w:rPr>
                <w:kern w:val="0"/>
                <w:sz w:val="24"/>
              </w:rPr>
              <w:t>本项目废水达标情况从以下两方面进行分析：</w:t>
            </w:r>
          </w:p>
          <w:p w:rsidR="000A2762" w:rsidRPr="00B226AE" w:rsidRDefault="000A2762" w:rsidP="000A2762">
            <w:pPr>
              <w:autoSpaceDE w:val="0"/>
              <w:autoSpaceDN w:val="0"/>
              <w:adjustRightInd w:val="0"/>
              <w:snapToGrid w:val="0"/>
              <w:spacing w:line="360" w:lineRule="auto"/>
              <w:ind w:firstLineChars="200" w:firstLine="480"/>
              <w:jc w:val="left"/>
              <w:rPr>
                <w:kern w:val="0"/>
                <w:sz w:val="24"/>
              </w:rPr>
            </w:pPr>
            <w:r w:rsidRPr="00B226AE">
              <w:rPr>
                <w:kern w:val="0"/>
                <w:sz w:val="24"/>
              </w:rPr>
              <w:t>1</w:t>
            </w:r>
            <w:r w:rsidRPr="00B226AE">
              <w:rPr>
                <w:kern w:val="0"/>
                <w:sz w:val="24"/>
              </w:rPr>
              <w:t>、水污染控制和水环境影响减缓措施有效性评价</w:t>
            </w:r>
          </w:p>
          <w:p w:rsidR="000A2762" w:rsidRPr="00B226AE" w:rsidRDefault="000A2762" w:rsidP="00410A2F">
            <w:pPr>
              <w:autoSpaceDE w:val="0"/>
              <w:autoSpaceDN w:val="0"/>
              <w:adjustRightInd w:val="0"/>
              <w:snapToGrid w:val="0"/>
              <w:spacing w:line="360" w:lineRule="auto"/>
              <w:ind w:firstLineChars="200" w:firstLine="480"/>
              <w:jc w:val="left"/>
              <w:rPr>
                <w:kern w:val="0"/>
                <w:sz w:val="24"/>
              </w:rPr>
            </w:pPr>
            <w:r w:rsidRPr="00B226AE">
              <w:rPr>
                <w:kern w:val="0"/>
                <w:sz w:val="24"/>
              </w:rPr>
              <w:lastRenderedPageBreak/>
              <w:t>本项目</w:t>
            </w:r>
            <w:r w:rsidR="00410A2F" w:rsidRPr="00B226AE">
              <w:rPr>
                <w:rFonts w:hint="eastAsia"/>
                <w:sz w:val="24"/>
              </w:rPr>
              <w:t>清洗废水、恶臭预处理废水经厂内污水处理站处理后纳管，浓水、</w:t>
            </w:r>
            <w:r w:rsidR="00994112" w:rsidRPr="00B226AE">
              <w:rPr>
                <w:rFonts w:hint="eastAsia"/>
                <w:sz w:val="24"/>
              </w:rPr>
              <w:t>反冲洗水、软化处理</w:t>
            </w:r>
            <w:r w:rsidR="00410A2F" w:rsidRPr="00B226AE">
              <w:rPr>
                <w:rFonts w:hint="eastAsia"/>
                <w:sz w:val="24"/>
              </w:rPr>
              <w:t>废水、锅炉排污水直接纳管，</w:t>
            </w:r>
            <w:r w:rsidR="00F35982" w:rsidRPr="00B226AE">
              <w:rPr>
                <w:rFonts w:hint="eastAsia"/>
                <w:sz w:val="24"/>
              </w:rPr>
              <w:t>罐区初期雨水经隔油处理后纳管，</w:t>
            </w:r>
            <w:r w:rsidR="00410A2F" w:rsidRPr="00B226AE">
              <w:rPr>
                <w:rFonts w:hint="eastAsia"/>
                <w:sz w:val="24"/>
              </w:rPr>
              <w:t>生活污水经隔油池</w:t>
            </w:r>
            <w:r w:rsidR="00187329" w:rsidRPr="00B226AE">
              <w:rPr>
                <w:rFonts w:hint="eastAsia"/>
                <w:sz w:val="24"/>
              </w:rPr>
              <w:t>、化粪池</w:t>
            </w:r>
            <w:r w:rsidR="00410A2F" w:rsidRPr="00B226AE">
              <w:rPr>
                <w:rFonts w:hint="eastAsia"/>
                <w:sz w:val="24"/>
              </w:rPr>
              <w:t>预处理后纳管，</w:t>
            </w:r>
            <w:r w:rsidRPr="00B226AE">
              <w:rPr>
                <w:kern w:val="0"/>
                <w:sz w:val="24"/>
              </w:rPr>
              <w:t>最终经嘉兴市联合污水处理厂处理达标后深海排放。</w:t>
            </w:r>
          </w:p>
          <w:p w:rsidR="000A2762" w:rsidRPr="00B226AE" w:rsidRDefault="003D3C35" w:rsidP="000A2762">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本项目污水处理站</w:t>
            </w:r>
            <w:r w:rsidR="0063407B" w:rsidRPr="00B226AE">
              <w:rPr>
                <w:rFonts w:hint="eastAsia"/>
                <w:kern w:val="0"/>
                <w:sz w:val="24"/>
              </w:rPr>
              <w:t>设计</w:t>
            </w:r>
            <w:r w:rsidRPr="00B226AE">
              <w:rPr>
                <w:rFonts w:hint="eastAsia"/>
                <w:kern w:val="0"/>
                <w:sz w:val="24"/>
              </w:rPr>
              <w:t>规模为</w:t>
            </w:r>
            <w:r w:rsidR="002A7BD3" w:rsidRPr="00B226AE">
              <w:rPr>
                <w:rFonts w:hint="eastAsia"/>
                <w:kern w:val="0"/>
                <w:sz w:val="24"/>
              </w:rPr>
              <w:t>18</w:t>
            </w:r>
            <w:r w:rsidRPr="00B226AE">
              <w:rPr>
                <w:rFonts w:hint="eastAsia"/>
                <w:kern w:val="0"/>
                <w:sz w:val="24"/>
              </w:rPr>
              <w:t>m</w:t>
            </w:r>
            <w:r w:rsidRPr="00B226AE">
              <w:rPr>
                <w:rFonts w:hint="eastAsia"/>
                <w:kern w:val="0"/>
                <w:sz w:val="24"/>
                <w:vertAlign w:val="superscript"/>
              </w:rPr>
              <w:t>3</w:t>
            </w:r>
            <w:r w:rsidRPr="00B226AE">
              <w:rPr>
                <w:rFonts w:hint="eastAsia"/>
                <w:kern w:val="0"/>
                <w:sz w:val="24"/>
              </w:rPr>
              <w:t>/d</w:t>
            </w:r>
            <w:r w:rsidRPr="00B226AE">
              <w:rPr>
                <w:rFonts w:hint="eastAsia"/>
                <w:kern w:val="0"/>
                <w:sz w:val="24"/>
              </w:rPr>
              <w:t>，处理工艺为“</w:t>
            </w:r>
            <w:r w:rsidR="002A7BD3" w:rsidRPr="00B226AE">
              <w:rPr>
                <w:rFonts w:hint="eastAsia"/>
                <w:sz w:val="24"/>
              </w:rPr>
              <w:t>隔油</w:t>
            </w:r>
            <w:r w:rsidR="002A7BD3" w:rsidRPr="00B226AE">
              <w:rPr>
                <w:rFonts w:hint="eastAsia"/>
                <w:sz w:val="24"/>
              </w:rPr>
              <w:t>+</w:t>
            </w:r>
            <w:r w:rsidR="002A7BD3" w:rsidRPr="00B226AE">
              <w:rPr>
                <w:rFonts w:hint="eastAsia"/>
                <w:sz w:val="24"/>
              </w:rPr>
              <w:t>气浮</w:t>
            </w:r>
            <w:r w:rsidR="002A7BD3" w:rsidRPr="00B226AE">
              <w:rPr>
                <w:rFonts w:hint="eastAsia"/>
                <w:sz w:val="24"/>
              </w:rPr>
              <w:t>+MBR</w:t>
            </w:r>
            <w:r w:rsidR="002A7BD3" w:rsidRPr="00B226AE">
              <w:rPr>
                <w:rFonts w:hint="eastAsia"/>
                <w:sz w:val="24"/>
              </w:rPr>
              <w:t>生化</w:t>
            </w:r>
            <w:r w:rsidR="002A7BD3" w:rsidRPr="00B226AE">
              <w:rPr>
                <w:rFonts w:hint="eastAsia"/>
                <w:sz w:val="24"/>
              </w:rPr>
              <w:t>+</w:t>
            </w:r>
            <w:r w:rsidR="002A7BD3" w:rsidRPr="00B226AE">
              <w:rPr>
                <w:rFonts w:hint="eastAsia"/>
                <w:sz w:val="24"/>
              </w:rPr>
              <w:t>高级氧化</w:t>
            </w:r>
            <w:r w:rsidRPr="00B226AE">
              <w:rPr>
                <w:rFonts w:hint="eastAsia"/>
                <w:kern w:val="0"/>
                <w:sz w:val="24"/>
              </w:rPr>
              <w:t>”，具体工艺流程图见图</w:t>
            </w:r>
            <w:r w:rsidRPr="00B226AE">
              <w:rPr>
                <w:rFonts w:hint="eastAsia"/>
                <w:kern w:val="0"/>
                <w:sz w:val="24"/>
              </w:rPr>
              <w:t>4-</w:t>
            </w:r>
            <w:r w:rsidR="00BF43A8" w:rsidRPr="00B226AE">
              <w:rPr>
                <w:rFonts w:hint="eastAsia"/>
                <w:kern w:val="0"/>
                <w:sz w:val="24"/>
              </w:rPr>
              <w:t>2</w:t>
            </w:r>
            <w:r w:rsidRPr="00B226AE">
              <w:rPr>
                <w:rFonts w:hint="eastAsia"/>
                <w:kern w:val="0"/>
                <w:sz w:val="24"/>
              </w:rPr>
              <w:t>。</w:t>
            </w:r>
          </w:p>
          <w:p w:rsidR="002A7BD3" w:rsidRPr="00B226AE" w:rsidRDefault="002A7BD3" w:rsidP="002A7BD3">
            <w:pPr>
              <w:autoSpaceDE w:val="0"/>
              <w:autoSpaceDN w:val="0"/>
              <w:adjustRightInd w:val="0"/>
              <w:snapToGrid w:val="0"/>
              <w:spacing w:line="360" w:lineRule="auto"/>
              <w:jc w:val="center"/>
              <w:rPr>
                <w:kern w:val="0"/>
                <w:sz w:val="24"/>
              </w:rPr>
            </w:pPr>
            <w:r w:rsidRPr="00B226AE">
              <w:rPr>
                <w:rFonts w:hint="eastAsia"/>
                <w:noProof/>
                <w:kern w:val="0"/>
                <w:sz w:val="24"/>
              </w:rPr>
              <mc:AlternateContent>
                <mc:Choice Requires="wpc">
                  <w:drawing>
                    <wp:inline distT="0" distB="0" distL="0" distR="0" wp14:anchorId="07BF9A3C" wp14:editId="5C8CB5B4">
                      <wp:extent cx="8089355" cy="2244327"/>
                      <wp:effectExtent l="0" t="0" r="0" b="3810"/>
                      <wp:docPr id="279" name="画布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0" name="Rectangle 529"/>
                              <wps:cNvSpPr>
                                <a:spLocks noChangeArrowheads="1"/>
                              </wps:cNvSpPr>
                              <wps:spPr bwMode="auto">
                                <a:xfrm>
                                  <a:off x="179976" y="456750"/>
                                  <a:ext cx="857991"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生产废水</w:t>
                                    </w:r>
                                    <w:r>
                                      <w:rPr>
                                        <w:rFonts w:ascii="Times New Roman" w:eastAsiaTheme="minorEastAsia" w:hAnsi="Times New Roman" w:hint="eastAsia"/>
                                        <w:sz w:val="21"/>
                                        <w:szCs w:val="21"/>
                                      </w:rPr>
                                      <w:t>1</w:t>
                                    </w:r>
                                  </w:p>
                                </w:txbxContent>
                              </wps:txbx>
                              <wps:bodyPr rot="0" vert="horz" wrap="square" lIns="91440" tIns="45720" rIns="91440" bIns="45720" anchor="t" anchorCtr="0" upright="1">
                                <a:noAutofit/>
                              </wps:bodyPr>
                            </wps:wsp>
                            <wps:wsp>
                              <wps:cNvPr id="282" name="AutoShape 526"/>
                              <wps:cNvCnPr>
                                <a:cxnSpLocks noChangeShapeType="1"/>
                              </wps:cNvCnPr>
                              <wps:spPr bwMode="auto">
                                <a:xfrm flipV="1">
                                  <a:off x="946119" y="605857"/>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Rectangle 525"/>
                              <wps:cNvSpPr>
                                <a:spLocks noChangeArrowheads="1"/>
                              </wps:cNvSpPr>
                              <wps:spPr bwMode="auto">
                                <a:xfrm>
                                  <a:off x="1132036" y="489324"/>
                                  <a:ext cx="913007"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格栅集水井</w:t>
                                    </w:r>
                                  </w:p>
                                </w:txbxContent>
                              </wps:txbx>
                              <wps:bodyPr rot="0" vert="horz" wrap="square" lIns="91440" tIns="45720" rIns="91440" bIns="45720" anchor="t" anchorCtr="0" upright="1">
                                <a:noAutofit/>
                              </wps:bodyPr>
                            </wps:wsp>
                            <wps:wsp>
                              <wps:cNvPr id="284" name="AutoShape 526"/>
                              <wps:cNvCnPr>
                                <a:cxnSpLocks noChangeShapeType="1"/>
                              </wps:cNvCnPr>
                              <wps:spPr bwMode="auto">
                                <a:xfrm flipV="1">
                                  <a:off x="2045051" y="607954"/>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Rectangle 525"/>
                              <wps:cNvSpPr>
                                <a:spLocks noChangeArrowheads="1"/>
                              </wps:cNvSpPr>
                              <wps:spPr bwMode="auto">
                                <a:xfrm>
                                  <a:off x="2230810" y="489324"/>
                                  <a:ext cx="660671"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wps:txbx>
                              <wps:bodyPr rot="0" vert="horz" wrap="square" lIns="91440" tIns="45720" rIns="91440" bIns="45720" anchor="t" anchorCtr="0" upright="1">
                                <a:noAutofit/>
                              </wps:bodyPr>
                            </wps:wsp>
                            <wps:wsp>
                              <wps:cNvPr id="286" name="AutoShape 526"/>
                              <wps:cNvCnPr>
                                <a:cxnSpLocks noChangeShapeType="1"/>
                              </wps:cNvCnPr>
                              <wps:spPr bwMode="auto">
                                <a:xfrm flipV="1">
                                  <a:off x="2891425" y="608589"/>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Rectangle 525"/>
                              <wps:cNvSpPr>
                                <a:spLocks noChangeArrowheads="1"/>
                              </wps:cNvSpPr>
                              <wps:spPr bwMode="auto">
                                <a:xfrm>
                                  <a:off x="3077072" y="489324"/>
                                  <a:ext cx="1006836"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高级除油装置</w:t>
                                    </w:r>
                                  </w:p>
                                </w:txbxContent>
                              </wps:txbx>
                              <wps:bodyPr rot="0" vert="horz" wrap="square" lIns="91440" tIns="45720" rIns="91440" bIns="45720" anchor="t" anchorCtr="0" upright="1">
                                <a:noAutofit/>
                              </wps:bodyPr>
                            </wps:wsp>
                            <wps:wsp>
                              <wps:cNvPr id="288" name="AutoShape 526"/>
                              <wps:cNvCnPr>
                                <a:cxnSpLocks noChangeShapeType="1"/>
                              </wps:cNvCnPr>
                              <wps:spPr bwMode="auto">
                                <a:xfrm flipV="1">
                                  <a:off x="4083829" y="609224"/>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Rectangle 525"/>
                              <wps:cNvSpPr>
                                <a:spLocks noChangeArrowheads="1"/>
                              </wps:cNvSpPr>
                              <wps:spPr bwMode="auto">
                                <a:xfrm>
                                  <a:off x="4269749" y="476968"/>
                                  <a:ext cx="660671"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调节池</w:t>
                                    </w:r>
                                  </w:p>
                                </w:txbxContent>
                              </wps:txbx>
                              <wps:bodyPr rot="0" vert="horz" wrap="square" lIns="91440" tIns="45720" rIns="91440" bIns="45720" anchor="t" anchorCtr="0" upright="1">
                                <a:noAutofit/>
                              </wps:bodyPr>
                            </wps:wsp>
                            <wps:wsp>
                              <wps:cNvPr id="290" name="AutoShape 526"/>
                              <wps:cNvCnPr>
                                <a:cxnSpLocks noChangeShapeType="1"/>
                              </wps:cNvCnPr>
                              <wps:spPr bwMode="auto">
                                <a:xfrm flipV="1">
                                  <a:off x="4930364" y="605222"/>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Rectangle 525"/>
                              <wps:cNvSpPr>
                                <a:spLocks noChangeArrowheads="1"/>
                              </wps:cNvSpPr>
                              <wps:spPr bwMode="auto">
                                <a:xfrm>
                                  <a:off x="5116080" y="470791"/>
                                  <a:ext cx="629505"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气浮</w:t>
                                    </w:r>
                                  </w:p>
                                </w:txbxContent>
                              </wps:txbx>
                              <wps:bodyPr rot="0" vert="horz" wrap="square" lIns="91440" tIns="45720" rIns="91440" bIns="45720" anchor="t" anchorCtr="0" upright="1">
                                <a:noAutofit/>
                              </wps:bodyPr>
                            </wps:wsp>
                            <wps:wsp>
                              <wps:cNvPr id="292" name="AutoShape 526"/>
                              <wps:cNvCnPr>
                                <a:cxnSpLocks noChangeShapeType="1"/>
                              </wps:cNvCnPr>
                              <wps:spPr bwMode="auto">
                                <a:xfrm flipV="1">
                                  <a:off x="5745531" y="593885"/>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Rectangle 525"/>
                              <wps:cNvSpPr>
                                <a:spLocks noChangeArrowheads="1"/>
                              </wps:cNvSpPr>
                              <wps:spPr bwMode="auto">
                                <a:xfrm>
                                  <a:off x="5931139" y="470791"/>
                                  <a:ext cx="852720"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MBR</w:t>
                                    </w:r>
                                    <w:r>
                                      <w:rPr>
                                        <w:rFonts w:ascii="Times New Roman" w:eastAsiaTheme="minorEastAsia" w:hAnsi="Times New Roman" w:hint="eastAsia"/>
                                        <w:sz w:val="21"/>
                                        <w:szCs w:val="21"/>
                                      </w:rPr>
                                      <w:t>生化</w:t>
                                    </w:r>
                                  </w:p>
                                </w:txbxContent>
                              </wps:txbx>
                              <wps:bodyPr rot="0" vert="horz" wrap="square" lIns="91440" tIns="45720" rIns="91440" bIns="45720" anchor="t" anchorCtr="0" upright="1">
                                <a:noAutofit/>
                              </wps:bodyPr>
                            </wps:wsp>
                            <wps:wsp>
                              <wps:cNvPr id="294" name="AutoShape 526"/>
                              <wps:cNvCnPr>
                                <a:cxnSpLocks noChangeShapeType="1"/>
                              </wps:cNvCnPr>
                              <wps:spPr bwMode="auto">
                                <a:xfrm flipV="1">
                                  <a:off x="6783790" y="593885"/>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Rectangle 525"/>
                              <wps:cNvSpPr>
                                <a:spLocks noChangeArrowheads="1"/>
                              </wps:cNvSpPr>
                              <wps:spPr bwMode="auto">
                                <a:xfrm>
                                  <a:off x="6969383" y="456750"/>
                                  <a:ext cx="783902"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高级氧化</w:t>
                                    </w:r>
                                  </w:p>
                                </w:txbxContent>
                              </wps:txbx>
                              <wps:bodyPr rot="0" vert="horz" wrap="square" lIns="91440" tIns="45720" rIns="91440" bIns="45720" anchor="t" anchorCtr="0" upright="1">
                                <a:noAutofit/>
                              </wps:bodyPr>
                            </wps:wsp>
                            <wps:wsp>
                              <wps:cNvPr id="296" name="AutoShape 526"/>
                              <wps:cNvCnPr>
                                <a:cxnSpLocks noChangeShapeType="1"/>
                              </wps:cNvCnPr>
                              <wps:spPr bwMode="auto">
                                <a:xfrm flipV="1">
                                  <a:off x="7753269" y="606492"/>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AutoShape 537"/>
                              <wps:cNvCnPr>
                                <a:cxnSpLocks noChangeShapeType="1"/>
                              </wps:cNvCnPr>
                              <wps:spPr bwMode="auto">
                                <a:xfrm>
                                  <a:off x="5443173" y="728602"/>
                                  <a:ext cx="0" cy="233946"/>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AutoShape 537"/>
                              <wps:cNvCnPr>
                                <a:cxnSpLocks noChangeShapeType="1"/>
                              </wps:cNvCnPr>
                              <wps:spPr bwMode="auto">
                                <a:xfrm>
                                  <a:off x="6365522" y="728602"/>
                                  <a:ext cx="0" cy="233946"/>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AutoShape 537"/>
                              <wps:cNvCnPr>
                                <a:cxnSpLocks noChangeShapeType="1"/>
                              </wps:cNvCnPr>
                              <wps:spPr bwMode="auto">
                                <a:xfrm rot="5400000" flipV="1">
                                  <a:off x="5349458" y="363407"/>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AutoShape 537"/>
                              <wps:cNvCnPr>
                                <a:cxnSpLocks noChangeShapeType="1"/>
                              </wps:cNvCnPr>
                              <wps:spPr bwMode="auto">
                                <a:xfrm rot="5400000" flipV="1">
                                  <a:off x="6271822" y="363408"/>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Rectangle 529"/>
                              <wps:cNvSpPr>
                                <a:spLocks noChangeArrowheads="1"/>
                              </wps:cNvSpPr>
                              <wps:spPr bwMode="auto">
                                <a:xfrm>
                                  <a:off x="4508395" y="36003"/>
                                  <a:ext cx="1384871"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NaOH</w:t>
                                    </w:r>
                                    <w:r>
                                      <w:rPr>
                                        <w:rFonts w:ascii="Times New Roman" w:eastAsiaTheme="minorEastAsia" w:hAnsi="Times New Roman" w:hint="eastAsia"/>
                                        <w:sz w:val="21"/>
                                        <w:szCs w:val="21"/>
                                      </w:rPr>
                                      <w:t>、</w:t>
                                    </w:r>
                                    <w:r>
                                      <w:rPr>
                                        <w:rFonts w:ascii="Times New Roman" w:eastAsiaTheme="minorEastAsia" w:hAnsi="Times New Roman" w:hint="eastAsia"/>
                                        <w:sz w:val="21"/>
                                        <w:szCs w:val="21"/>
                                      </w:rPr>
                                      <w:t>PAC</w:t>
                                    </w:r>
                                    <w:r>
                                      <w:rPr>
                                        <w:rFonts w:ascii="Times New Roman" w:eastAsiaTheme="minorEastAsia" w:hAnsi="Times New Roman" w:hint="eastAsia"/>
                                        <w:sz w:val="21"/>
                                        <w:szCs w:val="21"/>
                                      </w:rPr>
                                      <w:t>、</w:t>
                                    </w:r>
                                    <w:r>
                                      <w:rPr>
                                        <w:rFonts w:ascii="Times New Roman" w:eastAsiaTheme="minorEastAsia" w:hAnsi="Times New Roman" w:hint="eastAsia"/>
                                        <w:sz w:val="21"/>
                                        <w:szCs w:val="21"/>
                                      </w:rPr>
                                      <w:t>PAM</w:t>
                                    </w:r>
                                  </w:p>
                                </w:txbxContent>
                              </wps:txbx>
                              <wps:bodyPr rot="0" vert="horz" wrap="square" lIns="91440" tIns="45720" rIns="91440" bIns="45720" anchor="t" anchorCtr="0" upright="1">
                                <a:noAutofit/>
                              </wps:bodyPr>
                            </wps:wsp>
                            <wps:wsp>
                              <wps:cNvPr id="309" name="Rectangle 529"/>
                              <wps:cNvSpPr>
                                <a:spLocks noChangeArrowheads="1"/>
                              </wps:cNvSpPr>
                              <wps:spPr bwMode="auto">
                                <a:xfrm>
                                  <a:off x="6064452" y="46837"/>
                                  <a:ext cx="583823"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NaOH</w:t>
                                    </w:r>
                                  </w:p>
                                </w:txbxContent>
                              </wps:txbx>
                              <wps:bodyPr rot="0" vert="horz" wrap="square" lIns="91440" tIns="45720" rIns="91440" bIns="45720" anchor="t" anchorCtr="0" upright="1">
                                <a:noAutofit/>
                              </wps:bodyPr>
                            </wps:wsp>
                            <wps:wsp>
                              <wps:cNvPr id="311" name="AutoShape 526"/>
                              <wps:cNvCnPr>
                                <a:cxnSpLocks noChangeShapeType="1"/>
                              </wps:cNvCnPr>
                              <wps:spPr bwMode="auto">
                                <a:xfrm>
                                  <a:off x="4587894" y="962548"/>
                                  <a:ext cx="1776638" cy="0"/>
                                </a:xfrm>
                                <a:prstGeom prst="straightConnector1">
                                  <a:avLst/>
                                </a:prstGeom>
                                <a:noFill/>
                                <a:ln w="6350">
                                  <a:solidFill>
                                    <a:srgbClr val="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Rectangle 525"/>
                              <wps:cNvSpPr>
                                <a:spLocks noChangeArrowheads="1"/>
                              </wps:cNvSpPr>
                              <wps:spPr bwMode="auto">
                                <a:xfrm>
                                  <a:off x="3797777" y="874240"/>
                                  <a:ext cx="790998"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污泥脱水</w:t>
                                    </w:r>
                                  </w:p>
                                </w:txbxContent>
                              </wps:txbx>
                              <wps:bodyPr rot="0" vert="horz" wrap="square" lIns="91440" tIns="45720" rIns="91440" bIns="45720" anchor="t" anchorCtr="0" upright="1">
                                <a:noAutofit/>
                              </wps:bodyPr>
                            </wps:wsp>
                            <wps:wsp>
                              <wps:cNvPr id="313" name="AutoShape 537"/>
                              <wps:cNvCnPr>
                                <a:cxnSpLocks noChangeShapeType="1"/>
                              </wps:cNvCnPr>
                              <wps:spPr bwMode="auto">
                                <a:xfrm>
                                  <a:off x="2557409" y="747134"/>
                                  <a:ext cx="0" cy="215414"/>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AutoShape 526"/>
                              <wps:cNvCnPr>
                                <a:cxnSpLocks noChangeShapeType="1"/>
                              </wps:cNvCnPr>
                              <wps:spPr bwMode="auto">
                                <a:xfrm>
                                  <a:off x="2557409" y="962548"/>
                                  <a:ext cx="1240347" cy="0"/>
                                </a:xfrm>
                                <a:prstGeom prst="straightConnector1">
                                  <a:avLst/>
                                </a:prstGeom>
                                <a:noFill/>
                                <a:ln w="6350">
                                  <a:solidFill>
                                    <a:srgbClr val="000000"/>
                                  </a:solidFill>
                                  <a:round/>
                                  <a:headEnd type="non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AutoShape 526"/>
                              <wps:cNvCnPr>
                                <a:cxnSpLocks noChangeShapeType="1"/>
                              </wps:cNvCnPr>
                              <wps:spPr bwMode="auto">
                                <a:xfrm>
                                  <a:off x="1521342" y="1084188"/>
                                  <a:ext cx="2276393" cy="0"/>
                                </a:xfrm>
                                <a:prstGeom prst="straightConnector1">
                                  <a:avLst/>
                                </a:prstGeom>
                                <a:noFill/>
                                <a:ln w="6350">
                                  <a:solidFill>
                                    <a:srgbClr val="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 name="AutoShape 537"/>
                              <wps:cNvCnPr>
                                <a:cxnSpLocks noChangeShapeType="1"/>
                              </wps:cNvCnPr>
                              <wps:spPr bwMode="auto">
                                <a:xfrm>
                                  <a:off x="1521342" y="747134"/>
                                  <a:ext cx="0" cy="337054"/>
                                </a:xfrm>
                                <a:prstGeom prst="straightConnector1">
                                  <a:avLst/>
                                </a:prstGeom>
                                <a:noFill/>
                                <a:ln w="6350">
                                  <a:solidFill>
                                    <a:srgbClr val="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Rectangle 529"/>
                              <wps:cNvSpPr>
                                <a:spLocks noChangeArrowheads="1"/>
                              </wps:cNvSpPr>
                              <wps:spPr bwMode="auto">
                                <a:xfrm>
                                  <a:off x="2855663" y="744073"/>
                                  <a:ext cx="583823"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w:t>
                                    </w:r>
                                  </w:p>
                                </w:txbxContent>
                              </wps:txbx>
                              <wps:bodyPr rot="0" vert="horz" wrap="square" lIns="91440" tIns="45720" rIns="91440" bIns="45720" anchor="t" anchorCtr="0" upright="1">
                                <a:noAutofit/>
                              </wps:bodyPr>
                            </wps:wsp>
                            <wps:wsp>
                              <wps:cNvPr id="319" name="Rectangle 529"/>
                              <wps:cNvSpPr>
                                <a:spLocks noChangeArrowheads="1"/>
                              </wps:cNvSpPr>
                              <wps:spPr bwMode="auto">
                                <a:xfrm>
                                  <a:off x="4806104" y="735518"/>
                                  <a:ext cx="583823"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w:t>
                                    </w:r>
                                  </w:p>
                                </w:txbxContent>
                              </wps:txbx>
                              <wps:bodyPr rot="0" vert="horz" wrap="square" lIns="91440" tIns="45720" rIns="91440" bIns="45720" anchor="t" anchorCtr="0" upright="1">
                                <a:noAutofit/>
                              </wps:bodyPr>
                            </wps:wsp>
                            <wps:wsp>
                              <wps:cNvPr id="320" name="Rectangle 529"/>
                              <wps:cNvSpPr>
                                <a:spLocks noChangeArrowheads="1"/>
                              </wps:cNvSpPr>
                              <wps:spPr bwMode="auto">
                                <a:xfrm>
                                  <a:off x="1811235" y="875630"/>
                                  <a:ext cx="583823"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上清液</w:t>
                                    </w:r>
                                  </w:p>
                                </w:txbxContent>
                              </wps:txbx>
                              <wps:bodyPr rot="0" vert="horz" wrap="square" lIns="91440" tIns="45720" rIns="91440" bIns="45720" anchor="t" anchorCtr="0" upright="1">
                                <a:noAutofit/>
                              </wps:bodyPr>
                            </wps:wsp>
                            <wps:wsp>
                              <wps:cNvPr id="321" name="AutoShape 526"/>
                              <wps:cNvCnPr>
                                <a:cxnSpLocks noChangeShapeType="1"/>
                              </wps:cNvCnPr>
                              <wps:spPr bwMode="auto">
                                <a:xfrm>
                                  <a:off x="4588664" y="1084188"/>
                                  <a:ext cx="527330" cy="0"/>
                                </a:xfrm>
                                <a:prstGeom prst="straightConnector1">
                                  <a:avLst/>
                                </a:prstGeom>
                                <a:noFill/>
                                <a:ln w="6350">
                                  <a:solidFill>
                                    <a:srgbClr val="000000"/>
                                  </a:solidFill>
                                  <a:round/>
                                  <a:headEnd type="non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Rectangle 529"/>
                              <wps:cNvSpPr>
                                <a:spLocks noChangeArrowheads="1"/>
                              </wps:cNvSpPr>
                              <wps:spPr bwMode="auto">
                                <a:xfrm>
                                  <a:off x="5053515" y="962548"/>
                                  <a:ext cx="1311016"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污泥委托安全处置</w:t>
                                    </w:r>
                                  </w:p>
                                </w:txbxContent>
                              </wps:txbx>
                              <wps:bodyPr rot="0" vert="horz" wrap="square" lIns="91440" tIns="45720" rIns="91440" bIns="45720" anchor="t" anchorCtr="0" upright="1">
                                <a:noAutofit/>
                              </wps:bodyPr>
                            </wps:wsp>
                            <wps:wsp>
                              <wps:cNvPr id="323" name="Rectangle 525"/>
                              <wps:cNvSpPr>
                                <a:spLocks noChangeArrowheads="1"/>
                              </wps:cNvSpPr>
                              <wps:spPr bwMode="auto">
                                <a:xfrm>
                                  <a:off x="6862307" y="927671"/>
                                  <a:ext cx="890962" cy="257810"/>
                                </a:xfrm>
                                <a:prstGeom prst="rect">
                                  <a:avLst/>
                                </a:prstGeom>
                                <a:noFill/>
                                <a:ln w="6350" algn="ctr">
                                  <a:noFill/>
                                  <a:miter lim="800000"/>
                                  <a:headEnd/>
                                  <a:tailEnd/>
                                </a:ln>
                                <a:effectLs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生产废水</w:t>
                                    </w:r>
                                    <w:r>
                                      <w:rPr>
                                        <w:rFonts w:ascii="Times New Roman" w:eastAsiaTheme="minorEastAsia" w:hAnsi="Times New Roman" w:hint="eastAsia"/>
                                        <w:sz w:val="21"/>
                                        <w:szCs w:val="21"/>
                                      </w:rPr>
                                      <w:t>2</w:t>
                                    </w:r>
                                  </w:p>
                                </w:txbxContent>
                              </wps:txbx>
                              <wps:bodyPr rot="0" vert="horz" wrap="square" lIns="91440" tIns="45720" rIns="91440" bIns="45720" anchor="t" anchorCtr="0" upright="1">
                                <a:noAutofit/>
                              </wps:bodyPr>
                            </wps:wsp>
                            <wps:wsp>
                              <wps:cNvPr id="324" name="AutoShape 526"/>
                              <wps:cNvCnPr>
                                <a:cxnSpLocks noChangeShapeType="1"/>
                              </wps:cNvCnPr>
                              <wps:spPr bwMode="auto">
                                <a:xfrm flipV="1">
                                  <a:off x="7753285" y="1045987"/>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AutoShape 537"/>
                              <wps:cNvCnPr>
                                <a:cxnSpLocks noChangeShapeType="1"/>
                              </wps:cNvCnPr>
                              <wps:spPr bwMode="auto">
                                <a:xfrm>
                                  <a:off x="7938731" y="609599"/>
                                  <a:ext cx="0" cy="1426764"/>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AutoShape 526"/>
                              <wps:cNvCnPr>
                                <a:cxnSpLocks noChangeShapeType="1"/>
                              </wps:cNvCnPr>
                              <wps:spPr bwMode="auto">
                                <a:xfrm flipV="1">
                                  <a:off x="6750568" y="1366308"/>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Rectangle 525"/>
                              <wps:cNvSpPr>
                                <a:spLocks noChangeArrowheads="1"/>
                              </wps:cNvSpPr>
                              <wps:spPr bwMode="auto">
                                <a:xfrm>
                                  <a:off x="6936545" y="1629320"/>
                                  <a:ext cx="816741"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化粪池</w:t>
                                    </w:r>
                                  </w:p>
                                </w:txbxContent>
                              </wps:txbx>
                              <wps:bodyPr rot="0" vert="horz" wrap="square" lIns="91440" tIns="45720" rIns="91440" bIns="45720" anchor="t" anchorCtr="0" upright="1">
                                <a:noAutofit/>
                              </wps:bodyPr>
                            </wps:wsp>
                            <wps:wsp>
                              <wps:cNvPr id="329" name="AutoShape 526"/>
                              <wps:cNvCnPr>
                                <a:cxnSpLocks noChangeShapeType="1"/>
                              </wps:cNvCnPr>
                              <wps:spPr bwMode="auto">
                                <a:xfrm flipV="1">
                                  <a:off x="7753322" y="1757676"/>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Rectangle 525"/>
                              <wps:cNvSpPr>
                                <a:spLocks noChangeArrowheads="1"/>
                              </wps:cNvSpPr>
                              <wps:spPr bwMode="auto">
                                <a:xfrm>
                                  <a:off x="7196025" y="1986940"/>
                                  <a:ext cx="890962" cy="257810"/>
                                </a:xfrm>
                                <a:prstGeom prst="rect">
                                  <a:avLst/>
                                </a:prstGeom>
                                <a:noFill/>
                                <a:ln w="6350" algn="ctr">
                                  <a:noFill/>
                                  <a:miter lim="800000"/>
                                  <a:headEnd/>
                                  <a:tailEnd/>
                                </a:ln>
                                <a:effectLst/>
                                <a:extLst/>
                              </wps:spPr>
                              <wps:txbx>
                                <w:txbxContent>
                                  <w:p w:rsidR="00AB49D1" w:rsidRPr="002A7BD3" w:rsidRDefault="00AB49D1" w:rsidP="000C4748">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纳管排放</w:t>
                                    </w:r>
                                  </w:p>
                                </w:txbxContent>
                              </wps:txbx>
                              <wps:bodyPr rot="0" vert="horz" wrap="square" lIns="91440" tIns="45720" rIns="91440" bIns="45720" anchor="t" anchorCtr="0" upright="1">
                                <a:noAutofit/>
                              </wps:bodyPr>
                            </wps:wsp>
                            <wps:wsp>
                              <wps:cNvPr id="331" name="Rectangle 529"/>
                              <wps:cNvSpPr>
                                <a:spLocks noChangeArrowheads="1"/>
                              </wps:cNvSpPr>
                              <wps:spPr bwMode="auto">
                                <a:xfrm>
                                  <a:off x="179598" y="1775813"/>
                                  <a:ext cx="7759133" cy="430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0C4748" w:rsidRDefault="00AB49D1" w:rsidP="002A7BD3">
                                    <w:pPr>
                                      <w:pStyle w:val="a9"/>
                                      <w:spacing w:before="0" w:beforeAutospacing="0" w:after="0" w:afterAutospacing="0"/>
                                      <w:rPr>
                                        <w:rFonts w:ascii="Times New Roman" w:eastAsiaTheme="minorEastAsia" w:hAnsi="Times New Roman"/>
                                        <w:b/>
                                        <w:sz w:val="21"/>
                                        <w:szCs w:val="21"/>
                                      </w:rPr>
                                    </w:pPr>
                                    <w:r w:rsidRPr="000C4748">
                                      <w:rPr>
                                        <w:rFonts w:ascii="Times New Roman" w:eastAsiaTheme="minorEastAsia" w:hAnsi="Times New Roman" w:hint="eastAsia"/>
                                        <w:b/>
                                        <w:sz w:val="21"/>
                                        <w:szCs w:val="21"/>
                                      </w:rPr>
                                      <w:t>注：生产废水</w:t>
                                    </w:r>
                                    <w:r w:rsidRPr="000C4748">
                                      <w:rPr>
                                        <w:rFonts w:ascii="Times New Roman" w:eastAsiaTheme="minorEastAsia" w:hAnsi="Times New Roman" w:hint="eastAsia"/>
                                        <w:b/>
                                        <w:sz w:val="21"/>
                                        <w:szCs w:val="21"/>
                                      </w:rPr>
                                      <w:t>1</w:t>
                                    </w:r>
                                    <w:r w:rsidRPr="000C4748">
                                      <w:rPr>
                                        <w:rFonts w:ascii="Times New Roman" w:eastAsiaTheme="minorEastAsia" w:hAnsi="Times New Roman"/>
                                        <w:b/>
                                        <w:sz w:val="21"/>
                                        <w:szCs w:val="21"/>
                                      </w:rPr>
                                      <w:t>包括</w:t>
                                    </w:r>
                                    <w:r w:rsidRPr="000C4748">
                                      <w:rPr>
                                        <w:rFonts w:ascii="Times New Roman" w:eastAsiaTheme="minorEastAsia" w:hAnsi="Times New Roman" w:hint="eastAsia"/>
                                        <w:b/>
                                        <w:sz w:val="21"/>
                                        <w:szCs w:val="21"/>
                                      </w:rPr>
                                      <w:t>CIP</w:t>
                                    </w:r>
                                    <w:r w:rsidRPr="000C4748">
                                      <w:rPr>
                                        <w:rFonts w:ascii="Times New Roman" w:eastAsiaTheme="minorEastAsia" w:hAnsi="Times New Roman" w:hint="eastAsia"/>
                                        <w:b/>
                                        <w:sz w:val="21"/>
                                        <w:szCs w:val="21"/>
                                      </w:rPr>
                                      <w:t>清洗、湿清洗、恶臭预处理、试验器皿清洗；</w:t>
                                    </w:r>
                                  </w:p>
                                  <w:p w:rsidR="00AB49D1" w:rsidRPr="000C4748" w:rsidRDefault="00AB49D1" w:rsidP="000C4748">
                                    <w:pPr>
                                      <w:pStyle w:val="a9"/>
                                      <w:spacing w:before="0" w:beforeAutospacing="0" w:after="0" w:afterAutospacing="0"/>
                                      <w:ind w:firstLineChars="200" w:firstLine="422"/>
                                      <w:rPr>
                                        <w:rFonts w:ascii="Times New Roman" w:eastAsiaTheme="minorEastAsia" w:hAnsi="Times New Roman"/>
                                        <w:b/>
                                      </w:rPr>
                                    </w:pPr>
                                    <w:r w:rsidRPr="000C4748">
                                      <w:rPr>
                                        <w:rFonts w:ascii="Times New Roman" w:eastAsiaTheme="minorEastAsia" w:hAnsi="Times New Roman" w:hint="eastAsia"/>
                                        <w:b/>
                                        <w:sz w:val="21"/>
                                        <w:szCs w:val="21"/>
                                      </w:rPr>
                                      <w:t>生产废水</w:t>
                                    </w:r>
                                    <w:r w:rsidRPr="000C4748">
                                      <w:rPr>
                                        <w:rFonts w:ascii="Times New Roman" w:eastAsiaTheme="minorEastAsia" w:hAnsi="Times New Roman" w:hint="eastAsia"/>
                                        <w:b/>
                                        <w:sz w:val="21"/>
                                        <w:szCs w:val="21"/>
                                      </w:rPr>
                                      <w:t>2</w:t>
                                    </w:r>
                                    <w:r w:rsidRPr="000C4748">
                                      <w:rPr>
                                        <w:rFonts w:ascii="Times New Roman" w:eastAsiaTheme="minorEastAsia" w:hAnsi="Times New Roman" w:hint="eastAsia"/>
                                        <w:b/>
                                        <w:sz w:val="21"/>
                                        <w:szCs w:val="21"/>
                                      </w:rPr>
                                      <w:t>包括浓水、反冲洗水、软化处理废水、锅炉排污水。</w:t>
                                    </w:r>
                                  </w:p>
                                </w:txbxContent>
                              </wps:txbx>
                              <wps:bodyPr rot="0" vert="horz" wrap="square" lIns="91440" tIns="45720" rIns="91440" bIns="45720" anchor="t" anchorCtr="0" upright="1">
                                <a:noAutofit/>
                              </wps:bodyPr>
                            </wps:wsp>
                            <wps:wsp>
                              <wps:cNvPr id="364" name="AutoShape 526"/>
                              <wps:cNvCnPr>
                                <a:cxnSpLocks noChangeShapeType="1"/>
                              </wps:cNvCnPr>
                              <wps:spPr bwMode="auto">
                                <a:xfrm flipV="1">
                                  <a:off x="6750568" y="1756966"/>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Rectangle 525"/>
                              <wps:cNvSpPr>
                                <a:spLocks noChangeArrowheads="1"/>
                              </wps:cNvSpPr>
                              <wps:spPr bwMode="auto">
                                <a:xfrm>
                                  <a:off x="5745582" y="1254952"/>
                                  <a:ext cx="1056205" cy="257810"/>
                                </a:xfrm>
                                <a:prstGeom prst="rect">
                                  <a:avLst/>
                                </a:prstGeom>
                                <a:noFill/>
                                <a:ln w="6350" algn="ctr">
                                  <a:noFill/>
                                  <a:miter lim="800000"/>
                                  <a:headEnd/>
                                  <a:tailEnd/>
                                </a:ln>
                                <a:effectLs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罐区初期雨水</w:t>
                                    </w:r>
                                  </w:p>
                                </w:txbxContent>
                              </wps:txbx>
                              <wps:bodyPr rot="0" vert="horz" wrap="square" lIns="91440" tIns="45720" rIns="91440" bIns="45720" anchor="t" anchorCtr="0" upright="1">
                                <a:noAutofit/>
                              </wps:bodyPr>
                            </wps:wsp>
                            <wps:wsp>
                              <wps:cNvPr id="366" name="Rectangle 525"/>
                              <wps:cNvSpPr>
                                <a:spLocks noChangeArrowheads="1"/>
                              </wps:cNvSpPr>
                              <wps:spPr bwMode="auto">
                                <a:xfrm>
                                  <a:off x="6936626" y="1257241"/>
                                  <a:ext cx="816135"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wps:txbx>
                              <wps:bodyPr rot="0" vert="horz" wrap="square" lIns="91440" tIns="45720" rIns="91440" bIns="45720" anchor="t" anchorCtr="0" upright="1">
                                <a:noAutofit/>
                              </wps:bodyPr>
                            </wps:wsp>
                            <wps:wsp>
                              <wps:cNvPr id="367" name="AutoShape 526"/>
                              <wps:cNvCnPr>
                                <a:cxnSpLocks noChangeShapeType="1"/>
                              </wps:cNvCnPr>
                              <wps:spPr bwMode="auto">
                                <a:xfrm flipV="1">
                                  <a:off x="7752764" y="1405015"/>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Rectangle 529"/>
                              <wps:cNvSpPr>
                                <a:spLocks noChangeArrowheads="1"/>
                              </wps:cNvSpPr>
                              <wps:spPr bwMode="auto">
                                <a:xfrm>
                                  <a:off x="5033179" y="1594130"/>
                                  <a:ext cx="857991" cy="3019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生活污水</w:t>
                                    </w:r>
                                  </w:p>
                                </w:txbxContent>
                              </wps:txbx>
                              <wps:bodyPr rot="0" vert="horz" wrap="square" lIns="91440" tIns="45720" rIns="91440" bIns="45720" anchor="t" anchorCtr="0" upright="1">
                                <a:noAutofit/>
                              </wps:bodyPr>
                            </wps:wsp>
                            <wps:wsp>
                              <wps:cNvPr id="369" name="Rectangle 525"/>
                              <wps:cNvSpPr>
                                <a:spLocks noChangeArrowheads="1"/>
                              </wps:cNvSpPr>
                              <wps:spPr bwMode="auto">
                                <a:xfrm>
                                  <a:off x="5931139" y="1631054"/>
                                  <a:ext cx="816741" cy="257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wps:txbx>
                              <wps:bodyPr rot="0" vert="horz" wrap="square" lIns="91440" tIns="45720" rIns="91440" bIns="45720" anchor="t" anchorCtr="0" upright="1">
                                <a:noAutofit/>
                              </wps:bodyPr>
                            </wps:wsp>
                            <wps:wsp>
                              <wps:cNvPr id="370" name="AutoShape 526"/>
                              <wps:cNvCnPr>
                                <a:cxnSpLocks noChangeShapeType="1"/>
                              </wps:cNvCnPr>
                              <wps:spPr bwMode="auto">
                                <a:xfrm flipV="1">
                                  <a:off x="5745596" y="1756331"/>
                                  <a:ext cx="186055" cy="6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279" o:spid="_x0000_s1209" editas="canvas" style="width:636.95pt;height:176.7pt;mso-position-horizontal-relative:char;mso-position-vertical-relative:line" coordsize="80892,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">
                      <v:shape id="_x0000_s1210" type="#_x0000_t75" style="position:absolute;width:80892;height:22440;visibility:visible;mso-wrap-style:square">
                        <v:fill o:detectmouseclick="t"/>
                        <v:path o:connecttype="none"/>
                      </v:shape>
                      <v:rect id="Rectangle 529" o:spid="_x0000_s1211" style="position:absolute;left:1799;top:4567;width:8580;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mU8UA&#10;AADcAAAADwAAAGRycy9kb3ducmV2LnhtbERPz0/CMBS+m/A/NI+Ei4EOjEAGhRiC0Wg8MLhwe6yP&#10;bbi+Lm3dpn+9PZh4/PL9Xm97U4uWnK8sK5hOEhDEudUVFwpOx+fxEoQPyBpry6TgmzxsN4O7Naba&#10;dnygNguFiCHsU1RQhtCkUvq8JIN+YhviyF2tMxgidIXUDrsYbmo5S5K5NFhxbCixoV1J+Wf2ZRQ8&#10;3BbdqX3c/9B9djHXt/P7y/HDKTUa9k8rEIH68C/+c79qBbNlnB/P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SZTxQAAANwAAAAPAAAAAAAAAAAAAAAAAJgCAABkcnMv&#10;ZG93bnJldi54bWxQSwUGAAAAAAQABAD1AAAAigM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生产废水</w:t>
                              </w:r>
                              <w:r>
                                <w:rPr>
                                  <w:rFonts w:ascii="Times New Roman" w:eastAsiaTheme="minorEastAsia" w:hAnsi="Times New Roman" w:hint="eastAsia"/>
                                  <w:sz w:val="21"/>
                                  <w:szCs w:val="21"/>
                                </w:rPr>
                                <w:t>1</w:t>
                              </w:r>
                            </w:p>
                          </w:txbxContent>
                        </v:textbox>
                      </v:rect>
                      <v:shape id="AutoShape 526" o:spid="_x0000_s1212" type="#_x0000_t32" style="position:absolute;left:9461;top:6058;width:186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GHdsEAAADcAAAADwAAAGRycy9kb3ducmV2LnhtbESP0YrCMBRE34X9h3AXfNPUKlK6RlkW&#10;BPHN6gdcmmvTtbkpTbTZv98Igo/DzJlhNrtoO/GgwbeOFSzmGQji2umWGwWX835WgPABWWPnmBT8&#10;kYfd9mOywVK7kU/0qEIjUgn7EhWYEPpSSl8bsujnridO3tUNFkOSQyP1gGMqt53Ms2wtLbacFgz2&#10;9GOovlV3qyA3i7ja/2K/PFbxll+rZu3qUanpZ/z+AhEohnf4RR904oocnmfSEZ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Yd2wQAAANwAAAAPAAAAAAAAAAAAAAAA&#10;AKECAABkcnMvZG93bnJldi54bWxQSwUGAAAAAAQABAD5AAAAjwMAAAAA&#10;" strokeweight=".5pt">
                        <v:stroke endarrow="block"/>
                      </v:shape>
                      <v:rect id="Rectangle 525" o:spid="_x0000_s1213" style="position:absolute;left:11320;top:4893;width:913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WRMUA&#10;AADcAAAADwAAAGRycy9kb3ducmV2LnhtbESPzWrDMBCE74W+g9hCb43cGEpwrIQ0NBDIqW4g1421&#10;/kmslZHU2PXTR4VCj8PMfMPk69F04kbOt5YVvM4SEMSl1S3XCo5fu5cFCB+QNXaWScEPeVivHh9y&#10;zLQd+JNuRahFhLDPUEETQp9J6cuGDPqZ7YmjV1lnMETpaqkdDhFuOjlPkjdpsOW40GBP24bKa/Ft&#10;FNjL+8ep3Zy2/cHJ1EyTDOeyUur5adwsQQQaw3/4r73XCuaLFH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FZExQAAANwAAAAPAAAAAAAAAAAAAAAAAJgCAABkcnMv&#10;ZG93bnJldi54bWxQSwUGAAAAAAQABAD1AAAAigM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格栅集水井</w:t>
                              </w:r>
                            </w:p>
                          </w:txbxContent>
                        </v:textbox>
                      </v:rect>
                      <v:shape id="AutoShape 526" o:spid="_x0000_s1214" type="#_x0000_t32" style="position:absolute;left:20450;top:6079;width:186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6mcAAAADcAAAADwAAAGRycy9kb3ducmV2LnhtbESP0YrCMBRE3wX/IVxh3zS1KyLVKCII&#10;4ttWP+DSXJtqc1OaaOPfm4WFfRxmzgyz2UXbihf1vnGsYD7LQBBXTjdcK7hejtMVCB+QNbaOScGb&#10;POy249EGC+0G/qFXGWqRStgXqMCE0BVS+sqQRT9zHXHybq63GJLsa6l7HFK5bWWeZUtpseG0YLCj&#10;g6HqUT6tgtzM4+J4x+77XMZHfivrpasGpb4mcb8GESiG//AffdKJWy3g90w6An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kupnAAAAA3AAAAA8AAAAAAAAAAAAAAAAA&#10;oQIAAGRycy9kb3ducmV2LnhtbFBLBQYAAAAABAAEAPkAAACOAwAAAAA=&#10;" strokeweight=".5pt">
                        <v:stroke endarrow="block"/>
                      </v:shape>
                      <v:rect id="Rectangle 525" o:spid="_x0000_s1215" style="position:absolute;left:22308;top:4893;width:660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rq8MA&#10;AADcAAAADwAAAGRycy9kb3ducmV2LnhtbESPQYvCMBSE7wv+h/AEb2uqskupRlFREDytCl6fzbOt&#10;Ni8liVr99ZuFBY/DzHzDTGatqcWdnK8sKxj0ExDEudUVFwoO+/VnCsIHZI21ZVLwJA+zaedjgpm2&#10;D/6h+y4UIkLYZ6igDKHJpPR5SQZ93zbE0TtbZzBE6QqpHT4i3NRymCTf0mDFcaHEhpYl5dfdzSiw&#10;l8XqWM2Py2br5Mi8XjKc8rNSvW47H4MI1IZ3+L+90QqG6Rf8nYlH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rq8MAAADcAAAADwAAAAAAAAAAAAAAAACYAgAAZHJzL2Rv&#10;d25yZXYueG1sUEsFBgAAAAAEAAQA9QAAAIgDA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v:textbox>
                      </v:rect>
                      <v:shape id="AutoShape 526" o:spid="_x0000_s1216" type="#_x0000_t32" style="position:absolute;left:28914;top:6085;width:186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qBdcEAAADcAAAADwAAAGRycy9kb3ducmV2LnhtbESP0YrCMBRE3wX/IVzBN02tUqRrFBGE&#10;xbft7gdcmmvTtbkpTdbGvzfCgo/DzJlhdodoO3GnwbeOFayWGQji2umWGwU/3+fFFoQPyBo7x6Tg&#10;QR4O++lkh6V2I3/RvQqNSCXsS1RgQuhLKX1tyKJfup44eVc3WAxJDo3UA46p3HYyz7JCWmw5LRjs&#10;6WSovlV/VkFuVnFz/sV+faniLb9WTeHqUan5LB4/QASK4R3+pz914rYFvM6kIyD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eoF1wQAAANwAAAAPAAAAAAAAAAAAAAAA&#10;AKECAABkcnMvZG93bnJldi54bWxQSwUGAAAAAAQABAD5AAAAjwMAAAAA&#10;" strokeweight=".5pt">
                        <v:stroke endarrow="block"/>
                      </v:shape>
                      <v:rect id="Rectangle 525" o:spid="_x0000_s1217" style="position:absolute;left:30770;top:4893;width:1006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QR8MA&#10;AADcAAAADwAAAGRycy9kb3ducmV2LnhtbESPQYvCMBSE7wv+h/AEb2uqwm6pRlFREDytCl6fzbOt&#10;Ni8liVr99ZuFBY/DzHzDTGatqcWdnK8sKxj0ExDEudUVFwoO+/VnCsIHZI21ZVLwJA+zaedjgpm2&#10;D/6h+y4UIkLYZ6igDKHJpPR5SQZ93zbE0TtbZzBE6QqpHT4i3NRymCRf0mDFcaHEhpYl5dfdzSiw&#10;l8XqWM2Py2br5Mi8XjKc8rNSvW47H4MI1IZ3+L+90QqG6Tf8nYlH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tQR8MAAADcAAAADwAAAAAAAAAAAAAAAACYAgAAZHJzL2Rv&#10;d25yZXYueG1sUEsFBgAAAAAEAAQA9QAAAIgDA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高级除油装置</w:t>
                              </w:r>
                            </w:p>
                          </w:txbxContent>
                        </v:textbox>
                      </v:rect>
                      <v:shape id="AutoShape 526" o:spid="_x0000_s1218" type="#_x0000_t32" style="position:absolute;left:40838;top:6092;width:186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wnL8AAADcAAAADwAAAGRycy9kb3ducmV2LnhtbERPS2rDMBDdF3oHMYXsGjluCcGJHEoh&#10;ELqL2wMM1sRybY2MpcbK7TuLQpeP9z8csx/VjebYBzawWRegiNtge+4MfH2ennegYkK2OAYmA3eK&#10;cKwfHw5Y2bDwhW5N6pSEcKzQgEtpqrSOrSOPcR0mYuGuYfaYBM6dtjMuEu5HXRbFVnvsWRocTvTu&#10;qB2aH2+gdJv8evrG6eWjyUN5bbptaBdjVk/5bQ8qUU7/4j/32YpvJ2vljBwBX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mwnL8AAADcAAAADwAAAAAAAAAAAAAAAACh&#10;AgAAZHJzL2Rvd25yZXYueG1sUEsFBgAAAAAEAAQA+QAAAI0DAAAAAA==&#10;" strokeweight=".5pt">
                        <v:stroke endarrow="block"/>
                      </v:shape>
                      <v:rect id="Rectangle 525" o:spid="_x0000_s1219" style="position:absolute;left:42697;top:4769;width:660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hrsIA&#10;AADcAAAADwAAAGRycy9kb3ducmV2LnhtbESPQYvCMBSE74L/IbwFb5qugrjVKCorCJ7UBa/P5tlW&#10;m5eSZLX6640geBxm5htmMmtMJa7kfGlZwXcvAUGcWV1yruBvv+qOQPiArLGyTAru5GE2bbcmmGp7&#10;4y1ddyEXEcI+RQVFCHUqpc8KMuh7tiaO3sk6gyFKl0vt8BbhppL9JBlKgyXHhQJrWhaUXXb/RoE9&#10;L34P5fywrDdODszjIcMxOynV+WrmYxCBmvAJv9trraA/+oHXmXgE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GGuwgAAANwAAAAPAAAAAAAAAAAAAAAAAJgCAABkcnMvZG93&#10;bnJldi54bWxQSwUGAAAAAAQABAD1AAAAhwM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调节池</w:t>
                              </w:r>
                            </w:p>
                          </w:txbxContent>
                        </v:textbox>
                      </v:rect>
                      <v:shape id="AutoShape 526" o:spid="_x0000_s1220" type="#_x0000_t32" style="position:absolute;left:49303;top:6052;width:186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qR78AAADcAAAADwAAAGRycy9kb3ducmV2LnhtbERPzWrCQBC+F3yHZYTedGNapI2uUgpC&#10;8dboAwzZMRvNzobs1mzfvnMQevz4/rf77Ht1pzF2gQ2slgUo4ibYjlsD59Nh8QYqJmSLfWAy8EsR&#10;9rvZ0xYrGyb+pnudWiUhHCs04FIaKq1j48hjXIaBWLhLGD0mgWOr7YiThPtel0Wx1h47lgaHA306&#10;am71jzdQulV+PVxxeDnW+VZe6nYdmsmY53n+2IBKlNO/+OH+suJ7l/lyRo6A3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qR78AAADcAAAADwAAAAAAAAAAAAAAAACh&#10;AgAAZHJzL2Rvd25yZXYueG1sUEsFBgAAAAAEAAQA+QAAAI0DAAAAAA==&#10;" strokeweight=".5pt">
                        <v:stroke endarrow="block"/>
                      </v:shape>
                      <v:rect id="Rectangle 525" o:spid="_x0000_s1221" style="position:absolute;left:51160;top:4707;width:6295;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7dcMA&#10;AADcAAAADwAAAGRycy9kb3ducmV2LnhtbESPQYvCMBSE7wv+h/AEb9tUBVmrUVRcEDytCl6fzbOt&#10;Ni8lyWr1128EYY/DzHzDTOetqcWNnK8sK+gnKQji3OqKCwWH/ffnFwgfkDXWlknBgzzMZ52PKWba&#10;3vmHbrtQiAhhn6GCMoQmk9LnJRn0iW2Io3e2zmCI0hVSO7xHuKnlIE1H0mDFcaHEhlYl5dfdr1Fg&#10;L8v1sVocV83WyaF5PmU45Welet12MQERqA3/4Xd7oxUMxn14nY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7dcMAAADcAAAADwAAAAAAAAAAAAAAAACYAgAAZHJzL2Rv&#10;d25yZXYueG1sUEsFBgAAAAAEAAQA9QAAAIgDA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气浮</w:t>
                              </w:r>
                            </w:p>
                          </w:txbxContent>
                        </v:textbox>
                      </v:rect>
                      <v:shape id="AutoShape 526" o:spid="_x0000_s1222" type="#_x0000_t32" style="position:absolute;left:57455;top:5938;width:186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gRq8EAAADcAAAADwAAAGRycy9kb3ducmV2LnhtbESP0YrCMBRE3xf8h3AF39bUuohWo4gg&#10;LL5t1w+4NNem2tyUJtrs3xtB2Mdh5swwm120rXhQ7xvHCmbTDARx5XTDtYLz7/FzCcIHZI2tY1Lw&#10;Rx5229HHBgvtBv6hRxlqkUrYF6jAhNAVUvrKkEU/dR1x8i6utxiS7GupexxSuW1lnmULabHhtGCw&#10;o4Oh6lberYLczOLX8Yrd/FTGW34p64WrBqUm47hfgwgUw3/4TX/rxK1yeJ1JR0B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BGrwQAAANwAAAAPAAAAAAAAAAAAAAAA&#10;AKECAABkcnMvZG93bnJldi54bWxQSwUGAAAAAAQABAD5AAAAjwMAAAAA&#10;" strokeweight=".5pt">
                        <v:stroke endarrow="block"/>
                      </v:shape>
                      <v:rect id="Rectangle 525" o:spid="_x0000_s1223" style="position:absolute;left:59311;top:4707;width:852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AmcUA&#10;AADcAAAADwAAAGRycy9kb3ducmV2LnhtbESPT2vCQBTE74LfYXmF3symCmJTNyFKCwVPasHra/bl&#10;T5t9G3a3mvrp3ULB4zAzv2HWxWh6cSbnO8sKnpIUBHFldceNgo/j22wFwgdkjb1lUvBLHop8Ollj&#10;pu2F93Q+hEZECPsMFbQhDJmUvmrJoE/sQBy92jqDIUrXSO3wEuGml/M0XUqDHceFFgfatlR9H36M&#10;Avu1eT115Wk77JxcmOtVhs+qVurxYSxfQAQawz38337XCubPC/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ecCZxQAAANwAAAAPAAAAAAAAAAAAAAAAAJgCAABkcnMv&#10;ZG93bnJldi54bWxQSwUGAAAAAAQABAD1AAAAigM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MBR</w:t>
                              </w:r>
                              <w:r>
                                <w:rPr>
                                  <w:rFonts w:ascii="Times New Roman" w:eastAsiaTheme="minorEastAsia" w:hAnsi="Times New Roman" w:hint="eastAsia"/>
                                  <w:sz w:val="21"/>
                                  <w:szCs w:val="21"/>
                                </w:rPr>
                                <w:t>生化</w:t>
                              </w:r>
                            </w:p>
                          </w:txbxContent>
                        </v:textbox>
                      </v:rect>
                      <v:shape id="AutoShape 526" o:spid="_x0000_s1224" type="#_x0000_t32" style="position:absolute;left:67837;top:5938;width:186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0sRMEAAADcAAAADwAAAGRycy9kb3ducmV2LnhtbESP0YrCMBRE3xf8h3AF39bUKqLVKLIg&#10;iG/b9QMuzbWpNjeliTb790ZY2Mdh5sww2320rXhS7xvHCmbTDARx5XTDtYLLz/FzBcIHZI2tY1Lw&#10;Sx72u9HHFgvtBv6mZxlqkUrYF6jAhNAVUvrKkEU/dR1x8q6utxiS7GupexxSuW1lnmVLabHhtGCw&#10;oy9D1b18WAW5mcXF8Ybd/FzGe34t66WrBqUm43jYgAgUw3/4jz7pxK0X8D6TjoD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PSxEwQAAANwAAAAPAAAAAAAAAAAAAAAA&#10;AKECAABkcnMvZG93bnJldi54bWxQSwUGAAAAAAQABAD5AAAAjwMAAAAA&#10;" strokeweight=".5pt">
                        <v:stroke endarrow="block"/>
                      </v:shape>
                      <v:rect id="Rectangle 525" o:spid="_x0000_s1225" style="position:absolute;left:69693;top:4567;width:783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9dsMA&#10;AADcAAAADwAAAGRycy9kb3ducmV2LnhtbESPQYvCMBSE74L/ITzBm6YqK1qNorILC55WBa/P5tlW&#10;m5eSZLXrrzcLgsdhZr5h5svGVOJGzpeWFQz6CQjizOqScwWH/VdvAsIHZI2VZVLwRx6Wi3Zrjqm2&#10;d/6h2y7kIkLYp6igCKFOpfRZQQZ939bE0TtbZzBE6XKpHd4j3FRymCRjabDkuFBgTZuCsuvu1yiw&#10;l/XnsVwdN/XWyZF5PGQ4ZWelup1mNQMRqAnv8Kv9rRUMpx/wfy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z9dsMAAADcAAAADwAAAAAAAAAAAAAAAACYAgAAZHJzL2Rv&#10;d25yZXYueG1sUEsFBgAAAAAEAAQA9QAAAIgDA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高级氧化</w:t>
                              </w:r>
                            </w:p>
                          </w:txbxContent>
                        </v:textbox>
                      </v:rect>
                      <v:shape id="AutoShape 526" o:spid="_x0000_s1226" type="#_x0000_t32" style="position:absolute;left:77532;top:6064;width:186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XqMEAAADcAAAADwAAAGRycy9kb3ducmV2LnhtbESP0YrCMBRE3wX/IVzBN02tS1mrUWRB&#10;EN+2ux9waa5NtbkpTdbGvzcLC/s4zJwZZneIthMPGnzrWMFqmYEgrp1uuVHw/XVavIPwAVlj55gU&#10;PMnDYT+d7LDUbuRPelShEamEfYkKTAh9KaWvDVn0S9cTJ+/qBoshyaGResAxldtO5llWSIstpwWD&#10;PX0Yqu/Vj1WQm1V8O92wX1+qeM+vVVO4elRqPovHLYhAMfyH/+izTtymgN8z6Qj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xeowQAAANwAAAAPAAAAAAAAAAAAAAAA&#10;AKECAABkcnMvZG93bnJldi54bWxQSwUGAAAAAAQABAD5AAAAjwMAAAAA&#10;" strokeweight=".5pt">
                        <v:stroke endarrow="block"/>
                      </v:shape>
                      <v:shape id="AutoShape 537" o:spid="_x0000_s1227" type="#_x0000_t32" style="position:absolute;left:54431;top:7286;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wnhsIAAADcAAAADwAAAGRycy9kb3ducmV2LnhtbERPu27CMBTdK/EP1kViKw4ZUBswCJAq&#10;aFEHwmO+ii9JRHyd2gZSvr4eKjEenfd03plG3Mj52rKC0TABQVxYXXOp4LD/eH0D4QOyxsYyKfgl&#10;D/NZ72WKmbZ33tEtD6WIIewzVFCF0GZS+qIig35oW+LIna0zGCJ0pdQO7zHcNDJNkrE0WHNsqLCl&#10;VUXFJb8aBV/btk5/1t/uswl0yvXjuFyPjkoN+t1iAiJQF57if/dGK0jf49p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YwnhsIAAADcAAAADwAAAAAAAAAAAAAA&#10;AAChAgAAZHJzL2Rvd25yZXYueG1sUEsFBgAAAAAEAAQA+QAAAJADAAAAAA==&#10;" strokeweight=".5pt">
                        <v:stroke endarrow="block"/>
                      </v:shape>
                      <v:shape id="AutoShape 537" o:spid="_x0000_s1228" type="#_x0000_t32" style="position:absolute;left:63655;top:7286;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CCHcUAAADcAAAADwAAAGRycy9kb3ducmV2LnhtbESPT2vCQBTE7wW/w/IK3urGHKSmrmIF&#10;8R89mFbPj+wzCWbfxt1VUz99t1DocZiZ3zCTWWcacSPna8sKhoMEBHFhdc2lgq/P5csrCB+QNTaW&#10;ScE3eZhNe08TzLS9855ueShFhLDPUEEVQptJ6YuKDPqBbYmjd7LOYIjSlVI7vEe4aWSaJCNpsOa4&#10;UGFLi4qKc341Cra7tk4vqw+3aQIdc/04vK+GB6X6z938DUSgLvyH/9prrSAdj+H3TDwCcv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CCHcUAAADcAAAADwAAAAAAAAAA&#10;AAAAAAChAgAAZHJzL2Rvd25yZXYueG1sUEsFBgAAAAAEAAQA+QAAAJMDAAAAAA==&#10;" strokeweight=".5pt">
                        <v:stroke endarrow="block"/>
                      </v:shape>
                      <v:shape id="AutoShape 537" o:spid="_x0000_s1229" type="#_x0000_t32" style="position:absolute;left:53494;top:3633;width:1861;height: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6kO8YAAADcAAAADwAAAGRycy9kb3ducmV2LnhtbESPQWvCQBSE7wX/w/KEXkrd1Ghb0qxS&#10;pIInwVjSHh/ZZxKSfZtmtxr/vSsIHoeZb4ZJl4NpxZF6V1tW8DKJQBAXVtdcKvjer5/fQTiPrLG1&#10;TArO5GC5GD2kmGh74h0dM1+KUMIuQQWV910ipSsqMugmtiMO3sH2Bn2QfSl1j6dQblo5jaJXabDm&#10;sFBhR6uKiib7Nwrin0MTb9/y/PdpPvytZmyyr3iq1ON4+PwA4Wnw9/CN3ujARTFcz4Qj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pDvGAAAA3AAAAA8AAAAAAAAA&#10;AAAAAAAAoQIAAGRycy9kb3ducmV2LnhtbFBLBQYAAAAABAAEAPkAAACUAwAAAAA=&#10;" strokeweight=".5pt">
                        <v:stroke endarrow="block"/>
                      </v:shape>
                      <v:shape id="AutoShape 537" o:spid="_x0000_s1230" type="#_x0000_t32" style="position:absolute;left:62717;top:3634;width:1861;height:6;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kHo8YAAADcAAAADwAAAGRycy9kb3ducmV2LnhtbESPT2vCQBTE74LfYXmCF9GNplqJWUWk&#10;hZ4KpkV7fGRf/mD2bcxuNf323ULB4zDzm2HSXW8acaPO1ZYVzGcRCOLc6ppLBZ8fr9M1COeRNTaW&#10;ScEPOdhth4MUE23vfKRb5ksRStglqKDyvk2kdHlFBt3MtsTBK2xn0AfZlVJ3eA/lppGLKFpJgzWH&#10;hQpbOlSUX7JvoyA+F5f4/fl0+pos++vhiU32Ei+UGo/6/QaEp94/wv/0mw5ctIK/M+EI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JB6PGAAAA3AAAAA8AAAAAAAAA&#10;AAAAAAAAoQIAAGRycy9kb3ducmV2LnhtbFBLBQYAAAAABAAEAPkAAACUAwAAAAA=&#10;" strokeweight=".5pt">
                        <v:stroke endarrow="block"/>
                      </v:shape>
                      <v:rect id="Rectangle 529" o:spid="_x0000_s1231" style="position:absolute;left:45083;top:360;width:13849;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mksQA&#10;AADcAAAADwAAAGRycy9kb3ducmV2LnhtbERPS0vDQBC+C/6HZYRexG6s+CB2W6RULIoH0168jdlp&#10;Es3Oht01SfvrOwfB48f3ni9H16qeQmw8G7ieZqCIS28brgzsts9XD6BiQrbYeiYDB4qwXJyfzTG3&#10;fuAP6otUKQnhmKOBOqUu1zqWNTmMU98RC7f3wWESGCptAw4S7lo9y7I77bBhaaixo1VN5U/x6wzc&#10;fN8Pu/52faTL4svtXz/fXrbvwZjJxfj0CCrRmP7Ff+6NFV8ma+WMHAG9O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JpLEAAAA3AAAAA8AAAAAAAAAAAAAAAAAmAIAAGRycy9k&#10;b3ducmV2LnhtbFBLBQYAAAAABAAEAPUAAACJAw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NaOH</w:t>
                              </w:r>
                              <w:r>
                                <w:rPr>
                                  <w:rFonts w:ascii="Times New Roman" w:eastAsiaTheme="minorEastAsia" w:hAnsi="Times New Roman" w:hint="eastAsia"/>
                                  <w:sz w:val="21"/>
                                  <w:szCs w:val="21"/>
                                </w:rPr>
                                <w:t>、</w:t>
                              </w:r>
                              <w:r>
                                <w:rPr>
                                  <w:rFonts w:ascii="Times New Roman" w:eastAsiaTheme="minorEastAsia" w:hAnsi="Times New Roman" w:hint="eastAsia"/>
                                  <w:sz w:val="21"/>
                                  <w:szCs w:val="21"/>
                                </w:rPr>
                                <w:t>PAC</w:t>
                              </w:r>
                              <w:r>
                                <w:rPr>
                                  <w:rFonts w:ascii="Times New Roman" w:eastAsiaTheme="minorEastAsia" w:hAnsi="Times New Roman" w:hint="eastAsia"/>
                                  <w:sz w:val="21"/>
                                  <w:szCs w:val="21"/>
                                </w:rPr>
                                <w:t>、</w:t>
                              </w:r>
                              <w:r>
                                <w:rPr>
                                  <w:rFonts w:ascii="Times New Roman" w:eastAsiaTheme="minorEastAsia" w:hAnsi="Times New Roman" w:hint="eastAsia"/>
                                  <w:sz w:val="21"/>
                                  <w:szCs w:val="21"/>
                                </w:rPr>
                                <w:t>PAM</w:t>
                              </w:r>
                            </w:p>
                          </w:txbxContent>
                        </v:textbox>
                      </v:rect>
                      <v:rect id="Rectangle 529" o:spid="_x0000_s1232" style="position:absolute;left:60644;top:468;width:583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DCcgA&#10;AADcAAAADwAAAGRycy9kb3ducmV2LnhtbESPQU/CQBSE7yb8h80j4WJgq0TFykKMgUg0HixcvD27&#10;j7bQfdvsLm3h17smJh4nM99MZr7sTS1acr6yrOBmkoAgzq2uuFCw267HMxA+IGusLZOCM3lYLgZX&#10;c0y17fiT2iwUIpawT1FBGUKTSunzkgz6iW2Io7e3zmCI0hVSO+xiuanlbZLcS4MVx4USG3opKT9m&#10;J6Ngenjodu3d6kLX2bfZv329v24/nFKjYf/8BCJQH/7Df/RGRy55hN8z8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FYMJyAAAANwAAAAPAAAAAAAAAAAAAAAAAJgCAABk&#10;cnMvZG93bnJldi54bWxQSwUGAAAAAAQABAD1AAAAjQM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NaOH</w:t>
                              </w:r>
                            </w:p>
                          </w:txbxContent>
                        </v:textbox>
                      </v:rect>
                      <v:shape id="AutoShape 526" o:spid="_x0000_s1233" type="#_x0000_t32" style="position:absolute;left:45878;top:9625;width:1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KbMMAAADcAAAADwAAAGRycy9kb3ducmV2LnhtbESPQWvCQBSE70L/w/IK3nQTlVJSV2kV&#10;xavGS2+P7GsSmn2b7q5J9Ne7gtDjMDPfMMv1YBrRkfO1ZQXpNAFBXFhdc6ngnO8m7yB8QNbYWCYF&#10;V/KwXr2Mlphp2/ORulMoRYSwz1BBFUKbSemLigz6qW2Jo/djncEQpSuldthHuGnkLEnepMGa40KF&#10;LW0qKn5PF6PgiJh878Pfrflye91d2+2uX+RKjV+Hzw8QgYbwH362D1rBPE3hcSYe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uimzDAAAA3AAAAA8AAAAAAAAAAAAA&#10;AAAAoQIAAGRycy9kb3ducmV2LnhtbFBLBQYAAAAABAAEAPkAAACRAwAAAAA=&#10;" strokeweight=".5pt">
                        <v:stroke startarrow="block"/>
                      </v:shape>
                      <v:rect id="Rectangle 525" o:spid="_x0000_s1234" style="position:absolute;left:37977;top:8742;width:791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pxcUA&#10;AADcAAAADwAAAGRycy9kb3ducmV2LnhtbESPQWvCQBSE7wX/w/IKvdWNCRSJboINCoWeqoLXZ/aZ&#10;pM2+Dburpvn13UKhx2FmvmHW5Wh6cSPnO8sKFvMEBHFtdceNguNh97wE4QOyxt4yKfgmD2Uxe1hj&#10;ru2dP+i2D42IEPY5KmhDGHIpfd2SQT+3A3H0LtYZDFG6RmqH9wg3vUyT5EUa7DgutDhQ1VL9tb8a&#10;BfbzdXvqNqdqeHcyM9Mkw7m+KPX0OG5WIAKN4T/8137TCrJFC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2nFxQAAANwAAAAPAAAAAAAAAAAAAAAAAJgCAABkcnMv&#10;ZG93bnJldi54bWxQSwUGAAAAAAQABAD1AAAAigM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污泥脱水</w:t>
                              </w:r>
                            </w:p>
                          </w:txbxContent>
                        </v:textbox>
                      </v:rect>
                      <v:shape id="AutoShape 537" o:spid="_x0000_s1235" type="#_x0000_t32" style="position:absolute;left:25574;top:7471;width:0;height:2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q5MMUAAADcAAAADwAAAGRycy9kb3ducmV2LnhtbESPQWvCQBSE7wX/w/IEb3UTBSnRVapQ&#10;tEoPRu35kX1NQrNv092tRn+9Wyh4HGbmG2a26EwjzuR8bVlBOkxAEBdW11wqOB7enl9A+ICssbFM&#10;Cq7kYTHvPc0w0/bCezrnoRQRwj5DBVUIbSalLyoy6Ie2JY7el3UGQ5SulNrhJcJNI0dJMpEGa44L&#10;Fba0qqj4zn+Ngu2urUc/6w/33gT6zPXttFynJ6UG/e51CiJQFx7h//ZGKxinY/g7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q5MMUAAADcAAAADwAAAAAAAAAA&#10;AAAAAAChAgAAZHJzL2Rvd25yZXYueG1sUEsFBgAAAAAEAAQA+QAAAJMDAAAAAA==&#10;" strokeweight=".5pt">
                        <v:stroke endarrow="block"/>
                      </v:shape>
                      <v:shape id="AutoShape 526" o:spid="_x0000_s1236" type="#_x0000_t32" style="position:absolute;left:25574;top:9625;width:12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RMYAAADcAAAADwAAAGRycy9kb3ducmV2LnhtbESPT2vCQBTE74V+h+UJvekmWqREV7GC&#10;2FY8NP45P7KvSWj2bdzdatpP7wpCj8PM/IaZzjvTiDM5X1tWkA4SEMSF1TWXCva7Vf8FhA/IGhvL&#10;pOCXPMxnjw9TzLS98Ced81CKCGGfoYIqhDaT0hcVGfQD2xJH78s6gyFKV0rt8BLhppHDJBlLgzXH&#10;hQpbWlZUfOc/RsHHpq2Hp/XWvTeBjrn+O7yu04NST71uMQERqAv/4Xv7TSsYpc9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zIUTGAAAA3AAAAA8AAAAAAAAA&#10;AAAAAAAAoQIAAGRycy9kb3ducmV2LnhtbFBLBQYAAAAABAAEAPkAAACUAwAAAAA=&#10;" strokeweight=".5pt">
                        <v:stroke endarrow="block"/>
                      </v:shape>
                      <v:shape id="AutoShape 526" o:spid="_x0000_s1237" type="#_x0000_t32" style="position:absolute;left:15213;top:10841;width:22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SGMQAAADcAAAADwAAAGRycy9kb3ducmV2LnhtbESPzWrDMBCE74W+g9hCb42cpITgRglt&#10;g02vTnLpbbE2tom1ciXFP336qhDIcZiZb5jNbjSt6Mn5xrKC+SwBQVxa3XCl4HTMXtYgfEDW2Fom&#10;BRN52G0fHzaYajtwQf0hVCJC2KeooA6hS6X0ZU0G/cx2xNE7W2cwROkqqR0OEW5auUiSlTTYcFyo&#10;saPPmsrL4WoUFIjJdx5+ftsPl+t+6vbZ8HpU6vlpfH8DEWgM9/Ct/aUVLOcr+D8Tj4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xIYxAAAANwAAAAPAAAAAAAAAAAA&#10;AAAAAKECAABkcnMvZG93bnJldi54bWxQSwUGAAAAAAQABAD5AAAAkgMAAAAA&#10;" strokeweight=".5pt">
                        <v:stroke startarrow="block"/>
                      </v:shape>
                      <v:shape id="AutoShape 537" o:spid="_x0000_s1238" type="#_x0000_t32" style="position:absolute;left:15213;top:7471;width:0;height:3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3g8QAAADcAAAADwAAAGRycy9kb3ducmV2LnhtbESPQWvCQBSE74X+h+UVequbWLES3Uht&#10;UXrVePH2yD6TYPZturtNYn+9WxB6HGbmG2a1Hk0renK+sawgnSQgiEurG64UHIvtywKED8gaW8uk&#10;4Eoe1vnjwwozbQfeU38IlYgQ9hkqqEPoMil9WZNBP7EdcfTO1hkMUbpKaodDhJtWTpNkLg02HBdq&#10;7OijpvJy+DEK9ojJaRe+f9uN2+n+2n1uh1mh1PPT+L4EEWgM/+F7+0sreE3f4O9MPAIy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7eDxAAAANwAAAAPAAAAAAAAAAAA&#10;AAAAAKECAABkcnMvZG93bnJldi54bWxQSwUGAAAAAAQABAD5AAAAkgMAAAAA&#10;" strokeweight=".5pt">
                        <v:stroke startarrow="block"/>
                      </v:shape>
                      <v:rect id="Rectangle 529" o:spid="_x0000_s1239" style="position:absolute;left:28556;top:7440;width:583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wT8QA&#10;AADcAAAADwAAAGRycy9kb3ducmV2LnhtbERPTUvDQBC9C/0PyxS8SLupopa02yKiKBYPpr14G7PT&#10;JDU7G3bXJPrrnYPg8fG+19vRtaqnEBvPBhbzDBRx6W3DlYHD/nG2BBUTssXWMxn4pgjbzeRsjbn1&#10;A79RX6RKSQjHHA3UKXW51rGsyWGc+45YuKMPDpPAUGkbcJBw1+rLLLvRDhuWhho7uq+p/Cy+nIGr&#10;0+1w6K8ffuii+HDHl/fd0/41GHM+He9WoBKN6V/853624lvIWjk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sE/EAAAA3AAAAA8AAAAAAAAAAAAAAAAAmAIAAGRycy9k&#10;b3ducmV2LnhtbFBLBQYAAAAABAAEAPUAAACJAw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w:t>
                              </w:r>
                            </w:p>
                          </w:txbxContent>
                        </v:textbox>
                      </v:rect>
                      <v:rect id="Rectangle 529" o:spid="_x0000_s1240" style="position:absolute;left:48061;top:7355;width:583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V1MgA&#10;AADcAAAADwAAAGRycy9kb3ducmV2LnhtbESPT2vCQBTE7wW/w/IEL6VurPRfdJVSLIqlh0Yvvb1m&#10;n0ls9m3Y3SbRT+8WCj0OM78ZZr7sTS1acr6yrGAyTkAQ51ZXXCjY715vHkH4gKyxtkwKTuRhuRhc&#10;zTHVtuMParNQiFjCPkUFZQhNKqXPSzLox7Yhjt7BOoMhSldI7bCL5aaWt0lyLw1WHBdKbOilpPw7&#10;+zEKpseHbt/erc50nX2Zw/bzbb17d0qNhv3zDESgPvyH/+iNjtzkCX7PxCM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zBXUyAAAANwAAAAPAAAAAAAAAAAAAAAAAJgCAABk&#10;cnMvZG93bnJldi54bWxQSwUGAAAAAAQABAD1AAAAjQM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w:t>
                              </w:r>
                            </w:p>
                          </w:txbxContent>
                        </v:textbox>
                      </v:rect>
                      <v:rect id="Rectangle 529" o:spid="_x0000_s1241" style="position:absolute;left:18112;top:8756;width:583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29MQA&#10;AADcAAAADwAAAGRycy9kb3ducmV2LnhtbERPTUvDQBC9C/6HZQq9SLuxopa02yJSUSweTHvxNman&#10;STQ7G3bXJPrrnYPg8fG+19vRtaqnEBvPBi7nGSji0tuGKwPHw8NsCSomZIutZzLwTRG2m/OzNebW&#10;D/xKfZEqJSEcczRQp9TlWseyJodx7jti4U4+OEwCQ6VtwEHCXasXWXajHTYsDTV2dF9T+Vl8OQNX&#10;H7fDsb/e/dBF8e5Oz2/7x8NLMGY6Ge9WoBKN6V/8536y4lvIfDk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dvTEAAAA3AAAAA8AAAAAAAAAAAAAAAAAmAIAAGRycy9k&#10;b3ducmV2LnhtbFBLBQYAAAAABAAEAPUAAACJAw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上清液</w:t>
                              </w:r>
                            </w:p>
                          </w:txbxContent>
                        </v:textbox>
                      </v:rect>
                      <v:shape id="AutoShape 526" o:spid="_x0000_s1242" type="#_x0000_t32" style="position:absolute;left:45886;top:10841;width:5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IYcUAAADcAAAADwAAAGRycy9kb3ducmV2LnhtbESPQWvCQBSE70L/w/IK3nSTCEWiq9hC&#10;UVt6aFo9P7LPJDT7Nu6uGv313YLQ4zAz3zDzZW9acSbnG8sK0nECgri0uuFKwffX62gKwgdkja1l&#10;UnAlD8vFw2COubYX/qRzESoRIexzVFCH0OVS+rImg35sO+LoHawzGKJ0ldQOLxFuWpklyZM02HBc&#10;qLGjl5rKn+JkFLy9d012XH+4bRtoX+jb7nmd7pQaPvarGYhAffgP39sbrWCSpf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hIYcUAAADcAAAADwAAAAAAAAAA&#10;AAAAAAChAgAAZHJzL2Rvd25yZXYueG1sUEsFBgAAAAAEAAQA+QAAAJMDAAAAAA==&#10;" strokeweight=".5pt">
                        <v:stroke endarrow="block"/>
                      </v:shape>
                      <v:rect id="Rectangle 529" o:spid="_x0000_s1243" style="position:absolute;left:50535;top:9625;width:13110;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NGMgA&#10;AADcAAAADwAAAGRycy9kb3ducmV2LnhtbESPT0vDQBTE70K/w/IKXsRuGvEPsdtSRKlUPJj24u2Z&#10;fU3SZt+G3W2S9tN3BcHjMPObYWaLwTSiI+drywqmkwQEcWF1zaWC7ebt9gmED8gaG8uk4EQeFvPR&#10;1QwzbXv+oi4PpYgl7DNUUIXQZlL6oiKDfmJb4ujtrDMYonSl1A77WG4amSbJgzRYc1yosKWXiopD&#10;fjQK7vaP/ba7fz3TTf5jduvvj9Xm0yl1PR6WzyACDeE//Ee/68ilKfyeiUd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BE0YyAAAANwAAAAPAAAAAAAAAAAAAAAAAJgCAABk&#10;cnMvZG93bnJldi54bWxQSwUGAAAAAAQABAD1AAAAjQM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污泥委托安全处置</w:t>
                              </w:r>
                            </w:p>
                          </w:txbxContent>
                        </v:textbox>
                      </v:rect>
                      <v:rect id="Rectangle 525" o:spid="_x0000_s1244" style="position:absolute;left:68623;top:9276;width:890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g8cA&#10;AADcAAAADwAAAGRycy9kb3ducmV2LnhtbESPQWvCQBSE74L/YXmFXkrdVNGW1FVKqbRUPDR66e01&#10;+0xis2/D7prE/npXKHgcZr4ZZr7sTS1acr6yrOBhlIAgzq2uuFCw267un0D4gKyxtkwKTuRhuRgO&#10;5phq2/EXtVkoRCxhn6KCMoQmldLnJRn0I9sQR29vncEQpSukdtjFclPLcZLMpMGK40KJDb2WlP9m&#10;R6Ngcnjsdu307Y/ush+z//xev283Tqnbm/7lGUSgPlzD//SHjtx4Apcz8QjI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I6IPHAAAA3AAAAA8AAAAAAAAAAAAAAAAAmAIAAGRy&#10;cy9kb3ducmV2LnhtbFBLBQYAAAAABAAEAPUAAACMAwAAAAA=&#10;" filled="f" stroked="f"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生产废水</w:t>
                              </w:r>
                              <w:r>
                                <w:rPr>
                                  <w:rFonts w:ascii="Times New Roman" w:eastAsiaTheme="minorEastAsia" w:hAnsi="Times New Roman" w:hint="eastAsia"/>
                                  <w:sz w:val="21"/>
                                  <w:szCs w:val="21"/>
                                </w:rPr>
                                <w:t>2</w:t>
                              </w:r>
                            </w:p>
                          </w:txbxContent>
                        </v:textbox>
                      </v:rect>
                      <v:shape id="AutoShape 526" o:spid="_x0000_s1245" type="#_x0000_t32" style="position:absolute;left:77532;top:10459;width:186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qPsEAAADcAAAADwAAAGRycy9kb3ducmV2LnhtbESP0YrCMBRE3xf2H8IVfNumVhGpRpEF&#10;YfHN6gdcmmtTbW5Kk7XZv98Igo/DzJxhNrtoO/GgwbeOFcyyHARx7XTLjYLL+fC1AuEDssbOMSn4&#10;Iw+77efHBkvtRj7RowqNSBD2JSowIfSllL42ZNFnridO3tUNFkOSQyP1gGOC204Web6UFltOCwZ7&#10;+jZU36tfq6Aws7g43LCfH6t4L65Vs3T1qNR0EvdrEIFieIdf7R+tYF4s4Hk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Y+o+wQAAANwAAAAPAAAAAAAAAAAAAAAA&#10;AKECAABkcnMvZG93bnJldi54bWxQSwUGAAAAAAQABAD5AAAAjwMAAAAA&#10;" strokeweight=".5pt">
                        <v:stroke endarrow="block"/>
                      </v:shape>
                      <v:shape id="AutoShape 537" o:spid="_x0000_s1246" type="#_x0000_t32" style="position:absolute;left:79387;top:6095;width:0;height:14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NOYsYAAADcAAAADwAAAGRycy9kb3ducmV2LnhtbESPT2vCQBTE70K/w/IK3urGiEWiq7QF&#10;UVs8GP+cH9nXJDT7Nt1dNfbTdwsFj8PM/IaZLTrTiAs5X1tWMBwkIIgLq2suFRz2y6cJCB+QNTaW&#10;ScGNPCzmD70ZZtpeeUeXPJQiQthnqKAKoc2k9EVFBv3AtsTR+7TOYIjSlVI7vEa4aWSaJM/SYM1x&#10;ocKW3ioqvvKzUfD+0dbp92rrNk2gU65/jq+r4VGp/mP3MgURqAv38H97rRWM0j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TTmLGAAAA3AAAAA8AAAAAAAAA&#10;AAAAAAAAoQIAAGRycy9kb3ducmV2LnhtbFBLBQYAAAAABAAEAPkAAACUAwAAAAA=&#10;" strokeweight=".5pt">
                        <v:stroke endarrow="block"/>
                      </v:shape>
                      <v:shape id="AutoShape 526" o:spid="_x0000_s1247" type="#_x0000_t32" style="position:absolute;left:67505;top:13663;width:186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F0ScEAAADcAAAADwAAAGRycy9kb3ducmV2LnhtbESP0YrCMBRE3wX/IVzBN02ti0o1igiC&#10;7Nt2/YBLc22qzU1poo1/v1lY2MdhZs4wu0O0rXhR7xvHChbzDARx5XTDtYLr93m2AeEDssbWMSl4&#10;k4fDfjzaYaHdwF/0KkMtEoR9gQpMCF0hpa8MWfRz1xEn7+Z6iyHJvpa6xyHBbSvzLFtJiw2nBYMd&#10;nQxVj/JpFeRmET/Od+yWn2V85LeyXrlqUGo6icctiEAx/If/2hetYJmv4fdMOgJ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sXRJwQAAANwAAAAPAAAAAAAAAAAAAAAA&#10;AKECAABkcnMvZG93bnJldi54bWxQSwUGAAAAAAQABAD5AAAAjwMAAAAA&#10;" strokeweight=".5pt">
                        <v:stroke endarrow="block"/>
                      </v:shape>
                      <v:rect id="Rectangle 525" o:spid="_x0000_s1248" style="position:absolute;left:69365;top:16293;width:816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Ukr4A&#10;AADcAAAADwAAAGRycy9kb3ducmV2LnhtbERPy6rCMBDdX/AfwgjurqkKItUoKgqCKx/gdmzGttpM&#10;ShK1+vVmIbg8nPdk1phKPMj50rKCXjcBQZxZXXKu4HhY/49A+ICssbJMCl7kYTZt/U0w1fbJO3rs&#10;Qy5iCPsUFRQh1KmUPivIoO/amjhyF+sMhghdLrXDZww3lewnyVAaLDk2FFjTsqDstr8bBfa6WJ3K&#10;+WlZb50cmPdbhnN2UarTbuZjEIGa8BN/3RutYNCPa+OZeATk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DlJK+AAAA3AAAAA8AAAAAAAAAAAAAAAAAmAIAAGRycy9kb3ducmV2&#10;LnhtbFBLBQYAAAAABAAEAPUAAACDAw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化粪池</w:t>
                              </w:r>
                            </w:p>
                          </w:txbxContent>
                        </v:textbox>
                      </v:rect>
                      <v:shape id="AutoShape 526" o:spid="_x0000_s1249" type="#_x0000_t32" style="position:absolute;left:77533;top:17576;width:186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JFoMEAAADcAAAADwAAAGRycy9kb3ducmV2LnhtbESP0YrCMBRE3wX/IVzBN02ti2g1igiC&#10;7Nt2/YBLc22qzU1poo1/v1lY2MdhZs4wu0O0rXhR7xvHChbzDARx5XTDtYLr93m2BuEDssbWMSl4&#10;k4fDfjzaYaHdwF/0KkMtEoR9gQpMCF0hpa8MWfRz1xEn7+Z6iyHJvpa6xyHBbSvzLFtJiw2nBYMd&#10;nQxVj/JpFeRmET/Od+yWn2V85LeyXrlqUGo6icctiEAx/If/2hetYJlv4PdMOgJ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kWgwQAAANwAAAAPAAAAAAAAAAAAAAAA&#10;AKECAABkcnMvZG93bnJldi54bWxQSwUGAAAAAAQABAD5AAAAjwMAAAAA&#10;" strokeweight=".5pt">
                        <v:stroke endarrow="block"/>
                      </v:shape>
                      <v:rect id="Rectangle 525" o:spid="_x0000_s1250" style="position:absolute;left:71960;top:19869;width:890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gKcQA&#10;AADcAAAADwAAAGRycy9kb3ducmV2LnhtbERPTUvDQBC9C/6HZQpepN3Yopa02yJSUSweTHvxNman&#10;STQ7G3bXJPrrnYPg8fG+19vRtaqnEBvPBq5mGSji0tuGKwPHw8N0CSomZIutZzLwTRG2m/OzNebW&#10;D/xKfZEqJSEcczRQp9TlWseyJodx5jti4U4+OEwCQ6VtwEHCXavnWXajHTYsDTV2dF9T+Vl8OQOL&#10;j9vh2F/vfuiyeHen57f94+ElGHMxGe9WoBKN6V/8536y4lvIfDk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D4CnEAAAA3AAAAA8AAAAAAAAAAAAAAAAAmAIAAGRycy9k&#10;b3ducmV2LnhtbFBLBQYAAAAABAAEAPUAAACJAwAAAAA=&#10;" filled="f" stroked="f" strokeweight=".5pt">
                        <v:textbox>
                          <w:txbxContent>
                            <w:p w:rsidR="00AB49D1" w:rsidRPr="002A7BD3" w:rsidRDefault="00AB49D1" w:rsidP="000C4748">
                              <w:pPr>
                                <w:pStyle w:val="a9"/>
                                <w:spacing w:before="0" w:beforeAutospacing="0" w:after="0" w:afterAutospacing="0"/>
                                <w:jc w:val="right"/>
                                <w:rPr>
                                  <w:rFonts w:ascii="Times New Roman" w:eastAsiaTheme="minorEastAsia" w:hAnsi="Times New Roman"/>
                                </w:rPr>
                              </w:pPr>
                              <w:r>
                                <w:rPr>
                                  <w:rFonts w:ascii="Times New Roman" w:eastAsiaTheme="minorEastAsia" w:hAnsi="Times New Roman" w:hint="eastAsia"/>
                                  <w:sz w:val="21"/>
                                  <w:szCs w:val="21"/>
                                </w:rPr>
                                <w:t>纳管排放</w:t>
                              </w:r>
                            </w:p>
                          </w:txbxContent>
                        </v:textbox>
                      </v:rect>
                      <v:rect id="Rectangle 529" o:spid="_x0000_s1251" style="position:absolute;left:1795;top:17758;width:77592;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9FsscA&#10;AADcAAAADwAAAGRycy9kb3ducmV2LnhtbESPQWvCQBSE7wX/w/IEL6VuVKolukoRS0vFg9FLb6/Z&#10;ZxKbfRt2t0naX98tFHocZr4ZZrXpTS1acr6yrGAyTkAQ51ZXXCg4n57uHkD4gKyxtkwKvsjDZj24&#10;WWGqbcdHarNQiFjCPkUFZQhNKqXPSzLox7Yhjt7FOoMhSldI7bCL5aaW0ySZS4MVx4USG9qWlH9k&#10;n0bB7Lrozu397ptus3dzeX3bP58OTqnRsH9cggjUh//wH/2iIzebwO+Ze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RbLHAAAA3AAAAA8AAAAAAAAAAAAAAAAAmAIAAGRy&#10;cy9kb3ducmV2LnhtbFBLBQYAAAAABAAEAPUAAACMAwAAAAA=&#10;" filled="f" stroked="f" strokeweight=".5pt">
                        <v:textbox>
                          <w:txbxContent>
                            <w:p w:rsidR="00AB49D1" w:rsidRPr="000C4748" w:rsidRDefault="00AB49D1" w:rsidP="002A7BD3">
                              <w:pPr>
                                <w:pStyle w:val="a9"/>
                                <w:spacing w:before="0" w:beforeAutospacing="0" w:after="0" w:afterAutospacing="0"/>
                                <w:rPr>
                                  <w:rFonts w:ascii="Times New Roman" w:eastAsiaTheme="minorEastAsia" w:hAnsi="Times New Roman"/>
                                  <w:b/>
                                  <w:sz w:val="21"/>
                                  <w:szCs w:val="21"/>
                                </w:rPr>
                              </w:pPr>
                              <w:r w:rsidRPr="000C4748">
                                <w:rPr>
                                  <w:rFonts w:ascii="Times New Roman" w:eastAsiaTheme="minorEastAsia" w:hAnsi="Times New Roman" w:hint="eastAsia"/>
                                  <w:b/>
                                  <w:sz w:val="21"/>
                                  <w:szCs w:val="21"/>
                                </w:rPr>
                                <w:t>注：生产废水</w:t>
                              </w:r>
                              <w:r w:rsidRPr="000C4748">
                                <w:rPr>
                                  <w:rFonts w:ascii="Times New Roman" w:eastAsiaTheme="minorEastAsia" w:hAnsi="Times New Roman" w:hint="eastAsia"/>
                                  <w:b/>
                                  <w:sz w:val="21"/>
                                  <w:szCs w:val="21"/>
                                </w:rPr>
                                <w:t>1</w:t>
                              </w:r>
                              <w:r w:rsidRPr="000C4748">
                                <w:rPr>
                                  <w:rFonts w:ascii="Times New Roman" w:eastAsiaTheme="minorEastAsia" w:hAnsi="Times New Roman"/>
                                  <w:b/>
                                  <w:sz w:val="21"/>
                                  <w:szCs w:val="21"/>
                                </w:rPr>
                                <w:t>包括</w:t>
                              </w:r>
                              <w:r w:rsidRPr="000C4748">
                                <w:rPr>
                                  <w:rFonts w:ascii="Times New Roman" w:eastAsiaTheme="minorEastAsia" w:hAnsi="Times New Roman" w:hint="eastAsia"/>
                                  <w:b/>
                                  <w:sz w:val="21"/>
                                  <w:szCs w:val="21"/>
                                </w:rPr>
                                <w:t>CIP</w:t>
                              </w:r>
                              <w:r w:rsidRPr="000C4748">
                                <w:rPr>
                                  <w:rFonts w:ascii="Times New Roman" w:eastAsiaTheme="minorEastAsia" w:hAnsi="Times New Roman" w:hint="eastAsia"/>
                                  <w:b/>
                                  <w:sz w:val="21"/>
                                  <w:szCs w:val="21"/>
                                </w:rPr>
                                <w:t>清洗、湿清洗、恶臭预处理、试验器皿清洗；</w:t>
                              </w:r>
                            </w:p>
                            <w:p w:rsidR="00AB49D1" w:rsidRPr="000C4748" w:rsidRDefault="00AB49D1" w:rsidP="000C4748">
                              <w:pPr>
                                <w:pStyle w:val="a9"/>
                                <w:spacing w:before="0" w:beforeAutospacing="0" w:after="0" w:afterAutospacing="0"/>
                                <w:ind w:firstLineChars="200" w:firstLine="422"/>
                                <w:rPr>
                                  <w:rFonts w:ascii="Times New Roman" w:eastAsiaTheme="minorEastAsia" w:hAnsi="Times New Roman"/>
                                  <w:b/>
                                </w:rPr>
                              </w:pPr>
                              <w:r w:rsidRPr="000C4748">
                                <w:rPr>
                                  <w:rFonts w:ascii="Times New Roman" w:eastAsiaTheme="minorEastAsia" w:hAnsi="Times New Roman" w:hint="eastAsia"/>
                                  <w:b/>
                                  <w:sz w:val="21"/>
                                  <w:szCs w:val="21"/>
                                </w:rPr>
                                <w:t>生产废水</w:t>
                              </w:r>
                              <w:r w:rsidRPr="000C4748">
                                <w:rPr>
                                  <w:rFonts w:ascii="Times New Roman" w:eastAsiaTheme="minorEastAsia" w:hAnsi="Times New Roman" w:hint="eastAsia"/>
                                  <w:b/>
                                  <w:sz w:val="21"/>
                                  <w:szCs w:val="21"/>
                                </w:rPr>
                                <w:t>2</w:t>
                              </w:r>
                              <w:r w:rsidRPr="000C4748">
                                <w:rPr>
                                  <w:rFonts w:ascii="Times New Roman" w:eastAsiaTheme="minorEastAsia" w:hAnsi="Times New Roman" w:hint="eastAsia"/>
                                  <w:b/>
                                  <w:sz w:val="21"/>
                                  <w:szCs w:val="21"/>
                                </w:rPr>
                                <w:t>包括浓水、反冲洗水、软化处理废水、锅炉排污水。</w:t>
                              </w:r>
                            </w:p>
                          </w:txbxContent>
                        </v:textbox>
                      </v:rect>
                      <v:shape id="AutoShape 526" o:spid="_x0000_s1252" type="#_x0000_t32" style="position:absolute;left:67505;top:17569;width:186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sEAAADcAAAADwAAAGRycy9kb3ducmV2LnhtbESP0YrCMBRE3wX/IdwF3zS1SpFqlEUQ&#10;Ft+sfsCluTbV5qY0WZv9+42wsI/DzJxhdodoO/GiwbeOFSwXGQji2umWGwW362m+AeEDssbOMSn4&#10;IQ+H/XSyw1K7kS/0qkIjEoR9iQpMCH0ppa8NWfQL1xMn7+4GiyHJoZF6wDHBbSfzLCukxZbTgsGe&#10;jobqZ/VtFeRmGdenB/arcxWf+b1qClePSs0+4ucWRKAY/sN/7S+tYFWs4X0mH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VP+wQAAANwAAAAPAAAAAAAAAAAAAAAA&#10;AKECAABkcnMvZG93bnJldi54bWxQSwUGAAAAAAQABAD5AAAAjwMAAAAA&#10;" strokeweight=".5pt">
                        <v:stroke endarrow="block"/>
                      </v:shape>
                      <v:rect id="Rectangle 525" o:spid="_x0000_s1253" style="position:absolute;left:57455;top:12549;width:1056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srMcA&#10;AADcAAAADwAAAGRycy9kb3ducmV2LnhtbESPQWvCQBSE7wX/w/KEXkrdaFFLdJUilpaKB6OX3l6z&#10;zyQ2+zbsbpO0v75bEHocZr4ZZrnuTS1acr6yrGA8SkAQ51ZXXCg4HZ/vH0H4gKyxtkwKvsnDejW4&#10;WWKqbccHarNQiFjCPkUFZQhNKqXPSzLoR7Yhjt7ZOoMhSldI7bCL5aaWkySZSYMVx4USG9qUlH9m&#10;X0bBw2Xendrp9ofusg9zfnvfvRz3TqnbYf+0ABGoD//hK/2qIzeb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HbKzHAAAA3AAAAA8AAAAAAAAAAAAAAAAAmAIAAGRy&#10;cy9kb3ducmV2LnhtbFBLBQYAAAAABAAEAPUAAACMAwAAAAA=&#10;" filled="f" stroked="f"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罐区初期雨水</w:t>
                              </w:r>
                            </w:p>
                          </w:txbxContent>
                        </v:textbox>
                      </v:rect>
                      <v:rect id="Rectangle 525" o:spid="_x0000_s1254" style="position:absolute;left:69366;top:12572;width:816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cu8QA&#10;AADcAAAADwAAAGRycy9kb3ducmV2LnhtbESPQWvCQBSE7wX/w/KE3urGBkKJrqJioeCpacHra/aZ&#10;RLNvw+7WpPn1bkHwOMzMN8xyPZhWXMn5xrKC+SwBQVxa3XCl4Pvr/eUNhA/IGlvLpOCPPKxXk6cl&#10;5tr2/EnXIlQiQtjnqKAOocul9GVNBv3MdsTRO1lnMETpKqkd9hFuWvmaJJk02HBcqLGjXU3lpfg1&#10;Cux5uz82m+OuOziZmnGU4ac8KfU8HTYLEIGG8Ajf2x9aQZpl8H8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6HLvEAAAA3AAAAA8AAAAAAAAAAAAAAAAAmAIAAGRycy9k&#10;b3ducmV2LnhtbFBLBQYAAAAABAAEAPUAAACJAw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v:textbox>
                      </v:rect>
                      <v:shape id="AutoShape 526" o:spid="_x0000_s1255" type="#_x0000_t32" style="position:absolute;left:77527;top:14050;width:186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NicIAAADcAAAADwAAAGRycy9kb3ducmV2LnhtbESP0YrCMBRE3xf8h3CFfVtT61KlGkUE&#10;YfFtu37Apbk21eamNNHGvzcLC/s4zMwZZrOLthMPGnzrWMF8loEgrp1uuVFw/jl+rED4gKyxc0wK&#10;nuRht528bbDUbuRvelShEQnCvkQFJoS+lNLXhiz6meuJk3dxg8WQ5NBIPeCY4LaTeZYV0mLLacFg&#10;TwdD9a26WwW5mcfP4xX7xamKt/xSNYWrR6Xep3G/BhEohv/wX/tLK1gUS/g9k46A3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vNicIAAADcAAAADwAAAAAAAAAAAAAA&#10;AAChAgAAZHJzL2Rvd25yZXYueG1sUEsFBgAAAAAEAAQA+QAAAJADAAAAAA==&#10;" strokeweight=".5pt">
                        <v:stroke endarrow="block"/>
                      </v:shape>
                      <v:rect id="Rectangle 529" o:spid="_x0000_s1256" style="position:absolute;left:50331;top:15941;width:8580;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DMsQA&#10;AADcAAAADwAAAGRycy9kb3ducmV2LnhtbERPTUvDQBC9C/6HZQpepN1YsZa02yJSUSweTHvxNman&#10;STQ7G3bXJPrrnYPg8fG+19vRtaqnEBvPBq5mGSji0tuGKwPHw8N0CSomZIutZzLwTRG2m/OzNebW&#10;D/xKfZEqJSEcczRQp9TlWseyJodx5jti4U4+OEwCQ6VtwEHCXavnWbbQDhuWhho7uq+p/Cy+nIHr&#10;j9vh2N/sfuiyeHen57f94+ElGHMxGe9WoBKN6V/8536y4lvIWjk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wzLEAAAA3AAAAA8AAAAAAAAAAAAAAAAAmAIAAGRycy9k&#10;b3ducmV2LnhtbFBLBQYAAAAABAAEAPUAAACJAwAAAAA=&#10;" filled="f" stroked="f" strokeweight=".5pt">
                        <v:textbox>
                          <w:txbxContent>
                            <w:p w:rsidR="00AB49D1" w:rsidRPr="002A7BD3" w:rsidRDefault="00AB49D1" w:rsidP="002A7BD3">
                              <w:pPr>
                                <w:pStyle w:val="a9"/>
                                <w:spacing w:before="0" w:beforeAutospacing="0" w:after="0" w:afterAutospacing="0"/>
                                <w:rPr>
                                  <w:rFonts w:ascii="Times New Roman" w:eastAsiaTheme="minorEastAsia" w:hAnsi="Times New Roman"/>
                                </w:rPr>
                              </w:pPr>
                              <w:r>
                                <w:rPr>
                                  <w:rFonts w:ascii="Times New Roman" w:eastAsiaTheme="minorEastAsia" w:hAnsi="Times New Roman" w:hint="eastAsia"/>
                                  <w:sz w:val="21"/>
                                  <w:szCs w:val="21"/>
                                </w:rPr>
                                <w:t>生活污水</w:t>
                              </w:r>
                            </w:p>
                          </w:txbxContent>
                        </v:textbox>
                      </v:rect>
                      <v:rect id="Rectangle 525" o:spid="_x0000_s1257" style="position:absolute;left:59311;top:16310;width:816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IycMA&#10;AADcAAAADwAAAGRycy9kb3ducmV2LnhtbESPT4vCMBTE74LfITzB2zZ1BVmrUVRWEPbkH/D6bJ5t&#10;tXkpSdSun94sLHgcZuY3zHTemlrcyfnKsoJBkoIgzq2uuFBw2K8/vkD4gKyxtkwKfsnDfNbtTDHT&#10;9sFbuu9CISKEfYYKyhCaTEqfl2TQJ7Yhjt7ZOoMhSldI7fAR4aaWn2k6kgYrjgslNrQqKb/ubkaB&#10;vSy/j9XiuGp+nBya51OGU35Wqt9rFxMQgdrwDv+3N1rBcDSGvzPx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WIycMAAADcAAAADwAAAAAAAAAAAAAAAACYAgAAZHJzL2Rv&#10;d25yZXYueG1sUEsFBgAAAAAEAAQA9QAAAIgDAAAAAA==&#10;" strokeweight=".5pt">
                        <v:textbox>
                          <w:txbxContent>
                            <w:p w:rsidR="00AB49D1" w:rsidRPr="002A7BD3" w:rsidRDefault="00AB49D1" w:rsidP="002A7BD3">
                              <w:pPr>
                                <w:pStyle w:val="a9"/>
                                <w:spacing w:before="0" w:beforeAutospacing="0" w:after="0" w:afterAutospacing="0"/>
                                <w:jc w:val="center"/>
                                <w:rPr>
                                  <w:rFonts w:ascii="Times New Roman" w:eastAsiaTheme="minorEastAsia" w:hAnsi="Times New Roman"/>
                                </w:rPr>
                              </w:pPr>
                              <w:r>
                                <w:rPr>
                                  <w:rFonts w:ascii="Times New Roman" w:eastAsiaTheme="minorEastAsia" w:hAnsi="Times New Roman" w:hint="eastAsia"/>
                                  <w:sz w:val="21"/>
                                  <w:szCs w:val="21"/>
                                </w:rPr>
                                <w:t>隔油池</w:t>
                              </w:r>
                            </w:p>
                          </w:txbxContent>
                        </v:textbox>
                      </v:rect>
                      <v:shape id="AutoShape 526" o:spid="_x0000_s1258" type="#_x0000_t32" style="position:absolute;left:57455;top:17563;width:186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vDIL8AAADcAAAADwAAAGRycy9kb3ducmV2LnhtbERPzYrCMBC+C/sOYYS9bVOrqFSjLIIg&#10;e7PrAwzN2FSbSWmijW+/OSx4/Pj+t/toO/GkwbeOFcyyHARx7XTLjYLL7/FrDcIHZI2dY1LwIg/7&#10;3cdki6V2I5/pWYVGpBD2JSowIfSllL42ZNFnridO3NUNFkOCQyP1gGMKt50s8nwpLbacGgz2dDBU&#10;36uHVVCYWVwcb9jPf6p4L65Vs3T1qNTnNH5vQASK4S3+d5+0gvkqzU9n0hGQu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vDIL8AAADcAAAADwAAAAAAAAAAAAAAAACh&#10;AgAAZHJzL2Rvd25yZXYueG1sUEsFBgAAAAAEAAQA+QAAAI0DAAAAAA==&#10;" strokeweight=".5pt">
                        <v:stroke endarrow="block"/>
                      </v:shape>
                      <w10:anchorlock/>
                    </v:group>
                  </w:pict>
                </mc:Fallback>
              </mc:AlternateContent>
            </w:r>
          </w:p>
          <w:p w:rsidR="003D3C35" w:rsidRPr="00B226AE" w:rsidRDefault="003D3C35" w:rsidP="003D3C35">
            <w:pPr>
              <w:autoSpaceDE w:val="0"/>
              <w:autoSpaceDN w:val="0"/>
              <w:adjustRightInd w:val="0"/>
              <w:snapToGrid w:val="0"/>
              <w:jc w:val="center"/>
              <w:rPr>
                <w:b/>
                <w:kern w:val="0"/>
                <w:szCs w:val="21"/>
              </w:rPr>
            </w:pPr>
            <w:r w:rsidRPr="00B226AE">
              <w:rPr>
                <w:rFonts w:hint="eastAsia"/>
                <w:b/>
                <w:kern w:val="0"/>
                <w:szCs w:val="21"/>
              </w:rPr>
              <w:t>图</w:t>
            </w:r>
            <w:r w:rsidRPr="00B226AE">
              <w:rPr>
                <w:rFonts w:hint="eastAsia"/>
                <w:b/>
                <w:kern w:val="0"/>
                <w:szCs w:val="21"/>
              </w:rPr>
              <w:t>4-</w:t>
            </w:r>
            <w:r w:rsidR="00BF43A8" w:rsidRPr="00B226AE">
              <w:rPr>
                <w:rFonts w:hint="eastAsia"/>
                <w:b/>
                <w:kern w:val="0"/>
                <w:szCs w:val="21"/>
              </w:rPr>
              <w:t>2</w:t>
            </w:r>
            <w:r w:rsidRPr="00B226AE">
              <w:rPr>
                <w:rFonts w:hint="eastAsia"/>
                <w:b/>
                <w:kern w:val="0"/>
                <w:szCs w:val="21"/>
              </w:rPr>
              <w:t xml:space="preserve">  </w:t>
            </w:r>
            <w:r w:rsidRPr="00B226AE">
              <w:rPr>
                <w:rFonts w:hint="eastAsia"/>
                <w:b/>
                <w:kern w:val="0"/>
                <w:szCs w:val="21"/>
              </w:rPr>
              <w:t>废水处理流程图</w:t>
            </w:r>
          </w:p>
          <w:p w:rsidR="00D7517B" w:rsidRPr="00B226AE" w:rsidRDefault="00D7517B" w:rsidP="000A2762">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废水处理工艺流程说明：</w:t>
            </w:r>
          </w:p>
          <w:p w:rsidR="000C4748" w:rsidRPr="00B226AE" w:rsidRDefault="000C4748" w:rsidP="00D7517B">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生产废水</w:t>
            </w:r>
            <w:r w:rsidRPr="00B226AE">
              <w:rPr>
                <w:rFonts w:hint="eastAsia"/>
                <w:kern w:val="0"/>
                <w:sz w:val="24"/>
              </w:rPr>
              <w:t>1</w:t>
            </w:r>
            <w:r w:rsidRPr="00B226AE">
              <w:rPr>
                <w:rFonts w:hint="eastAsia"/>
                <w:kern w:val="0"/>
                <w:sz w:val="24"/>
              </w:rPr>
              <w:t>进入格栅集水井，经格栅去除废水中较大的悬浮物，出水经泵提升至隔油池去除可沉物和大部分油类，隔油池出水进入高级除油设备，对来水中的油进一步分离去除后进入综合调节池，均质调节后的废水由泵提升进入气浮池，进一步去除污水中的油脂、胶状物及固体悬浮物，废水再进入</w:t>
            </w:r>
            <w:r w:rsidRPr="00B226AE">
              <w:rPr>
                <w:rFonts w:hint="eastAsia"/>
                <w:kern w:val="0"/>
                <w:sz w:val="24"/>
              </w:rPr>
              <w:t>MBR</w:t>
            </w:r>
            <w:r w:rsidRPr="00B226AE">
              <w:rPr>
                <w:rFonts w:hint="eastAsia"/>
                <w:kern w:val="0"/>
                <w:sz w:val="24"/>
              </w:rPr>
              <w:t>生化系统，在缺氧、好氧交替的环境下，去除有机污染物</w:t>
            </w:r>
            <w:r w:rsidR="0060470E" w:rsidRPr="00B226AE">
              <w:rPr>
                <w:rFonts w:hint="eastAsia"/>
                <w:kern w:val="0"/>
                <w:sz w:val="24"/>
              </w:rPr>
              <w:t>，最后通过高级氧化作用截留大分子污染物后纳管。隔油、气浮、生化产生的污泥由泵输送至污泥池进行脱水，脱水后上清液回到格栅集水井，干化污泥委托相关有资质单位安全处置。</w:t>
            </w:r>
          </w:p>
          <w:p w:rsidR="0060470E" w:rsidRPr="00B226AE" w:rsidRDefault="0060470E" w:rsidP="004A0630">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lastRenderedPageBreak/>
              <w:t>生产废水</w:t>
            </w:r>
            <w:r w:rsidRPr="00B226AE">
              <w:rPr>
                <w:rFonts w:hint="eastAsia"/>
                <w:kern w:val="0"/>
                <w:sz w:val="24"/>
              </w:rPr>
              <w:t>2</w:t>
            </w:r>
            <w:r w:rsidRPr="00B226AE">
              <w:rPr>
                <w:rFonts w:hint="eastAsia"/>
                <w:kern w:val="0"/>
                <w:sz w:val="24"/>
              </w:rPr>
              <w:t>直接纳管。</w:t>
            </w:r>
            <w:r w:rsidR="004A0630" w:rsidRPr="00B226AE">
              <w:rPr>
                <w:rFonts w:hint="eastAsia"/>
                <w:kern w:val="0"/>
                <w:sz w:val="24"/>
              </w:rPr>
              <w:t>罐区初期雨水经隔油处理后纳管。生</w:t>
            </w:r>
            <w:r w:rsidRPr="00B226AE">
              <w:rPr>
                <w:rFonts w:hint="eastAsia"/>
                <w:kern w:val="0"/>
                <w:sz w:val="24"/>
              </w:rPr>
              <w:t>活污水经隔油</w:t>
            </w:r>
            <w:r w:rsidR="00187329" w:rsidRPr="00B226AE">
              <w:rPr>
                <w:rFonts w:hint="eastAsia"/>
                <w:kern w:val="0"/>
                <w:sz w:val="24"/>
              </w:rPr>
              <w:t>池、化粪池</w:t>
            </w:r>
            <w:r w:rsidRPr="00B226AE">
              <w:rPr>
                <w:rFonts w:hint="eastAsia"/>
                <w:kern w:val="0"/>
                <w:sz w:val="24"/>
              </w:rPr>
              <w:t>预处理后纳管。</w:t>
            </w:r>
          </w:p>
          <w:p w:rsidR="003D3C35" w:rsidRPr="00B226AE" w:rsidRDefault="00D7517B" w:rsidP="000A2762">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企业废水处理设施污水处理工艺</w:t>
            </w:r>
            <w:r w:rsidR="00E2639D" w:rsidRPr="00B226AE">
              <w:rPr>
                <w:kern w:val="0"/>
                <w:sz w:val="24"/>
              </w:rPr>
              <w:t>去除效率及水质情况</w:t>
            </w:r>
            <w:r w:rsidR="003D3C35" w:rsidRPr="00B226AE">
              <w:rPr>
                <w:rFonts w:hint="eastAsia"/>
                <w:kern w:val="0"/>
                <w:sz w:val="24"/>
              </w:rPr>
              <w:t>见表</w:t>
            </w:r>
            <w:r w:rsidR="003D3C35" w:rsidRPr="00B226AE">
              <w:rPr>
                <w:rFonts w:hint="eastAsia"/>
                <w:kern w:val="0"/>
                <w:sz w:val="24"/>
              </w:rPr>
              <w:t>4-2</w:t>
            </w:r>
            <w:r w:rsidR="00E84902" w:rsidRPr="00B226AE">
              <w:rPr>
                <w:rFonts w:hint="eastAsia"/>
                <w:kern w:val="0"/>
                <w:sz w:val="24"/>
              </w:rPr>
              <w:t>2</w:t>
            </w:r>
            <w:r w:rsidR="003D3C35" w:rsidRPr="00B226AE">
              <w:rPr>
                <w:rFonts w:hint="eastAsia"/>
                <w:kern w:val="0"/>
                <w:sz w:val="24"/>
              </w:rPr>
              <w:t>。</w:t>
            </w:r>
          </w:p>
          <w:p w:rsidR="003D3C35" w:rsidRPr="00B226AE" w:rsidRDefault="003D3C35" w:rsidP="003D3C35">
            <w:pPr>
              <w:autoSpaceDE w:val="0"/>
              <w:autoSpaceDN w:val="0"/>
              <w:adjustRightInd w:val="0"/>
              <w:snapToGrid w:val="0"/>
              <w:jc w:val="center"/>
              <w:rPr>
                <w:b/>
              </w:rPr>
            </w:pPr>
            <w:r w:rsidRPr="00B226AE">
              <w:rPr>
                <w:b/>
              </w:rPr>
              <w:t>表</w:t>
            </w:r>
            <w:r w:rsidRPr="00B226AE">
              <w:rPr>
                <w:b/>
              </w:rPr>
              <w:t>4-</w:t>
            </w:r>
            <w:r w:rsidRPr="00B226AE">
              <w:rPr>
                <w:rFonts w:hint="eastAsia"/>
                <w:b/>
              </w:rPr>
              <w:t>2</w:t>
            </w:r>
            <w:r w:rsidR="00FE17A8" w:rsidRPr="00B226AE">
              <w:rPr>
                <w:rFonts w:hint="eastAsia"/>
                <w:b/>
              </w:rPr>
              <w:t>2</w:t>
            </w:r>
            <w:r w:rsidRPr="00B226AE">
              <w:rPr>
                <w:b/>
              </w:rPr>
              <w:t xml:space="preserve">  </w:t>
            </w:r>
            <w:r w:rsidR="00D7517B" w:rsidRPr="00B226AE">
              <w:rPr>
                <w:b/>
                <w:snapToGrid w:val="0"/>
                <w:szCs w:val="21"/>
              </w:rPr>
              <w:t>污水处理工艺</w:t>
            </w:r>
            <w:r w:rsidR="0025437F" w:rsidRPr="00B226AE">
              <w:rPr>
                <w:rFonts w:hint="eastAsia"/>
                <w:b/>
              </w:rPr>
              <w:t>去除效率及水质情况</w:t>
            </w:r>
            <w:r w:rsidRPr="00B226AE">
              <w:rPr>
                <w:b/>
              </w:rPr>
              <w:t>表</w:t>
            </w:r>
            <w:r w:rsidR="0025437F" w:rsidRPr="00B226AE">
              <w:rPr>
                <w:rFonts w:hint="eastAsia"/>
                <w:b/>
              </w:rPr>
              <w:t xml:space="preserve">    </w:t>
            </w:r>
            <w:r w:rsidR="0025437F" w:rsidRPr="00B226AE">
              <w:rPr>
                <w:rFonts w:hint="eastAsia"/>
                <w:b/>
              </w:rPr>
              <w:t>单位：</w:t>
            </w:r>
            <w:r w:rsidR="0025437F" w:rsidRPr="00B226AE">
              <w:rPr>
                <w:rFonts w:hint="eastAsia"/>
                <w:b/>
              </w:rPr>
              <w:t>mg/L</w:t>
            </w:r>
          </w:p>
          <w:tbl>
            <w:tblPr>
              <w:tblStyle w:val="af0"/>
              <w:tblW w:w="0" w:type="auto"/>
              <w:tblLayout w:type="fixed"/>
              <w:tblLook w:val="04A0" w:firstRow="1" w:lastRow="0" w:firstColumn="1" w:lastColumn="0" w:noHBand="0" w:noVBand="1"/>
            </w:tblPr>
            <w:tblGrid>
              <w:gridCol w:w="1185"/>
              <w:gridCol w:w="1185"/>
              <w:gridCol w:w="1185"/>
              <w:gridCol w:w="1185"/>
              <w:gridCol w:w="1185"/>
              <w:gridCol w:w="1185"/>
              <w:gridCol w:w="1185"/>
              <w:gridCol w:w="1185"/>
              <w:gridCol w:w="1185"/>
              <w:gridCol w:w="1186"/>
              <w:gridCol w:w="1186"/>
            </w:tblGrid>
            <w:tr w:rsidR="00B226AE" w:rsidRPr="00B226AE" w:rsidTr="00F86A95">
              <w:tc>
                <w:tcPr>
                  <w:tcW w:w="1185" w:type="dxa"/>
                  <w:vMerge w:val="restart"/>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szCs w:val="21"/>
                    </w:rPr>
                    <w:t>污染物</w:t>
                  </w:r>
                </w:p>
              </w:tc>
              <w:tc>
                <w:tcPr>
                  <w:tcW w:w="2370" w:type="dxa"/>
                  <w:gridSpan w:val="2"/>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hint="eastAsia"/>
                      <w:snapToGrid w:val="0"/>
                      <w:kern w:val="0"/>
                      <w:szCs w:val="21"/>
                    </w:rPr>
                    <w:t>隔油</w:t>
                  </w:r>
                </w:p>
              </w:tc>
              <w:tc>
                <w:tcPr>
                  <w:tcW w:w="2370" w:type="dxa"/>
                  <w:gridSpan w:val="2"/>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hint="eastAsia"/>
                      <w:snapToGrid w:val="0"/>
                      <w:kern w:val="0"/>
                      <w:szCs w:val="21"/>
                    </w:rPr>
                    <w:t>气浮</w:t>
                  </w:r>
                </w:p>
              </w:tc>
              <w:tc>
                <w:tcPr>
                  <w:tcW w:w="2370" w:type="dxa"/>
                  <w:gridSpan w:val="2"/>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hint="eastAsia"/>
                      <w:snapToGrid w:val="0"/>
                      <w:kern w:val="0"/>
                      <w:szCs w:val="21"/>
                    </w:rPr>
                    <w:t>MBR</w:t>
                  </w:r>
                  <w:r w:rsidRPr="00B226AE">
                    <w:rPr>
                      <w:rFonts w:hint="eastAsia"/>
                      <w:snapToGrid w:val="0"/>
                      <w:kern w:val="0"/>
                      <w:szCs w:val="21"/>
                    </w:rPr>
                    <w:t>生化</w:t>
                  </w:r>
                </w:p>
              </w:tc>
              <w:tc>
                <w:tcPr>
                  <w:tcW w:w="2370" w:type="dxa"/>
                  <w:gridSpan w:val="2"/>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hint="eastAsia"/>
                      <w:snapToGrid w:val="0"/>
                      <w:kern w:val="0"/>
                      <w:szCs w:val="21"/>
                    </w:rPr>
                    <w:t>高级氧化</w:t>
                  </w:r>
                </w:p>
              </w:tc>
              <w:tc>
                <w:tcPr>
                  <w:tcW w:w="1186" w:type="dxa"/>
                  <w:vMerge w:val="restart"/>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szCs w:val="21"/>
                    </w:rPr>
                    <w:t>最终出水</w:t>
                  </w:r>
                </w:p>
              </w:tc>
              <w:tc>
                <w:tcPr>
                  <w:tcW w:w="1186" w:type="dxa"/>
                  <w:vMerge w:val="restart"/>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szCs w:val="21"/>
                    </w:rPr>
                    <w:t>纳管标准</w:t>
                  </w:r>
                </w:p>
              </w:tc>
            </w:tr>
            <w:tr w:rsidR="00B226AE" w:rsidRPr="00B226AE" w:rsidTr="008F7FEA">
              <w:tc>
                <w:tcPr>
                  <w:tcW w:w="1185" w:type="dxa"/>
                  <w:vMerge/>
                  <w:vAlign w:val="center"/>
                </w:tcPr>
                <w:p w:rsidR="008F7FEA" w:rsidRPr="00B226AE" w:rsidRDefault="008F7FEA" w:rsidP="008F7FEA">
                  <w:pPr>
                    <w:autoSpaceDE w:val="0"/>
                    <w:autoSpaceDN w:val="0"/>
                    <w:adjustRightInd w:val="0"/>
                    <w:snapToGrid w:val="0"/>
                    <w:jc w:val="center"/>
                    <w:rPr>
                      <w:rFonts w:eastAsiaTheme="minorEastAsia"/>
                      <w:szCs w:val="21"/>
                    </w:rPr>
                  </w:pP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szCs w:val="21"/>
                    </w:rPr>
                    <w:t>进水浓度</w:t>
                  </w: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szCs w:val="21"/>
                    </w:rPr>
                    <w:t>去除率</w:t>
                  </w:r>
                  <w:r w:rsidRPr="00B226AE">
                    <w:rPr>
                      <w:rFonts w:eastAsiaTheme="minorEastAsia" w:hint="eastAsia"/>
                      <w:szCs w:val="21"/>
                    </w:rPr>
                    <w:t>%</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进水浓度</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去除率</w:t>
                  </w:r>
                  <w:r w:rsidRPr="00B226AE">
                    <w:rPr>
                      <w:rFonts w:eastAsiaTheme="minorEastAsia" w:hint="eastAsia"/>
                      <w:szCs w:val="21"/>
                    </w:rPr>
                    <w:t>%</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进水浓度</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去除率</w:t>
                  </w:r>
                  <w:r w:rsidRPr="00B226AE">
                    <w:rPr>
                      <w:rFonts w:eastAsiaTheme="minorEastAsia" w:hint="eastAsia"/>
                      <w:szCs w:val="21"/>
                    </w:rPr>
                    <w:t>%</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进水浓度</w:t>
                  </w:r>
                </w:p>
              </w:tc>
              <w:tc>
                <w:tcPr>
                  <w:tcW w:w="1185" w:type="dxa"/>
                  <w:vAlign w:val="center"/>
                </w:tcPr>
                <w:p w:rsidR="008F7FEA" w:rsidRPr="00B226AE" w:rsidRDefault="008F7FEA" w:rsidP="00F86A95">
                  <w:pPr>
                    <w:autoSpaceDE w:val="0"/>
                    <w:autoSpaceDN w:val="0"/>
                    <w:adjustRightInd w:val="0"/>
                    <w:snapToGrid w:val="0"/>
                    <w:jc w:val="center"/>
                    <w:rPr>
                      <w:rFonts w:eastAsiaTheme="minorEastAsia"/>
                      <w:szCs w:val="21"/>
                    </w:rPr>
                  </w:pPr>
                  <w:r w:rsidRPr="00B226AE">
                    <w:rPr>
                      <w:rFonts w:eastAsiaTheme="minorEastAsia"/>
                      <w:szCs w:val="21"/>
                    </w:rPr>
                    <w:t>去除率</w:t>
                  </w:r>
                  <w:r w:rsidRPr="00B226AE">
                    <w:rPr>
                      <w:rFonts w:eastAsiaTheme="minorEastAsia" w:hint="eastAsia"/>
                      <w:szCs w:val="21"/>
                    </w:rPr>
                    <w:t>%</w:t>
                  </w:r>
                </w:p>
              </w:tc>
              <w:tc>
                <w:tcPr>
                  <w:tcW w:w="1186" w:type="dxa"/>
                  <w:vMerge/>
                  <w:vAlign w:val="center"/>
                </w:tcPr>
                <w:p w:rsidR="008F7FEA" w:rsidRPr="00B226AE" w:rsidRDefault="008F7FEA" w:rsidP="008F7FEA">
                  <w:pPr>
                    <w:autoSpaceDE w:val="0"/>
                    <w:autoSpaceDN w:val="0"/>
                    <w:adjustRightInd w:val="0"/>
                    <w:snapToGrid w:val="0"/>
                    <w:jc w:val="center"/>
                    <w:rPr>
                      <w:rFonts w:eastAsiaTheme="minorEastAsia"/>
                      <w:szCs w:val="21"/>
                    </w:rPr>
                  </w:pPr>
                </w:p>
              </w:tc>
              <w:tc>
                <w:tcPr>
                  <w:tcW w:w="1186" w:type="dxa"/>
                  <w:vMerge/>
                  <w:vAlign w:val="center"/>
                </w:tcPr>
                <w:p w:rsidR="008F7FEA" w:rsidRPr="00B226AE" w:rsidRDefault="008F7FEA" w:rsidP="008F7FEA">
                  <w:pPr>
                    <w:autoSpaceDE w:val="0"/>
                    <w:autoSpaceDN w:val="0"/>
                    <w:adjustRightInd w:val="0"/>
                    <w:snapToGrid w:val="0"/>
                    <w:jc w:val="center"/>
                    <w:rPr>
                      <w:rFonts w:eastAsiaTheme="minorEastAsia"/>
                      <w:szCs w:val="21"/>
                    </w:rPr>
                  </w:pPr>
                </w:p>
              </w:tc>
            </w:tr>
            <w:tr w:rsidR="00B226AE" w:rsidRPr="00B226AE" w:rsidTr="008F7FEA">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bCs/>
                      <w:snapToGrid w:val="0"/>
                      <w:kern w:val="0"/>
                      <w:szCs w:val="21"/>
                    </w:rPr>
                    <w:t>COD</w:t>
                  </w:r>
                  <w:r w:rsidRPr="00B226AE">
                    <w:rPr>
                      <w:bCs/>
                      <w:snapToGrid w:val="0"/>
                      <w:kern w:val="0"/>
                      <w:szCs w:val="21"/>
                      <w:vertAlign w:val="subscript"/>
                    </w:rPr>
                    <w:t>Cr</w:t>
                  </w: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5000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30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3500</w:t>
                  </w:r>
                </w:p>
              </w:tc>
              <w:tc>
                <w:tcPr>
                  <w:tcW w:w="1185" w:type="dxa"/>
                  <w:vAlign w:val="center"/>
                </w:tcPr>
                <w:p w:rsidR="008F7FEA" w:rsidRPr="00B226AE" w:rsidRDefault="00363635"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3500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7</w:t>
                  </w:r>
                  <w:r w:rsidR="00363635" w:rsidRPr="00B226AE">
                    <w:rPr>
                      <w:rFonts w:eastAsiaTheme="minorEastAsia" w:hint="eastAsia"/>
                      <w:szCs w:val="21"/>
                    </w:rPr>
                    <w:t>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1050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60</w:t>
                  </w:r>
                </w:p>
              </w:tc>
              <w:tc>
                <w:tcPr>
                  <w:tcW w:w="1186"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420</w:t>
                  </w:r>
                </w:p>
              </w:tc>
              <w:tc>
                <w:tcPr>
                  <w:tcW w:w="1186"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500</w:t>
                  </w:r>
                </w:p>
              </w:tc>
            </w:tr>
            <w:tr w:rsidR="00B226AE" w:rsidRPr="00B226AE" w:rsidTr="008F7FEA">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bCs/>
                      <w:snapToGrid w:val="0"/>
                      <w:kern w:val="0"/>
                      <w:szCs w:val="21"/>
                    </w:rPr>
                    <w:t>NH</w:t>
                  </w:r>
                  <w:r w:rsidRPr="00B226AE">
                    <w:rPr>
                      <w:bCs/>
                      <w:snapToGrid w:val="0"/>
                      <w:kern w:val="0"/>
                      <w:szCs w:val="21"/>
                      <w:vertAlign w:val="subscript"/>
                    </w:rPr>
                    <w:t>3</w:t>
                  </w:r>
                  <w:r w:rsidRPr="00B226AE">
                    <w:rPr>
                      <w:bCs/>
                      <w:snapToGrid w:val="0"/>
                      <w:kern w:val="0"/>
                      <w:szCs w:val="21"/>
                    </w:rPr>
                    <w:t>-N</w:t>
                  </w: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100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100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100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40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60</w:t>
                  </w:r>
                </w:p>
              </w:tc>
              <w:tc>
                <w:tcPr>
                  <w:tcW w:w="1185"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30</w:t>
                  </w:r>
                </w:p>
              </w:tc>
              <w:tc>
                <w:tcPr>
                  <w:tcW w:w="1186" w:type="dxa"/>
                  <w:vAlign w:val="center"/>
                </w:tcPr>
                <w:p w:rsidR="008F7FEA" w:rsidRPr="00B226AE" w:rsidRDefault="00480DE2" w:rsidP="008F7FEA">
                  <w:pPr>
                    <w:autoSpaceDE w:val="0"/>
                    <w:autoSpaceDN w:val="0"/>
                    <w:adjustRightInd w:val="0"/>
                    <w:snapToGrid w:val="0"/>
                    <w:jc w:val="center"/>
                    <w:rPr>
                      <w:rFonts w:eastAsiaTheme="minorEastAsia"/>
                      <w:szCs w:val="21"/>
                    </w:rPr>
                  </w:pPr>
                  <w:r w:rsidRPr="00B226AE">
                    <w:rPr>
                      <w:rFonts w:eastAsiaTheme="minorEastAsia" w:hint="eastAsia"/>
                      <w:szCs w:val="21"/>
                    </w:rPr>
                    <w:t>30</w:t>
                  </w:r>
                </w:p>
              </w:tc>
              <w:tc>
                <w:tcPr>
                  <w:tcW w:w="1186"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35</w:t>
                  </w:r>
                </w:p>
              </w:tc>
            </w:tr>
            <w:tr w:rsidR="00B226AE" w:rsidRPr="00B226AE" w:rsidTr="008F7FEA">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bCs/>
                      <w:snapToGrid w:val="0"/>
                      <w:kern w:val="0"/>
                      <w:szCs w:val="21"/>
                    </w:rPr>
                    <w:t>SS</w:t>
                  </w: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350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350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30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245</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245</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6"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245</w:t>
                  </w:r>
                </w:p>
              </w:tc>
              <w:tc>
                <w:tcPr>
                  <w:tcW w:w="1186"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400</w:t>
                  </w:r>
                </w:p>
              </w:tc>
            </w:tr>
            <w:tr w:rsidR="00B226AE" w:rsidRPr="00B226AE" w:rsidTr="008F7FEA">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hint="eastAsia"/>
                      <w:bCs/>
                      <w:snapToGrid w:val="0"/>
                      <w:kern w:val="0"/>
                      <w:szCs w:val="21"/>
                    </w:rPr>
                    <w:t>动植物油</w:t>
                  </w:r>
                </w:p>
              </w:tc>
              <w:tc>
                <w:tcPr>
                  <w:tcW w:w="1185"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240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20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192</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192</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50</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96</w:t>
                  </w:r>
                </w:p>
              </w:tc>
              <w:tc>
                <w:tcPr>
                  <w:tcW w:w="1185"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30</w:t>
                  </w:r>
                </w:p>
              </w:tc>
              <w:tc>
                <w:tcPr>
                  <w:tcW w:w="1186" w:type="dxa"/>
                  <w:vAlign w:val="center"/>
                </w:tcPr>
                <w:p w:rsidR="008F7FEA" w:rsidRPr="00B226AE" w:rsidRDefault="00525375" w:rsidP="008F7FEA">
                  <w:pPr>
                    <w:autoSpaceDE w:val="0"/>
                    <w:autoSpaceDN w:val="0"/>
                    <w:adjustRightInd w:val="0"/>
                    <w:snapToGrid w:val="0"/>
                    <w:jc w:val="center"/>
                    <w:rPr>
                      <w:rFonts w:eastAsiaTheme="minorEastAsia"/>
                      <w:szCs w:val="21"/>
                    </w:rPr>
                  </w:pPr>
                  <w:r w:rsidRPr="00B226AE">
                    <w:rPr>
                      <w:rFonts w:eastAsiaTheme="minorEastAsia" w:hint="eastAsia"/>
                      <w:szCs w:val="21"/>
                    </w:rPr>
                    <w:t>67.2</w:t>
                  </w:r>
                </w:p>
              </w:tc>
              <w:tc>
                <w:tcPr>
                  <w:tcW w:w="1186" w:type="dxa"/>
                  <w:vAlign w:val="center"/>
                </w:tcPr>
                <w:p w:rsidR="008F7FEA" w:rsidRPr="00B226AE" w:rsidRDefault="008F7FEA" w:rsidP="008F7FEA">
                  <w:pPr>
                    <w:autoSpaceDE w:val="0"/>
                    <w:autoSpaceDN w:val="0"/>
                    <w:adjustRightInd w:val="0"/>
                    <w:snapToGrid w:val="0"/>
                    <w:jc w:val="center"/>
                    <w:rPr>
                      <w:rFonts w:eastAsiaTheme="minorEastAsia"/>
                      <w:szCs w:val="21"/>
                    </w:rPr>
                  </w:pPr>
                  <w:r w:rsidRPr="00B226AE">
                    <w:rPr>
                      <w:rFonts w:eastAsiaTheme="minorEastAsia" w:hint="eastAsia"/>
                      <w:szCs w:val="21"/>
                    </w:rPr>
                    <w:t>100</w:t>
                  </w:r>
                </w:p>
              </w:tc>
            </w:tr>
          </w:tbl>
          <w:p w:rsidR="003D3C35" w:rsidRPr="00B226AE" w:rsidRDefault="00030679" w:rsidP="000A2762">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由表</w:t>
            </w:r>
            <w:r w:rsidR="00FE17A8" w:rsidRPr="00B226AE">
              <w:rPr>
                <w:rFonts w:hint="eastAsia"/>
                <w:kern w:val="0"/>
                <w:sz w:val="24"/>
              </w:rPr>
              <w:t>4-22</w:t>
            </w:r>
            <w:r w:rsidRPr="00B226AE">
              <w:rPr>
                <w:rFonts w:hint="eastAsia"/>
                <w:kern w:val="0"/>
                <w:sz w:val="24"/>
              </w:rPr>
              <w:t>可知，采用以上处理工艺后，生产废水</w:t>
            </w:r>
            <w:r w:rsidR="0060470E" w:rsidRPr="00B226AE">
              <w:rPr>
                <w:rFonts w:hint="eastAsia"/>
                <w:kern w:val="0"/>
                <w:sz w:val="24"/>
              </w:rPr>
              <w:t>1</w:t>
            </w:r>
            <w:r w:rsidRPr="00B226AE">
              <w:rPr>
                <w:rFonts w:hint="eastAsia"/>
                <w:kern w:val="0"/>
                <w:sz w:val="24"/>
              </w:rPr>
              <w:t>水质能达到纳管标准。故</w:t>
            </w:r>
            <w:r w:rsidRPr="00B226AE">
              <w:rPr>
                <w:kern w:val="0"/>
                <w:sz w:val="24"/>
              </w:rPr>
              <w:t>本项目水污染控制和水环境影响减缓措施有效。</w:t>
            </w:r>
          </w:p>
          <w:p w:rsidR="000A2762" w:rsidRPr="00B226AE" w:rsidRDefault="000A2762" w:rsidP="000A2762">
            <w:pPr>
              <w:autoSpaceDE w:val="0"/>
              <w:autoSpaceDN w:val="0"/>
              <w:adjustRightInd w:val="0"/>
              <w:snapToGrid w:val="0"/>
              <w:spacing w:line="360" w:lineRule="auto"/>
              <w:ind w:firstLineChars="200" w:firstLine="480"/>
              <w:jc w:val="left"/>
              <w:rPr>
                <w:kern w:val="0"/>
                <w:sz w:val="24"/>
              </w:rPr>
            </w:pPr>
            <w:r w:rsidRPr="00B226AE">
              <w:rPr>
                <w:kern w:val="0"/>
                <w:sz w:val="24"/>
              </w:rPr>
              <w:t>2</w:t>
            </w:r>
            <w:r w:rsidRPr="00B226AE">
              <w:rPr>
                <w:kern w:val="0"/>
                <w:sz w:val="24"/>
              </w:rPr>
              <w:t>、依托集中污水处理处理设施的环境可行性评价</w:t>
            </w:r>
          </w:p>
          <w:p w:rsidR="00030679" w:rsidRPr="00B226AE" w:rsidRDefault="00030679" w:rsidP="00030679">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嘉兴市污水处理一期工程</w:t>
            </w:r>
            <w:r w:rsidRPr="00B226AE">
              <w:rPr>
                <w:rFonts w:hint="eastAsia"/>
                <w:kern w:val="0"/>
                <w:sz w:val="24"/>
              </w:rPr>
              <w:t>30</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/d</w:t>
            </w:r>
            <w:r w:rsidRPr="00B226AE">
              <w:rPr>
                <w:rFonts w:hint="eastAsia"/>
                <w:kern w:val="0"/>
                <w:sz w:val="24"/>
              </w:rPr>
              <w:t>已于</w:t>
            </w:r>
            <w:r w:rsidRPr="00B226AE">
              <w:rPr>
                <w:rFonts w:hint="eastAsia"/>
                <w:kern w:val="0"/>
                <w:sz w:val="24"/>
              </w:rPr>
              <w:t>2003</w:t>
            </w:r>
            <w:r w:rsidRPr="00B226AE">
              <w:rPr>
                <w:rFonts w:hint="eastAsia"/>
                <w:kern w:val="0"/>
                <w:sz w:val="24"/>
              </w:rPr>
              <w:t>年</w:t>
            </w:r>
            <w:r w:rsidRPr="00B226AE">
              <w:rPr>
                <w:rFonts w:hint="eastAsia"/>
                <w:kern w:val="0"/>
                <w:sz w:val="24"/>
              </w:rPr>
              <w:t>4</w:t>
            </w:r>
            <w:r w:rsidRPr="00B226AE">
              <w:rPr>
                <w:rFonts w:hint="eastAsia"/>
                <w:kern w:val="0"/>
                <w:sz w:val="24"/>
              </w:rPr>
              <w:t>月投入运行，二期工程为</w:t>
            </w:r>
            <w:r w:rsidRPr="00B226AE">
              <w:rPr>
                <w:rFonts w:hint="eastAsia"/>
                <w:kern w:val="0"/>
                <w:sz w:val="24"/>
              </w:rPr>
              <w:t>30</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/d</w:t>
            </w:r>
            <w:r w:rsidRPr="00B226AE">
              <w:rPr>
                <w:rFonts w:hint="eastAsia"/>
                <w:kern w:val="0"/>
                <w:sz w:val="24"/>
              </w:rPr>
              <w:t>（二期第一阶段</w:t>
            </w:r>
            <w:r w:rsidRPr="00B226AE">
              <w:rPr>
                <w:rFonts w:hint="eastAsia"/>
                <w:kern w:val="0"/>
                <w:sz w:val="24"/>
              </w:rPr>
              <w:t>15</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于</w:t>
            </w:r>
            <w:r w:rsidRPr="00B226AE">
              <w:rPr>
                <w:rFonts w:hint="eastAsia"/>
                <w:kern w:val="0"/>
                <w:sz w:val="24"/>
              </w:rPr>
              <w:t>2010</w:t>
            </w:r>
            <w:r w:rsidRPr="00B226AE">
              <w:rPr>
                <w:rFonts w:hint="eastAsia"/>
                <w:kern w:val="0"/>
                <w:sz w:val="24"/>
              </w:rPr>
              <w:t>年</w:t>
            </w:r>
            <w:r w:rsidRPr="00B226AE">
              <w:rPr>
                <w:rFonts w:hint="eastAsia"/>
                <w:kern w:val="0"/>
                <w:sz w:val="24"/>
              </w:rPr>
              <w:t>4</w:t>
            </w:r>
            <w:r w:rsidRPr="00B226AE">
              <w:rPr>
                <w:rFonts w:hint="eastAsia"/>
                <w:kern w:val="0"/>
                <w:sz w:val="24"/>
              </w:rPr>
              <w:t>月投入运行，第二阶段</w:t>
            </w:r>
            <w:r w:rsidRPr="00B226AE">
              <w:rPr>
                <w:rFonts w:hint="eastAsia"/>
                <w:kern w:val="0"/>
                <w:sz w:val="24"/>
              </w:rPr>
              <w:t>15</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也于</w:t>
            </w:r>
            <w:r w:rsidRPr="00B226AE">
              <w:rPr>
                <w:rFonts w:hint="eastAsia"/>
                <w:kern w:val="0"/>
                <w:sz w:val="24"/>
              </w:rPr>
              <w:t>2011</w:t>
            </w:r>
            <w:r w:rsidRPr="00B226AE">
              <w:rPr>
                <w:rFonts w:hint="eastAsia"/>
                <w:kern w:val="0"/>
                <w:sz w:val="24"/>
              </w:rPr>
              <w:t>年年底投入运行），目前已投入运营的设计规模为</w:t>
            </w:r>
            <w:r w:rsidRPr="00B226AE">
              <w:rPr>
                <w:rFonts w:hint="eastAsia"/>
                <w:kern w:val="0"/>
                <w:sz w:val="24"/>
              </w:rPr>
              <w:t>60</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/d</w:t>
            </w:r>
            <w:r w:rsidRPr="00B226AE">
              <w:rPr>
                <w:rFonts w:hint="eastAsia"/>
                <w:kern w:val="0"/>
                <w:sz w:val="24"/>
              </w:rPr>
              <w:t>，项目所在地的污水管网已基本完善，因此本项目废水已具备纳管条件。</w:t>
            </w:r>
          </w:p>
          <w:p w:rsidR="00030679" w:rsidRPr="00B226AE" w:rsidRDefault="00030679" w:rsidP="00030679">
            <w:pPr>
              <w:autoSpaceDE w:val="0"/>
              <w:autoSpaceDN w:val="0"/>
              <w:adjustRightInd w:val="0"/>
              <w:snapToGrid w:val="0"/>
              <w:spacing w:line="360" w:lineRule="auto"/>
              <w:ind w:firstLineChars="200" w:firstLine="480"/>
              <w:jc w:val="left"/>
              <w:rPr>
                <w:kern w:val="0"/>
                <w:sz w:val="24"/>
              </w:rPr>
            </w:pPr>
            <w:r w:rsidRPr="00B226AE">
              <w:rPr>
                <w:rFonts w:hint="eastAsia"/>
                <w:kern w:val="0"/>
                <w:sz w:val="24"/>
              </w:rPr>
              <w:t>目前嘉兴市联合污水处理厂接纳的废水量还未达到设计规模，还有余量，设计接纳废水按（</w:t>
            </w:r>
            <w:r w:rsidRPr="00B226AE">
              <w:rPr>
                <w:rFonts w:hint="eastAsia"/>
                <w:kern w:val="0"/>
                <w:sz w:val="24"/>
              </w:rPr>
              <w:t>GB8978-1996</w:t>
            </w:r>
            <w:r w:rsidRPr="00B226AE">
              <w:rPr>
                <w:rFonts w:hint="eastAsia"/>
                <w:kern w:val="0"/>
                <w:sz w:val="24"/>
              </w:rPr>
              <w:t>）《污水综合排放标准》三级标准。本项目废水排放量平均为</w:t>
            </w:r>
            <w:r w:rsidR="00747936" w:rsidRPr="00B226AE">
              <w:rPr>
                <w:rFonts w:hint="eastAsia"/>
                <w:kern w:val="0"/>
                <w:sz w:val="24"/>
              </w:rPr>
              <w:t>31.4</w:t>
            </w:r>
            <w:r w:rsidR="004A0630" w:rsidRPr="00B226AE">
              <w:rPr>
                <w:rFonts w:hint="eastAsia"/>
                <w:kern w:val="0"/>
                <w:sz w:val="24"/>
              </w:rPr>
              <w:t>5</w:t>
            </w:r>
            <w:r w:rsidRPr="00B226AE">
              <w:rPr>
                <w:rFonts w:hint="eastAsia"/>
                <w:kern w:val="0"/>
                <w:sz w:val="24"/>
              </w:rPr>
              <w:t>t/d</w:t>
            </w:r>
            <w:r w:rsidRPr="00B226AE">
              <w:rPr>
                <w:rFonts w:hint="eastAsia"/>
                <w:kern w:val="0"/>
                <w:sz w:val="24"/>
              </w:rPr>
              <w:t>，各污染物浓度均能满足纳管要求，污水量相对嘉兴联合污水处理厂</w:t>
            </w:r>
            <w:r w:rsidRPr="00B226AE">
              <w:rPr>
                <w:rFonts w:hint="eastAsia"/>
                <w:kern w:val="0"/>
                <w:sz w:val="24"/>
              </w:rPr>
              <w:t>60</w:t>
            </w:r>
            <w:r w:rsidRPr="00B226AE">
              <w:rPr>
                <w:rFonts w:hint="eastAsia"/>
                <w:kern w:val="0"/>
                <w:sz w:val="24"/>
              </w:rPr>
              <w:t>万</w:t>
            </w:r>
            <w:r w:rsidRPr="00B226AE">
              <w:rPr>
                <w:rFonts w:hint="eastAsia"/>
                <w:kern w:val="0"/>
                <w:sz w:val="24"/>
              </w:rPr>
              <w:t>m</w:t>
            </w:r>
            <w:r w:rsidRPr="00B226AE">
              <w:rPr>
                <w:rFonts w:hint="eastAsia"/>
                <w:kern w:val="0"/>
                <w:sz w:val="24"/>
                <w:vertAlign w:val="superscript"/>
              </w:rPr>
              <w:t>3</w:t>
            </w:r>
            <w:r w:rsidRPr="00B226AE">
              <w:rPr>
                <w:rFonts w:hint="eastAsia"/>
                <w:kern w:val="0"/>
                <w:sz w:val="24"/>
              </w:rPr>
              <w:t>/d</w:t>
            </w:r>
            <w:r w:rsidRPr="00B226AE">
              <w:rPr>
                <w:rFonts w:hint="eastAsia"/>
                <w:kern w:val="0"/>
                <w:sz w:val="24"/>
              </w:rPr>
              <w:t>的处理能力来说很小，因此完全在嘉兴市联合污水处理厂的处理能力之内，不会对其造成冲击，造成不利影响。</w:t>
            </w:r>
          </w:p>
          <w:p w:rsidR="000A2762" w:rsidRPr="00B226AE" w:rsidRDefault="000A2762" w:rsidP="000A2762">
            <w:pPr>
              <w:autoSpaceDE w:val="0"/>
              <w:autoSpaceDN w:val="0"/>
              <w:adjustRightInd w:val="0"/>
              <w:snapToGrid w:val="0"/>
              <w:spacing w:line="360" w:lineRule="auto"/>
              <w:ind w:firstLineChars="200" w:firstLine="480"/>
              <w:jc w:val="left"/>
              <w:rPr>
                <w:kern w:val="0"/>
                <w:sz w:val="24"/>
              </w:rPr>
            </w:pPr>
            <w:r w:rsidRPr="00B226AE">
              <w:rPr>
                <w:kern w:val="0"/>
                <w:sz w:val="24"/>
              </w:rPr>
              <w:t>综上所述，本项目</w:t>
            </w:r>
            <w:r w:rsidR="00410A2F" w:rsidRPr="00B226AE">
              <w:rPr>
                <w:rFonts w:hint="eastAsia"/>
                <w:sz w:val="24"/>
              </w:rPr>
              <w:t>清洗废水、恶臭预处理废水经厂内污水处理站处理后纳管，</w:t>
            </w:r>
            <w:r w:rsidR="00747936" w:rsidRPr="00B226AE">
              <w:rPr>
                <w:rFonts w:hint="eastAsia"/>
                <w:sz w:val="24"/>
              </w:rPr>
              <w:t>浓水、反冲洗水、软化处理</w:t>
            </w:r>
            <w:r w:rsidR="00410A2F" w:rsidRPr="00B226AE">
              <w:rPr>
                <w:rFonts w:hint="eastAsia"/>
                <w:sz w:val="24"/>
              </w:rPr>
              <w:t>废水、锅炉排污水直接纳管，</w:t>
            </w:r>
            <w:r w:rsidR="004A0630" w:rsidRPr="00B226AE">
              <w:rPr>
                <w:rFonts w:hint="eastAsia"/>
                <w:sz w:val="24"/>
              </w:rPr>
              <w:t>罐区初期雨水经隔油处理后纳管，</w:t>
            </w:r>
            <w:r w:rsidR="00410A2F" w:rsidRPr="00B226AE">
              <w:rPr>
                <w:rFonts w:hint="eastAsia"/>
                <w:sz w:val="24"/>
              </w:rPr>
              <w:t>生活污水经隔油池</w:t>
            </w:r>
            <w:r w:rsidR="00187329" w:rsidRPr="00B226AE">
              <w:rPr>
                <w:rFonts w:hint="eastAsia"/>
                <w:sz w:val="24"/>
              </w:rPr>
              <w:t>、化粪池</w:t>
            </w:r>
            <w:r w:rsidR="00410A2F" w:rsidRPr="00B226AE">
              <w:rPr>
                <w:rFonts w:hint="eastAsia"/>
                <w:sz w:val="24"/>
              </w:rPr>
              <w:t>预处理后纳管</w:t>
            </w:r>
            <w:r w:rsidR="00030679" w:rsidRPr="00B226AE">
              <w:rPr>
                <w:kern w:val="0"/>
                <w:sz w:val="24"/>
              </w:rPr>
              <w:t>，最终经嘉兴市联合污水处理厂处理达标后深海排放</w:t>
            </w:r>
            <w:r w:rsidRPr="00B226AE">
              <w:rPr>
                <w:kern w:val="0"/>
                <w:sz w:val="24"/>
              </w:rPr>
              <w:t>，不排入附近河道，因此，对厂区附近的地表水环境影响较小。</w:t>
            </w:r>
          </w:p>
          <w:p w:rsidR="004A0630" w:rsidRPr="00B226AE" w:rsidRDefault="004A0630" w:rsidP="000A2762">
            <w:pPr>
              <w:autoSpaceDE w:val="0"/>
              <w:autoSpaceDN w:val="0"/>
              <w:adjustRightInd w:val="0"/>
              <w:snapToGrid w:val="0"/>
              <w:spacing w:line="360" w:lineRule="auto"/>
              <w:ind w:firstLineChars="200" w:firstLine="480"/>
              <w:jc w:val="left"/>
              <w:rPr>
                <w:kern w:val="0"/>
                <w:sz w:val="24"/>
              </w:rPr>
            </w:pPr>
          </w:p>
          <w:p w:rsidR="00480DE2" w:rsidRPr="00B226AE" w:rsidRDefault="00480DE2" w:rsidP="000A2762">
            <w:pPr>
              <w:autoSpaceDE w:val="0"/>
              <w:autoSpaceDN w:val="0"/>
              <w:adjustRightInd w:val="0"/>
              <w:snapToGrid w:val="0"/>
              <w:spacing w:line="360" w:lineRule="auto"/>
              <w:ind w:firstLineChars="200" w:firstLine="480"/>
              <w:jc w:val="left"/>
              <w:rPr>
                <w:kern w:val="0"/>
                <w:sz w:val="24"/>
              </w:rPr>
            </w:pPr>
          </w:p>
          <w:p w:rsidR="009C6A92" w:rsidRPr="00B226AE" w:rsidRDefault="000533EE" w:rsidP="009C6A92">
            <w:pPr>
              <w:autoSpaceDE w:val="0"/>
              <w:autoSpaceDN w:val="0"/>
              <w:adjustRightInd w:val="0"/>
              <w:snapToGrid w:val="0"/>
              <w:spacing w:line="360" w:lineRule="auto"/>
              <w:jc w:val="left"/>
              <w:rPr>
                <w:b/>
                <w:kern w:val="0"/>
                <w:sz w:val="24"/>
              </w:rPr>
            </w:pPr>
            <w:r w:rsidRPr="00B226AE">
              <w:rPr>
                <w:b/>
                <w:kern w:val="0"/>
                <w:sz w:val="24"/>
              </w:rPr>
              <w:lastRenderedPageBreak/>
              <w:t>2.</w:t>
            </w:r>
            <w:r w:rsidRPr="00B226AE">
              <w:rPr>
                <w:rFonts w:hint="eastAsia"/>
                <w:b/>
                <w:kern w:val="0"/>
                <w:sz w:val="24"/>
              </w:rPr>
              <w:t>5</w:t>
            </w:r>
            <w:r w:rsidR="009C6A92" w:rsidRPr="00B226AE">
              <w:rPr>
                <w:b/>
                <w:kern w:val="0"/>
                <w:sz w:val="24"/>
              </w:rPr>
              <w:t>环境监测计划</w:t>
            </w:r>
          </w:p>
          <w:p w:rsidR="009C6A92" w:rsidRPr="00B226AE" w:rsidRDefault="009C6A92" w:rsidP="009C6A92">
            <w:pPr>
              <w:autoSpaceDE w:val="0"/>
              <w:autoSpaceDN w:val="0"/>
              <w:adjustRightInd w:val="0"/>
              <w:snapToGrid w:val="0"/>
              <w:spacing w:line="360" w:lineRule="auto"/>
              <w:ind w:firstLineChars="200" w:firstLine="480"/>
              <w:jc w:val="left"/>
              <w:rPr>
                <w:kern w:val="0"/>
                <w:sz w:val="24"/>
              </w:rPr>
            </w:pPr>
            <w:r w:rsidRPr="00B226AE">
              <w:rPr>
                <w:bCs/>
                <w:sz w:val="24"/>
              </w:rPr>
              <w:t>结合项目情况、</w:t>
            </w:r>
            <w:r w:rsidR="00410A2F" w:rsidRPr="00B226AE">
              <w:rPr>
                <w:rFonts w:hint="eastAsia"/>
                <w:bCs/>
                <w:sz w:val="24"/>
              </w:rPr>
              <w:t>《排污单位自行监测技术指南</w:t>
            </w:r>
            <w:r w:rsidR="00410A2F" w:rsidRPr="00B226AE">
              <w:rPr>
                <w:rFonts w:hint="eastAsia"/>
                <w:bCs/>
                <w:sz w:val="24"/>
              </w:rPr>
              <w:t xml:space="preserve"> </w:t>
            </w:r>
            <w:r w:rsidR="00410A2F" w:rsidRPr="00B226AE">
              <w:rPr>
                <w:rFonts w:hint="eastAsia"/>
                <w:bCs/>
                <w:sz w:val="24"/>
              </w:rPr>
              <w:t>农副食品加工业》（</w:t>
            </w:r>
            <w:r w:rsidR="00410A2F" w:rsidRPr="00B226AE">
              <w:rPr>
                <w:rFonts w:hint="eastAsia"/>
                <w:bCs/>
                <w:sz w:val="24"/>
              </w:rPr>
              <w:t>HJ986-2018</w:t>
            </w:r>
            <w:r w:rsidR="00410A2F" w:rsidRPr="00B226AE">
              <w:rPr>
                <w:rFonts w:hint="eastAsia"/>
                <w:bCs/>
                <w:sz w:val="24"/>
              </w:rPr>
              <w:t>）及《排污许可证申请与核发技术规范</w:t>
            </w:r>
            <w:r w:rsidR="00410A2F" w:rsidRPr="00B226AE">
              <w:rPr>
                <w:rFonts w:hint="eastAsia"/>
                <w:bCs/>
                <w:sz w:val="24"/>
              </w:rPr>
              <w:t xml:space="preserve"> </w:t>
            </w:r>
            <w:r w:rsidR="00410A2F" w:rsidRPr="00B226AE">
              <w:rPr>
                <w:rFonts w:hint="eastAsia"/>
                <w:bCs/>
                <w:sz w:val="24"/>
              </w:rPr>
              <w:t>农副食品加工工业</w:t>
            </w:r>
            <w:r w:rsidR="00410A2F" w:rsidRPr="00B226AE">
              <w:rPr>
                <w:rFonts w:hint="eastAsia"/>
                <w:bCs/>
                <w:sz w:val="24"/>
              </w:rPr>
              <w:t>-</w:t>
            </w:r>
            <w:r w:rsidR="00410A2F" w:rsidRPr="00B226AE">
              <w:rPr>
                <w:rFonts w:hint="eastAsia"/>
                <w:bCs/>
                <w:sz w:val="24"/>
              </w:rPr>
              <w:t>饲料加工、植物油加工工业》（</w:t>
            </w:r>
            <w:r w:rsidR="00410A2F" w:rsidRPr="00B226AE">
              <w:rPr>
                <w:rFonts w:hint="eastAsia"/>
                <w:bCs/>
                <w:sz w:val="24"/>
              </w:rPr>
              <w:t>HJ1110-2020</w:t>
            </w:r>
            <w:r w:rsidR="00410A2F" w:rsidRPr="00B226AE">
              <w:rPr>
                <w:rFonts w:hint="eastAsia"/>
                <w:bCs/>
                <w:sz w:val="24"/>
              </w:rPr>
              <w:t>）</w:t>
            </w:r>
            <w:r w:rsidRPr="00B226AE">
              <w:rPr>
                <w:kern w:val="0"/>
                <w:sz w:val="24"/>
              </w:rPr>
              <w:t>，本项目废水排放口监测计划见表</w:t>
            </w:r>
            <w:r w:rsidRPr="00B226AE">
              <w:rPr>
                <w:kern w:val="0"/>
                <w:sz w:val="24"/>
              </w:rPr>
              <w:t>4-2</w:t>
            </w:r>
            <w:r w:rsidR="00FE17A8" w:rsidRPr="00B226AE">
              <w:rPr>
                <w:rFonts w:hint="eastAsia"/>
                <w:kern w:val="0"/>
                <w:sz w:val="24"/>
              </w:rPr>
              <w:t>3</w:t>
            </w:r>
            <w:r w:rsidRPr="00B226AE">
              <w:rPr>
                <w:kern w:val="0"/>
                <w:sz w:val="24"/>
              </w:rPr>
              <w:t>。</w:t>
            </w:r>
          </w:p>
          <w:p w:rsidR="009C6A92" w:rsidRPr="00B226AE" w:rsidRDefault="009C6A92" w:rsidP="009C6A92">
            <w:pPr>
              <w:pStyle w:val="1a"/>
              <w:adjustRightInd w:val="0"/>
              <w:snapToGrid w:val="0"/>
              <w:spacing w:line="240" w:lineRule="auto"/>
              <w:rPr>
                <w:rFonts w:eastAsia="宋体"/>
              </w:rPr>
            </w:pPr>
            <w:r w:rsidRPr="00B226AE">
              <w:rPr>
                <w:rFonts w:eastAsia="宋体"/>
              </w:rPr>
              <w:t>表</w:t>
            </w:r>
            <w:r w:rsidR="00444564" w:rsidRPr="00B226AE">
              <w:rPr>
                <w:rFonts w:eastAsia="宋体"/>
              </w:rPr>
              <w:t>4-2</w:t>
            </w:r>
            <w:r w:rsidR="00FE17A8" w:rsidRPr="00B226AE">
              <w:rPr>
                <w:rFonts w:eastAsia="宋体" w:hint="eastAsia"/>
              </w:rPr>
              <w:t>3</w:t>
            </w:r>
            <w:r w:rsidRPr="00B226AE">
              <w:rPr>
                <w:rFonts w:eastAsia="宋体"/>
              </w:rPr>
              <w:t xml:space="preserve">  </w:t>
            </w:r>
            <w:r w:rsidRPr="00B226AE">
              <w:rPr>
                <w:rFonts w:eastAsia="宋体"/>
              </w:rPr>
              <w:t>废水排放口监测计划表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17"/>
              <w:gridCol w:w="1560"/>
              <w:gridCol w:w="7512"/>
            </w:tblGrid>
            <w:tr w:rsidR="00B226AE" w:rsidRPr="00B226AE" w:rsidTr="00BF43A8">
              <w:trPr>
                <w:trHeight w:val="46"/>
                <w:jc w:val="center"/>
              </w:trPr>
              <w:tc>
                <w:tcPr>
                  <w:tcW w:w="1588" w:type="dxa"/>
                  <w:shd w:val="clear" w:color="auto" w:fill="auto"/>
                  <w:vAlign w:val="center"/>
                </w:tcPr>
                <w:p w:rsidR="009C6A92" w:rsidRPr="00B226AE" w:rsidRDefault="009C6A92" w:rsidP="004963C3">
                  <w:pPr>
                    <w:pStyle w:val="TableParagraph"/>
                    <w:autoSpaceDE/>
                    <w:autoSpaceDN/>
                    <w:snapToGrid w:val="0"/>
                    <w:spacing w:before="0"/>
                    <w:rPr>
                      <w:sz w:val="21"/>
                      <w:szCs w:val="21"/>
                    </w:rPr>
                  </w:pPr>
                  <w:r w:rsidRPr="00B226AE">
                    <w:rPr>
                      <w:sz w:val="21"/>
                      <w:szCs w:val="21"/>
                    </w:rPr>
                    <w:t>监测点位</w:t>
                  </w:r>
                </w:p>
              </w:tc>
              <w:tc>
                <w:tcPr>
                  <w:tcW w:w="1417" w:type="dxa"/>
                  <w:shd w:val="clear" w:color="auto" w:fill="auto"/>
                  <w:vAlign w:val="center"/>
                </w:tcPr>
                <w:p w:rsidR="009C6A92" w:rsidRPr="00B226AE" w:rsidRDefault="009C6A92" w:rsidP="004963C3">
                  <w:pPr>
                    <w:pStyle w:val="TableParagraph"/>
                    <w:autoSpaceDE/>
                    <w:autoSpaceDN/>
                    <w:snapToGrid w:val="0"/>
                    <w:spacing w:before="0"/>
                    <w:rPr>
                      <w:sz w:val="21"/>
                      <w:szCs w:val="21"/>
                    </w:rPr>
                  </w:pPr>
                  <w:r w:rsidRPr="00B226AE">
                    <w:rPr>
                      <w:sz w:val="21"/>
                      <w:szCs w:val="21"/>
                    </w:rPr>
                    <w:t>监测指标</w:t>
                  </w:r>
                </w:p>
              </w:tc>
              <w:tc>
                <w:tcPr>
                  <w:tcW w:w="1560" w:type="dxa"/>
                  <w:shd w:val="clear" w:color="auto" w:fill="auto"/>
                  <w:vAlign w:val="center"/>
                </w:tcPr>
                <w:p w:rsidR="009C6A92" w:rsidRPr="00B226AE" w:rsidRDefault="009C6A92" w:rsidP="004963C3">
                  <w:pPr>
                    <w:pStyle w:val="TableParagraph"/>
                    <w:autoSpaceDE/>
                    <w:autoSpaceDN/>
                    <w:snapToGrid w:val="0"/>
                    <w:spacing w:before="0"/>
                    <w:rPr>
                      <w:sz w:val="21"/>
                      <w:szCs w:val="21"/>
                    </w:rPr>
                  </w:pPr>
                  <w:r w:rsidRPr="00B226AE">
                    <w:rPr>
                      <w:sz w:val="21"/>
                      <w:szCs w:val="21"/>
                    </w:rPr>
                    <w:t>监测频次</w:t>
                  </w:r>
                </w:p>
              </w:tc>
              <w:tc>
                <w:tcPr>
                  <w:tcW w:w="7512" w:type="dxa"/>
                  <w:shd w:val="clear" w:color="auto" w:fill="auto"/>
                  <w:vAlign w:val="center"/>
                </w:tcPr>
                <w:p w:rsidR="009C6A92" w:rsidRPr="00B226AE" w:rsidRDefault="009C6A92" w:rsidP="004963C3">
                  <w:pPr>
                    <w:pStyle w:val="TableParagraph"/>
                    <w:autoSpaceDE/>
                    <w:autoSpaceDN/>
                    <w:snapToGrid w:val="0"/>
                    <w:spacing w:before="0"/>
                    <w:rPr>
                      <w:sz w:val="21"/>
                      <w:szCs w:val="21"/>
                    </w:rPr>
                  </w:pPr>
                  <w:r w:rsidRPr="00B226AE">
                    <w:rPr>
                      <w:sz w:val="21"/>
                      <w:szCs w:val="21"/>
                    </w:rPr>
                    <w:t>执行标准</w:t>
                  </w:r>
                </w:p>
              </w:tc>
            </w:tr>
            <w:tr w:rsidR="00B226AE" w:rsidRPr="00B226AE" w:rsidTr="00BF43A8">
              <w:trPr>
                <w:jc w:val="center"/>
              </w:trPr>
              <w:tc>
                <w:tcPr>
                  <w:tcW w:w="1588" w:type="dxa"/>
                  <w:vMerge w:val="restart"/>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污水排放口</w:t>
                  </w:r>
                </w:p>
              </w:tc>
              <w:tc>
                <w:tcPr>
                  <w:tcW w:w="1417"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COD</w:t>
                  </w:r>
                  <w:r w:rsidRPr="00B226AE">
                    <w:rPr>
                      <w:sz w:val="21"/>
                      <w:szCs w:val="21"/>
                      <w:vertAlign w:val="subscript"/>
                    </w:rPr>
                    <w:t>Cr</w:t>
                  </w:r>
                </w:p>
              </w:tc>
              <w:tc>
                <w:tcPr>
                  <w:tcW w:w="1560"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vMerge w:val="restart"/>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《污水综合排放标准》（</w:t>
                  </w:r>
                  <w:r w:rsidRPr="00B226AE">
                    <w:rPr>
                      <w:sz w:val="21"/>
                      <w:szCs w:val="21"/>
                    </w:rPr>
                    <w:t>GB8978-1996</w:t>
                  </w:r>
                  <w:r w:rsidRPr="00B226AE">
                    <w:rPr>
                      <w:sz w:val="21"/>
                      <w:szCs w:val="21"/>
                    </w:rPr>
                    <w:t>）中的三级标准</w:t>
                  </w:r>
                </w:p>
              </w:tc>
            </w:tr>
            <w:tr w:rsidR="00B226AE" w:rsidRPr="00B226AE" w:rsidTr="00BF43A8">
              <w:trPr>
                <w:jc w:val="center"/>
              </w:trPr>
              <w:tc>
                <w:tcPr>
                  <w:tcW w:w="1588"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c>
                <w:tcPr>
                  <w:tcW w:w="1417"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SS</w:t>
                  </w:r>
                </w:p>
              </w:tc>
              <w:tc>
                <w:tcPr>
                  <w:tcW w:w="1560"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r>
            <w:tr w:rsidR="00B226AE" w:rsidRPr="00B226AE" w:rsidTr="00BF43A8">
              <w:trPr>
                <w:jc w:val="center"/>
              </w:trPr>
              <w:tc>
                <w:tcPr>
                  <w:tcW w:w="1588"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c>
                <w:tcPr>
                  <w:tcW w:w="1417" w:type="dxa"/>
                  <w:shd w:val="clear" w:color="auto" w:fill="auto"/>
                  <w:vAlign w:val="center"/>
                </w:tcPr>
                <w:p w:rsidR="00291ED7" w:rsidRPr="00B226AE" w:rsidRDefault="00291ED7" w:rsidP="00BD38F6">
                  <w:pPr>
                    <w:pStyle w:val="TableParagraph"/>
                    <w:autoSpaceDE/>
                    <w:autoSpaceDN/>
                    <w:snapToGrid w:val="0"/>
                    <w:spacing w:before="0"/>
                    <w:rPr>
                      <w:sz w:val="21"/>
                      <w:szCs w:val="21"/>
                    </w:rPr>
                  </w:pPr>
                  <w:r w:rsidRPr="00B226AE">
                    <w:rPr>
                      <w:rFonts w:hint="eastAsia"/>
                      <w:sz w:val="21"/>
                      <w:szCs w:val="21"/>
                    </w:rPr>
                    <w:t>石油类</w:t>
                  </w:r>
                </w:p>
              </w:tc>
              <w:tc>
                <w:tcPr>
                  <w:tcW w:w="1560" w:type="dxa"/>
                  <w:shd w:val="clear" w:color="auto" w:fill="auto"/>
                  <w:vAlign w:val="center"/>
                </w:tcPr>
                <w:p w:rsidR="00291ED7" w:rsidRPr="00B226AE" w:rsidRDefault="00291ED7" w:rsidP="00BD38F6">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r>
            <w:tr w:rsidR="00B226AE" w:rsidRPr="00B226AE" w:rsidTr="00BF43A8">
              <w:trPr>
                <w:jc w:val="center"/>
              </w:trPr>
              <w:tc>
                <w:tcPr>
                  <w:tcW w:w="1588"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c>
                <w:tcPr>
                  <w:tcW w:w="1417"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NH</w:t>
                  </w:r>
                  <w:r w:rsidRPr="00B226AE">
                    <w:rPr>
                      <w:sz w:val="21"/>
                      <w:szCs w:val="21"/>
                      <w:vertAlign w:val="subscript"/>
                    </w:rPr>
                    <w:t>3</w:t>
                  </w:r>
                  <w:r w:rsidRPr="00B226AE">
                    <w:rPr>
                      <w:sz w:val="21"/>
                      <w:szCs w:val="21"/>
                    </w:rPr>
                    <w:t>-N</w:t>
                  </w:r>
                </w:p>
              </w:tc>
              <w:tc>
                <w:tcPr>
                  <w:tcW w:w="1560"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vMerge w:val="restart"/>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《工业企业废水氮、磷污染物间接排放限值》（</w:t>
                  </w:r>
                  <w:r w:rsidRPr="00B226AE">
                    <w:rPr>
                      <w:sz w:val="21"/>
                      <w:szCs w:val="21"/>
                    </w:rPr>
                    <w:t>DB33/887-2013</w:t>
                  </w:r>
                  <w:r w:rsidRPr="00B226AE">
                    <w:rPr>
                      <w:sz w:val="21"/>
                      <w:szCs w:val="21"/>
                    </w:rPr>
                    <w:t>）中的表</w:t>
                  </w:r>
                  <w:r w:rsidRPr="00B226AE">
                    <w:rPr>
                      <w:sz w:val="21"/>
                      <w:szCs w:val="21"/>
                    </w:rPr>
                    <w:t>1</w:t>
                  </w:r>
                  <w:r w:rsidRPr="00B226AE">
                    <w:rPr>
                      <w:sz w:val="21"/>
                      <w:szCs w:val="21"/>
                    </w:rPr>
                    <w:t>规定</w:t>
                  </w:r>
                </w:p>
              </w:tc>
            </w:tr>
            <w:tr w:rsidR="00B226AE" w:rsidRPr="00B226AE" w:rsidTr="00BF43A8">
              <w:trPr>
                <w:jc w:val="center"/>
              </w:trPr>
              <w:tc>
                <w:tcPr>
                  <w:tcW w:w="1588"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c>
                <w:tcPr>
                  <w:tcW w:w="1417"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rFonts w:hint="eastAsia"/>
                      <w:sz w:val="21"/>
                      <w:szCs w:val="21"/>
                    </w:rPr>
                    <w:t>TP</w:t>
                  </w:r>
                </w:p>
              </w:tc>
              <w:tc>
                <w:tcPr>
                  <w:tcW w:w="1560"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r>
            <w:tr w:rsidR="00B226AE" w:rsidRPr="00B226AE" w:rsidTr="00BF43A8">
              <w:trPr>
                <w:jc w:val="center"/>
              </w:trPr>
              <w:tc>
                <w:tcPr>
                  <w:tcW w:w="1588" w:type="dxa"/>
                  <w:vMerge/>
                  <w:shd w:val="clear" w:color="auto" w:fill="auto"/>
                  <w:vAlign w:val="center"/>
                </w:tcPr>
                <w:p w:rsidR="00291ED7" w:rsidRPr="00B226AE" w:rsidRDefault="00291ED7" w:rsidP="004963C3">
                  <w:pPr>
                    <w:pStyle w:val="TableParagraph"/>
                    <w:autoSpaceDE/>
                    <w:autoSpaceDN/>
                    <w:snapToGrid w:val="0"/>
                    <w:spacing w:before="0"/>
                    <w:rPr>
                      <w:sz w:val="21"/>
                      <w:szCs w:val="21"/>
                    </w:rPr>
                  </w:pPr>
                </w:p>
              </w:tc>
              <w:tc>
                <w:tcPr>
                  <w:tcW w:w="1417"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rFonts w:hint="eastAsia"/>
                      <w:sz w:val="21"/>
                      <w:szCs w:val="21"/>
                    </w:rPr>
                    <w:t>TN</w:t>
                  </w:r>
                </w:p>
              </w:tc>
              <w:tc>
                <w:tcPr>
                  <w:tcW w:w="1560" w:type="dxa"/>
                  <w:shd w:val="clear" w:color="auto" w:fill="auto"/>
                  <w:vAlign w:val="center"/>
                </w:tcPr>
                <w:p w:rsidR="00291ED7" w:rsidRPr="00B226AE" w:rsidRDefault="00291ED7" w:rsidP="004963C3">
                  <w:pPr>
                    <w:pStyle w:val="TableParagraph"/>
                    <w:autoSpaceDE/>
                    <w:autoSpaceDN/>
                    <w:snapToGrid w:val="0"/>
                    <w:spacing w:before="0"/>
                    <w:rPr>
                      <w:sz w:val="21"/>
                      <w:szCs w:val="21"/>
                    </w:rPr>
                  </w:pPr>
                  <w:r w:rsidRPr="00B226AE">
                    <w:rPr>
                      <w:sz w:val="21"/>
                      <w:szCs w:val="21"/>
                    </w:rPr>
                    <w:t>1</w:t>
                  </w:r>
                  <w:r w:rsidRPr="00B226AE">
                    <w:rPr>
                      <w:sz w:val="21"/>
                      <w:szCs w:val="21"/>
                    </w:rPr>
                    <w:t>次</w:t>
                  </w:r>
                  <w:r w:rsidRPr="00B226AE">
                    <w:rPr>
                      <w:sz w:val="21"/>
                      <w:szCs w:val="21"/>
                    </w:rPr>
                    <w:t>/</w:t>
                  </w:r>
                  <w:r w:rsidRPr="00B226AE">
                    <w:rPr>
                      <w:sz w:val="21"/>
                      <w:szCs w:val="21"/>
                    </w:rPr>
                    <w:t>半年</w:t>
                  </w:r>
                </w:p>
              </w:tc>
              <w:tc>
                <w:tcPr>
                  <w:tcW w:w="7512" w:type="dxa"/>
                  <w:shd w:val="clear" w:color="auto" w:fill="auto"/>
                  <w:vAlign w:val="center"/>
                </w:tcPr>
                <w:p w:rsidR="00291ED7" w:rsidRPr="00B226AE" w:rsidRDefault="00CF00AF" w:rsidP="00291ED7">
                  <w:pPr>
                    <w:pStyle w:val="TableParagraph"/>
                    <w:autoSpaceDE/>
                    <w:autoSpaceDN/>
                    <w:snapToGrid w:val="0"/>
                    <w:spacing w:before="0"/>
                    <w:rPr>
                      <w:sz w:val="21"/>
                      <w:szCs w:val="21"/>
                    </w:rPr>
                  </w:pPr>
                  <w:r w:rsidRPr="00B226AE">
                    <w:rPr>
                      <w:rFonts w:hint="eastAsia"/>
                      <w:sz w:val="21"/>
                      <w:szCs w:val="21"/>
                    </w:rPr>
                    <w:t>《污水排入城镇下水道水质标准》（</w:t>
                  </w:r>
                  <w:r w:rsidRPr="00B226AE">
                    <w:rPr>
                      <w:rFonts w:hint="eastAsia"/>
                      <w:sz w:val="21"/>
                      <w:szCs w:val="21"/>
                    </w:rPr>
                    <w:t>GB/T31962-2015</w:t>
                  </w:r>
                  <w:r w:rsidRPr="00B226AE">
                    <w:rPr>
                      <w:rFonts w:hint="eastAsia"/>
                      <w:sz w:val="21"/>
                      <w:szCs w:val="21"/>
                    </w:rPr>
                    <w:t>）中的</w:t>
                  </w:r>
                  <w:r w:rsidRPr="00B226AE">
                    <w:rPr>
                      <w:rFonts w:hint="eastAsia"/>
                      <w:sz w:val="21"/>
                      <w:szCs w:val="21"/>
                    </w:rPr>
                    <w:t>B</w:t>
                  </w:r>
                  <w:r w:rsidRPr="00B226AE">
                    <w:rPr>
                      <w:rFonts w:hint="eastAsia"/>
                      <w:sz w:val="21"/>
                      <w:szCs w:val="21"/>
                    </w:rPr>
                    <w:t>级标准值</w:t>
                  </w:r>
                </w:p>
              </w:tc>
            </w:tr>
          </w:tbl>
          <w:p w:rsidR="00F77FA2" w:rsidRPr="00B226AE" w:rsidRDefault="00F77FA2" w:rsidP="00F77FA2">
            <w:pPr>
              <w:adjustRightInd w:val="0"/>
              <w:snapToGrid w:val="0"/>
              <w:spacing w:line="360" w:lineRule="auto"/>
              <w:rPr>
                <w:b/>
                <w:bCs/>
                <w:sz w:val="24"/>
              </w:rPr>
            </w:pPr>
            <w:r w:rsidRPr="00B226AE">
              <w:rPr>
                <w:b/>
                <w:bCs/>
                <w:sz w:val="24"/>
              </w:rPr>
              <w:t>3.</w:t>
            </w:r>
            <w:r w:rsidRPr="00B226AE">
              <w:rPr>
                <w:b/>
                <w:bCs/>
                <w:sz w:val="24"/>
              </w:rPr>
              <w:t>噪声</w:t>
            </w:r>
          </w:p>
          <w:p w:rsidR="00F77FA2" w:rsidRPr="00B226AE" w:rsidRDefault="00F77FA2" w:rsidP="00F77FA2">
            <w:pPr>
              <w:adjustRightInd w:val="0"/>
              <w:snapToGrid w:val="0"/>
              <w:spacing w:line="360" w:lineRule="auto"/>
              <w:rPr>
                <w:b/>
                <w:bCs/>
                <w:sz w:val="24"/>
              </w:rPr>
            </w:pPr>
            <w:r w:rsidRPr="00B226AE">
              <w:rPr>
                <w:b/>
                <w:bCs/>
                <w:sz w:val="24"/>
              </w:rPr>
              <w:t>3.1</w:t>
            </w:r>
            <w:r w:rsidRPr="00B226AE">
              <w:rPr>
                <w:b/>
                <w:bCs/>
                <w:sz w:val="24"/>
              </w:rPr>
              <w:t>噪声源强</w:t>
            </w:r>
          </w:p>
          <w:p w:rsidR="00F77FA2" w:rsidRPr="00B226AE" w:rsidRDefault="00C559FF" w:rsidP="00F77FA2">
            <w:pPr>
              <w:adjustRightInd w:val="0"/>
              <w:snapToGrid w:val="0"/>
              <w:spacing w:line="360" w:lineRule="auto"/>
              <w:ind w:firstLineChars="200" w:firstLine="480"/>
              <w:rPr>
                <w:bCs/>
                <w:sz w:val="24"/>
              </w:rPr>
            </w:pPr>
            <w:r w:rsidRPr="00B226AE">
              <w:rPr>
                <w:rFonts w:hint="eastAsia"/>
                <w:bCs/>
                <w:sz w:val="24"/>
              </w:rPr>
              <w:t>本项目</w:t>
            </w:r>
            <w:r w:rsidR="008B7FD2" w:rsidRPr="00B226AE">
              <w:rPr>
                <w:rFonts w:hint="eastAsia"/>
                <w:bCs/>
                <w:sz w:val="24"/>
              </w:rPr>
              <w:t>噪声源主要为</w:t>
            </w:r>
            <w:r w:rsidR="00410A2F" w:rsidRPr="00B226AE">
              <w:rPr>
                <w:rFonts w:hint="eastAsia"/>
                <w:bCs/>
                <w:sz w:val="24"/>
              </w:rPr>
              <w:t>原料接收系统</w:t>
            </w:r>
            <w:r w:rsidR="008B7FD2" w:rsidRPr="00B226AE">
              <w:rPr>
                <w:rFonts w:hint="eastAsia"/>
                <w:bCs/>
                <w:sz w:val="24"/>
              </w:rPr>
              <w:t>、</w:t>
            </w:r>
            <w:r w:rsidR="00C239D0" w:rsidRPr="00B226AE">
              <w:rPr>
                <w:rFonts w:hint="eastAsia"/>
                <w:bCs/>
                <w:sz w:val="24"/>
              </w:rPr>
              <w:t>一次粉碎工段、二次粉碎工段、烘干机、锅炉和蒸汽系统、废水处理设施、</w:t>
            </w:r>
            <w:r w:rsidR="008B7FD2" w:rsidRPr="00B226AE">
              <w:rPr>
                <w:rFonts w:hint="eastAsia"/>
                <w:bCs/>
                <w:sz w:val="24"/>
              </w:rPr>
              <w:t>废气处理设施等产生的噪声</w:t>
            </w:r>
            <w:r w:rsidR="00F77FA2" w:rsidRPr="00B226AE">
              <w:rPr>
                <w:rFonts w:hint="eastAsia"/>
                <w:bCs/>
                <w:sz w:val="24"/>
              </w:rPr>
              <w:t>。</w:t>
            </w:r>
            <w:r w:rsidR="008B7FD2" w:rsidRPr="00B226AE">
              <w:rPr>
                <w:rFonts w:hint="eastAsia"/>
                <w:bCs/>
                <w:sz w:val="24"/>
              </w:rPr>
              <w:t>类比同类型设备噪声监测数据，本项目主要设备各噪声源强在</w:t>
            </w:r>
            <w:r w:rsidR="002D5880" w:rsidRPr="00B226AE">
              <w:rPr>
                <w:rFonts w:hint="eastAsia"/>
                <w:bCs/>
                <w:sz w:val="24"/>
              </w:rPr>
              <w:t>65</w:t>
            </w:r>
            <w:r w:rsidR="008B7FD2" w:rsidRPr="00B226AE">
              <w:rPr>
                <w:rFonts w:hint="eastAsia"/>
                <w:bCs/>
                <w:sz w:val="24"/>
              </w:rPr>
              <w:t>~</w:t>
            </w:r>
            <w:r w:rsidR="002D5880" w:rsidRPr="00B226AE">
              <w:rPr>
                <w:rFonts w:hint="eastAsia"/>
                <w:bCs/>
                <w:sz w:val="24"/>
              </w:rPr>
              <w:t>85</w:t>
            </w:r>
            <w:r w:rsidR="008B7FD2" w:rsidRPr="00B226AE">
              <w:rPr>
                <w:rFonts w:hint="eastAsia"/>
                <w:bCs/>
                <w:sz w:val="24"/>
              </w:rPr>
              <w:t>dB</w:t>
            </w:r>
            <w:r w:rsidR="008B7FD2" w:rsidRPr="00B226AE">
              <w:rPr>
                <w:rFonts w:hint="eastAsia"/>
                <w:bCs/>
                <w:sz w:val="24"/>
              </w:rPr>
              <w:t>（监测位置距离设备</w:t>
            </w:r>
            <w:r w:rsidR="008B7FD2" w:rsidRPr="00B226AE">
              <w:rPr>
                <w:rFonts w:hint="eastAsia"/>
                <w:bCs/>
                <w:sz w:val="24"/>
              </w:rPr>
              <w:t>1m</w:t>
            </w:r>
            <w:r w:rsidR="008B7FD2" w:rsidRPr="00B226AE">
              <w:rPr>
                <w:rFonts w:hint="eastAsia"/>
                <w:bCs/>
                <w:sz w:val="24"/>
              </w:rPr>
              <w:t>处），本项目噪声污染源源强核算情况</w:t>
            </w:r>
            <w:r w:rsidR="00F77FA2" w:rsidRPr="00B226AE">
              <w:rPr>
                <w:rFonts w:hint="eastAsia"/>
                <w:bCs/>
                <w:sz w:val="24"/>
              </w:rPr>
              <w:t>见表</w:t>
            </w:r>
            <w:r w:rsidR="00FE17A8" w:rsidRPr="00B226AE">
              <w:rPr>
                <w:rFonts w:hint="eastAsia"/>
                <w:bCs/>
                <w:sz w:val="24"/>
              </w:rPr>
              <w:t>4-24</w:t>
            </w:r>
            <w:r w:rsidR="00F77FA2" w:rsidRPr="00B226AE">
              <w:rPr>
                <w:rFonts w:hint="eastAsia"/>
                <w:bCs/>
                <w:sz w:val="24"/>
              </w:rPr>
              <w:t>。</w:t>
            </w:r>
          </w:p>
          <w:p w:rsidR="002D50D9" w:rsidRPr="00B226AE" w:rsidRDefault="002D50D9" w:rsidP="00F77FA2">
            <w:pPr>
              <w:adjustRightInd w:val="0"/>
              <w:snapToGrid w:val="0"/>
              <w:spacing w:line="360" w:lineRule="auto"/>
              <w:ind w:firstLineChars="200" w:firstLine="480"/>
              <w:rPr>
                <w:bCs/>
                <w:sz w:val="24"/>
              </w:rPr>
            </w:pPr>
          </w:p>
          <w:p w:rsidR="002D50D9" w:rsidRPr="00B226AE" w:rsidRDefault="002D50D9" w:rsidP="00F77FA2">
            <w:pPr>
              <w:adjustRightInd w:val="0"/>
              <w:snapToGrid w:val="0"/>
              <w:spacing w:line="360" w:lineRule="auto"/>
              <w:ind w:firstLineChars="200" w:firstLine="480"/>
              <w:rPr>
                <w:bCs/>
                <w:sz w:val="24"/>
              </w:rPr>
            </w:pPr>
          </w:p>
          <w:p w:rsidR="002D50D9" w:rsidRPr="00B226AE" w:rsidRDefault="002D50D9" w:rsidP="00F77FA2">
            <w:pPr>
              <w:adjustRightInd w:val="0"/>
              <w:snapToGrid w:val="0"/>
              <w:spacing w:line="360" w:lineRule="auto"/>
              <w:ind w:firstLineChars="200" w:firstLine="480"/>
              <w:rPr>
                <w:bCs/>
                <w:sz w:val="24"/>
              </w:rPr>
            </w:pPr>
          </w:p>
          <w:p w:rsidR="002D50D9" w:rsidRPr="00B226AE" w:rsidRDefault="002D50D9" w:rsidP="00F77FA2">
            <w:pPr>
              <w:adjustRightInd w:val="0"/>
              <w:snapToGrid w:val="0"/>
              <w:spacing w:line="360" w:lineRule="auto"/>
              <w:ind w:firstLineChars="200" w:firstLine="480"/>
              <w:rPr>
                <w:bCs/>
                <w:sz w:val="24"/>
              </w:rPr>
            </w:pPr>
          </w:p>
          <w:p w:rsidR="002D50D9" w:rsidRPr="00B226AE" w:rsidRDefault="002D50D9" w:rsidP="00F77FA2">
            <w:pPr>
              <w:adjustRightInd w:val="0"/>
              <w:snapToGrid w:val="0"/>
              <w:spacing w:line="360" w:lineRule="auto"/>
              <w:ind w:firstLineChars="200" w:firstLine="480"/>
              <w:rPr>
                <w:bCs/>
                <w:sz w:val="24"/>
              </w:rPr>
            </w:pPr>
          </w:p>
          <w:p w:rsidR="002D50D9" w:rsidRPr="00B226AE" w:rsidRDefault="002D50D9" w:rsidP="00F77FA2">
            <w:pPr>
              <w:adjustRightInd w:val="0"/>
              <w:snapToGrid w:val="0"/>
              <w:spacing w:line="360" w:lineRule="auto"/>
              <w:ind w:firstLineChars="200" w:firstLine="480"/>
              <w:rPr>
                <w:bCs/>
                <w:sz w:val="24"/>
              </w:rPr>
            </w:pPr>
          </w:p>
          <w:p w:rsidR="00CF00AF" w:rsidRPr="00B226AE" w:rsidRDefault="00CF00AF" w:rsidP="00F77FA2">
            <w:pPr>
              <w:adjustRightInd w:val="0"/>
              <w:snapToGrid w:val="0"/>
              <w:jc w:val="center"/>
              <w:rPr>
                <w:b/>
                <w:szCs w:val="21"/>
              </w:rPr>
            </w:pPr>
          </w:p>
          <w:p w:rsidR="00F77FA2" w:rsidRPr="00B226AE" w:rsidRDefault="00F77FA2" w:rsidP="00F77FA2">
            <w:pPr>
              <w:adjustRightInd w:val="0"/>
              <w:snapToGrid w:val="0"/>
              <w:jc w:val="center"/>
              <w:rPr>
                <w:b/>
                <w:szCs w:val="21"/>
              </w:rPr>
            </w:pPr>
            <w:r w:rsidRPr="00B226AE">
              <w:rPr>
                <w:b/>
                <w:szCs w:val="21"/>
              </w:rPr>
              <w:lastRenderedPageBreak/>
              <w:t>表</w:t>
            </w:r>
            <w:r w:rsidRPr="00B226AE">
              <w:rPr>
                <w:b/>
                <w:szCs w:val="21"/>
              </w:rPr>
              <w:t>4-2</w:t>
            </w:r>
            <w:r w:rsidR="00FE17A8" w:rsidRPr="00B226AE">
              <w:rPr>
                <w:rFonts w:hint="eastAsia"/>
                <w:b/>
                <w:szCs w:val="21"/>
              </w:rPr>
              <w:t>4</w:t>
            </w:r>
            <w:r w:rsidRPr="00B226AE">
              <w:rPr>
                <w:b/>
                <w:szCs w:val="21"/>
              </w:rPr>
              <w:t xml:space="preserve">  </w:t>
            </w:r>
            <w:r w:rsidRPr="00B226AE">
              <w:rPr>
                <w:b/>
                <w:szCs w:val="21"/>
              </w:rPr>
              <w:t>主要噪声源噪声级</w:t>
            </w:r>
            <w:r w:rsidRPr="00B226AE">
              <w:rPr>
                <w:b/>
                <w:szCs w:val="21"/>
              </w:rPr>
              <w:t xml:space="preserve">   </w:t>
            </w:r>
            <w:r w:rsidRPr="00B226AE">
              <w:rPr>
                <w:b/>
                <w:szCs w:val="21"/>
              </w:rPr>
              <w:t>单位：</w:t>
            </w:r>
            <w:r w:rsidRPr="00B226AE">
              <w:rPr>
                <w:b/>
                <w:szCs w:val="21"/>
              </w:rPr>
              <w:t>dB(A)</w:t>
            </w:r>
          </w:p>
          <w:tbl>
            <w:tblPr>
              <w:tblStyle w:val="af0"/>
              <w:tblW w:w="0" w:type="auto"/>
              <w:tblLayout w:type="fixed"/>
              <w:tblLook w:val="04A0" w:firstRow="1" w:lastRow="0" w:firstColumn="1" w:lastColumn="0" w:noHBand="0" w:noVBand="1"/>
            </w:tblPr>
            <w:tblGrid>
              <w:gridCol w:w="454"/>
              <w:gridCol w:w="2103"/>
              <w:gridCol w:w="590"/>
              <w:gridCol w:w="851"/>
              <w:gridCol w:w="992"/>
              <w:gridCol w:w="1134"/>
              <w:gridCol w:w="1134"/>
              <w:gridCol w:w="850"/>
              <w:gridCol w:w="851"/>
              <w:gridCol w:w="850"/>
              <w:gridCol w:w="709"/>
              <w:gridCol w:w="851"/>
              <w:gridCol w:w="850"/>
              <w:gridCol w:w="818"/>
            </w:tblGrid>
            <w:tr w:rsidR="00B226AE" w:rsidRPr="00B226AE" w:rsidTr="00631A58">
              <w:tc>
                <w:tcPr>
                  <w:tcW w:w="454" w:type="dxa"/>
                  <w:vMerge w:val="restart"/>
                  <w:vAlign w:val="center"/>
                </w:tcPr>
                <w:p w:rsidR="008B7FD2" w:rsidRPr="00B226AE" w:rsidRDefault="008B7FD2" w:rsidP="008B7FD2">
                  <w:pPr>
                    <w:adjustRightInd w:val="0"/>
                    <w:snapToGrid w:val="0"/>
                    <w:jc w:val="center"/>
                    <w:rPr>
                      <w:szCs w:val="21"/>
                    </w:rPr>
                  </w:pPr>
                  <w:r w:rsidRPr="00B226AE">
                    <w:rPr>
                      <w:rFonts w:hint="eastAsia"/>
                      <w:szCs w:val="21"/>
                    </w:rPr>
                    <w:t>序号</w:t>
                  </w:r>
                </w:p>
              </w:tc>
              <w:tc>
                <w:tcPr>
                  <w:tcW w:w="2103" w:type="dxa"/>
                  <w:vMerge w:val="restart"/>
                  <w:vAlign w:val="center"/>
                </w:tcPr>
                <w:p w:rsidR="008B7FD2" w:rsidRPr="00B226AE" w:rsidRDefault="008B7FD2" w:rsidP="008B7FD2">
                  <w:pPr>
                    <w:adjustRightInd w:val="0"/>
                    <w:snapToGrid w:val="0"/>
                    <w:jc w:val="center"/>
                    <w:rPr>
                      <w:szCs w:val="21"/>
                    </w:rPr>
                  </w:pPr>
                  <w:r w:rsidRPr="00B226AE">
                    <w:rPr>
                      <w:rFonts w:hint="eastAsia"/>
                      <w:szCs w:val="21"/>
                    </w:rPr>
                    <w:t>名称</w:t>
                  </w:r>
                </w:p>
              </w:tc>
              <w:tc>
                <w:tcPr>
                  <w:tcW w:w="590" w:type="dxa"/>
                  <w:vMerge w:val="restart"/>
                  <w:vAlign w:val="center"/>
                </w:tcPr>
                <w:p w:rsidR="008B7FD2" w:rsidRPr="00B226AE" w:rsidRDefault="008B7FD2" w:rsidP="008B7FD2">
                  <w:pPr>
                    <w:adjustRightInd w:val="0"/>
                    <w:snapToGrid w:val="0"/>
                    <w:jc w:val="center"/>
                    <w:rPr>
                      <w:szCs w:val="21"/>
                    </w:rPr>
                  </w:pPr>
                  <w:r w:rsidRPr="00B226AE">
                    <w:rPr>
                      <w:rFonts w:hint="eastAsia"/>
                      <w:szCs w:val="21"/>
                    </w:rPr>
                    <w:t>数量</w:t>
                  </w:r>
                </w:p>
              </w:tc>
              <w:tc>
                <w:tcPr>
                  <w:tcW w:w="2977" w:type="dxa"/>
                  <w:gridSpan w:val="3"/>
                  <w:vAlign w:val="center"/>
                </w:tcPr>
                <w:p w:rsidR="008B7FD2" w:rsidRPr="00B226AE" w:rsidRDefault="008B7FD2" w:rsidP="008B7FD2">
                  <w:pPr>
                    <w:adjustRightInd w:val="0"/>
                    <w:snapToGrid w:val="0"/>
                    <w:jc w:val="center"/>
                    <w:rPr>
                      <w:szCs w:val="21"/>
                    </w:rPr>
                  </w:pPr>
                  <w:r w:rsidRPr="00B226AE">
                    <w:rPr>
                      <w:rFonts w:hint="eastAsia"/>
                      <w:szCs w:val="21"/>
                    </w:rPr>
                    <w:t>空间位置</w:t>
                  </w:r>
                </w:p>
              </w:tc>
              <w:tc>
                <w:tcPr>
                  <w:tcW w:w="1134" w:type="dxa"/>
                  <w:vMerge w:val="restart"/>
                  <w:vAlign w:val="center"/>
                </w:tcPr>
                <w:p w:rsidR="008B7FD2" w:rsidRPr="00B226AE" w:rsidRDefault="008B7FD2" w:rsidP="008B7FD2">
                  <w:pPr>
                    <w:adjustRightInd w:val="0"/>
                    <w:snapToGrid w:val="0"/>
                    <w:jc w:val="center"/>
                    <w:rPr>
                      <w:szCs w:val="21"/>
                    </w:rPr>
                  </w:pPr>
                  <w:r w:rsidRPr="00B226AE">
                    <w:rPr>
                      <w:rFonts w:hint="eastAsia"/>
                      <w:szCs w:val="21"/>
                    </w:rPr>
                    <w:t>声源类型（频发、偶发等）</w:t>
                  </w:r>
                </w:p>
              </w:tc>
              <w:tc>
                <w:tcPr>
                  <w:tcW w:w="1701" w:type="dxa"/>
                  <w:gridSpan w:val="2"/>
                  <w:vAlign w:val="center"/>
                </w:tcPr>
                <w:p w:rsidR="008B7FD2" w:rsidRPr="00B226AE" w:rsidRDefault="008B7FD2" w:rsidP="008B7FD2">
                  <w:pPr>
                    <w:adjustRightInd w:val="0"/>
                    <w:snapToGrid w:val="0"/>
                    <w:jc w:val="center"/>
                    <w:rPr>
                      <w:szCs w:val="21"/>
                    </w:rPr>
                  </w:pPr>
                  <w:r w:rsidRPr="00B226AE">
                    <w:rPr>
                      <w:rFonts w:hint="eastAsia"/>
                      <w:szCs w:val="21"/>
                    </w:rPr>
                    <w:t>噪声源强</w:t>
                  </w:r>
                </w:p>
              </w:tc>
              <w:tc>
                <w:tcPr>
                  <w:tcW w:w="1559" w:type="dxa"/>
                  <w:gridSpan w:val="2"/>
                  <w:vAlign w:val="center"/>
                </w:tcPr>
                <w:p w:rsidR="008B7FD2" w:rsidRPr="00B226AE" w:rsidRDefault="008B7FD2" w:rsidP="008B7FD2">
                  <w:pPr>
                    <w:adjustRightInd w:val="0"/>
                    <w:snapToGrid w:val="0"/>
                    <w:jc w:val="center"/>
                    <w:rPr>
                      <w:szCs w:val="21"/>
                    </w:rPr>
                  </w:pPr>
                  <w:r w:rsidRPr="00B226AE">
                    <w:rPr>
                      <w:rFonts w:hint="eastAsia"/>
                      <w:szCs w:val="21"/>
                    </w:rPr>
                    <w:t>降噪措施</w:t>
                  </w:r>
                </w:p>
              </w:tc>
              <w:tc>
                <w:tcPr>
                  <w:tcW w:w="1701" w:type="dxa"/>
                  <w:gridSpan w:val="2"/>
                  <w:vAlign w:val="center"/>
                </w:tcPr>
                <w:p w:rsidR="008B7FD2" w:rsidRPr="00B226AE" w:rsidRDefault="008B7FD2" w:rsidP="008B7FD2">
                  <w:pPr>
                    <w:adjustRightInd w:val="0"/>
                    <w:snapToGrid w:val="0"/>
                    <w:jc w:val="center"/>
                    <w:rPr>
                      <w:szCs w:val="21"/>
                    </w:rPr>
                  </w:pPr>
                  <w:r w:rsidRPr="00B226AE">
                    <w:rPr>
                      <w:rFonts w:hint="eastAsia"/>
                      <w:szCs w:val="21"/>
                    </w:rPr>
                    <w:t>噪声排放值</w:t>
                  </w:r>
                </w:p>
              </w:tc>
              <w:tc>
                <w:tcPr>
                  <w:tcW w:w="818" w:type="dxa"/>
                  <w:vMerge w:val="restart"/>
                  <w:vAlign w:val="center"/>
                </w:tcPr>
                <w:p w:rsidR="008B7FD2" w:rsidRPr="00B226AE" w:rsidRDefault="008B7FD2" w:rsidP="008B7FD2">
                  <w:pPr>
                    <w:adjustRightInd w:val="0"/>
                    <w:snapToGrid w:val="0"/>
                    <w:jc w:val="center"/>
                    <w:rPr>
                      <w:szCs w:val="21"/>
                    </w:rPr>
                  </w:pPr>
                  <w:r w:rsidRPr="00B226AE">
                    <w:rPr>
                      <w:rFonts w:hint="eastAsia"/>
                      <w:szCs w:val="21"/>
                    </w:rPr>
                    <w:t>持续时间</w:t>
                  </w:r>
                  <w:r w:rsidRPr="00B226AE">
                    <w:rPr>
                      <w:rFonts w:hint="eastAsia"/>
                      <w:szCs w:val="21"/>
                    </w:rPr>
                    <w:t>/h</w:t>
                  </w:r>
                </w:p>
              </w:tc>
            </w:tr>
            <w:tr w:rsidR="00B226AE" w:rsidRPr="00B226AE" w:rsidTr="00631A58">
              <w:tc>
                <w:tcPr>
                  <w:tcW w:w="454" w:type="dxa"/>
                  <w:vMerge/>
                  <w:vAlign w:val="center"/>
                </w:tcPr>
                <w:p w:rsidR="008B7FD2" w:rsidRPr="00B226AE" w:rsidRDefault="008B7FD2" w:rsidP="008B7FD2">
                  <w:pPr>
                    <w:adjustRightInd w:val="0"/>
                    <w:snapToGrid w:val="0"/>
                    <w:jc w:val="center"/>
                    <w:rPr>
                      <w:szCs w:val="21"/>
                    </w:rPr>
                  </w:pPr>
                </w:p>
              </w:tc>
              <w:tc>
                <w:tcPr>
                  <w:tcW w:w="2103" w:type="dxa"/>
                  <w:vMerge/>
                  <w:vAlign w:val="center"/>
                </w:tcPr>
                <w:p w:rsidR="008B7FD2" w:rsidRPr="00B226AE" w:rsidRDefault="008B7FD2" w:rsidP="008B7FD2">
                  <w:pPr>
                    <w:adjustRightInd w:val="0"/>
                    <w:snapToGrid w:val="0"/>
                    <w:jc w:val="center"/>
                    <w:rPr>
                      <w:szCs w:val="21"/>
                    </w:rPr>
                  </w:pPr>
                </w:p>
              </w:tc>
              <w:tc>
                <w:tcPr>
                  <w:tcW w:w="590" w:type="dxa"/>
                  <w:vMerge/>
                  <w:vAlign w:val="center"/>
                </w:tcPr>
                <w:p w:rsidR="008B7FD2" w:rsidRPr="00B226AE" w:rsidRDefault="008B7FD2" w:rsidP="008B7FD2">
                  <w:pPr>
                    <w:adjustRightInd w:val="0"/>
                    <w:snapToGrid w:val="0"/>
                    <w:jc w:val="center"/>
                    <w:rPr>
                      <w:szCs w:val="21"/>
                    </w:rPr>
                  </w:pPr>
                </w:p>
              </w:tc>
              <w:tc>
                <w:tcPr>
                  <w:tcW w:w="851" w:type="dxa"/>
                  <w:vAlign w:val="center"/>
                </w:tcPr>
                <w:p w:rsidR="008B7FD2" w:rsidRPr="00B226AE" w:rsidRDefault="008B7FD2" w:rsidP="008B7FD2">
                  <w:pPr>
                    <w:adjustRightInd w:val="0"/>
                    <w:snapToGrid w:val="0"/>
                    <w:jc w:val="center"/>
                    <w:rPr>
                      <w:szCs w:val="21"/>
                    </w:rPr>
                  </w:pPr>
                  <w:r w:rsidRPr="00B226AE">
                    <w:rPr>
                      <w:rFonts w:hint="eastAsia"/>
                      <w:szCs w:val="21"/>
                    </w:rPr>
                    <w:t>室内或室外</w:t>
                  </w:r>
                </w:p>
              </w:tc>
              <w:tc>
                <w:tcPr>
                  <w:tcW w:w="992" w:type="dxa"/>
                  <w:vAlign w:val="center"/>
                </w:tcPr>
                <w:p w:rsidR="00EC2BB5" w:rsidRPr="00B226AE" w:rsidRDefault="008B7FD2" w:rsidP="008B7FD2">
                  <w:pPr>
                    <w:adjustRightInd w:val="0"/>
                    <w:snapToGrid w:val="0"/>
                    <w:jc w:val="center"/>
                    <w:rPr>
                      <w:szCs w:val="21"/>
                    </w:rPr>
                  </w:pPr>
                  <w:r w:rsidRPr="00B226AE">
                    <w:rPr>
                      <w:rFonts w:hint="eastAsia"/>
                      <w:szCs w:val="21"/>
                    </w:rPr>
                    <w:t>所在</w:t>
                  </w:r>
                </w:p>
                <w:p w:rsidR="008B7FD2" w:rsidRPr="00B226AE" w:rsidRDefault="008B7FD2" w:rsidP="008B7FD2">
                  <w:pPr>
                    <w:adjustRightInd w:val="0"/>
                    <w:snapToGrid w:val="0"/>
                    <w:jc w:val="center"/>
                    <w:rPr>
                      <w:szCs w:val="21"/>
                    </w:rPr>
                  </w:pPr>
                  <w:r w:rsidRPr="00B226AE">
                    <w:rPr>
                      <w:rFonts w:hint="eastAsia"/>
                      <w:szCs w:val="21"/>
                    </w:rPr>
                    <w:t>车间</w:t>
                  </w:r>
                </w:p>
              </w:tc>
              <w:tc>
                <w:tcPr>
                  <w:tcW w:w="1134" w:type="dxa"/>
                  <w:vAlign w:val="center"/>
                </w:tcPr>
                <w:p w:rsidR="002D5880" w:rsidRPr="00B226AE" w:rsidRDefault="008B7FD2" w:rsidP="008B7FD2">
                  <w:pPr>
                    <w:adjustRightInd w:val="0"/>
                    <w:snapToGrid w:val="0"/>
                    <w:jc w:val="center"/>
                    <w:rPr>
                      <w:szCs w:val="21"/>
                    </w:rPr>
                  </w:pPr>
                  <w:r w:rsidRPr="00B226AE">
                    <w:rPr>
                      <w:rFonts w:hint="eastAsia"/>
                      <w:szCs w:val="21"/>
                    </w:rPr>
                    <w:t>相对地面</w:t>
                  </w:r>
                </w:p>
                <w:p w:rsidR="008B7FD2" w:rsidRPr="00B226AE" w:rsidRDefault="008B7FD2" w:rsidP="008B7FD2">
                  <w:pPr>
                    <w:adjustRightInd w:val="0"/>
                    <w:snapToGrid w:val="0"/>
                    <w:jc w:val="center"/>
                    <w:rPr>
                      <w:szCs w:val="21"/>
                    </w:rPr>
                  </w:pPr>
                  <w:r w:rsidRPr="00B226AE">
                    <w:rPr>
                      <w:rFonts w:hint="eastAsia"/>
                      <w:szCs w:val="21"/>
                    </w:rPr>
                    <w:t>高度</w:t>
                  </w:r>
                </w:p>
              </w:tc>
              <w:tc>
                <w:tcPr>
                  <w:tcW w:w="1134" w:type="dxa"/>
                  <w:vMerge/>
                  <w:vAlign w:val="center"/>
                </w:tcPr>
                <w:p w:rsidR="008B7FD2" w:rsidRPr="00B226AE" w:rsidRDefault="008B7FD2" w:rsidP="008B7FD2">
                  <w:pPr>
                    <w:adjustRightInd w:val="0"/>
                    <w:snapToGrid w:val="0"/>
                    <w:jc w:val="center"/>
                    <w:rPr>
                      <w:szCs w:val="21"/>
                    </w:rPr>
                  </w:pPr>
                </w:p>
              </w:tc>
              <w:tc>
                <w:tcPr>
                  <w:tcW w:w="850" w:type="dxa"/>
                  <w:vAlign w:val="center"/>
                </w:tcPr>
                <w:p w:rsidR="00EC2BB5" w:rsidRPr="00B226AE" w:rsidRDefault="008B7FD2" w:rsidP="008B7FD2">
                  <w:pPr>
                    <w:adjustRightInd w:val="0"/>
                    <w:snapToGrid w:val="0"/>
                    <w:jc w:val="center"/>
                    <w:rPr>
                      <w:szCs w:val="21"/>
                    </w:rPr>
                  </w:pPr>
                  <w:r w:rsidRPr="00B226AE">
                    <w:rPr>
                      <w:szCs w:val="21"/>
                    </w:rPr>
                    <w:t>核算</w:t>
                  </w:r>
                </w:p>
                <w:p w:rsidR="008B7FD2" w:rsidRPr="00B226AE" w:rsidRDefault="008B7FD2" w:rsidP="008B7FD2">
                  <w:pPr>
                    <w:adjustRightInd w:val="0"/>
                    <w:snapToGrid w:val="0"/>
                    <w:jc w:val="center"/>
                    <w:rPr>
                      <w:szCs w:val="21"/>
                    </w:rPr>
                  </w:pPr>
                  <w:r w:rsidRPr="00B226AE">
                    <w:rPr>
                      <w:szCs w:val="21"/>
                    </w:rPr>
                    <w:t>方法</w:t>
                  </w:r>
                </w:p>
              </w:tc>
              <w:tc>
                <w:tcPr>
                  <w:tcW w:w="851" w:type="dxa"/>
                  <w:vAlign w:val="center"/>
                </w:tcPr>
                <w:p w:rsidR="008B7FD2" w:rsidRPr="00B226AE" w:rsidRDefault="008B7FD2" w:rsidP="008B7FD2">
                  <w:pPr>
                    <w:adjustRightInd w:val="0"/>
                    <w:snapToGrid w:val="0"/>
                    <w:jc w:val="center"/>
                    <w:rPr>
                      <w:szCs w:val="21"/>
                    </w:rPr>
                  </w:pPr>
                  <w:r w:rsidRPr="00B226AE">
                    <w:rPr>
                      <w:rFonts w:hint="eastAsia"/>
                      <w:szCs w:val="21"/>
                    </w:rPr>
                    <w:t>噪声值</w:t>
                  </w:r>
                </w:p>
              </w:tc>
              <w:tc>
                <w:tcPr>
                  <w:tcW w:w="850" w:type="dxa"/>
                  <w:vAlign w:val="center"/>
                </w:tcPr>
                <w:p w:rsidR="008B7FD2" w:rsidRPr="00B226AE" w:rsidRDefault="008B7FD2" w:rsidP="008B7FD2">
                  <w:pPr>
                    <w:adjustRightInd w:val="0"/>
                    <w:snapToGrid w:val="0"/>
                    <w:jc w:val="center"/>
                    <w:rPr>
                      <w:szCs w:val="21"/>
                    </w:rPr>
                  </w:pPr>
                  <w:r w:rsidRPr="00B226AE">
                    <w:rPr>
                      <w:rFonts w:hint="eastAsia"/>
                      <w:szCs w:val="21"/>
                    </w:rPr>
                    <w:t>工艺</w:t>
                  </w:r>
                </w:p>
              </w:tc>
              <w:tc>
                <w:tcPr>
                  <w:tcW w:w="709" w:type="dxa"/>
                  <w:vAlign w:val="center"/>
                </w:tcPr>
                <w:p w:rsidR="00EC2BB5" w:rsidRPr="00B226AE" w:rsidRDefault="008B7FD2" w:rsidP="008B7FD2">
                  <w:pPr>
                    <w:adjustRightInd w:val="0"/>
                    <w:snapToGrid w:val="0"/>
                    <w:jc w:val="center"/>
                    <w:rPr>
                      <w:szCs w:val="21"/>
                    </w:rPr>
                  </w:pPr>
                  <w:r w:rsidRPr="00B226AE">
                    <w:rPr>
                      <w:rFonts w:hint="eastAsia"/>
                      <w:szCs w:val="21"/>
                    </w:rPr>
                    <w:t>降噪</w:t>
                  </w:r>
                </w:p>
                <w:p w:rsidR="008B7FD2" w:rsidRPr="00B226AE" w:rsidRDefault="008B7FD2" w:rsidP="008B7FD2">
                  <w:pPr>
                    <w:adjustRightInd w:val="0"/>
                    <w:snapToGrid w:val="0"/>
                    <w:jc w:val="center"/>
                    <w:rPr>
                      <w:szCs w:val="21"/>
                    </w:rPr>
                  </w:pPr>
                  <w:r w:rsidRPr="00B226AE">
                    <w:rPr>
                      <w:rFonts w:hint="eastAsia"/>
                      <w:szCs w:val="21"/>
                    </w:rPr>
                    <w:t>效果</w:t>
                  </w:r>
                </w:p>
              </w:tc>
              <w:tc>
                <w:tcPr>
                  <w:tcW w:w="851" w:type="dxa"/>
                  <w:vAlign w:val="center"/>
                </w:tcPr>
                <w:p w:rsidR="00EC2BB5" w:rsidRPr="00B226AE" w:rsidRDefault="008B7FD2" w:rsidP="008B7FD2">
                  <w:pPr>
                    <w:adjustRightInd w:val="0"/>
                    <w:snapToGrid w:val="0"/>
                    <w:jc w:val="center"/>
                    <w:rPr>
                      <w:szCs w:val="21"/>
                    </w:rPr>
                  </w:pPr>
                  <w:r w:rsidRPr="00B226AE">
                    <w:rPr>
                      <w:rFonts w:hint="eastAsia"/>
                      <w:szCs w:val="21"/>
                    </w:rPr>
                    <w:t>核算</w:t>
                  </w:r>
                </w:p>
                <w:p w:rsidR="008B7FD2" w:rsidRPr="00B226AE" w:rsidRDefault="008B7FD2" w:rsidP="008B7FD2">
                  <w:pPr>
                    <w:adjustRightInd w:val="0"/>
                    <w:snapToGrid w:val="0"/>
                    <w:jc w:val="center"/>
                    <w:rPr>
                      <w:szCs w:val="21"/>
                    </w:rPr>
                  </w:pPr>
                  <w:r w:rsidRPr="00B226AE">
                    <w:rPr>
                      <w:rFonts w:hint="eastAsia"/>
                      <w:szCs w:val="21"/>
                    </w:rPr>
                    <w:t>方法</w:t>
                  </w:r>
                </w:p>
              </w:tc>
              <w:tc>
                <w:tcPr>
                  <w:tcW w:w="850" w:type="dxa"/>
                  <w:vAlign w:val="center"/>
                </w:tcPr>
                <w:p w:rsidR="008B7FD2" w:rsidRPr="00B226AE" w:rsidRDefault="008B7FD2" w:rsidP="008B7FD2">
                  <w:pPr>
                    <w:adjustRightInd w:val="0"/>
                    <w:snapToGrid w:val="0"/>
                    <w:jc w:val="center"/>
                    <w:rPr>
                      <w:szCs w:val="21"/>
                    </w:rPr>
                  </w:pPr>
                  <w:r w:rsidRPr="00B226AE">
                    <w:rPr>
                      <w:rFonts w:hint="eastAsia"/>
                      <w:szCs w:val="21"/>
                    </w:rPr>
                    <w:t>噪声值</w:t>
                  </w:r>
                </w:p>
              </w:tc>
              <w:tc>
                <w:tcPr>
                  <w:tcW w:w="818" w:type="dxa"/>
                  <w:vMerge/>
                  <w:vAlign w:val="center"/>
                </w:tcPr>
                <w:p w:rsidR="008B7FD2" w:rsidRPr="00B226AE" w:rsidRDefault="008B7FD2" w:rsidP="008B7FD2">
                  <w:pPr>
                    <w:adjustRightInd w:val="0"/>
                    <w:snapToGrid w:val="0"/>
                    <w:jc w:val="center"/>
                    <w:rPr>
                      <w:szCs w:val="21"/>
                    </w:rPr>
                  </w:pPr>
                </w:p>
              </w:tc>
            </w:tr>
            <w:tr w:rsidR="00B226AE" w:rsidRPr="00B226AE" w:rsidTr="00631A58">
              <w:tc>
                <w:tcPr>
                  <w:tcW w:w="454" w:type="dxa"/>
                  <w:vAlign w:val="center"/>
                </w:tcPr>
                <w:p w:rsidR="00696D18" w:rsidRPr="00B226AE" w:rsidRDefault="00696D18" w:rsidP="008B7FD2">
                  <w:pPr>
                    <w:adjustRightInd w:val="0"/>
                    <w:snapToGrid w:val="0"/>
                    <w:jc w:val="center"/>
                    <w:rPr>
                      <w:szCs w:val="21"/>
                    </w:rPr>
                  </w:pPr>
                  <w:r w:rsidRPr="00B226AE">
                    <w:rPr>
                      <w:rFonts w:hint="eastAsia"/>
                      <w:szCs w:val="21"/>
                    </w:rPr>
                    <w:t>1</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原料接收系统</w:t>
                  </w:r>
                </w:p>
              </w:tc>
              <w:tc>
                <w:tcPr>
                  <w:tcW w:w="590" w:type="dxa"/>
                  <w:vAlign w:val="center"/>
                </w:tcPr>
                <w:p w:rsidR="00696D18" w:rsidRPr="00B226AE" w:rsidRDefault="00696D18" w:rsidP="008B7FD2">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restart"/>
                  <w:vAlign w:val="center"/>
                </w:tcPr>
                <w:p w:rsidR="00696D18" w:rsidRPr="00B226AE" w:rsidRDefault="00696D18" w:rsidP="008B7FD2">
                  <w:pPr>
                    <w:adjustRightInd w:val="0"/>
                    <w:snapToGrid w:val="0"/>
                    <w:jc w:val="center"/>
                    <w:rPr>
                      <w:szCs w:val="21"/>
                    </w:rPr>
                  </w:pPr>
                  <w:r w:rsidRPr="00B226AE">
                    <w:rPr>
                      <w:szCs w:val="21"/>
                    </w:rPr>
                    <w:t>室内</w:t>
                  </w:r>
                </w:p>
              </w:tc>
              <w:tc>
                <w:tcPr>
                  <w:tcW w:w="992" w:type="dxa"/>
                  <w:vAlign w:val="center"/>
                </w:tcPr>
                <w:p w:rsidR="00696D18" w:rsidRPr="00B226AE" w:rsidRDefault="00696D18" w:rsidP="004D5C2E">
                  <w:pPr>
                    <w:adjustRightInd w:val="0"/>
                    <w:snapToGrid w:val="0"/>
                    <w:jc w:val="center"/>
                    <w:rPr>
                      <w:szCs w:val="21"/>
                    </w:rPr>
                  </w:pPr>
                  <w:r w:rsidRPr="00B226AE">
                    <w:rPr>
                      <w:rFonts w:hint="eastAsia"/>
                      <w:szCs w:val="21"/>
                    </w:rPr>
                    <w:t>03</w:t>
                  </w:r>
                  <w:r w:rsidRPr="00B226AE">
                    <w:rPr>
                      <w:rFonts w:hint="eastAsia"/>
                      <w:szCs w:val="21"/>
                    </w:rPr>
                    <w:t>仓库</w:t>
                  </w: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1</w:t>
                  </w:r>
                  <w:r w:rsidRPr="00B226AE">
                    <w:rPr>
                      <w:rFonts w:hint="eastAsia"/>
                      <w:szCs w:val="21"/>
                    </w:rPr>
                    <w:t>层</w:t>
                  </w:r>
                </w:p>
              </w:tc>
              <w:tc>
                <w:tcPr>
                  <w:tcW w:w="1134" w:type="dxa"/>
                  <w:vAlign w:val="center"/>
                </w:tcPr>
                <w:p w:rsidR="00696D18" w:rsidRPr="00B226AE" w:rsidRDefault="00696D18" w:rsidP="008B7FD2">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8B7FD2">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75~80</w:t>
                  </w:r>
                </w:p>
              </w:tc>
              <w:tc>
                <w:tcPr>
                  <w:tcW w:w="850" w:type="dxa"/>
                  <w:vMerge w:val="restart"/>
                  <w:vAlign w:val="center"/>
                </w:tcPr>
                <w:p w:rsidR="00696D18" w:rsidRPr="00B226AE" w:rsidRDefault="00696D18" w:rsidP="002D50D9">
                  <w:pPr>
                    <w:adjustRightInd w:val="0"/>
                    <w:snapToGrid w:val="0"/>
                    <w:jc w:val="center"/>
                    <w:rPr>
                      <w:szCs w:val="21"/>
                    </w:rPr>
                  </w:pPr>
                  <w:r w:rsidRPr="00B226AE">
                    <w:rPr>
                      <w:rFonts w:hint="eastAsia"/>
                      <w:szCs w:val="21"/>
                    </w:rPr>
                    <w:t>加强管理，车间合理布局，厂房隔声，针对</w:t>
                  </w:r>
                  <w:r w:rsidR="0021633B" w:rsidRPr="00B226AE">
                    <w:rPr>
                      <w:rFonts w:hint="eastAsia"/>
                      <w:szCs w:val="21"/>
                    </w:rPr>
                    <w:t>粉碎设备、</w:t>
                  </w:r>
                  <w:r w:rsidRPr="00B226AE">
                    <w:rPr>
                      <w:rFonts w:hint="eastAsia"/>
                      <w:szCs w:val="21"/>
                    </w:rPr>
                    <w:t>废气处理风机</w:t>
                  </w:r>
                  <w:r w:rsidR="00C05058" w:rsidRPr="00B226AE">
                    <w:rPr>
                      <w:rFonts w:hint="eastAsia"/>
                      <w:szCs w:val="21"/>
                    </w:rPr>
                    <w:t>、水泵</w:t>
                  </w:r>
                  <w:r w:rsidRPr="00B226AE">
                    <w:rPr>
                      <w:rFonts w:hint="eastAsia"/>
                      <w:szCs w:val="21"/>
                    </w:rPr>
                    <w:t>等采取减振、消声、隔声措施</w:t>
                  </w:r>
                </w:p>
              </w:tc>
              <w:tc>
                <w:tcPr>
                  <w:tcW w:w="709" w:type="dxa"/>
                  <w:vMerge w:val="restart"/>
                  <w:vAlign w:val="center"/>
                </w:tcPr>
                <w:p w:rsidR="00696D18" w:rsidRPr="00B226AE" w:rsidRDefault="00696D18" w:rsidP="008B7FD2">
                  <w:pPr>
                    <w:adjustRightInd w:val="0"/>
                    <w:snapToGrid w:val="0"/>
                    <w:jc w:val="center"/>
                    <w:rPr>
                      <w:szCs w:val="21"/>
                    </w:rPr>
                  </w:pPr>
                  <w:r w:rsidRPr="00B226AE">
                    <w:rPr>
                      <w:rFonts w:hint="eastAsia"/>
                      <w:szCs w:val="21"/>
                    </w:rPr>
                    <w:t>25</w:t>
                  </w: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8B7FD2">
                  <w:pPr>
                    <w:adjustRightInd w:val="0"/>
                    <w:snapToGrid w:val="0"/>
                    <w:jc w:val="center"/>
                    <w:rPr>
                      <w:szCs w:val="21"/>
                    </w:rPr>
                  </w:pPr>
                  <w:r w:rsidRPr="00B226AE">
                    <w:rPr>
                      <w:rFonts w:hint="eastAsia"/>
                      <w:szCs w:val="21"/>
                    </w:rPr>
                    <w:t>50~55</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8B7FD2">
                  <w:pPr>
                    <w:adjustRightInd w:val="0"/>
                    <w:snapToGrid w:val="0"/>
                    <w:jc w:val="center"/>
                    <w:rPr>
                      <w:szCs w:val="21"/>
                    </w:rPr>
                  </w:pPr>
                  <w:r w:rsidRPr="00B226AE">
                    <w:rPr>
                      <w:rFonts w:hint="eastAsia"/>
                      <w:szCs w:val="21"/>
                    </w:rPr>
                    <w:t>2</w:t>
                  </w:r>
                </w:p>
              </w:tc>
              <w:tc>
                <w:tcPr>
                  <w:tcW w:w="2103" w:type="dxa"/>
                  <w:vAlign w:val="center"/>
                </w:tcPr>
                <w:p w:rsidR="00696D18" w:rsidRPr="00B226AE" w:rsidRDefault="00696D18" w:rsidP="00C05058">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鲜肉预处理系统</w:t>
                  </w:r>
                </w:p>
              </w:tc>
              <w:tc>
                <w:tcPr>
                  <w:tcW w:w="590" w:type="dxa"/>
                  <w:vAlign w:val="center"/>
                </w:tcPr>
                <w:p w:rsidR="00696D18" w:rsidRPr="00B226AE" w:rsidRDefault="00696D18" w:rsidP="008B7FD2">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restart"/>
                  <w:vAlign w:val="center"/>
                </w:tcPr>
                <w:p w:rsidR="00696D18" w:rsidRPr="00B226AE" w:rsidRDefault="00696D18" w:rsidP="004D5C2E">
                  <w:pPr>
                    <w:adjustRightInd w:val="0"/>
                    <w:snapToGrid w:val="0"/>
                    <w:jc w:val="center"/>
                    <w:rPr>
                      <w:szCs w:val="21"/>
                    </w:rPr>
                  </w:pPr>
                  <w:r w:rsidRPr="00B226AE">
                    <w:rPr>
                      <w:rFonts w:hint="eastAsia"/>
                      <w:szCs w:val="21"/>
                    </w:rPr>
                    <w:t>01</w:t>
                  </w:r>
                  <w:r w:rsidRPr="00B226AE">
                    <w:rPr>
                      <w:rFonts w:hint="eastAsia"/>
                      <w:szCs w:val="21"/>
                    </w:rPr>
                    <w:t>生产车间</w:t>
                  </w: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3</w:t>
                  </w:r>
                  <w:r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75~85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2D5880">
                  <w:pPr>
                    <w:adjustRightInd w:val="0"/>
                    <w:snapToGrid w:val="0"/>
                    <w:jc w:val="center"/>
                    <w:rPr>
                      <w:szCs w:val="21"/>
                    </w:rPr>
                  </w:pPr>
                  <w:r w:rsidRPr="00B226AE">
                    <w:rPr>
                      <w:rFonts w:hint="eastAsia"/>
                      <w:szCs w:val="21"/>
                    </w:rPr>
                    <w:t>50~60</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3</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一次粉碎工段</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1</w:t>
                  </w:r>
                  <w:r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75~85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2D5880">
                  <w:pPr>
                    <w:adjustRightInd w:val="0"/>
                    <w:snapToGrid w:val="0"/>
                    <w:jc w:val="center"/>
                    <w:rPr>
                      <w:szCs w:val="21"/>
                    </w:rPr>
                  </w:pPr>
                  <w:r w:rsidRPr="00B226AE">
                    <w:rPr>
                      <w:rFonts w:hint="eastAsia"/>
                      <w:szCs w:val="21"/>
                    </w:rPr>
                    <w:t>50~60</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4</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配料工段</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F73EEA" w:rsidP="00F73EEA">
                  <w:pPr>
                    <w:adjustRightInd w:val="0"/>
                    <w:snapToGrid w:val="0"/>
                    <w:jc w:val="center"/>
                    <w:rPr>
                      <w:szCs w:val="21"/>
                    </w:rPr>
                  </w:pPr>
                  <w:r w:rsidRPr="00B226AE">
                    <w:rPr>
                      <w:rFonts w:hint="eastAsia"/>
                      <w:szCs w:val="21"/>
                    </w:rPr>
                    <w:t>1-5</w:t>
                  </w:r>
                  <w:r w:rsidR="00696D18"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8B7FD2">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5</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混合工段</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4</w:t>
                  </w:r>
                  <w:r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8B7FD2">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6</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二次粉碎工段</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3</w:t>
                  </w:r>
                  <w:r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75~85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50~60</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7</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膨化机</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2</w:t>
                  </w:r>
                  <w:r w:rsidR="00F73EEA" w:rsidRPr="00B226AE">
                    <w:rPr>
                      <w:rFonts w:hint="eastAsia"/>
                      <w:szCs w:val="21"/>
                    </w:rPr>
                    <w:t>、</w:t>
                  </w:r>
                  <w:r w:rsidR="00F73EEA" w:rsidRPr="00B226AE">
                    <w:rPr>
                      <w:rFonts w:hint="eastAsia"/>
                      <w:szCs w:val="21"/>
                    </w:rPr>
                    <w:t>4</w:t>
                  </w:r>
                  <w:r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2D5880">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8</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烘干机</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F73EEA" w:rsidP="00F73EEA">
                  <w:pPr>
                    <w:adjustRightInd w:val="0"/>
                    <w:snapToGrid w:val="0"/>
                    <w:jc w:val="center"/>
                    <w:rPr>
                      <w:szCs w:val="21"/>
                    </w:rPr>
                  </w:pPr>
                  <w:r w:rsidRPr="00B226AE">
                    <w:rPr>
                      <w:rFonts w:hint="eastAsia"/>
                      <w:szCs w:val="21"/>
                    </w:rPr>
                    <w:t>5</w:t>
                  </w:r>
                  <w:r w:rsidR="00696D18"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75~85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50~60</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9</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喷涂系统</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F73EEA" w:rsidP="004D5C2E">
                  <w:pPr>
                    <w:adjustRightInd w:val="0"/>
                    <w:snapToGrid w:val="0"/>
                    <w:jc w:val="center"/>
                    <w:rPr>
                      <w:szCs w:val="21"/>
                    </w:rPr>
                  </w:pPr>
                  <w:r w:rsidRPr="00B226AE">
                    <w:rPr>
                      <w:rFonts w:hint="eastAsia"/>
                      <w:szCs w:val="21"/>
                    </w:rPr>
                    <w:t>3</w:t>
                  </w:r>
                  <w:r w:rsidRPr="00B226AE">
                    <w:rPr>
                      <w:rFonts w:hint="eastAsia"/>
                      <w:szCs w:val="21"/>
                    </w:rPr>
                    <w:t>、</w:t>
                  </w:r>
                  <w:r w:rsidR="00696D18" w:rsidRPr="00B226AE">
                    <w:rPr>
                      <w:rFonts w:hint="eastAsia"/>
                      <w:szCs w:val="21"/>
                    </w:rPr>
                    <w:t>4</w:t>
                  </w:r>
                  <w:r w:rsidR="00696D18"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10</w:t>
                  </w:r>
                </w:p>
              </w:tc>
              <w:tc>
                <w:tcPr>
                  <w:tcW w:w="2103" w:type="dxa"/>
                  <w:vAlign w:val="center"/>
                </w:tcPr>
                <w:p w:rsidR="00696D18" w:rsidRPr="00B226AE" w:rsidRDefault="00696D18" w:rsidP="00C239D0">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hint="eastAsia"/>
                      <w:szCs w:val="21"/>
                    </w:rPr>
                    <w:t>成品混合线</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1</w:t>
                  </w:r>
                  <w:r w:rsidR="00F73EEA" w:rsidRPr="00B226AE">
                    <w:rPr>
                      <w:rFonts w:hint="eastAsia"/>
                      <w:szCs w:val="21"/>
                    </w:rPr>
                    <w:t>-3</w:t>
                  </w:r>
                  <w:r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21633B">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11</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液体添加系统</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F73EEA" w:rsidP="00F73EEA">
                  <w:pPr>
                    <w:adjustRightInd w:val="0"/>
                    <w:snapToGrid w:val="0"/>
                    <w:jc w:val="center"/>
                    <w:rPr>
                      <w:szCs w:val="21"/>
                    </w:rPr>
                  </w:pPr>
                  <w:r w:rsidRPr="00B226AE">
                    <w:rPr>
                      <w:rFonts w:hint="eastAsia"/>
                      <w:szCs w:val="21"/>
                    </w:rPr>
                    <w:t>3</w:t>
                  </w:r>
                  <w:r w:rsidR="00696D18"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65~75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40~50</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12</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包装系统</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1</w:t>
                  </w:r>
                  <w:r w:rsidR="00F73EEA" w:rsidRPr="00B226AE">
                    <w:rPr>
                      <w:rFonts w:hint="eastAsia"/>
                      <w:szCs w:val="21"/>
                    </w:rPr>
                    <w:t>、</w:t>
                  </w:r>
                  <w:r w:rsidR="00F73EEA" w:rsidRPr="00B226AE">
                    <w:rPr>
                      <w:rFonts w:hint="eastAsia"/>
                      <w:szCs w:val="21"/>
                    </w:rPr>
                    <w:t>3</w:t>
                  </w:r>
                  <w:r w:rsidR="00F73EEA" w:rsidRPr="00B226AE">
                    <w:rPr>
                      <w:rFonts w:hint="eastAsia"/>
                      <w:szCs w:val="21"/>
                    </w:rPr>
                    <w:t>、</w:t>
                  </w:r>
                  <w:r w:rsidR="00F73EEA" w:rsidRPr="00B226AE">
                    <w:rPr>
                      <w:rFonts w:hint="eastAsia"/>
                      <w:szCs w:val="21"/>
                    </w:rPr>
                    <w:t>4</w:t>
                  </w:r>
                  <w:r w:rsidR="00F73EEA" w:rsidRPr="00B226AE">
                    <w:rPr>
                      <w:rFonts w:hint="eastAsia"/>
                      <w:szCs w:val="21"/>
                    </w:rPr>
                    <w:t>、</w:t>
                  </w:r>
                  <w:r w:rsidR="00F73EEA" w:rsidRPr="00B226AE">
                    <w:rPr>
                      <w:rFonts w:hint="eastAsia"/>
                      <w:szCs w:val="21"/>
                    </w:rPr>
                    <w:t>5</w:t>
                  </w:r>
                  <w:r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65~75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40~50</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rPr>
                <w:trHeight w:val="44"/>
              </w:trPr>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13</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压缩</w:t>
                  </w:r>
                  <w:r w:rsidR="00AE00A4" w:rsidRPr="00B226AE">
                    <w:rPr>
                      <w:rFonts w:ascii="Times New Roman" w:eastAsia="宋体" w:hAnsi="Times New Roman"/>
                      <w:szCs w:val="21"/>
                    </w:rPr>
                    <w:t>空气系统</w:t>
                  </w:r>
                  <w:r w:rsidR="00E06685" w:rsidRPr="00B226AE">
                    <w:rPr>
                      <w:rFonts w:ascii="Times New Roman" w:eastAsia="宋体" w:hAnsi="Times New Roman"/>
                      <w:szCs w:val="21"/>
                    </w:rPr>
                    <w:t>（</w:t>
                  </w:r>
                  <w:r w:rsidR="00E06685" w:rsidRPr="00B226AE">
                    <w:rPr>
                      <w:rFonts w:ascii="Times New Roman" w:eastAsia="宋体" w:hAnsi="Times New Roman" w:hint="eastAsia"/>
                      <w:szCs w:val="21"/>
                    </w:rPr>
                    <w:t>空压机、压缩空气储罐等</w:t>
                  </w:r>
                  <w:r w:rsidR="00E06685" w:rsidRPr="00B226AE">
                    <w:rPr>
                      <w:rFonts w:ascii="Times New Roman" w:eastAsia="宋体" w:hAnsi="Times New Roman"/>
                      <w:szCs w:val="21"/>
                    </w:rPr>
                    <w:t>）</w:t>
                  </w:r>
                </w:p>
              </w:tc>
              <w:tc>
                <w:tcPr>
                  <w:tcW w:w="590" w:type="dxa"/>
                  <w:vAlign w:val="center"/>
                </w:tcPr>
                <w:p w:rsidR="00696D18" w:rsidRPr="00B226AE" w:rsidRDefault="00696D1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Merge/>
                  <w:vAlign w:val="center"/>
                </w:tcPr>
                <w:p w:rsidR="00696D18" w:rsidRPr="00B226AE" w:rsidRDefault="00696D18" w:rsidP="004D5C2E">
                  <w:pPr>
                    <w:adjustRightInd w:val="0"/>
                    <w:snapToGrid w:val="0"/>
                    <w:jc w:val="center"/>
                    <w:rPr>
                      <w:szCs w:val="21"/>
                    </w:rPr>
                  </w:pPr>
                </w:p>
              </w:tc>
              <w:tc>
                <w:tcPr>
                  <w:tcW w:w="1134" w:type="dxa"/>
                  <w:vAlign w:val="center"/>
                </w:tcPr>
                <w:p w:rsidR="00696D18" w:rsidRPr="00B226AE" w:rsidRDefault="00696D18" w:rsidP="004D5C2E">
                  <w:pPr>
                    <w:adjustRightInd w:val="0"/>
                    <w:snapToGrid w:val="0"/>
                    <w:jc w:val="center"/>
                    <w:rPr>
                      <w:szCs w:val="21"/>
                    </w:rPr>
                  </w:pPr>
                  <w:r w:rsidRPr="00B226AE">
                    <w:rPr>
                      <w:rFonts w:hint="eastAsia"/>
                      <w:szCs w:val="21"/>
                    </w:rPr>
                    <w:t>1</w:t>
                  </w:r>
                  <w:r w:rsidRPr="00B226AE">
                    <w:rPr>
                      <w:rFonts w:hint="eastAsia"/>
                      <w:szCs w:val="21"/>
                    </w:rPr>
                    <w:t>层</w:t>
                  </w:r>
                </w:p>
              </w:tc>
              <w:tc>
                <w:tcPr>
                  <w:tcW w:w="1134" w:type="dxa"/>
                  <w:vAlign w:val="center"/>
                </w:tcPr>
                <w:p w:rsidR="00696D18" w:rsidRPr="00B226AE" w:rsidRDefault="00696D18" w:rsidP="00FE07C9">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70~80</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FE07C9">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FE07C9">
                  <w:pPr>
                    <w:adjustRightInd w:val="0"/>
                    <w:snapToGrid w:val="0"/>
                    <w:jc w:val="center"/>
                    <w:rPr>
                      <w:szCs w:val="21"/>
                    </w:rPr>
                  </w:pPr>
                  <w:r w:rsidRPr="00B226AE">
                    <w:rPr>
                      <w:rFonts w:hint="eastAsia"/>
                      <w:szCs w:val="21"/>
                    </w:rPr>
                    <w:t>45~55</w:t>
                  </w:r>
                </w:p>
              </w:tc>
              <w:tc>
                <w:tcPr>
                  <w:tcW w:w="818" w:type="dxa"/>
                  <w:vAlign w:val="center"/>
                </w:tcPr>
                <w:p w:rsidR="00696D18" w:rsidRPr="00B226AE" w:rsidRDefault="0021633B" w:rsidP="00FE07C9">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Merge w:val="restart"/>
                  <w:vAlign w:val="center"/>
                </w:tcPr>
                <w:p w:rsidR="00631A58" w:rsidRPr="00B226AE" w:rsidRDefault="00631A58" w:rsidP="000534EF">
                  <w:pPr>
                    <w:adjustRightInd w:val="0"/>
                    <w:snapToGrid w:val="0"/>
                    <w:jc w:val="center"/>
                    <w:rPr>
                      <w:szCs w:val="21"/>
                    </w:rPr>
                  </w:pPr>
                  <w:r w:rsidRPr="00B226AE">
                    <w:rPr>
                      <w:rFonts w:hint="eastAsia"/>
                      <w:szCs w:val="21"/>
                    </w:rPr>
                    <w:t>14</w:t>
                  </w:r>
                </w:p>
              </w:tc>
              <w:tc>
                <w:tcPr>
                  <w:tcW w:w="2103" w:type="dxa"/>
                  <w:vAlign w:val="center"/>
                </w:tcPr>
                <w:p w:rsidR="00631A58" w:rsidRPr="00B226AE" w:rsidRDefault="00631A5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锅炉</w:t>
                  </w:r>
                </w:p>
              </w:tc>
              <w:tc>
                <w:tcPr>
                  <w:tcW w:w="590" w:type="dxa"/>
                  <w:vAlign w:val="center"/>
                </w:tcPr>
                <w:p w:rsidR="00631A58" w:rsidRPr="00B226AE" w:rsidRDefault="00631A58" w:rsidP="00FE07C9">
                  <w:pPr>
                    <w:adjustRightInd w:val="0"/>
                    <w:snapToGrid w:val="0"/>
                    <w:jc w:val="center"/>
                    <w:rPr>
                      <w:szCs w:val="21"/>
                    </w:rPr>
                  </w:pPr>
                  <w:r w:rsidRPr="00B226AE">
                    <w:rPr>
                      <w:rFonts w:hint="eastAsia"/>
                      <w:szCs w:val="21"/>
                    </w:rPr>
                    <w:t>1</w:t>
                  </w:r>
                  <w:r w:rsidRPr="00B226AE">
                    <w:rPr>
                      <w:rFonts w:hint="eastAsia"/>
                      <w:szCs w:val="21"/>
                    </w:rPr>
                    <w:t>台</w:t>
                  </w:r>
                </w:p>
              </w:tc>
              <w:tc>
                <w:tcPr>
                  <w:tcW w:w="851" w:type="dxa"/>
                  <w:vMerge/>
                  <w:vAlign w:val="center"/>
                </w:tcPr>
                <w:p w:rsidR="00631A58" w:rsidRPr="00B226AE" w:rsidRDefault="00631A58" w:rsidP="008B7FD2">
                  <w:pPr>
                    <w:adjustRightInd w:val="0"/>
                    <w:snapToGrid w:val="0"/>
                    <w:jc w:val="center"/>
                    <w:rPr>
                      <w:szCs w:val="21"/>
                    </w:rPr>
                  </w:pPr>
                </w:p>
              </w:tc>
              <w:tc>
                <w:tcPr>
                  <w:tcW w:w="992" w:type="dxa"/>
                  <w:vMerge w:val="restart"/>
                  <w:vAlign w:val="center"/>
                </w:tcPr>
                <w:p w:rsidR="00631A58" w:rsidRPr="00B226AE" w:rsidRDefault="00631A58" w:rsidP="004D5C2E">
                  <w:pPr>
                    <w:adjustRightInd w:val="0"/>
                    <w:snapToGrid w:val="0"/>
                    <w:jc w:val="center"/>
                    <w:rPr>
                      <w:szCs w:val="21"/>
                    </w:rPr>
                  </w:pPr>
                  <w:r w:rsidRPr="00B226AE">
                    <w:rPr>
                      <w:rFonts w:hint="eastAsia"/>
                      <w:szCs w:val="21"/>
                    </w:rPr>
                    <w:t>11#</w:t>
                  </w:r>
                  <w:r w:rsidRPr="00B226AE">
                    <w:rPr>
                      <w:rFonts w:hint="eastAsia"/>
                      <w:szCs w:val="21"/>
                    </w:rPr>
                    <w:t>锅炉房</w:t>
                  </w:r>
                </w:p>
              </w:tc>
              <w:tc>
                <w:tcPr>
                  <w:tcW w:w="1134" w:type="dxa"/>
                  <w:vMerge w:val="restart"/>
                  <w:vAlign w:val="center"/>
                </w:tcPr>
                <w:p w:rsidR="00631A58" w:rsidRPr="00B226AE" w:rsidRDefault="00631A58" w:rsidP="00E06685">
                  <w:pPr>
                    <w:adjustRightInd w:val="0"/>
                    <w:snapToGrid w:val="0"/>
                    <w:jc w:val="center"/>
                    <w:rPr>
                      <w:szCs w:val="21"/>
                    </w:rPr>
                  </w:pPr>
                  <w:r w:rsidRPr="00B226AE">
                    <w:rPr>
                      <w:rFonts w:hint="eastAsia"/>
                      <w:szCs w:val="21"/>
                    </w:rPr>
                    <w:t>1</w:t>
                  </w:r>
                  <w:r w:rsidRPr="00B226AE">
                    <w:rPr>
                      <w:rFonts w:hint="eastAsia"/>
                      <w:szCs w:val="21"/>
                    </w:rPr>
                    <w:t>层</w:t>
                  </w:r>
                </w:p>
              </w:tc>
              <w:tc>
                <w:tcPr>
                  <w:tcW w:w="1134" w:type="dxa"/>
                  <w:vMerge w:val="restart"/>
                  <w:vAlign w:val="center"/>
                </w:tcPr>
                <w:p w:rsidR="00631A58" w:rsidRPr="00B226AE" w:rsidRDefault="00631A58" w:rsidP="00FE07C9">
                  <w:pPr>
                    <w:adjustRightInd w:val="0"/>
                    <w:snapToGrid w:val="0"/>
                    <w:jc w:val="center"/>
                    <w:rPr>
                      <w:szCs w:val="21"/>
                    </w:rPr>
                  </w:pPr>
                  <w:r w:rsidRPr="00B226AE">
                    <w:rPr>
                      <w:rFonts w:hint="eastAsia"/>
                      <w:szCs w:val="21"/>
                    </w:rPr>
                    <w:t>频发</w:t>
                  </w:r>
                </w:p>
              </w:tc>
              <w:tc>
                <w:tcPr>
                  <w:tcW w:w="850" w:type="dxa"/>
                  <w:vMerge w:val="restart"/>
                  <w:vAlign w:val="center"/>
                </w:tcPr>
                <w:p w:rsidR="00631A58" w:rsidRPr="00B226AE" w:rsidRDefault="00631A58" w:rsidP="00FE07C9">
                  <w:pPr>
                    <w:adjustRightInd w:val="0"/>
                    <w:snapToGrid w:val="0"/>
                    <w:jc w:val="center"/>
                    <w:rPr>
                      <w:szCs w:val="21"/>
                    </w:rPr>
                  </w:pPr>
                  <w:r w:rsidRPr="00B226AE">
                    <w:rPr>
                      <w:rFonts w:hint="eastAsia"/>
                      <w:szCs w:val="21"/>
                    </w:rPr>
                    <w:t>类比法</w:t>
                  </w:r>
                </w:p>
              </w:tc>
              <w:tc>
                <w:tcPr>
                  <w:tcW w:w="851" w:type="dxa"/>
                  <w:vMerge w:val="restart"/>
                  <w:vAlign w:val="center"/>
                </w:tcPr>
                <w:p w:rsidR="00631A58" w:rsidRPr="00B226AE" w:rsidRDefault="00631A58" w:rsidP="008B7FD2">
                  <w:pPr>
                    <w:adjustRightInd w:val="0"/>
                    <w:snapToGrid w:val="0"/>
                    <w:jc w:val="center"/>
                    <w:rPr>
                      <w:szCs w:val="21"/>
                    </w:rPr>
                  </w:pPr>
                  <w:r w:rsidRPr="00B226AE">
                    <w:rPr>
                      <w:rFonts w:hint="eastAsia"/>
                      <w:szCs w:val="21"/>
                    </w:rPr>
                    <w:t>70~80</w:t>
                  </w:r>
                </w:p>
              </w:tc>
              <w:tc>
                <w:tcPr>
                  <w:tcW w:w="850" w:type="dxa"/>
                  <w:vMerge/>
                  <w:vAlign w:val="center"/>
                </w:tcPr>
                <w:p w:rsidR="00631A58" w:rsidRPr="00B226AE" w:rsidRDefault="00631A58" w:rsidP="008B7FD2">
                  <w:pPr>
                    <w:adjustRightInd w:val="0"/>
                    <w:snapToGrid w:val="0"/>
                    <w:jc w:val="center"/>
                    <w:rPr>
                      <w:szCs w:val="21"/>
                    </w:rPr>
                  </w:pPr>
                </w:p>
              </w:tc>
              <w:tc>
                <w:tcPr>
                  <w:tcW w:w="709" w:type="dxa"/>
                  <w:vMerge/>
                  <w:vAlign w:val="center"/>
                </w:tcPr>
                <w:p w:rsidR="00631A58" w:rsidRPr="00B226AE" w:rsidRDefault="00631A58" w:rsidP="008B7FD2">
                  <w:pPr>
                    <w:adjustRightInd w:val="0"/>
                    <w:snapToGrid w:val="0"/>
                    <w:jc w:val="center"/>
                    <w:rPr>
                      <w:szCs w:val="21"/>
                    </w:rPr>
                  </w:pPr>
                </w:p>
              </w:tc>
              <w:tc>
                <w:tcPr>
                  <w:tcW w:w="851" w:type="dxa"/>
                  <w:vMerge w:val="restart"/>
                  <w:vAlign w:val="center"/>
                </w:tcPr>
                <w:p w:rsidR="00631A58" w:rsidRPr="00B226AE" w:rsidRDefault="00631A58" w:rsidP="00FE07C9">
                  <w:pPr>
                    <w:adjustRightInd w:val="0"/>
                    <w:snapToGrid w:val="0"/>
                    <w:jc w:val="center"/>
                    <w:rPr>
                      <w:szCs w:val="21"/>
                    </w:rPr>
                  </w:pPr>
                  <w:r w:rsidRPr="00B226AE">
                    <w:rPr>
                      <w:rFonts w:hint="eastAsia"/>
                      <w:szCs w:val="21"/>
                    </w:rPr>
                    <w:t>类比法</w:t>
                  </w:r>
                </w:p>
              </w:tc>
              <w:tc>
                <w:tcPr>
                  <w:tcW w:w="850" w:type="dxa"/>
                  <w:vMerge w:val="restart"/>
                  <w:vAlign w:val="center"/>
                </w:tcPr>
                <w:p w:rsidR="00631A58" w:rsidRPr="00B226AE" w:rsidRDefault="00631A58" w:rsidP="00FE07C9">
                  <w:pPr>
                    <w:adjustRightInd w:val="0"/>
                    <w:snapToGrid w:val="0"/>
                    <w:jc w:val="center"/>
                    <w:rPr>
                      <w:szCs w:val="21"/>
                    </w:rPr>
                  </w:pPr>
                  <w:r w:rsidRPr="00B226AE">
                    <w:rPr>
                      <w:rFonts w:hint="eastAsia"/>
                      <w:szCs w:val="21"/>
                    </w:rPr>
                    <w:t>45~55</w:t>
                  </w:r>
                </w:p>
              </w:tc>
              <w:tc>
                <w:tcPr>
                  <w:tcW w:w="818" w:type="dxa"/>
                  <w:vMerge w:val="restart"/>
                  <w:vAlign w:val="center"/>
                </w:tcPr>
                <w:p w:rsidR="00631A58" w:rsidRPr="00B226AE" w:rsidRDefault="00631A58" w:rsidP="00FE07C9">
                  <w:pPr>
                    <w:adjustRightInd w:val="0"/>
                    <w:snapToGrid w:val="0"/>
                    <w:jc w:val="center"/>
                    <w:rPr>
                      <w:szCs w:val="21"/>
                    </w:rPr>
                  </w:pPr>
                  <w:r w:rsidRPr="00B226AE">
                    <w:rPr>
                      <w:rFonts w:hint="eastAsia"/>
                      <w:szCs w:val="21"/>
                    </w:rPr>
                    <w:t>4800</w:t>
                  </w:r>
                </w:p>
              </w:tc>
            </w:tr>
            <w:tr w:rsidR="00B226AE" w:rsidRPr="00B226AE" w:rsidTr="00631A58">
              <w:tc>
                <w:tcPr>
                  <w:tcW w:w="454" w:type="dxa"/>
                  <w:vMerge/>
                  <w:vAlign w:val="center"/>
                </w:tcPr>
                <w:p w:rsidR="00631A58" w:rsidRPr="00B226AE" w:rsidRDefault="00631A58" w:rsidP="000534EF">
                  <w:pPr>
                    <w:adjustRightInd w:val="0"/>
                    <w:snapToGrid w:val="0"/>
                    <w:jc w:val="center"/>
                    <w:rPr>
                      <w:szCs w:val="21"/>
                    </w:rPr>
                  </w:pPr>
                </w:p>
              </w:tc>
              <w:tc>
                <w:tcPr>
                  <w:tcW w:w="2103" w:type="dxa"/>
                  <w:vAlign w:val="center"/>
                </w:tcPr>
                <w:p w:rsidR="00631A58" w:rsidRPr="00B226AE" w:rsidRDefault="00631A5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制纯水系统</w:t>
                  </w:r>
                </w:p>
              </w:tc>
              <w:tc>
                <w:tcPr>
                  <w:tcW w:w="590" w:type="dxa"/>
                  <w:vAlign w:val="center"/>
                </w:tcPr>
                <w:p w:rsidR="00631A58" w:rsidRPr="00B226AE" w:rsidRDefault="00631A5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31A58" w:rsidRPr="00B226AE" w:rsidRDefault="00631A58" w:rsidP="008B7FD2">
                  <w:pPr>
                    <w:adjustRightInd w:val="0"/>
                    <w:snapToGrid w:val="0"/>
                    <w:jc w:val="center"/>
                    <w:rPr>
                      <w:szCs w:val="21"/>
                    </w:rPr>
                  </w:pPr>
                </w:p>
              </w:tc>
              <w:tc>
                <w:tcPr>
                  <w:tcW w:w="992" w:type="dxa"/>
                  <w:vMerge/>
                  <w:vAlign w:val="center"/>
                </w:tcPr>
                <w:p w:rsidR="00631A58" w:rsidRPr="00B226AE" w:rsidRDefault="00631A58" w:rsidP="004D5C2E">
                  <w:pPr>
                    <w:adjustRightInd w:val="0"/>
                    <w:snapToGrid w:val="0"/>
                    <w:jc w:val="center"/>
                    <w:rPr>
                      <w:szCs w:val="21"/>
                    </w:rPr>
                  </w:pPr>
                </w:p>
              </w:tc>
              <w:tc>
                <w:tcPr>
                  <w:tcW w:w="1134" w:type="dxa"/>
                  <w:vMerge/>
                  <w:vAlign w:val="center"/>
                </w:tcPr>
                <w:p w:rsidR="00631A58" w:rsidRPr="00B226AE" w:rsidRDefault="00631A58" w:rsidP="004D5C2E">
                  <w:pPr>
                    <w:adjustRightInd w:val="0"/>
                    <w:snapToGrid w:val="0"/>
                    <w:jc w:val="center"/>
                    <w:rPr>
                      <w:szCs w:val="21"/>
                    </w:rPr>
                  </w:pPr>
                </w:p>
              </w:tc>
              <w:tc>
                <w:tcPr>
                  <w:tcW w:w="1134" w:type="dxa"/>
                  <w:vMerge/>
                  <w:vAlign w:val="center"/>
                </w:tcPr>
                <w:p w:rsidR="00631A58" w:rsidRPr="00B226AE" w:rsidRDefault="00631A58" w:rsidP="00FE07C9">
                  <w:pPr>
                    <w:adjustRightInd w:val="0"/>
                    <w:snapToGrid w:val="0"/>
                    <w:jc w:val="center"/>
                    <w:rPr>
                      <w:szCs w:val="21"/>
                    </w:rPr>
                  </w:pPr>
                </w:p>
              </w:tc>
              <w:tc>
                <w:tcPr>
                  <w:tcW w:w="850" w:type="dxa"/>
                  <w:vMerge/>
                  <w:vAlign w:val="center"/>
                </w:tcPr>
                <w:p w:rsidR="00631A58" w:rsidRPr="00B226AE" w:rsidRDefault="00631A58" w:rsidP="00FE07C9">
                  <w:pPr>
                    <w:adjustRightInd w:val="0"/>
                    <w:snapToGrid w:val="0"/>
                    <w:jc w:val="center"/>
                    <w:rPr>
                      <w:szCs w:val="21"/>
                    </w:rPr>
                  </w:pPr>
                </w:p>
              </w:tc>
              <w:tc>
                <w:tcPr>
                  <w:tcW w:w="851" w:type="dxa"/>
                  <w:vMerge/>
                  <w:vAlign w:val="center"/>
                </w:tcPr>
                <w:p w:rsidR="00631A58" w:rsidRPr="00B226AE" w:rsidRDefault="00631A58" w:rsidP="008B7FD2">
                  <w:pPr>
                    <w:adjustRightInd w:val="0"/>
                    <w:snapToGrid w:val="0"/>
                    <w:jc w:val="center"/>
                    <w:rPr>
                      <w:szCs w:val="21"/>
                    </w:rPr>
                  </w:pPr>
                </w:p>
              </w:tc>
              <w:tc>
                <w:tcPr>
                  <w:tcW w:w="850" w:type="dxa"/>
                  <w:vMerge/>
                  <w:vAlign w:val="center"/>
                </w:tcPr>
                <w:p w:rsidR="00631A58" w:rsidRPr="00B226AE" w:rsidRDefault="00631A58" w:rsidP="008B7FD2">
                  <w:pPr>
                    <w:adjustRightInd w:val="0"/>
                    <w:snapToGrid w:val="0"/>
                    <w:jc w:val="center"/>
                    <w:rPr>
                      <w:szCs w:val="21"/>
                    </w:rPr>
                  </w:pPr>
                </w:p>
              </w:tc>
              <w:tc>
                <w:tcPr>
                  <w:tcW w:w="709" w:type="dxa"/>
                  <w:vMerge/>
                  <w:vAlign w:val="center"/>
                </w:tcPr>
                <w:p w:rsidR="00631A58" w:rsidRPr="00B226AE" w:rsidRDefault="00631A58" w:rsidP="008B7FD2">
                  <w:pPr>
                    <w:adjustRightInd w:val="0"/>
                    <w:snapToGrid w:val="0"/>
                    <w:jc w:val="center"/>
                    <w:rPr>
                      <w:szCs w:val="21"/>
                    </w:rPr>
                  </w:pPr>
                </w:p>
              </w:tc>
              <w:tc>
                <w:tcPr>
                  <w:tcW w:w="851" w:type="dxa"/>
                  <w:vMerge/>
                  <w:vAlign w:val="center"/>
                </w:tcPr>
                <w:p w:rsidR="00631A58" w:rsidRPr="00B226AE" w:rsidRDefault="00631A58" w:rsidP="00FE07C9">
                  <w:pPr>
                    <w:adjustRightInd w:val="0"/>
                    <w:snapToGrid w:val="0"/>
                    <w:jc w:val="center"/>
                    <w:rPr>
                      <w:szCs w:val="21"/>
                    </w:rPr>
                  </w:pPr>
                </w:p>
              </w:tc>
              <w:tc>
                <w:tcPr>
                  <w:tcW w:w="850" w:type="dxa"/>
                  <w:vMerge/>
                  <w:vAlign w:val="center"/>
                </w:tcPr>
                <w:p w:rsidR="00631A58" w:rsidRPr="00B226AE" w:rsidRDefault="00631A58" w:rsidP="00FE07C9">
                  <w:pPr>
                    <w:adjustRightInd w:val="0"/>
                    <w:snapToGrid w:val="0"/>
                    <w:jc w:val="center"/>
                    <w:rPr>
                      <w:szCs w:val="21"/>
                    </w:rPr>
                  </w:pPr>
                </w:p>
              </w:tc>
              <w:tc>
                <w:tcPr>
                  <w:tcW w:w="818" w:type="dxa"/>
                  <w:vMerge/>
                  <w:vAlign w:val="center"/>
                </w:tcPr>
                <w:p w:rsidR="00631A58" w:rsidRPr="00B226AE" w:rsidRDefault="00631A58" w:rsidP="00FE07C9">
                  <w:pPr>
                    <w:adjustRightInd w:val="0"/>
                    <w:snapToGrid w:val="0"/>
                    <w:jc w:val="center"/>
                    <w:rPr>
                      <w:szCs w:val="21"/>
                    </w:rPr>
                  </w:pPr>
                </w:p>
              </w:tc>
            </w:tr>
            <w:tr w:rsidR="00B226AE" w:rsidRPr="00B226AE" w:rsidTr="00631A58">
              <w:tc>
                <w:tcPr>
                  <w:tcW w:w="454" w:type="dxa"/>
                  <w:vMerge/>
                  <w:vAlign w:val="center"/>
                </w:tcPr>
                <w:p w:rsidR="00631A58" w:rsidRPr="00B226AE" w:rsidRDefault="00631A58" w:rsidP="000534EF">
                  <w:pPr>
                    <w:adjustRightInd w:val="0"/>
                    <w:snapToGrid w:val="0"/>
                    <w:jc w:val="center"/>
                    <w:rPr>
                      <w:szCs w:val="21"/>
                    </w:rPr>
                  </w:pPr>
                </w:p>
              </w:tc>
              <w:tc>
                <w:tcPr>
                  <w:tcW w:w="2103" w:type="dxa"/>
                  <w:vAlign w:val="center"/>
                </w:tcPr>
                <w:p w:rsidR="00631A58" w:rsidRPr="00B226AE" w:rsidRDefault="00631A5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制软水系统</w:t>
                  </w:r>
                </w:p>
              </w:tc>
              <w:tc>
                <w:tcPr>
                  <w:tcW w:w="590" w:type="dxa"/>
                  <w:vAlign w:val="center"/>
                </w:tcPr>
                <w:p w:rsidR="00631A58" w:rsidRPr="00B226AE" w:rsidRDefault="00631A58" w:rsidP="00FE07C9">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31A58" w:rsidRPr="00B226AE" w:rsidRDefault="00631A58" w:rsidP="008B7FD2">
                  <w:pPr>
                    <w:adjustRightInd w:val="0"/>
                    <w:snapToGrid w:val="0"/>
                    <w:jc w:val="center"/>
                    <w:rPr>
                      <w:szCs w:val="21"/>
                    </w:rPr>
                  </w:pPr>
                </w:p>
              </w:tc>
              <w:tc>
                <w:tcPr>
                  <w:tcW w:w="992" w:type="dxa"/>
                  <w:vMerge/>
                  <w:vAlign w:val="center"/>
                </w:tcPr>
                <w:p w:rsidR="00631A58" w:rsidRPr="00B226AE" w:rsidRDefault="00631A58" w:rsidP="004D5C2E">
                  <w:pPr>
                    <w:adjustRightInd w:val="0"/>
                    <w:snapToGrid w:val="0"/>
                    <w:jc w:val="center"/>
                    <w:rPr>
                      <w:szCs w:val="21"/>
                    </w:rPr>
                  </w:pPr>
                </w:p>
              </w:tc>
              <w:tc>
                <w:tcPr>
                  <w:tcW w:w="1134" w:type="dxa"/>
                  <w:vMerge/>
                  <w:vAlign w:val="center"/>
                </w:tcPr>
                <w:p w:rsidR="00631A58" w:rsidRPr="00B226AE" w:rsidRDefault="00631A58" w:rsidP="004D5C2E">
                  <w:pPr>
                    <w:adjustRightInd w:val="0"/>
                    <w:snapToGrid w:val="0"/>
                    <w:jc w:val="center"/>
                    <w:rPr>
                      <w:szCs w:val="21"/>
                    </w:rPr>
                  </w:pPr>
                </w:p>
              </w:tc>
              <w:tc>
                <w:tcPr>
                  <w:tcW w:w="1134" w:type="dxa"/>
                  <w:vMerge/>
                  <w:vAlign w:val="center"/>
                </w:tcPr>
                <w:p w:rsidR="00631A58" w:rsidRPr="00B226AE" w:rsidRDefault="00631A58" w:rsidP="00FE07C9">
                  <w:pPr>
                    <w:adjustRightInd w:val="0"/>
                    <w:snapToGrid w:val="0"/>
                    <w:jc w:val="center"/>
                    <w:rPr>
                      <w:szCs w:val="21"/>
                    </w:rPr>
                  </w:pPr>
                </w:p>
              </w:tc>
              <w:tc>
                <w:tcPr>
                  <w:tcW w:w="850" w:type="dxa"/>
                  <w:vMerge/>
                  <w:vAlign w:val="center"/>
                </w:tcPr>
                <w:p w:rsidR="00631A58" w:rsidRPr="00B226AE" w:rsidRDefault="00631A58" w:rsidP="00FE07C9">
                  <w:pPr>
                    <w:adjustRightInd w:val="0"/>
                    <w:snapToGrid w:val="0"/>
                    <w:jc w:val="center"/>
                    <w:rPr>
                      <w:szCs w:val="21"/>
                    </w:rPr>
                  </w:pPr>
                </w:p>
              </w:tc>
              <w:tc>
                <w:tcPr>
                  <w:tcW w:w="851" w:type="dxa"/>
                  <w:vMerge/>
                  <w:vAlign w:val="center"/>
                </w:tcPr>
                <w:p w:rsidR="00631A58" w:rsidRPr="00B226AE" w:rsidRDefault="00631A58" w:rsidP="008B7FD2">
                  <w:pPr>
                    <w:adjustRightInd w:val="0"/>
                    <w:snapToGrid w:val="0"/>
                    <w:jc w:val="center"/>
                    <w:rPr>
                      <w:szCs w:val="21"/>
                    </w:rPr>
                  </w:pPr>
                </w:p>
              </w:tc>
              <w:tc>
                <w:tcPr>
                  <w:tcW w:w="850" w:type="dxa"/>
                  <w:vMerge/>
                  <w:vAlign w:val="center"/>
                </w:tcPr>
                <w:p w:rsidR="00631A58" w:rsidRPr="00B226AE" w:rsidRDefault="00631A58" w:rsidP="008B7FD2">
                  <w:pPr>
                    <w:adjustRightInd w:val="0"/>
                    <w:snapToGrid w:val="0"/>
                    <w:jc w:val="center"/>
                    <w:rPr>
                      <w:szCs w:val="21"/>
                    </w:rPr>
                  </w:pPr>
                </w:p>
              </w:tc>
              <w:tc>
                <w:tcPr>
                  <w:tcW w:w="709" w:type="dxa"/>
                  <w:vMerge/>
                  <w:vAlign w:val="center"/>
                </w:tcPr>
                <w:p w:rsidR="00631A58" w:rsidRPr="00B226AE" w:rsidRDefault="00631A58" w:rsidP="008B7FD2">
                  <w:pPr>
                    <w:adjustRightInd w:val="0"/>
                    <w:snapToGrid w:val="0"/>
                    <w:jc w:val="center"/>
                    <w:rPr>
                      <w:szCs w:val="21"/>
                    </w:rPr>
                  </w:pPr>
                </w:p>
              </w:tc>
              <w:tc>
                <w:tcPr>
                  <w:tcW w:w="851" w:type="dxa"/>
                  <w:vMerge/>
                  <w:vAlign w:val="center"/>
                </w:tcPr>
                <w:p w:rsidR="00631A58" w:rsidRPr="00B226AE" w:rsidRDefault="00631A58" w:rsidP="00FE07C9">
                  <w:pPr>
                    <w:adjustRightInd w:val="0"/>
                    <w:snapToGrid w:val="0"/>
                    <w:jc w:val="center"/>
                    <w:rPr>
                      <w:szCs w:val="21"/>
                    </w:rPr>
                  </w:pPr>
                </w:p>
              </w:tc>
              <w:tc>
                <w:tcPr>
                  <w:tcW w:w="850" w:type="dxa"/>
                  <w:vMerge/>
                  <w:vAlign w:val="center"/>
                </w:tcPr>
                <w:p w:rsidR="00631A58" w:rsidRPr="00B226AE" w:rsidRDefault="00631A58" w:rsidP="00FE07C9">
                  <w:pPr>
                    <w:adjustRightInd w:val="0"/>
                    <w:snapToGrid w:val="0"/>
                    <w:jc w:val="center"/>
                    <w:rPr>
                      <w:szCs w:val="21"/>
                    </w:rPr>
                  </w:pPr>
                </w:p>
              </w:tc>
              <w:tc>
                <w:tcPr>
                  <w:tcW w:w="818" w:type="dxa"/>
                  <w:vMerge/>
                  <w:vAlign w:val="center"/>
                </w:tcPr>
                <w:p w:rsidR="00631A58" w:rsidRPr="00B226AE" w:rsidRDefault="00631A58" w:rsidP="00FE07C9">
                  <w:pPr>
                    <w:adjustRightInd w:val="0"/>
                    <w:snapToGrid w:val="0"/>
                    <w:jc w:val="center"/>
                    <w:rPr>
                      <w:szCs w:val="21"/>
                    </w:rPr>
                  </w:pP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15</w:t>
                  </w:r>
                </w:p>
              </w:tc>
              <w:tc>
                <w:tcPr>
                  <w:tcW w:w="2103" w:type="dxa"/>
                  <w:vAlign w:val="center"/>
                </w:tcPr>
                <w:p w:rsidR="00696D18" w:rsidRPr="00B226AE" w:rsidRDefault="00696D18" w:rsidP="000534EF">
                  <w:pPr>
                    <w:pStyle w:val="af4"/>
                    <w:adjustRightInd w:val="0"/>
                    <w:snapToGrid w:val="0"/>
                    <w:ind w:firstLineChars="0" w:firstLine="0"/>
                    <w:jc w:val="center"/>
                    <w:rPr>
                      <w:rFonts w:ascii="Times New Roman" w:eastAsia="宋体" w:hAnsi="Times New Roman"/>
                      <w:szCs w:val="21"/>
                    </w:rPr>
                  </w:pPr>
                  <w:r w:rsidRPr="00B226AE">
                    <w:rPr>
                      <w:rFonts w:ascii="Times New Roman" w:eastAsia="宋体" w:hAnsi="Times New Roman"/>
                      <w:szCs w:val="21"/>
                    </w:rPr>
                    <w:t>检测设备</w:t>
                  </w:r>
                </w:p>
              </w:tc>
              <w:tc>
                <w:tcPr>
                  <w:tcW w:w="590" w:type="dxa"/>
                  <w:vAlign w:val="center"/>
                </w:tcPr>
                <w:p w:rsidR="00696D18" w:rsidRPr="00B226AE" w:rsidRDefault="00696D18" w:rsidP="008B7FD2">
                  <w:pPr>
                    <w:adjustRightInd w:val="0"/>
                    <w:snapToGrid w:val="0"/>
                    <w:jc w:val="center"/>
                    <w:rPr>
                      <w:szCs w:val="21"/>
                    </w:rPr>
                  </w:pPr>
                  <w:r w:rsidRPr="00B226AE">
                    <w:rPr>
                      <w:rFonts w:hint="eastAsia"/>
                      <w:szCs w:val="21"/>
                    </w:rPr>
                    <w:t>1</w:t>
                  </w:r>
                  <w:r w:rsidRPr="00B226AE">
                    <w:rPr>
                      <w:rFonts w:hint="eastAsia"/>
                      <w:szCs w:val="21"/>
                    </w:rPr>
                    <w:t>套</w:t>
                  </w:r>
                </w:p>
              </w:tc>
              <w:tc>
                <w:tcPr>
                  <w:tcW w:w="851" w:type="dxa"/>
                  <w:vMerge/>
                  <w:vAlign w:val="center"/>
                </w:tcPr>
                <w:p w:rsidR="00696D18" w:rsidRPr="00B226AE" w:rsidRDefault="00696D18" w:rsidP="008B7FD2">
                  <w:pPr>
                    <w:adjustRightInd w:val="0"/>
                    <w:snapToGrid w:val="0"/>
                    <w:jc w:val="center"/>
                    <w:rPr>
                      <w:szCs w:val="21"/>
                    </w:rPr>
                  </w:pPr>
                </w:p>
              </w:tc>
              <w:tc>
                <w:tcPr>
                  <w:tcW w:w="992" w:type="dxa"/>
                  <w:vAlign w:val="center"/>
                </w:tcPr>
                <w:p w:rsidR="00696D18" w:rsidRPr="00B226AE" w:rsidRDefault="00696D18" w:rsidP="004D5C2E">
                  <w:pPr>
                    <w:adjustRightInd w:val="0"/>
                    <w:snapToGrid w:val="0"/>
                    <w:jc w:val="center"/>
                    <w:rPr>
                      <w:szCs w:val="21"/>
                    </w:rPr>
                  </w:pPr>
                  <w:r w:rsidRPr="00B226AE">
                    <w:rPr>
                      <w:rFonts w:hint="eastAsia"/>
                      <w:szCs w:val="21"/>
                    </w:rPr>
                    <w:t>01</w:t>
                  </w:r>
                  <w:r w:rsidRPr="00B226AE">
                    <w:rPr>
                      <w:rFonts w:hint="eastAsia"/>
                      <w:szCs w:val="21"/>
                    </w:rPr>
                    <w:t>生产车间</w:t>
                  </w:r>
                </w:p>
              </w:tc>
              <w:tc>
                <w:tcPr>
                  <w:tcW w:w="1134" w:type="dxa"/>
                  <w:vAlign w:val="center"/>
                </w:tcPr>
                <w:p w:rsidR="00696D18" w:rsidRPr="00B226AE" w:rsidRDefault="00F73EEA" w:rsidP="00F73EEA">
                  <w:pPr>
                    <w:adjustRightInd w:val="0"/>
                    <w:snapToGrid w:val="0"/>
                    <w:jc w:val="center"/>
                    <w:rPr>
                      <w:szCs w:val="21"/>
                    </w:rPr>
                  </w:pPr>
                  <w:r w:rsidRPr="00B226AE">
                    <w:rPr>
                      <w:rFonts w:hint="eastAsia"/>
                      <w:szCs w:val="21"/>
                    </w:rPr>
                    <w:t>3</w:t>
                  </w:r>
                  <w:r w:rsidR="00696D18"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65~75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8B7FD2">
                  <w:pPr>
                    <w:adjustRightInd w:val="0"/>
                    <w:snapToGrid w:val="0"/>
                    <w:jc w:val="center"/>
                    <w:rPr>
                      <w:szCs w:val="21"/>
                    </w:rPr>
                  </w:pPr>
                  <w:r w:rsidRPr="00B226AE">
                    <w:rPr>
                      <w:rFonts w:hint="eastAsia"/>
                      <w:szCs w:val="21"/>
                    </w:rPr>
                    <w:t>40~50</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696D18" w:rsidRPr="00B226AE" w:rsidRDefault="00696D18" w:rsidP="000534EF">
                  <w:pPr>
                    <w:adjustRightInd w:val="0"/>
                    <w:snapToGrid w:val="0"/>
                    <w:jc w:val="center"/>
                    <w:rPr>
                      <w:szCs w:val="21"/>
                    </w:rPr>
                  </w:pPr>
                  <w:r w:rsidRPr="00B226AE">
                    <w:rPr>
                      <w:rFonts w:hint="eastAsia"/>
                      <w:szCs w:val="21"/>
                    </w:rPr>
                    <w:t>16</w:t>
                  </w:r>
                </w:p>
              </w:tc>
              <w:tc>
                <w:tcPr>
                  <w:tcW w:w="2103" w:type="dxa"/>
                  <w:vAlign w:val="center"/>
                </w:tcPr>
                <w:p w:rsidR="00696D18" w:rsidRPr="00B226AE" w:rsidRDefault="00631A58" w:rsidP="00FE4893">
                  <w:pPr>
                    <w:adjustRightInd w:val="0"/>
                    <w:snapToGrid w:val="0"/>
                    <w:jc w:val="center"/>
                    <w:rPr>
                      <w:szCs w:val="21"/>
                    </w:rPr>
                  </w:pPr>
                  <w:r w:rsidRPr="00B226AE">
                    <w:rPr>
                      <w:rFonts w:hint="eastAsia"/>
                      <w:szCs w:val="21"/>
                    </w:rPr>
                    <w:t>废气处理系统（</w:t>
                  </w:r>
                  <w:r w:rsidR="0063407B" w:rsidRPr="00B226AE">
                    <w:rPr>
                      <w:rFonts w:hint="eastAsia"/>
                      <w:szCs w:val="21"/>
                    </w:rPr>
                    <w:t>布袋除尘器</w:t>
                  </w:r>
                  <w:r w:rsidRPr="00B226AE">
                    <w:rPr>
                      <w:rFonts w:hint="eastAsia"/>
                      <w:szCs w:val="21"/>
                    </w:rPr>
                    <w:t>、沙克龙除尘器、预洗池、生物滤池）</w:t>
                  </w:r>
                  <w:r w:rsidR="00E06685" w:rsidRPr="00B226AE">
                    <w:rPr>
                      <w:rFonts w:hint="eastAsia"/>
                      <w:szCs w:val="21"/>
                    </w:rPr>
                    <w:t>及风机</w:t>
                  </w:r>
                </w:p>
              </w:tc>
              <w:tc>
                <w:tcPr>
                  <w:tcW w:w="590" w:type="dxa"/>
                  <w:vAlign w:val="center"/>
                </w:tcPr>
                <w:p w:rsidR="00696D18" w:rsidRPr="00B226AE" w:rsidRDefault="00696D18" w:rsidP="008B7FD2">
                  <w:pPr>
                    <w:adjustRightInd w:val="0"/>
                    <w:snapToGrid w:val="0"/>
                    <w:jc w:val="center"/>
                    <w:rPr>
                      <w:szCs w:val="21"/>
                    </w:rPr>
                  </w:pPr>
                  <w:r w:rsidRPr="00B226AE">
                    <w:rPr>
                      <w:rFonts w:hint="eastAsia"/>
                      <w:szCs w:val="21"/>
                    </w:rPr>
                    <w:t>/</w:t>
                  </w:r>
                </w:p>
              </w:tc>
              <w:tc>
                <w:tcPr>
                  <w:tcW w:w="851" w:type="dxa"/>
                  <w:vAlign w:val="center"/>
                </w:tcPr>
                <w:p w:rsidR="00696D18" w:rsidRPr="00B226AE" w:rsidRDefault="00696D18" w:rsidP="00B80460">
                  <w:pPr>
                    <w:adjustRightInd w:val="0"/>
                    <w:snapToGrid w:val="0"/>
                    <w:jc w:val="center"/>
                    <w:rPr>
                      <w:szCs w:val="21"/>
                    </w:rPr>
                  </w:pPr>
                  <w:r w:rsidRPr="00B226AE">
                    <w:rPr>
                      <w:rFonts w:hint="eastAsia"/>
                      <w:szCs w:val="21"/>
                    </w:rPr>
                    <w:t>室</w:t>
                  </w:r>
                  <w:r w:rsidR="00B80460" w:rsidRPr="00B226AE">
                    <w:rPr>
                      <w:rFonts w:hint="eastAsia"/>
                      <w:szCs w:val="21"/>
                    </w:rPr>
                    <w:t>内</w:t>
                  </w:r>
                </w:p>
              </w:tc>
              <w:tc>
                <w:tcPr>
                  <w:tcW w:w="992" w:type="dxa"/>
                  <w:vAlign w:val="center"/>
                </w:tcPr>
                <w:p w:rsidR="00696D18" w:rsidRPr="00B226AE" w:rsidRDefault="00696D18" w:rsidP="004D5C2E">
                  <w:pPr>
                    <w:adjustRightInd w:val="0"/>
                    <w:snapToGrid w:val="0"/>
                    <w:jc w:val="center"/>
                    <w:rPr>
                      <w:szCs w:val="21"/>
                    </w:rPr>
                  </w:pPr>
                  <w:r w:rsidRPr="00B226AE">
                    <w:rPr>
                      <w:rFonts w:hint="eastAsia"/>
                      <w:szCs w:val="21"/>
                    </w:rPr>
                    <w:t>废气处理设施</w:t>
                  </w:r>
                </w:p>
              </w:tc>
              <w:tc>
                <w:tcPr>
                  <w:tcW w:w="1134" w:type="dxa"/>
                  <w:vAlign w:val="center"/>
                </w:tcPr>
                <w:p w:rsidR="00696D18" w:rsidRPr="00B226AE" w:rsidRDefault="00CA2A26" w:rsidP="004D5C2E">
                  <w:pPr>
                    <w:adjustRightInd w:val="0"/>
                    <w:snapToGrid w:val="0"/>
                    <w:jc w:val="center"/>
                    <w:rPr>
                      <w:szCs w:val="21"/>
                    </w:rPr>
                  </w:pPr>
                  <w:r w:rsidRPr="00B226AE">
                    <w:rPr>
                      <w:rFonts w:hint="eastAsia"/>
                      <w:szCs w:val="21"/>
                    </w:rPr>
                    <w:t>1-</w:t>
                  </w:r>
                  <w:r w:rsidR="00696D18" w:rsidRPr="00B226AE">
                    <w:rPr>
                      <w:rFonts w:hint="eastAsia"/>
                      <w:szCs w:val="21"/>
                    </w:rPr>
                    <w:t>5</w:t>
                  </w:r>
                  <w:r w:rsidR="00696D18" w:rsidRPr="00B226AE">
                    <w:rPr>
                      <w:rFonts w:hint="eastAsia"/>
                      <w:szCs w:val="21"/>
                    </w:rPr>
                    <w:t>层</w:t>
                  </w:r>
                </w:p>
              </w:tc>
              <w:tc>
                <w:tcPr>
                  <w:tcW w:w="1134" w:type="dxa"/>
                  <w:vAlign w:val="center"/>
                </w:tcPr>
                <w:p w:rsidR="00696D18" w:rsidRPr="00B226AE" w:rsidRDefault="00696D18" w:rsidP="000534EF">
                  <w:pPr>
                    <w:adjustRightInd w:val="0"/>
                    <w:snapToGrid w:val="0"/>
                    <w:jc w:val="center"/>
                    <w:rPr>
                      <w:szCs w:val="21"/>
                    </w:rPr>
                  </w:pPr>
                  <w:r w:rsidRPr="00B226AE">
                    <w:rPr>
                      <w:rFonts w:hint="eastAsia"/>
                      <w:szCs w:val="21"/>
                    </w:rPr>
                    <w:t>频发</w:t>
                  </w:r>
                </w:p>
              </w:tc>
              <w:tc>
                <w:tcPr>
                  <w:tcW w:w="850" w:type="dxa"/>
                  <w:vAlign w:val="center"/>
                </w:tcPr>
                <w:p w:rsidR="00696D18" w:rsidRPr="00B226AE" w:rsidRDefault="00696D18" w:rsidP="000534EF">
                  <w:pPr>
                    <w:adjustRightInd w:val="0"/>
                    <w:snapToGrid w:val="0"/>
                    <w:jc w:val="center"/>
                    <w:rPr>
                      <w:szCs w:val="21"/>
                    </w:rPr>
                  </w:pPr>
                  <w:r w:rsidRPr="00B226AE">
                    <w:rPr>
                      <w:rFonts w:hint="eastAsia"/>
                      <w:szCs w:val="21"/>
                    </w:rPr>
                    <w:t>类比法</w:t>
                  </w: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80~85</w:t>
                  </w:r>
                </w:p>
              </w:tc>
              <w:tc>
                <w:tcPr>
                  <w:tcW w:w="850" w:type="dxa"/>
                  <w:vMerge/>
                  <w:vAlign w:val="center"/>
                </w:tcPr>
                <w:p w:rsidR="00696D18" w:rsidRPr="00B226AE" w:rsidRDefault="00696D18" w:rsidP="008B7FD2">
                  <w:pPr>
                    <w:adjustRightInd w:val="0"/>
                    <w:snapToGrid w:val="0"/>
                    <w:jc w:val="center"/>
                    <w:rPr>
                      <w:szCs w:val="21"/>
                    </w:rPr>
                  </w:pPr>
                </w:p>
              </w:tc>
              <w:tc>
                <w:tcPr>
                  <w:tcW w:w="709" w:type="dxa"/>
                  <w:vMerge/>
                  <w:vAlign w:val="center"/>
                </w:tcPr>
                <w:p w:rsidR="00696D18" w:rsidRPr="00B226AE" w:rsidRDefault="00696D18" w:rsidP="008B7FD2">
                  <w:pPr>
                    <w:adjustRightInd w:val="0"/>
                    <w:snapToGrid w:val="0"/>
                    <w:jc w:val="center"/>
                    <w:rPr>
                      <w:szCs w:val="21"/>
                    </w:rPr>
                  </w:pPr>
                </w:p>
              </w:tc>
              <w:tc>
                <w:tcPr>
                  <w:tcW w:w="851" w:type="dxa"/>
                  <w:vAlign w:val="center"/>
                </w:tcPr>
                <w:p w:rsidR="00696D18" w:rsidRPr="00B226AE" w:rsidRDefault="00696D18" w:rsidP="008B7FD2">
                  <w:pPr>
                    <w:adjustRightInd w:val="0"/>
                    <w:snapToGrid w:val="0"/>
                    <w:jc w:val="center"/>
                    <w:rPr>
                      <w:szCs w:val="21"/>
                    </w:rPr>
                  </w:pPr>
                  <w:r w:rsidRPr="00B226AE">
                    <w:rPr>
                      <w:rFonts w:hint="eastAsia"/>
                      <w:szCs w:val="21"/>
                    </w:rPr>
                    <w:t>类比法</w:t>
                  </w:r>
                </w:p>
              </w:tc>
              <w:tc>
                <w:tcPr>
                  <w:tcW w:w="850" w:type="dxa"/>
                  <w:vAlign w:val="center"/>
                </w:tcPr>
                <w:p w:rsidR="00696D18" w:rsidRPr="00B226AE" w:rsidRDefault="00696D18" w:rsidP="00747936">
                  <w:pPr>
                    <w:adjustRightInd w:val="0"/>
                    <w:snapToGrid w:val="0"/>
                    <w:jc w:val="center"/>
                    <w:rPr>
                      <w:szCs w:val="21"/>
                    </w:rPr>
                  </w:pPr>
                  <w:r w:rsidRPr="00B226AE">
                    <w:rPr>
                      <w:rFonts w:hint="eastAsia"/>
                      <w:szCs w:val="21"/>
                    </w:rPr>
                    <w:t>55~60</w:t>
                  </w:r>
                </w:p>
              </w:tc>
              <w:tc>
                <w:tcPr>
                  <w:tcW w:w="818" w:type="dxa"/>
                  <w:vAlign w:val="center"/>
                </w:tcPr>
                <w:p w:rsidR="00696D18" w:rsidRPr="00B226AE" w:rsidRDefault="0021633B" w:rsidP="008B7FD2">
                  <w:pPr>
                    <w:adjustRightInd w:val="0"/>
                    <w:snapToGrid w:val="0"/>
                    <w:jc w:val="center"/>
                    <w:rPr>
                      <w:szCs w:val="21"/>
                    </w:rPr>
                  </w:pPr>
                  <w:r w:rsidRPr="00B226AE">
                    <w:rPr>
                      <w:rFonts w:hint="eastAsia"/>
                      <w:szCs w:val="21"/>
                    </w:rPr>
                    <w:t>48</w:t>
                  </w:r>
                  <w:r w:rsidR="00696D18" w:rsidRPr="00B226AE">
                    <w:rPr>
                      <w:rFonts w:hint="eastAsia"/>
                      <w:szCs w:val="21"/>
                    </w:rPr>
                    <w:t>00</w:t>
                  </w:r>
                </w:p>
              </w:tc>
            </w:tr>
            <w:tr w:rsidR="00B226AE" w:rsidRPr="00B226AE" w:rsidTr="00631A58">
              <w:tc>
                <w:tcPr>
                  <w:tcW w:w="454" w:type="dxa"/>
                  <w:vAlign w:val="center"/>
                </w:tcPr>
                <w:p w:rsidR="00B80460" w:rsidRPr="00B226AE" w:rsidRDefault="00E06685" w:rsidP="00EF551E">
                  <w:pPr>
                    <w:adjustRightInd w:val="0"/>
                    <w:snapToGrid w:val="0"/>
                    <w:jc w:val="center"/>
                    <w:rPr>
                      <w:szCs w:val="21"/>
                    </w:rPr>
                  </w:pPr>
                  <w:r w:rsidRPr="00B226AE">
                    <w:rPr>
                      <w:rFonts w:hint="eastAsia"/>
                      <w:szCs w:val="21"/>
                    </w:rPr>
                    <w:t>1</w:t>
                  </w:r>
                  <w:r w:rsidR="00EF551E" w:rsidRPr="00B226AE">
                    <w:rPr>
                      <w:rFonts w:hint="eastAsia"/>
                      <w:szCs w:val="21"/>
                    </w:rPr>
                    <w:t>7</w:t>
                  </w:r>
                </w:p>
              </w:tc>
              <w:tc>
                <w:tcPr>
                  <w:tcW w:w="2103" w:type="dxa"/>
                  <w:vAlign w:val="center"/>
                </w:tcPr>
                <w:p w:rsidR="00B80460" w:rsidRPr="00B226AE" w:rsidRDefault="00B80460" w:rsidP="00631A58">
                  <w:pPr>
                    <w:adjustRightInd w:val="0"/>
                    <w:snapToGrid w:val="0"/>
                    <w:jc w:val="center"/>
                    <w:rPr>
                      <w:szCs w:val="21"/>
                    </w:rPr>
                  </w:pPr>
                  <w:r w:rsidRPr="00B226AE">
                    <w:rPr>
                      <w:rFonts w:hint="eastAsia"/>
                      <w:szCs w:val="21"/>
                    </w:rPr>
                    <w:t>污水处理站</w:t>
                  </w:r>
                  <w:r w:rsidR="00E06685" w:rsidRPr="00B226AE">
                    <w:rPr>
                      <w:rFonts w:hint="eastAsia"/>
                      <w:szCs w:val="21"/>
                    </w:rPr>
                    <w:t>及水泵</w:t>
                  </w:r>
                </w:p>
              </w:tc>
              <w:tc>
                <w:tcPr>
                  <w:tcW w:w="590" w:type="dxa"/>
                  <w:vAlign w:val="center"/>
                </w:tcPr>
                <w:p w:rsidR="00B80460" w:rsidRPr="00B226AE" w:rsidRDefault="00B80460" w:rsidP="008B7FD2">
                  <w:pPr>
                    <w:adjustRightInd w:val="0"/>
                    <w:snapToGrid w:val="0"/>
                    <w:jc w:val="center"/>
                    <w:rPr>
                      <w:szCs w:val="21"/>
                    </w:rPr>
                  </w:pPr>
                  <w:r w:rsidRPr="00B226AE">
                    <w:rPr>
                      <w:rFonts w:hint="eastAsia"/>
                      <w:szCs w:val="21"/>
                    </w:rPr>
                    <w:t>/</w:t>
                  </w:r>
                </w:p>
              </w:tc>
              <w:tc>
                <w:tcPr>
                  <w:tcW w:w="851" w:type="dxa"/>
                  <w:vAlign w:val="center"/>
                </w:tcPr>
                <w:p w:rsidR="00B80460" w:rsidRPr="00B226AE" w:rsidRDefault="00B80460" w:rsidP="008B7FD2">
                  <w:pPr>
                    <w:adjustRightInd w:val="0"/>
                    <w:snapToGrid w:val="0"/>
                    <w:jc w:val="center"/>
                    <w:rPr>
                      <w:szCs w:val="21"/>
                    </w:rPr>
                  </w:pPr>
                  <w:r w:rsidRPr="00B226AE">
                    <w:rPr>
                      <w:rFonts w:hint="eastAsia"/>
                      <w:szCs w:val="21"/>
                    </w:rPr>
                    <w:t>室外</w:t>
                  </w:r>
                </w:p>
              </w:tc>
              <w:tc>
                <w:tcPr>
                  <w:tcW w:w="992" w:type="dxa"/>
                  <w:vAlign w:val="center"/>
                </w:tcPr>
                <w:p w:rsidR="00B80460" w:rsidRPr="00B226AE" w:rsidRDefault="00B80460" w:rsidP="004D5C2E">
                  <w:pPr>
                    <w:adjustRightInd w:val="0"/>
                    <w:snapToGrid w:val="0"/>
                    <w:jc w:val="center"/>
                    <w:rPr>
                      <w:szCs w:val="21"/>
                    </w:rPr>
                  </w:pPr>
                  <w:r w:rsidRPr="00B226AE">
                    <w:rPr>
                      <w:rFonts w:hint="eastAsia"/>
                      <w:szCs w:val="21"/>
                    </w:rPr>
                    <w:t>废水处理设施</w:t>
                  </w:r>
                </w:p>
              </w:tc>
              <w:tc>
                <w:tcPr>
                  <w:tcW w:w="1134" w:type="dxa"/>
                  <w:vAlign w:val="center"/>
                </w:tcPr>
                <w:p w:rsidR="00B80460" w:rsidRPr="00B226AE" w:rsidRDefault="00B80460" w:rsidP="004D5C2E">
                  <w:pPr>
                    <w:adjustRightInd w:val="0"/>
                    <w:snapToGrid w:val="0"/>
                    <w:jc w:val="center"/>
                    <w:rPr>
                      <w:szCs w:val="21"/>
                    </w:rPr>
                  </w:pPr>
                  <w:r w:rsidRPr="00B226AE">
                    <w:rPr>
                      <w:rFonts w:hint="eastAsia"/>
                      <w:szCs w:val="21"/>
                    </w:rPr>
                    <w:t>1</w:t>
                  </w:r>
                  <w:r w:rsidRPr="00B226AE">
                    <w:rPr>
                      <w:rFonts w:hint="eastAsia"/>
                      <w:szCs w:val="21"/>
                    </w:rPr>
                    <w:t>层</w:t>
                  </w:r>
                </w:p>
              </w:tc>
              <w:tc>
                <w:tcPr>
                  <w:tcW w:w="1134" w:type="dxa"/>
                  <w:vAlign w:val="center"/>
                </w:tcPr>
                <w:p w:rsidR="00B80460" w:rsidRPr="00B226AE" w:rsidRDefault="00B80460" w:rsidP="000534EF">
                  <w:pPr>
                    <w:adjustRightInd w:val="0"/>
                    <w:snapToGrid w:val="0"/>
                    <w:jc w:val="center"/>
                    <w:rPr>
                      <w:szCs w:val="21"/>
                    </w:rPr>
                  </w:pPr>
                  <w:r w:rsidRPr="00B226AE">
                    <w:rPr>
                      <w:rFonts w:hint="eastAsia"/>
                      <w:szCs w:val="21"/>
                    </w:rPr>
                    <w:t>频发</w:t>
                  </w:r>
                </w:p>
              </w:tc>
              <w:tc>
                <w:tcPr>
                  <w:tcW w:w="850" w:type="dxa"/>
                  <w:vAlign w:val="center"/>
                </w:tcPr>
                <w:p w:rsidR="00B80460" w:rsidRPr="00B226AE" w:rsidRDefault="00B80460" w:rsidP="000534EF">
                  <w:pPr>
                    <w:adjustRightInd w:val="0"/>
                    <w:snapToGrid w:val="0"/>
                    <w:jc w:val="center"/>
                    <w:rPr>
                      <w:szCs w:val="21"/>
                    </w:rPr>
                  </w:pPr>
                  <w:r w:rsidRPr="00B226AE">
                    <w:rPr>
                      <w:rFonts w:hint="eastAsia"/>
                      <w:szCs w:val="21"/>
                    </w:rPr>
                    <w:t>类比法</w:t>
                  </w:r>
                </w:p>
              </w:tc>
              <w:tc>
                <w:tcPr>
                  <w:tcW w:w="851" w:type="dxa"/>
                  <w:vAlign w:val="center"/>
                </w:tcPr>
                <w:p w:rsidR="00B80460" w:rsidRPr="00B226AE" w:rsidRDefault="00B80460" w:rsidP="008B7FD2">
                  <w:pPr>
                    <w:adjustRightInd w:val="0"/>
                    <w:snapToGrid w:val="0"/>
                    <w:jc w:val="center"/>
                    <w:rPr>
                      <w:szCs w:val="21"/>
                    </w:rPr>
                  </w:pPr>
                  <w:r w:rsidRPr="00B226AE">
                    <w:rPr>
                      <w:rFonts w:hint="eastAsia"/>
                      <w:szCs w:val="21"/>
                    </w:rPr>
                    <w:t>80~85</w:t>
                  </w:r>
                </w:p>
              </w:tc>
              <w:tc>
                <w:tcPr>
                  <w:tcW w:w="850" w:type="dxa"/>
                  <w:vMerge/>
                  <w:vAlign w:val="center"/>
                </w:tcPr>
                <w:p w:rsidR="00B80460" w:rsidRPr="00B226AE" w:rsidRDefault="00B80460" w:rsidP="008B7FD2">
                  <w:pPr>
                    <w:adjustRightInd w:val="0"/>
                    <w:snapToGrid w:val="0"/>
                    <w:jc w:val="center"/>
                    <w:rPr>
                      <w:szCs w:val="21"/>
                    </w:rPr>
                  </w:pPr>
                </w:p>
              </w:tc>
              <w:tc>
                <w:tcPr>
                  <w:tcW w:w="709" w:type="dxa"/>
                  <w:vMerge/>
                  <w:vAlign w:val="center"/>
                </w:tcPr>
                <w:p w:rsidR="00B80460" w:rsidRPr="00B226AE" w:rsidRDefault="00B80460" w:rsidP="008B7FD2">
                  <w:pPr>
                    <w:adjustRightInd w:val="0"/>
                    <w:snapToGrid w:val="0"/>
                    <w:jc w:val="center"/>
                    <w:rPr>
                      <w:szCs w:val="21"/>
                    </w:rPr>
                  </w:pPr>
                </w:p>
              </w:tc>
              <w:tc>
                <w:tcPr>
                  <w:tcW w:w="851" w:type="dxa"/>
                  <w:vAlign w:val="center"/>
                </w:tcPr>
                <w:p w:rsidR="00B80460" w:rsidRPr="00B226AE" w:rsidRDefault="00B80460" w:rsidP="008B7FD2">
                  <w:pPr>
                    <w:adjustRightInd w:val="0"/>
                    <w:snapToGrid w:val="0"/>
                    <w:jc w:val="center"/>
                    <w:rPr>
                      <w:szCs w:val="21"/>
                    </w:rPr>
                  </w:pPr>
                  <w:r w:rsidRPr="00B226AE">
                    <w:rPr>
                      <w:rFonts w:hint="eastAsia"/>
                      <w:szCs w:val="21"/>
                    </w:rPr>
                    <w:t>类比法</w:t>
                  </w:r>
                </w:p>
              </w:tc>
              <w:tc>
                <w:tcPr>
                  <w:tcW w:w="850" w:type="dxa"/>
                  <w:vAlign w:val="center"/>
                </w:tcPr>
                <w:p w:rsidR="00B80460" w:rsidRPr="00B226AE" w:rsidRDefault="00B80460" w:rsidP="00747936">
                  <w:pPr>
                    <w:adjustRightInd w:val="0"/>
                    <w:snapToGrid w:val="0"/>
                    <w:jc w:val="center"/>
                    <w:rPr>
                      <w:szCs w:val="21"/>
                    </w:rPr>
                  </w:pPr>
                  <w:r w:rsidRPr="00B226AE">
                    <w:rPr>
                      <w:rFonts w:hint="eastAsia"/>
                      <w:szCs w:val="21"/>
                    </w:rPr>
                    <w:t>55~60</w:t>
                  </w:r>
                </w:p>
              </w:tc>
              <w:tc>
                <w:tcPr>
                  <w:tcW w:w="818" w:type="dxa"/>
                  <w:vAlign w:val="center"/>
                </w:tcPr>
                <w:p w:rsidR="00B80460" w:rsidRPr="00B226AE" w:rsidRDefault="00B80460" w:rsidP="008B7FD2">
                  <w:pPr>
                    <w:adjustRightInd w:val="0"/>
                    <w:snapToGrid w:val="0"/>
                    <w:jc w:val="center"/>
                    <w:rPr>
                      <w:szCs w:val="21"/>
                    </w:rPr>
                  </w:pPr>
                  <w:r w:rsidRPr="00B226AE">
                    <w:rPr>
                      <w:rFonts w:hint="eastAsia"/>
                      <w:szCs w:val="21"/>
                    </w:rPr>
                    <w:t>4800</w:t>
                  </w:r>
                </w:p>
              </w:tc>
            </w:tr>
          </w:tbl>
          <w:p w:rsidR="0008796F" w:rsidRPr="00B226AE" w:rsidRDefault="0008796F" w:rsidP="002D50D9">
            <w:pPr>
              <w:adjustRightInd w:val="0"/>
              <w:snapToGrid w:val="0"/>
              <w:rPr>
                <w:bCs/>
                <w:szCs w:val="21"/>
              </w:rPr>
            </w:pPr>
          </w:p>
        </w:tc>
      </w:tr>
    </w:tbl>
    <w:p w:rsidR="007802E8" w:rsidRPr="00B226AE" w:rsidRDefault="007802E8" w:rsidP="007802E8">
      <w:pPr>
        <w:tabs>
          <w:tab w:val="left" w:pos="806"/>
        </w:tabs>
        <w:adjustRightInd w:val="0"/>
        <w:snapToGrid w:val="0"/>
        <w:spacing w:line="360" w:lineRule="auto"/>
        <w:rPr>
          <w:b/>
          <w:kern w:val="0"/>
          <w:sz w:val="28"/>
          <w:szCs w:val="28"/>
        </w:rPr>
        <w:sectPr w:rsidR="007802E8" w:rsidRPr="00B226AE" w:rsidSect="0051184D">
          <w:footerReference w:type="default" r:id="rId29"/>
          <w:pgSz w:w="16838" w:h="11906" w:orient="landscape"/>
          <w:pgMar w:top="1531" w:right="1701" w:bottom="1531" w:left="1701" w:header="1134" w:footer="1134" w:gutter="0"/>
          <w:pgNumType w:fmt="numberInDash"/>
          <w:cols w:space="720"/>
          <w:docGrid w:linePitch="312"/>
        </w:sect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B226AE" w:rsidRPr="00B226AE" w:rsidTr="001A1753">
        <w:trPr>
          <w:trHeight w:val="6810"/>
          <w:jc w:val="center"/>
        </w:trPr>
        <w:tc>
          <w:tcPr>
            <w:tcW w:w="746" w:type="dxa"/>
            <w:tcMar>
              <w:left w:w="28" w:type="dxa"/>
              <w:right w:w="28" w:type="dxa"/>
            </w:tcMar>
            <w:vAlign w:val="center"/>
          </w:tcPr>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E15658" w:rsidRPr="00B226AE" w:rsidRDefault="00E15658" w:rsidP="001A1753">
            <w:pPr>
              <w:adjustRightInd w:val="0"/>
              <w:snapToGrid w:val="0"/>
              <w:spacing w:line="480" w:lineRule="auto"/>
              <w:jc w:val="center"/>
              <w:rPr>
                <w:bCs/>
                <w:sz w:val="24"/>
              </w:rPr>
            </w:pPr>
          </w:p>
          <w:p w:rsidR="00E15658" w:rsidRPr="00B226AE" w:rsidRDefault="00E15658" w:rsidP="001A1753">
            <w:pPr>
              <w:adjustRightInd w:val="0"/>
              <w:snapToGrid w:val="0"/>
              <w:spacing w:line="480" w:lineRule="auto"/>
              <w:jc w:val="center"/>
              <w:rPr>
                <w:bCs/>
                <w:sz w:val="24"/>
              </w:rPr>
            </w:pPr>
          </w:p>
          <w:p w:rsidR="00E15658" w:rsidRPr="00B226AE" w:rsidRDefault="00E15658" w:rsidP="001A1753">
            <w:pPr>
              <w:adjustRightInd w:val="0"/>
              <w:snapToGrid w:val="0"/>
              <w:spacing w:line="480" w:lineRule="auto"/>
              <w:jc w:val="center"/>
              <w:rPr>
                <w:bCs/>
                <w:sz w:val="24"/>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E15658" w:rsidRPr="00B226AE" w:rsidRDefault="00E15658" w:rsidP="001A1753">
            <w:pPr>
              <w:adjustRightInd w:val="0"/>
              <w:snapToGrid w:val="0"/>
              <w:spacing w:line="480" w:lineRule="auto"/>
              <w:jc w:val="center"/>
              <w:rPr>
                <w:bCs/>
                <w:szCs w:val="21"/>
              </w:rPr>
            </w:pPr>
          </w:p>
          <w:p w:rsidR="00E15658" w:rsidRPr="00B226AE" w:rsidRDefault="00E1565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BD3951" w:rsidRPr="00B226AE" w:rsidRDefault="00BD3951"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360" w:lineRule="auto"/>
              <w:jc w:val="center"/>
              <w:rPr>
                <w:bCs/>
                <w:sz w:val="24"/>
              </w:rPr>
            </w:pPr>
            <w:r w:rsidRPr="00B226AE">
              <w:rPr>
                <w:bCs/>
                <w:sz w:val="24"/>
              </w:rPr>
              <w:t>运营</w:t>
            </w:r>
          </w:p>
          <w:p w:rsidR="0070001F" w:rsidRPr="00B226AE" w:rsidRDefault="0070001F" w:rsidP="0070001F">
            <w:pPr>
              <w:adjustRightInd w:val="0"/>
              <w:snapToGrid w:val="0"/>
              <w:spacing w:line="360" w:lineRule="auto"/>
              <w:jc w:val="center"/>
              <w:rPr>
                <w:bCs/>
                <w:sz w:val="24"/>
              </w:rPr>
            </w:pPr>
            <w:r w:rsidRPr="00B226AE">
              <w:rPr>
                <w:bCs/>
                <w:sz w:val="24"/>
              </w:rPr>
              <w:t>期环</w:t>
            </w:r>
          </w:p>
          <w:p w:rsidR="0070001F" w:rsidRPr="00B226AE" w:rsidRDefault="0070001F" w:rsidP="0070001F">
            <w:pPr>
              <w:adjustRightInd w:val="0"/>
              <w:snapToGrid w:val="0"/>
              <w:spacing w:line="360" w:lineRule="auto"/>
              <w:jc w:val="center"/>
              <w:rPr>
                <w:bCs/>
                <w:sz w:val="24"/>
              </w:rPr>
            </w:pPr>
            <w:r w:rsidRPr="00B226AE">
              <w:rPr>
                <w:bCs/>
                <w:sz w:val="24"/>
              </w:rPr>
              <w:t>境影</w:t>
            </w:r>
          </w:p>
          <w:p w:rsidR="0070001F" w:rsidRPr="00B226AE" w:rsidRDefault="0070001F" w:rsidP="0070001F">
            <w:pPr>
              <w:adjustRightInd w:val="0"/>
              <w:snapToGrid w:val="0"/>
              <w:spacing w:line="360" w:lineRule="auto"/>
              <w:jc w:val="center"/>
              <w:rPr>
                <w:bCs/>
                <w:sz w:val="24"/>
              </w:rPr>
            </w:pPr>
            <w:r w:rsidRPr="00B226AE">
              <w:rPr>
                <w:bCs/>
                <w:sz w:val="24"/>
              </w:rPr>
              <w:t>响和</w:t>
            </w:r>
          </w:p>
          <w:p w:rsidR="0070001F" w:rsidRPr="00B226AE" w:rsidRDefault="0070001F" w:rsidP="0070001F">
            <w:pPr>
              <w:adjustRightInd w:val="0"/>
              <w:snapToGrid w:val="0"/>
              <w:spacing w:line="360" w:lineRule="auto"/>
              <w:jc w:val="center"/>
              <w:rPr>
                <w:bCs/>
                <w:sz w:val="24"/>
              </w:rPr>
            </w:pPr>
            <w:r w:rsidRPr="00B226AE">
              <w:rPr>
                <w:bCs/>
                <w:sz w:val="24"/>
              </w:rPr>
              <w:t>保护</w:t>
            </w:r>
          </w:p>
          <w:p w:rsidR="0070001F" w:rsidRPr="00B226AE" w:rsidRDefault="0070001F" w:rsidP="0070001F">
            <w:pPr>
              <w:adjustRightInd w:val="0"/>
              <w:snapToGrid w:val="0"/>
              <w:spacing w:line="360" w:lineRule="auto"/>
              <w:jc w:val="center"/>
              <w:rPr>
                <w:bCs/>
                <w:sz w:val="24"/>
              </w:rPr>
            </w:pPr>
            <w:r w:rsidRPr="00B226AE">
              <w:rPr>
                <w:bCs/>
                <w:sz w:val="24"/>
              </w:rPr>
              <w:t>措施</w:t>
            </w: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C91A1F" w:rsidRPr="00B226AE" w:rsidRDefault="00C91A1F" w:rsidP="00C909A3">
            <w:pPr>
              <w:adjustRightInd w:val="0"/>
              <w:snapToGrid w:val="0"/>
              <w:spacing w:line="480" w:lineRule="auto"/>
              <w:rPr>
                <w:bCs/>
                <w:szCs w:val="21"/>
              </w:rPr>
            </w:pPr>
          </w:p>
          <w:p w:rsidR="00453788" w:rsidRPr="00B226AE" w:rsidRDefault="00453788" w:rsidP="00C909A3">
            <w:pPr>
              <w:adjustRightInd w:val="0"/>
              <w:snapToGrid w:val="0"/>
              <w:spacing w:line="480" w:lineRule="auto"/>
              <w:rPr>
                <w:bCs/>
                <w:szCs w:val="21"/>
              </w:rPr>
            </w:pPr>
          </w:p>
        </w:tc>
        <w:tc>
          <w:tcPr>
            <w:tcW w:w="8162" w:type="dxa"/>
            <w:vAlign w:val="center"/>
          </w:tcPr>
          <w:p w:rsidR="002D50D9" w:rsidRPr="00B226AE" w:rsidRDefault="002D50D9" w:rsidP="002D50D9">
            <w:pPr>
              <w:adjustRightInd w:val="0"/>
              <w:snapToGrid w:val="0"/>
              <w:spacing w:line="360" w:lineRule="auto"/>
              <w:rPr>
                <w:b/>
                <w:bCs/>
                <w:sz w:val="24"/>
              </w:rPr>
            </w:pPr>
            <w:r w:rsidRPr="00B226AE">
              <w:rPr>
                <w:b/>
                <w:bCs/>
                <w:sz w:val="24"/>
              </w:rPr>
              <w:lastRenderedPageBreak/>
              <w:t>3.2</w:t>
            </w:r>
            <w:r w:rsidRPr="00B226AE">
              <w:rPr>
                <w:b/>
                <w:bCs/>
                <w:sz w:val="24"/>
              </w:rPr>
              <w:t>噪声预测</w:t>
            </w:r>
          </w:p>
          <w:p w:rsidR="002D50D9" w:rsidRPr="00B226AE" w:rsidRDefault="002D50D9" w:rsidP="002D50D9">
            <w:pPr>
              <w:adjustRightInd w:val="0"/>
              <w:snapToGrid w:val="0"/>
              <w:spacing w:line="360" w:lineRule="auto"/>
              <w:ind w:firstLineChars="200" w:firstLine="480"/>
              <w:rPr>
                <w:bCs/>
                <w:sz w:val="24"/>
              </w:rPr>
            </w:pPr>
            <w:r w:rsidRPr="00B226AE">
              <w:rPr>
                <w:rFonts w:hint="eastAsia"/>
                <w:bCs/>
                <w:sz w:val="24"/>
              </w:rPr>
              <w:t>1</w:t>
            </w:r>
            <w:r w:rsidRPr="00B226AE">
              <w:rPr>
                <w:rFonts w:hint="eastAsia"/>
                <w:bCs/>
                <w:sz w:val="24"/>
              </w:rPr>
              <w:t>、预测模型</w:t>
            </w:r>
          </w:p>
          <w:p w:rsidR="002D50D9" w:rsidRPr="00B226AE" w:rsidRDefault="002D50D9" w:rsidP="002D50D9">
            <w:pPr>
              <w:adjustRightInd w:val="0"/>
              <w:snapToGrid w:val="0"/>
              <w:spacing w:line="360" w:lineRule="auto"/>
              <w:ind w:firstLineChars="200" w:firstLine="480"/>
              <w:rPr>
                <w:bCs/>
                <w:sz w:val="24"/>
              </w:rPr>
            </w:pPr>
            <w:r w:rsidRPr="00B226AE">
              <w:rPr>
                <w:rFonts w:hint="eastAsia"/>
                <w:bCs/>
                <w:sz w:val="24"/>
              </w:rPr>
              <w:t>本次评价噪声预测采用环安科技在线模型计算平台的环安噪声环境影响评价系统，该系统是根据《环境影响评价技术导则</w:t>
            </w:r>
            <w:r w:rsidRPr="00B226AE">
              <w:rPr>
                <w:rFonts w:hint="eastAsia"/>
                <w:bCs/>
                <w:sz w:val="24"/>
              </w:rPr>
              <w:t xml:space="preserve"> </w:t>
            </w:r>
            <w:r w:rsidRPr="00B226AE">
              <w:rPr>
                <w:rFonts w:hint="eastAsia"/>
                <w:bCs/>
                <w:sz w:val="24"/>
              </w:rPr>
              <w:t>声环境》（</w:t>
            </w:r>
            <w:r w:rsidRPr="00B226AE">
              <w:rPr>
                <w:rFonts w:hint="eastAsia"/>
                <w:bCs/>
                <w:sz w:val="24"/>
              </w:rPr>
              <w:t>HJ2.4-2009</w:t>
            </w:r>
            <w:r w:rsidRPr="00B226AE">
              <w:rPr>
                <w:rFonts w:hint="eastAsia"/>
                <w:bCs/>
                <w:sz w:val="24"/>
              </w:rPr>
              <w:t>）构建，基于</w:t>
            </w:r>
            <w:r w:rsidRPr="00B226AE">
              <w:rPr>
                <w:rFonts w:hint="eastAsia"/>
                <w:bCs/>
                <w:sz w:val="24"/>
              </w:rPr>
              <w:t>GIS</w:t>
            </w:r>
            <w:r w:rsidRPr="00B226AE">
              <w:rPr>
                <w:rFonts w:hint="eastAsia"/>
                <w:bCs/>
                <w:sz w:val="24"/>
              </w:rPr>
              <w:t>的三维噪声影响评价系统。软件综合考虑预测区域内所有声源、遮蔽物、气象要素等在声传播过程的综合效应，最终给出符合导则的计算结果。平台支持点声源、线声源、面声源及室内声源预测模型的建立，并自动考虑多源的叠加影响，用于工业建设项目的噪声预测评价。对于非连续发声及源强不稳定的工业声源，平台也提供了相应的预测模型。</w:t>
            </w:r>
          </w:p>
          <w:p w:rsidR="002D50D9" w:rsidRPr="00B226AE" w:rsidRDefault="002D50D9" w:rsidP="002D50D9">
            <w:pPr>
              <w:adjustRightInd w:val="0"/>
              <w:snapToGrid w:val="0"/>
              <w:spacing w:line="360" w:lineRule="auto"/>
              <w:ind w:firstLineChars="200" w:firstLine="480"/>
              <w:rPr>
                <w:bCs/>
                <w:sz w:val="24"/>
              </w:rPr>
            </w:pPr>
            <w:r w:rsidRPr="00B226AE">
              <w:rPr>
                <w:rFonts w:hint="eastAsia"/>
                <w:bCs/>
                <w:sz w:val="24"/>
              </w:rPr>
              <w:t>2</w:t>
            </w:r>
            <w:r w:rsidRPr="00B226AE">
              <w:rPr>
                <w:rFonts w:hint="eastAsia"/>
                <w:bCs/>
                <w:sz w:val="24"/>
              </w:rPr>
              <w:t>、预测结果</w:t>
            </w:r>
          </w:p>
          <w:p w:rsidR="002D50D9" w:rsidRPr="00B226AE" w:rsidRDefault="002D50D9" w:rsidP="002D50D9">
            <w:pPr>
              <w:adjustRightInd w:val="0"/>
              <w:snapToGrid w:val="0"/>
              <w:spacing w:line="360" w:lineRule="auto"/>
              <w:ind w:firstLineChars="200" w:firstLine="480"/>
              <w:rPr>
                <w:sz w:val="24"/>
              </w:rPr>
            </w:pPr>
            <w:r w:rsidRPr="00B226AE">
              <w:rPr>
                <w:sz w:val="24"/>
              </w:rPr>
              <w:t>根据预测模式计算厂界噪声的贡献值，预测结果见表</w:t>
            </w:r>
            <w:r w:rsidRPr="00B226AE">
              <w:rPr>
                <w:sz w:val="24"/>
              </w:rPr>
              <w:t>4-2</w:t>
            </w:r>
            <w:r w:rsidRPr="00B226AE">
              <w:rPr>
                <w:rFonts w:hint="eastAsia"/>
                <w:sz w:val="24"/>
              </w:rPr>
              <w:t>5</w:t>
            </w:r>
            <w:r w:rsidRPr="00B226AE">
              <w:rPr>
                <w:rFonts w:hint="eastAsia"/>
                <w:sz w:val="24"/>
              </w:rPr>
              <w:t>。</w:t>
            </w:r>
          </w:p>
          <w:p w:rsidR="002D50D9" w:rsidRPr="00B226AE" w:rsidRDefault="002D50D9" w:rsidP="002D50D9">
            <w:pPr>
              <w:adjustRightInd w:val="0"/>
              <w:snapToGrid w:val="0"/>
              <w:jc w:val="center"/>
              <w:rPr>
                <w:szCs w:val="21"/>
              </w:rPr>
            </w:pPr>
            <w:r w:rsidRPr="00B226AE">
              <w:rPr>
                <w:b/>
                <w:szCs w:val="21"/>
              </w:rPr>
              <w:t>表</w:t>
            </w:r>
            <w:r w:rsidRPr="00B226AE">
              <w:rPr>
                <w:b/>
                <w:szCs w:val="21"/>
              </w:rPr>
              <w:t>4-2</w:t>
            </w:r>
            <w:r w:rsidRPr="00B226AE">
              <w:rPr>
                <w:rFonts w:hint="eastAsia"/>
                <w:b/>
                <w:szCs w:val="21"/>
              </w:rPr>
              <w:t>5</w:t>
            </w:r>
            <w:r w:rsidRPr="00B226AE">
              <w:rPr>
                <w:b/>
                <w:szCs w:val="21"/>
              </w:rPr>
              <w:t xml:space="preserve">  </w:t>
            </w:r>
            <w:r w:rsidRPr="00B226AE">
              <w:rPr>
                <w:b/>
                <w:szCs w:val="21"/>
              </w:rPr>
              <w:t>厂界噪声影响预测结果</w:t>
            </w:r>
            <w:r w:rsidRPr="00B226AE">
              <w:rPr>
                <w:b/>
                <w:szCs w:val="21"/>
              </w:rPr>
              <w:t xml:space="preserve">   </w:t>
            </w:r>
            <w:r w:rsidRPr="00B226AE">
              <w:rPr>
                <w:b/>
                <w:szCs w:val="21"/>
              </w:rPr>
              <w:t>单位：</w:t>
            </w:r>
            <w:r w:rsidRPr="00B226AE">
              <w:rPr>
                <w:b/>
                <w:szCs w:val="21"/>
              </w:rPr>
              <w:t>dB</w:t>
            </w:r>
            <w:r w:rsidRPr="00B226AE">
              <w:rPr>
                <w:b/>
                <w:szCs w:val="21"/>
              </w:rPr>
              <w:t>（</w:t>
            </w:r>
            <w:r w:rsidRPr="00B226AE">
              <w:rPr>
                <w:b/>
                <w:szCs w:val="21"/>
              </w:rPr>
              <w:t>A</w:t>
            </w:r>
            <w:r w:rsidRPr="00B226AE">
              <w:rPr>
                <w:b/>
                <w:szCs w:val="21"/>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1276"/>
              <w:gridCol w:w="1286"/>
              <w:gridCol w:w="1287"/>
              <w:gridCol w:w="1287"/>
              <w:gridCol w:w="1287"/>
            </w:tblGrid>
            <w:tr w:rsidR="00B226AE" w:rsidRPr="00B226AE" w:rsidTr="002D50D9">
              <w:trPr>
                <w:trHeight w:val="39"/>
                <w:jc w:val="center"/>
              </w:trPr>
              <w:tc>
                <w:tcPr>
                  <w:tcW w:w="2645" w:type="dxa"/>
                  <w:gridSpan w:val="2"/>
                  <w:vAlign w:val="center"/>
                </w:tcPr>
                <w:p w:rsidR="002D50D9" w:rsidRPr="00B226AE" w:rsidRDefault="002D50D9" w:rsidP="00FE07C9">
                  <w:pPr>
                    <w:pStyle w:val="af1"/>
                    <w:snapToGrid w:val="0"/>
                    <w:jc w:val="center"/>
                    <w:rPr>
                      <w:rFonts w:ascii="Times New Roman" w:eastAsia="宋体" w:hAnsi="Times New Roman"/>
                      <w:b/>
                      <w:szCs w:val="21"/>
                    </w:rPr>
                  </w:pPr>
                  <w:r w:rsidRPr="00B226AE">
                    <w:rPr>
                      <w:rFonts w:ascii="Times New Roman" w:eastAsia="宋体" w:hAnsi="Times New Roman"/>
                      <w:b/>
                      <w:szCs w:val="21"/>
                    </w:rPr>
                    <w:t>项目</w:t>
                  </w:r>
                </w:p>
              </w:tc>
              <w:tc>
                <w:tcPr>
                  <w:tcW w:w="1286" w:type="dxa"/>
                  <w:vAlign w:val="center"/>
                </w:tcPr>
                <w:p w:rsidR="002D50D9" w:rsidRPr="00B226AE" w:rsidRDefault="002D50D9" w:rsidP="00FE07C9">
                  <w:pPr>
                    <w:topLinePunct/>
                    <w:adjustRightInd w:val="0"/>
                    <w:snapToGrid w:val="0"/>
                    <w:jc w:val="center"/>
                    <w:rPr>
                      <w:b/>
                      <w:szCs w:val="21"/>
                    </w:rPr>
                  </w:pPr>
                  <w:r w:rsidRPr="00B226AE">
                    <w:rPr>
                      <w:b/>
                      <w:szCs w:val="21"/>
                    </w:rPr>
                    <w:t>东厂界</w:t>
                  </w:r>
                </w:p>
              </w:tc>
              <w:tc>
                <w:tcPr>
                  <w:tcW w:w="1287" w:type="dxa"/>
                  <w:vAlign w:val="center"/>
                </w:tcPr>
                <w:p w:rsidR="002D50D9" w:rsidRPr="00B226AE" w:rsidRDefault="002D50D9" w:rsidP="00FE07C9">
                  <w:pPr>
                    <w:topLinePunct/>
                    <w:adjustRightInd w:val="0"/>
                    <w:snapToGrid w:val="0"/>
                    <w:jc w:val="center"/>
                    <w:rPr>
                      <w:b/>
                      <w:szCs w:val="21"/>
                    </w:rPr>
                  </w:pPr>
                  <w:r w:rsidRPr="00B226AE">
                    <w:rPr>
                      <w:b/>
                      <w:szCs w:val="21"/>
                    </w:rPr>
                    <w:t>南厂界</w:t>
                  </w:r>
                </w:p>
              </w:tc>
              <w:tc>
                <w:tcPr>
                  <w:tcW w:w="1287" w:type="dxa"/>
                  <w:vAlign w:val="center"/>
                </w:tcPr>
                <w:p w:rsidR="002D50D9" w:rsidRPr="00B226AE" w:rsidRDefault="002D50D9" w:rsidP="00FE07C9">
                  <w:pPr>
                    <w:topLinePunct/>
                    <w:adjustRightInd w:val="0"/>
                    <w:snapToGrid w:val="0"/>
                    <w:jc w:val="center"/>
                    <w:rPr>
                      <w:b/>
                      <w:szCs w:val="21"/>
                    </w:rPr>
                  </w:pPr>
                  <w:r w:rsidRPr="00B226AE">
                    <w:rPr>
                      <w:b/>
                      <w:szCs w:val="21"/>
                    </w:rPr>
                    <w:t>西厂界</w:t>
                  </w:r>
                </w:p>
              </w:tc>
              <w:tc>
                <w:tcPr>
                  <w:tcW w:w="1287" w:type="dxa"/>
                  <w:vAlign w:val="center"/>
                </w:tcPr>
                <w:p w:rsidR="002D50D9" w:rsidRPr="00B226AE" w:rsidRDefault="002D50D9" w:rsidP="00FE07C9">
                  <w:pPr>
                    <w:topLinePunct/>
                    <w:adjustRightInd w:val="0"/>
                    <w:snapToGrid w:val="0"/>
                    <w:jc w:val="center"/>
                    <w:rPr>
                      <w:b/>
                      <w:szCs w:val="21"/>
                    </w:rPr>
                  </w:pPr>
                  <w:r w:rsidRPr="00B226AE">
                    <w:rPr>
                      <w:b/>
                      <w:szCs w:val="21"/>
                    </w:rPr>
                    <w:t>北厂界</w:t>
                  </w:r>
                </w:p>
              </w:tc>
            </w:tr>
            <w:tr w:rsidR="00B226AE" w:rsidRPr="00B226AE" w:rsidTr="002D50D9">
              <w:trPr>
                <w:trHeight w:val="39"/>
                <w:jc w:val="center"/>
              </w:trPr>
              <w:tc>
                <w:tcPr>
                  <w:tcW w:w="2645" w:type="dxa"/>
                  <w:gridSpan w:val="2"/>
                  <w:vAlign w:val="center"/>
                </w:tcPr>
                <w:p w:rsidR="002D50D9" w:rsidRPr="00B226AE" w:rsidRDefault="002D50D9" w:rsidP="00FE07C9">
                  <w:pPr>
                    <w:adjustRightInd w:val="0"/>
                    <w:snapToGrid w:val="0"/>
                    <w:jc w:val="center"/>
                    <w:rPr>
                      <w:iCs/>
                      <w:szCs w:val="21"/>
                    </w:rPr>
                  </w:pPr>
                  <w:r w:rsidRPr="00B226AE">
                    <w:rPr>
                      <w:iCs/>
                      <w:szCs w:val="21"/>
                    </w:rPr>
                    <w:t>贡献值</w:t>
                  </w:r>
                </w:p>
              </w:tc>
              <w:tc>
                <w:tcPr>
                  <w:tcW w:w="1286" w:type="dxa"/>
                  <w:vAlign w:val="center"/>
                </w:tcPr>
                <w:p w:rsidR="002D50D9" w:rsidRPr="00B226AE" w:rsidRDefault="00C679A2" w:rsidP="00FE07C9">
                  <w:pPr>
                    <w:adjustRightInd w:val="0"/>
                    <w:snapToGrid w:val="0"/>
                    <w:jc w:val="center"/>
                    <w:rPr>
                      <w:szCs w:val="21"/>
                    </w:rPr>
                  </w:pPr>
                  <w:r w:rsidRPr="00B226AE">
                    <w:rPr>
                      <w:rFonts w:hint="eastAsia"/>
                      <w:szCs w:val="21"/>
                    </w:rPr>
                    <w:t>36.83</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43.64</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27.55</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23.13</w:t>
                  </w:r>
                </w:p>
              </w:tc>
            </w:tr>
            <w:tr w:rsidR="00B226AE" w:rsidRPr="00B226AE" w:rsidTr="002D50D9">
              <w:trPr>
                <w:trHeight w:val="39"/>
                <w:jc w:val="center"/>
              </w:trPr>
              <w:tc>
                <w:tcPr>
                  <w:tcW w:w="1369" w:type="dxa"/>
                  <w:vMerge w:val="restart"/>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背景值</w:t>
                  </w: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昼间</w:t>
                  </w:r>
                </w:p>
              </w:tc>
              <w:tc>
                <w:tcPr>
                  <w:tcW w:w="1286" w:type="dxa"/>
                  <w:vAlign w:val="center"/>
                </w:tcPr>
                <w:p w:rsidR="002D50D9" w:rsidRPr="00B226AE" w:rsidRDefault="002D5880" w:rsidP="00FE07C9">
                  <w:pPr>
                    <w:adjustRightInd w:val="0"/>
                    <w:snapToGrid w:val="0"/>
                    <w:jc w:val="center"/>
                    <w:rPr>
                      <w:szCs w:val="21"/>
                    </w:rPr>
                  </w:pPr>
                  <w:r w:rsidRPr="00B226AE">
                    <w:rPr>
                      <w:rFonts w:hint="eastAsia"/>
                      <w:szCs w:val="21"/>
                    </w:rPr>
                    <w:t>57.1</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57.0</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56.7</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55.5</w:t>
                  </w:r>
                </w:p>
              </w:tc>
            </w:tr>
            <w:tr w:rsidR="00B226AE" w:rsidRPr="00B226AE" w:rsidTr="002D50D9">
              <w:trPr>
                <w:trHeight w:val="39"/>
                <w:jc w:val="center"/>
              </w:trPr>
              <w:tc>
                <w:tcPr>
                  <w:tcW w:w="1369" w:type="dxa"/>
                  <w:vMerge/>
                  <w:vAlign w:val="center"/>
                </w:tcPr>
                <w:p w:rsidR="002D50D9" w:rsidRPr="00B226AE" w:rsidRDefault="002D50D9" w:rsidP="00FE07C9">
                  <w:pPr>
                    <w:pStyle w:val="af1"/>
                    <w:snapToGrid w:val="0"/>
                    <w:jc w:val="center"/>
                    <w:rPr>
                      <w:rFonts w:ascii="Times New Roman" w:eastAsia="宋体" w:hAnsi="Times New Roman"/>
                      <w:szCs w:val="21"/>
                    </w:rPr>
                  </w:pP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夜间</w:t>
                  </w:r>
                </w:p>
              </w:tc>
              <w:tc>
                <w:tcPr>
                  <w:tcW w:w="1286" w:type="dxa"/>
                  <w:vAlign w:val="center"/>
                </w:tcPr>
                <w:p w:rsidR="002D50D9" w:rsidRPr="00B226AE" w:rsidRDefault="002D5880" w:rsidP="00FE07C9">
                  <w:pPr>
                    <w:adjustRightInd w:val="0"/>
                    <w:snapToGrid w:val="0"/>
                    <w:jc w:val="center"/>
                    <w:rPr>
                      <w:szCs w:val="21"/>
                    </w:rPr>
                  </w:pPr>
                  <w:r w:rsidRPr="00B226AE">
                    <w:rPr>
                      <w:rFonts w:hint="eastAsia"/>
                      <w:szCs w:val="21"/>
                    </w:rPr>
                    <w:t>50.0</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49.6</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49.0</w:t>
                  </w:r>
                </w:p>
              </w:tc>
              <w:tc>
                <w:tcPr>
                  <w:tcW w:w="1287" w:type="dxa"/>
                  <w:vAlign w:val="center"/>
                </w:tcPr>
                <w:p w:rsidR="002D50D9" w:rsidRPr="00B226AE" w:rsidRDefault="002D5880" w:rsidP="00FE07C9">
                  <w:pPr>
                    <w:adjustRightInd w:val="0"/>
                    <w:snapToGrid w:val="0"/>
                    <w:jc w:val="center"/>
                    <w:rPr>
                      <w:szCs w:val="21"/>
                    </w:rPr>
                  </w:pPr>
                  <w:r w:rsidRPr="00B226AE">
                    <w:rPr>
                      <w:rFonts w:hint="eastAsia"/>
                      <w:szCs w:val="21"/>
                    </w:rPr>
                    <w:t>48.5</w:t>
                  </w:r>
                </w:p>
              </w:tc>
            </w:tr>
            <w:tr w:rsidR="00B226AE" w:rsidRPr="00B226AE" w:rsidTr="002D50D9">
              <w:trPr>
                <w:trHeight w:val="39"/>
                <w:jc w:val="center"/>
              </w:trPr>
              <w:tc>
                <w:tcPr>
                  <w:tcW w:w="1369" w:type="dxa"/>
                  <w:vMerge w:val="restart"/>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预测值</w:t>
                  </w: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昼间</w:t>
                  </w:r>
                </w:p>
              </w:tc>
              <w:tc>
                <w:tcPr>
                  <w:tcW w:w="1286" w:type="dxa"/>
                  <w:vAlign w:val="center"/>
                </w:tcPr>
                <w:p w:rsidR="002D50D9" w:rsidRPr="00B226AE" w:rsidRDefault="00C679A2" w:rsidP="00FE07C9">
                  <w:pPr>
                    <w:adjustRightInd w:val="0"/>
                    <w:snapToGrid w:val="0"/>
                    <w:jc w:val="center"/>
                    <w:rPr>
                      <w:szCs w:val="21"/>
                    </w:rPr>
                  </w:pPr>
                  <w:r w:rsidRPr="00B226AE">
                    <w:rPr>
                      <w:rFonts w:hint="eastAsia"/>
                      <w:szCs w:val="21"/>
                    </w:rPr>
                    <w:t>57.14</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57.20</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56.71</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55.50</w:t>
                  </w:r>
                </w:p>
              </w:tc>
            </w:tr>
            <w:tr w:rsidR="00B226AE" w:rsidRPr="00B226AE" w:rsidTr="002D50D9">
              <w:trPr>
                <w:trHeight w:val="39"/>
                <w:jc w:val="center"/>
              </w:trPr>
              <w:tc>
                <w:tcPr>
                  <w:tcW w:w="1369" w:type="dxa"/>
                  <w:vMerge/>
                  <w:vAlign w:val="center"/>
                </w:tcPr>
                <w:p w:rsidR="002D50D9" w:rsidRPr="00B226AE" w:rsidRDefault="002D50D9" w:rsidP="00FE07C9">
                  <w:pPr>
                    <w:pStyle w:val="af1"/>
                    <w:snapToGrid w:val="0"/>
                    <w:jc w:val="center"/>
                    <w:rPr>
                      <w:rFonts w:ascii="Times New Roman" w:eastAsia="宋体" w:hAnsi="Times New Roman"/>
                      <w:szCs w:val="21"/>
                    </w:rPr>
                  </w:pP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夜间</w:t>
                  </w:r>
                </w:p>
              </w:tc>
              <w:tc>
                <w:tcPr>
                  <w:tcW w:w="1286" w:type="dxa"/>
                  <w:vAlign w:val="center"/>
                </w:tcPr>
                <w:p w:rsidR="002D50D9" w:rsidRPr="00B226AE" w:rsidRDefault="00C679A2" w:rsidP="00FE07C9">
                  <w:pPr>
                    <w:adjustRightInd w:val="0"/>
                    <w:snapToGrid w:val="0"/>
                    <w:jc w:val="center"/>
                    <w:rPr>
                      <w:szCs w:val="21"/>
                    </w:rPr>
                  </w:pPr>
                  <w:r w:rsidRPr="00B226AE">
                    <w:rPr>
                      <w:rFonts w:hint="eastAsia"/>
                      <w:szCs w:val="21"/>
                    </w:rPr>
                    <w:t>50.20</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50.58</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49.03</w:t>
                  </w:r>
                </w:p>
              </w:tc>
              <w:tc>
                <w:tcPr>
                  <w:tcW w:w="1287" w:type="dxa"/>
                  <w:vAlign w:val="center"/>
                </w:tcPr>
                <w:p w:rsidR="002D50D9" w:rsidRPr="00B226AE" w:rsidRDefault="00C679A2" w:rsidP="00FE07C9">
                  <w:pPr>
                    <w:adjustRightInd w:val="0"/>
                    <w:snapToGrid w:val="0"/>
                    <w:jc w:val="center"/>
                    <w:rPr>
                      <w:szCs w:val="21"/>
                    </w:rPr>
                  </w:pPr>
                  <w:r w:rsidRPr="00B226AE">
                    <w:rPr>
                      <w:rFonts w:hint="eastAsia"/>
                      <w:szCs w:val="21"/>
                    </w:rPr>
                    <w:t>48.51</w:t>
                  </w:r>
                </w:p>
              </w:tc>
            </w:tr>
            <w:tr w:rsidR="00B226AE" w:rsidRPr="00B226AE" w:rsidTr="002D50D9">
              <w:trPr>
                <w:trHeight w:val="39"/>
                <w:jc w:val="center"/>
              </w:trPr>
              <w:tc>
                <w:tcPr>
                  <w:tcW w:w="1369" w:type="dxa"/>
                  <w:vMerge w:val="restart"/>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评价标准</w:t>
                  </w: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昼间</w:t>
                  </w:r>
                </w:p>
              </w:tc>
              <w:tc>
                <w:tcPr>
                  <w:tcW w:w="128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65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65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65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70</w:t>
                  </w:r>
                </w:p>
              </w:tc>
            </w:tr>
            <w:tr w:rsidR="00B226AE" w:rsidRPr="00B226AE" w:rsidTr="002D50D9">
              <w:trPr>
                <w:trHeight w:val="39"/>
                <w:jc w:val="center"/>
              </w:trPr>
              <w:tc>
                <w:tcPr>
                  <w:tcW w:w="1369" w:type="dxa"/>
                  <w:vMerge/>
                  <w:vAlign w:val="center"/>
                </w:tcPr>
                <w:p w:rsidR="002D50D9" w:rsidRPr="00B226AE" w:rsidRDefault="002D50D9" w:rsidP="00FE07C9">
                  <w:pPr>
                    <w:pStyle w:val="af1"/>
                    <w:snapToGrid w:val="0"/>
                    <w:jc w:val="center"/>
                    <w:rPr>
                      <w:rFonts w:ascii="Times New Roman" w:eastAsia="宋体" w:hAnsi="Times New Roman"/>
                      <w:szCs w:val="21"/>
                    </w:rPr>
                  </w:pP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夜间</w:t>
                  </w:r>
                </w:p>
              </w:tc>
              <w:tc>
                <w:tcPr>
                  <w:tcW w:w="128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55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55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55</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hint="eastAsia"/>
                      <w:szCs w:val="21"/>
                    </w:rPr>
                    <w:t>55</w:t>
                  </w:r>
                </w:p>
              </w:tc>
            </w:tr>
            <w:tr w:rsidR="00B226AE" w:rsidRPr="00B226AE" w:rsidTr="002D50D9">
              <w:trPr>
                <w:trHeight w:val="39"/>
                <w:jc w:val="center"/>
              </w:trPr>
              <w:tc>
                <w:tcPr>
                  <w:tcW w:w="1369" w:type="dxa"/>
                  <w:vMerge w:val="restart"/>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超标值</w:t>
                  </w: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昼间</w:t>
                  </w:r>
                </w:p>
              </w:tc>
              <w:tc>
                <w:tcPr>
                  <w:tcW w:w="128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r>
            <w:tr w:rsidR="00B226AE" w:rsidRPr="00B226AE" w:rsidTr="002D50D9">
              <w:trPr>
                <w:trHeight w:val="39"/>
                <w:jc w:val="center"/>
              </w:trPr>
              <w:tc>
                <w:tcPr>
                  <w:tcW w:w="1369" w:type="dxa"/>
                  <w:vMerge/>
                  <w:vAlign w:val="center"/>
                </w:tcPr>
                <w:p w:rsidR="002D50D9" w:rsidRPr="00B226AE" w:rsidRDefault="002D50D9" w:rsidP="00FE07C9">
                  <w:pPr>
                    <w:pStyle w:val="af1"/>
                    <w:snapToGrid w:val="0"/>
                    <w:jc w:val="center"/>
                    <w:rPr>
                      <w:rFonts w:ascii="Times New Roman" w:eastAsia="宋体" w:hAnsi="Times New Roman"/>
                      <w:szCs w:val="21"/>
                    </w:rPr>
                  </w:pPr>
                </w:p>
              </w:tc>
              <w:tc>
                <w:tcPr>
                  <w:tcW w:w="127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夜间</w:t>
                  </w:r>
                </w:p>
              </w:tc>
              <w:tc>
                <w:tcPr>
                  <w:tcW w:w="1286"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c>
                <w:tcPr>
                  <w:tcW w:w="1287" w:type="dxa"/>
                  <w:vAlign w:val="center"/>
                </w:tcPr>
                <w:p w:rsidR="002D50D9" w:rsidRPr="00B226AE" w:rsidRDefault="002D50D9" w:rsidP="00FE07C9">
                  <w:pPr>
                    <w:pStyle w:val="af1"/>
                    <w:snapToGrid w:val="0"/>
                    <w:jc w:val="center"/>
                    <w:rPr>
                      <w:rFonts w:ascii="Times New Roman" w:eastAsia="宋体" w:hAnsi="Times New Roman"/>
                      <w:szCs w:val="21"/>
                    </w:rPr>
                  </w:pPr>
                  <w:r w:rsidRPr="00B226AE">
                    <w:rPr>
                      <w:rFonts w:ascii="Times New Roman" w:eastAsia="宋体" w:hAnsi="Times New Roman"/>
                      <w:szCs w:val="21"/>
                    </w:rPr>
                    <w:t>0</w:t>
                  </w:r>
                </w:p>
              </w:tc>
            </w:tr>
          </w:tbl>
          <w:p w:rsidR="0093501F" w:rsidRPr="00B226AE" w:rsidRDefault="0093501F" w:rsidP="0093501F">
            <w:pPr>
              <w:adjustRightInd w:val="0"/>
              <w:snapToGrid w:val="0"/>
              <w:spacing w:line="360" w:lineRule="auto"/>
              <w:rPr>
                <w:b/>
                <w:bCs/>
                <w:sz w:val="24"/>
              </w:rPr>
            </w:pPr>
            <w:r w:rsidRPr="00B226AE">
              <w:rPr>
                <w:b/>
                <w:bCs/>
                <w:sz w:val="24"/>
              </w:rPr>
              <w:t>3.3</w:t>
            </w:r>
            <w:r w:rsidRPr="00B226AE">
              <w:rPr>
                <w:b/>
                <w:bCs/>
                <w:sz w:val="24"/>
              </w:rPr>
              <w:t>厂界达标情况</w:t>
            </w:r>
          </w:p>
          <w:p w:rsidR="0093501F" w:rsidRPr="00B226AE" w:rsidRDefault="0093501F" w:rsidP="002D50D9">
            <w:pPr>
              <w:pStyle w:val="af1"/>
              <w:adjustRightInd w:val="0"/>
              <w:snapToGrid w:val="0"/>
              <w:spacing w:line="360" w:lineRule="auto"/>
              <w:ind w:firstLineChars="200" w:firstLine="480"/>
              <w:rPr>
                <w:rFonts w:ascii="Times New Roman" w:eastAsia="宋体" w:hAnsi="Times New Roman"/>
                <w:sz w:val="24"/>
                <w:szCs w:val="24"/>
              </w:rPr>
            </w:pPr>
            <w:r w:rsidRPr="00B226AE">
              <w:rPr>
                <w:rFonts w:ascii="Times New Roman" w:eastAsia="宋体" w:hAnsi="Times New Roman" w:hint="eastAsia"/>
                <w:sz w:val="24"/>
                <w:szCs w:val="24"/>
              </w:rPr>
              <w:t>根据上述预测结果，本项目</w:t>
            </w:r>
            <w:r w:rsidR="002D50D9" w:rsidRPr="00B226AE">
              <w:rPr>
                <w:rFonts w:ascii="Times New Roman" w:eastAsia="宋体" w:hAnsi="Times New Roman" w:hint="eastAsia"/>
                <w:sz w:val="24"/>
                <w:szCs w:val="24"/>
              </w:rPr>
              <w:t>实施后</w:t>
            </w:r>
            <w:r w:rsidRPr="00B226AE">
              <w:rPr>
                <w:rFonts w:ascii="Times New Roman" w:eastAsia="宋体" w:hAnsi="Times New Roman" w:hint="eastAsia"/>
                <w:sz w:val="24"/>
                <w:szCs w:val="24"/>
              </w:rPr>
              <w:t>东侧、南侧、西侧</w:t>
            </w:r>
            <w:r w:rsidR="002D50D9" w:rsidRPr="00B226AE">
              <w:rPr>
                <w:rFonts w:ascii="Times New Roman" w:eastAsia="宋体" w:hAnsi="Times New Roman" w:hint="eastAsia"/>
                <w:sz w:val="24"/>
                <w:szCs w:val="24"/>
              </w:rPr>
              <w:t>厂界噪声昼、夜间均能满足《工业企业厂界环境噪声排放标准》（</w:t>
            </w:r>
            <w:r w:rsidR="002D50D9" w:rsidRPr="00B226AE">
              <w:rPr>
                <w:rFonts w:ascii="Times New Roman" w:eastAsia="宋体" w:hAnsi="Times New Roman" w:hint="eastAsia"/>
                <w:sz w:val="24"/>
                <w:szCs w:val="24"/>
              </w:rPr>
              <w:t>GB12348-2008</w:t>
            </w:r>
            <w:r w:rsidR="002D50D9" w:rsidRPr="00B226AE">
              <w:rPr>
                <w:rFonts w:ascii="Times New Roman" w:eastAsia="宋体" w:hAnsi="Times New Roman" w:hint="eastAsia"/>
                <w:sz w:val="24"/>
                <w:szCs w:val="24"/>
              </w:rPr>
              <w:t>）中的</w:t>
            </w:r>
            <w:r w:rsidR="002D50D9" w:rsidRPr="00B226AE">
              <w:rPr>
                <w:rFonts w:ascii="Times New Roman" w:eastAsia="宋体" w:hAnsi="Times New Roman" w:hint="eastAsia"/>
                <w:sz w:val="24"/>
                <w:szCs w:val="24"/>
              </w:rPr>
              <w:t>3</w:t>
            </w:r>
            <w:r w:rsidR="002D50D9" w:rsidRPr="00B226AE">
              <w:rPr>
                <w:rFonts w:ascii="Times New Roman" w:eastAsia="宋体" w:hAnsi="Times New Roman" w:hint="eastAsia"/>
                <w:sz w:val="24"/>
                <w:szCs w:val="24"/>
              </w:rPr>
              <w:t>类噪声排放限值；北侧厂界噪声昼、夜间均能满足《工业企业厂界环境噪声排放标准》（</w:t>
            </w:r>
            <w:r w:rsidR="002D50D9" w:rsidRPr="00B226AE">
              <w:rPr>
                <w:rFonts w:ascii="Times New Roman" w:eastAsia="宋体" w:hAnsi="Times New Roman" w:hint="eastAsia"/>
                <w:sz w:val="24"/>
                <w:szCs w:val="24"/>
              </w:rPr>
              <w:t>GB12348-2008</w:t>
            </w:r>
            <w:r w:rsidR="002D50D9" w:rsidRPr="00B226AE">
              <w:rPr>
                <w:rFonts w:ascii="Times New Roman" w:eastAsia="宋体" w:hAnsi="Times New Roman" w:hint="eastAsia"/>
                <w:sz w:val="24"/>
                <w:szCs w:val="24"/>
              </w:rPr>
              <w:t>）中的</w:t>
            </w:r>
            <w:r w:rsidR="002D50D9" w:rsidRPr="00B226AE">
              <w:rPr>
                <w:rFonts w:ascii="Times New Roman" w:eastAsia="宋体" w:hAnsi="Times New Roman" w:hint="eastAsia"/>
                <w:sz w:val="24"/>
                <w:szCs w:val="24"/>
              </w:rPr>
              <w:t>4</w:t>
            </w:r>
            <w:r w:rsidR="002D50D9" w:rsidRPr="00B226AE">
              <w:rPr>
                <w:rFonts w:ascii="Times New Roman" w:eastAsia="宋体" w:hAnsi="Times New Roman" w:hint="eastAsia"/>
                <w:sz w:val="24"/>
                <w:szCs w:val="24"/>
              </w:rPr>
              <w:t>类噪声排放限值</w:t>
            </w:r>
            <w:r w:rsidRPr="00B226AE">
              <w:rPr>
                <w:rFonts w:ascii="Times New Roman" w:eastAsia="宋体" w:hAnsi="Times New Roman" w:hint="eastAsia"/>
                <w:sz w:val="24"/>
                <w:szCs w:val="24"/>
              </w:rPr>
              <w:t>。</w:t>
            </w:r>
          </w:p>
          <w:p w:rsidR="00600654" w:rsidRPr="00B226AE" w:rsidRDefault="0093501F" w:rsidP="0093501F">
            <w:pPr>
              <w:adjustRightInd w:val="0"/>
              <w:snapToGrid w:val="0"/>
              <w:spacing w:line="360" w:lineRule="auto"/>
              <w:ind w:firstLineChars="200" w:firstLine="480"/>
              <w:rPr>
                <w:bCs/>
                <w:sz w:val="24"/>
              </w:rPr>
            </w:pPr>
            <w:r w:rsidRPr="00B226AE">
              <w:rPr>
                <w:bCs/>
                <w:sz w:val="24"/>
              </w:rPr>
              <w:t>为确保本项目厂界噪声稳定达标，本环评建议建设单位采用如下治理措施：</w:t>
            </w:r>
          </w:p>
          <w:p w:rsidR="00A55EE5" w:rsidRPr="00B226AE" w:rsidRDefault="00600654" w:rsidP="0093501F">
            <w:pPr>
              <w:adjustRightInd w:val="0"/>
              <w:snapToGrid w:val="0"/>
              <w:spacing w:line="360" w:lineRule="auto"/>
              <w:ind w:firstLineChars="200" w:firstLine="480"/>
              <w:rPr>
                <w:bCs/>
                <w:sz w:val="24"/>
              </w:rPr>
            </w:pPr>
            <w:r w:rsidRPr="00B226AE">
              <w:rPr>
                <w:bCs/>
                <w:sz w:val="24"/>
              </w:rPr>
              <w:t>在满足生产需要的前提下，</w:t>
            </w:r>
            <w:r w:rsidR="0093501F" w:rsidRPr="00B226AE">
              <w:rPr>
                <w:bCs/>
                <w:sz w:val="24"/>
              </w:rPr>
              <w:t>尽可能选择低噪声设备</w:t>
            </w:r>
            <w:r w:rsidR="000534EF" w:rsidRPr="00B226AE">
              <w:rPr>
                <w:bCs/>
                <w:sz w:val="24"/>
              </w:rPr>
              <w:t>，</w:t>
            </w:r>
            <w:r w:rsidR="00A55EE5" w:rsidRPr="00B226AE">
              <w:rPr>
                <w:bCs/>
                <w:sz w:val="24"/>
              </w:rPr>
              <w:t>对生产车间合理布局，将粉碎工段等高噪声设备设置于生产车间中央，尽量将这些设备置于室内；</w:t>
            </w:r>
          </w:p>
          <w:p w:rsidR="004204AC" w:rsidRPr="00B226AE" w:rsidRDefault="004204AC" w:rsidP="0093501F">
            <w:pPr>
              <w:adjustRightInd w:val="0"/>
              <w:snapToGrid w:val="0"/>
              <w:spacing w:line="360" w:lineRule="auto"/>
              <w:ind w:firstLineChars="200" w:firstLine="480"/>
              <w:rPr>
                <w:bCs/>
                <w:sz w:val="24"/>
              </w:rPr>
            </w:pPr>
          </w:p>
          <w:p w:rsidR="00600654" w:rsidRPr="00B226AE" w:rsidRDefault="00205EC3" w:rsidP="0093501F">
            <w:pPr>
              <w:adjustRightInd w:val="0"/>
              <w:snapToGrid w:val="0"/>
              <w:spacing w:line="360" w:lineRule="auto"/>
              <w:ind w:firstLineChars="200" w:firstLine="480"/>
              <w:rPr>
                <w:bCs/>
                <w:sz w:val="24"/>
              </w:rPr>
            </w:pPr>
            <w:r w:rsidRPr="00B226AE">
              <w:rPr>
                <w:rFonts w:hint="eastAsia"/>
                <w:bCs/>
                <w:sz w:val="24"/>
              </w:rPr>
              <w:lastRenderedPageBreak/>
              <w:t>对等</w:t>
            </w:r>
            <w:r w:rsidRPr="00B226AE">
              <w:rPr>
                <w:bCs/>
                <w:sz w:val="24"/>
              </w:rPr>
              <w:t>强声源设备（如粉碎设备等）加垫橡胶或弹簧防震垫，</w:t>
            </w:r>
            <w:r w:rsidRPr="00B226AE">
              <w:rPr>
                <w:rFonts w:hint="eastAsia"/>
                <w:bCs/>
                <w:sz w:val="24"/>
              </w:rPr>
              <w:t>将风机等高噪声设置在专用的机房内，再独立加装软接、高效消声器等综合降噪措施。在管架的支承部位设置防振垫片，如橡胶垫及棉织物，加大基础设计，地脚配置减振器，出风口设置消声器</w:t>
            </w:r>
            <w:r w:rsidR="004204AC" w:rsidRPr="00B226AE">
              <w:rPr>
                <w:rFonts w:hint="eastAsia"/>
                <w:bCs/>
                <w:sz w:val="24"/>
              </w:rPr>
              <w:t>。</w:t>
            </w:r>
            <w:r w:rsidR="00A55EE5" w:rsidRPr="00B226AE">
              <w:rPr>
                <w:bCs/>
                <w:sz w:val="24"/>
              </w:rPr>
              <w:t>水泵、风机</w:t>
            </w:r>
            <w:r w:rsidR="004204AC" w:rsidRPr="00B226AE">
              <w:rPr>
                <w:bCs/>
                <w:sz w:val="24"/>
              </w:rPr>
              <w:t>、空压机等</w:t>
            </w:r>
            <w:r w:rsidR="00A55EE5" w:rsidRPr="00B226AE">
              <w:rPr>
                <w:bCs/>
                <w:sz w:val="24"/>
              </w:rPr>
              <w:t>外安装隔声罩；</w:t>
            </w:r>
          </w:p>
          <w:p w:rsidR="0093501F" w:rsidRPr="00B226AE" w:rsidRDefault="000534EF" w:rsidP="0093501F">
            <w:pPr>
              <w:adjustRightInd w:val="0"/>
              <w:snapToGrid w:val="0"/>
              <w:spacing w:line="360" w:lineRule="auto"/>
              <w:ind w:firstLineChars="200" w:firstLine="480"/>
              <w:rPr>
                <w:bCs/>
                <w:sz w:val="24"/>
              </w:rPr>
            </w:pPr>
            <w:r w:rsidRPr="00B226AE">
              <w:rPr>
                <w:bCs/>
                <w:sz w:val="24"/>
              </w:rPr>
              <w:t>加强生产设备以及废水、废气治理设施的维修保养，确保设备处于良好的运转状态，杜绝因设备不正常运转而产生的高噪声现象；加强车间管理</w:t>
            </w:r>
            <w:r w:rsidR="00A55EE5" w:rsidRPr="00B226AE">
              <w:rPr>
                <w:bCs/>
                <w:sz w:val="24"/>
              </w:rPr>
              <w:t>和对操作工人的培训，合理安排高噪声作业时间，文明操作，轻拿轻放</w:t>
            </w:r>
            <w:r w:rsidR="00504CC2" w:rsidRPr="00B226AE">
              <w:rPr>
                <w:bCs/>
                <w:sz w:val="24"/>
              </w:rPr>
              <w:t>；加强厂区绿化，在各厂界种植高密集树木，车间周围加大绿化力度，从而使噪声最大限度地随距离自然衰减。</w:t>
            </w:r>
          </w:p>
          <w:p w:rsidR="0093501F" w:rsidRPr="00B226AE" w:rsidRDefault="0093501F" w:rsidP="002C2A8C">
            <w:pPr>
              <w:adjustRightInd w:val="0"/>
              <w:snapToGrid w:val="0"/>
              <w:spacing w:line="360" w:lineRule="auto"/>
              <w:ind w:firstLineChars="200" w:firstLine="480"/>
              <w:rPr>
                <w:bCs/>
                <w:sz w:val="24"/>
              </w:rPr>
            </w:pPr>
            <w:r w:rsidRPr="00B226AE">
              <w:rPr>
                <w:bCs/>
                <w:sz w:val="24"/>
              </w:rPr>
              <w:t>经采取上述噪声防治</w:t>
            </w:r>
            <w:r w:rsidR="00504CC2" w:rsidRPr="00B226AE">
              <w:rPr>
                <w:bCs/>
                <w:sz w:val="24"/>
              </w:rPr>
              <w:t>措施</w:t>
            </w:r>
            <w:r w:rsidRPr="00B226AE">
              <w:rPr>
                <w:bCs/>
                <w:sz w:val="24"/>
              </w:rPr>
              <w:t>后，预计本项目</w:t>
            </w:r>
            <w:r w:rsidR="002C2A8C" w:rsidRPr="00B226AE">
              <w:rPr>
                <w:bCs/>
                <w:sz w:val="24"/>
              </w:rPr>
              <w:t>东侧、南侧、西侧</w:t>
            </w:r>
            <w:r w:rsidRPr="00B226AE">
              <w:rPr>
                <w:bCs/>
                <w:sz w:val="24"/>
              </w:rPr>
              <w:t>厂界噪声能达到《工业企业厂界环境噪声排放标准》（</w:t>
            </w:r>
            <w:r w:rsidRPr="00B226AE">
              <w:rPr>
                <w:bCs/>
                <w:sz w:val="24"/>
              </w:rPr>
              <w:t>GB12348-2008</w:t>
            </w:r>
            <w:r w:rsidRPr="00B226AE">
              <w:rPr>
                <w:bCs/>
                <w:sz w:val="24"/>
              </w:rPr>
              <w:t>）中的</w:t>
            </w:r>
            <w:r w:rsidR="002C2A8C" w:rsidRPr="00B226AE">
              <w:rPr>
                <w:rFonts w:hint="eastAsia"/>
                <w:bCs/>
                <w:sz w:val="24"/>
              </w:rPr>
              <w:t>3</w:t>
            </w:r>
            <w:r w:rsidRPr="00B226AE">
              <w:rPr>
                <w:bCs/>
                <w:sz w:val="24"/>
              </w:rPr>
              <w:t>类标准，</w:t>
            </w:r>
            <w:r w:rsidR="002C2A8C" w:rsidRPr="00B226AE">
              <w:rPr>
                <w:bCs/>
                <w:sz w:val="24"/>
              </w:rPr>
              <w:t>北侧厂界噪声能达到《工业企业厂界环境噪声排放标准》（</w:t>
            </w:r>
            <w:r w:rsidR="002C2A8C" w:rsidRPr="00B226AE">
              <w:rPr>
                <w:bCs/>
                <w:sz w:val="24"/>
              </w:rPr>
              <w:t>GB12348-2008</w:t>
            </w:r>
            <w:r w:rsidR="002C2A8C" w:rsidRPr="00B226AE">
              <w:rPr>
                <w:bCs/>
                <w:sz w:val="24"/>
              </w:rPr>
              <w:t>）中的</w:t>
            </w:r>
            <w:r w:rsidR="002C2A8C" w:rsidRPr="00B226AE">
              <w:rPr>
                <w:rFonts w:hint="eastAsia"/>
                <w:bCs/>
                <w:sz w:val="24"/>
              </w:rPr>
              <w:t>4</w:t>
            </w:r>
            <w:r w:rsidR="002C2A8C" w:rsidRPr="00B226AE">
              <w:rPr>
                <w:bCs/>
                <w:sz w:val="24"/>
              </w:rPr>
              <w:t>类标准</w:t>
            </w:r>
            <w:r w:rsidRPr="00B226AE">
              <w:rPr>
                <w:bCs/>
                <w:sz w:val="24"/>
              </w:rPr>
              <w:t>，不会对周边声环境造成不利影响。</w:t>
            </w:r>
          </w:p>
          <w:p w:rsidR="007802E8" w:rsidRPr="00B226AE" w:rsidRDefault="007802E8" w:rsidP="001A1753">
            <w:pPr>
              <w:adjustRightInd w:val="0"/>
              <w:snapToGrid w:val="0"/>
              <w:spacing w:line="360" w:lineRule="auto"/>
              <w:rPr>
                <w:b/>
                <w:bCs/>
                <w:sz w:val="24"/>
              </w:rPr>
            </w:pPr>
            <w:r w:rsidRPr="00B226AE">
              <w:rPr>
                <w:b/>
                <w:bCs/>
                <w:sz w:val="24"/>
              </w:rPr>
              <w:t>3.4</w:t>
            </w:r>
            <w:r w:rsidRPr="00B226AE">
              <w:rPr>
                <w:b/>
                <w:bCs/>
                <w:sz w:val="24"/>
              </w:rPr>
              <w:t>监测计划</w:t>
            </w:r>
          </w:p>
          <w:p w:rsidR="007802E8" w:rsidRPr="00B226AE" w:rsidRDefault="007802E8" w:rsidP="00AC15A1">
            <w:pPr>
              <w:adjustRightInd w:val="0"/>
              <w:snapToGrid w:val="0"/>
              <w:spacing w:line="360" w:lineRule="auto"/>
              <w:ind w:firstLineChars="200" w:firstLine="480"/>
              <w:rPr>
                <w:kern w:val="0"/>
                <w:sz w:val="24"/>
              </w:rPr>
            </w:pPr>
            <w:r w:rsidRPr="00B226AE">
              <w:rPr>
                <w:bCs/>
                <w:sz w:val="24"/>
              </w:rPr>
              <w:t>结合项目情况、</w:t>
            </w:r>
            <w:r w:rsidR="002C2A8C" w:rsidRPr="00B226AE">
              <w:rPr>
                <w:rFonts w:hint="eastAsia"/>
                <w:bCs/>
                <w:sz w:val="24"/>
              </w:rPr>
              <w:t>《排污单位自行监测技术指南</w:t>
            </w:r>
            <w:r w:rsidR="002C2A8C" w:rsidRPr="00B226AE">
              <w:rPr>
                <w:rFonts w:hint="eastAsia"/>
                <w:bCs/>
                <w:sz w:val="24"/>
              </w:rPr>
              <w:t xml:space="preserve"> </w:t>
            </w:r>
            <w:r w:rsidR="002C2A8C" w:rsidRPr="00B226AE">
              <w:rPr>
                <w:rFonts w:hint="eastAsia"/>
                <w:bCs/>
                <w:sz w:val="24"/>
              </w:rPr>
              <w:t>农副食品加工业》（</w:t>
            </w:r>
            <w:r w:rsidR="002C2A8C" w:rsidRPr="00B226AE">
              <w:rPr>
                <w:rFonts w:hint="eastAsia"/>
                <w:bCs/>
                <w:sz w:val="24"/>
              </w:rPr>
              <w:t>HJ986-2018</w:t>
            </w:r>
            <w:r w:rsidR="002C2A8C" w:rsidRPr="00B226AE">
              <w:rPr>
                <w:rFonts w:hint="eastAsia"/>
                <w:bCs/>
                <w:sz w:val="24"/>
              </w:rPr>
              <w:t>）及《排污许可证申请与核发技术规范</w:t>
            </w:r>
            <w:r w:rsidR="002C2A8C" w:rsidRPr="00B226AE">
              <w:rPr>
                <w:rFonts w:hint="eastAsia"/>
                <w:bCs/>
                <w:sz w:val="24"/>
              </w:rPr>
              <w:t xml:space="preserve"> </w:t>
            </w:r>
            <w:r w:rsidR="002C2A8C" w:rsidRPr="00B226AE">
              <w:rPr>
                <w:rFonts w:hint="eastAsia"/>
                <w:bCs/>
                <w:sz w:val="24"/>
              </w:rPr>
              <w:t>农副食品加工工业</w:t>
            </w:r>
            <w:r w:rsidR="002C2A8C" w:rsidRPr="00B226AE">
              <w:rPr>
                <w:rFonts w:hint="eastAsia"/>
                <w:bCs/>
                <w:sz w:val="24"/>
              </w:rPr>
              <w:t>-</w:t>
            </w:r>
            <w:r w:rsidR="002C2A8C" w:rsidRPr="00B226AE">
              <w:rPr>
                <w:rFonts w:hint="eastAsia"/>
                <w:bCs/>
                <w:sz w:val="24"/>
              </w:rPr>
              <w:t>饲料加工、植物油加工工业》（</w:t>
            </w:r>
            <w:r w:rsidR="002C2A8C" w:rsidRPr="00B226AE">
              <w:rPr>
                <w:rFonts w:hint="eastAsia"/>
                <w:bCs/>
                <w:sz w:val="24"/>
              </w:rPr>
              <w:t>HJ1110-2020</w:t>
            </w:r>
            <w:r w:rsidR="002C2A8C" w:rsidRPr="00B226AE">
              <w:rPr>
                <w:rFonts w:hint="eastAsia"/>
                <w:bCs/>
                <w:sz w:val="24"/>
              </w:rPr>
              <w:t>）</w:t>
            </w:r>
            <w:r w:rsidRPr="00B226AE">
              <w:rPr>
                <w:kern w:val="0"/>
                <w:sz w:val="24"/>
              </w:rPr>
              <w:t>，本项目噪声监测计划见表</w:t>
            </w:r>
            <w:r w:rsidR="00BF43A8" w:rsidRPr="00B226AE">
              <w:rPr>
                <w:kern w:val="0"/>
                <w:sz w:val="24"/>
              </w:rPr>
              <w:t>4-2</w:t>
            </w:r>
            <w:r w:rsidR="00FE17A8" w:rsidRPr="00B226AE">
              <w:rPr>
                <w:rFonts w:hint="eastAsia"/>
                <w:kern w:val="0"/>
                <w:sz w:val="24"/>
              </w:rPr>
              <w:t>6</w:t>
            </w:r>
            <w:r w:rsidRPr="00B226AE">
              <w:rPr>
                <w:kern w:val="0"/>
                <w:sz w:val="24"/>
              </w:rPr>
              <w:t>。</w:t>
            </w:r>
          </w:p>
          <w:p w:rsidR="007802E8" w:rsidRPr="00B226AE" w:rsidRDefault="007802E8" w:rsidP="001A1753">
            <w:pPr>
              <w:pStyle w:val="1a"/>
              <w:adjustRightInd w:val="0"/>
              <w:snapToGrid w:val="0"/>
              <w:spacing w:line="240" w:lineRule="auto"/>
              <w:rPr>
                <w:rFonts w:eastAsia="宋体"/>
              </w:rPr>
            </w:pPr>
            <w:r w:rsidRPr="00B226AE">
              <w:rPr>
                <w:rFonts w:eastAsia="宋体"/>
              </w:rPr>
              <w:t>表</w:t>
            </w:r>
            <w:r w:rsidR="00BF43A8" w:rsidRPr="00B226AE">
              <w:rPr>
                <w:rFonts w:eastAsia="宋体"/>
              </w:rPr>
              <w:t>4-2</w:t>
            </w:r>
            <w:r w:rsidR="00FE17A8" w:rsidRPr="00B226AE">
              <w:rPr>
                <w:rFonts w:eastAsia="宋体" w:hint="eastAsia"/>
              </w:rPr>
              <w:t>6</w:t>
            </w:r>
            <w:r w:rsidRPr="00B226AE">
              <w:rPr>
                <w:rFonts w:eastAsia="宋体"/>
              </w:rPr>
              <w:t xml:space="preserve">  </w:t>
            </w:r>
            <w:r w:rsidRPr="00B226AE">
              <w:rPr>
                <w:rFonts w:eastAsia="宋体"/>
              </w:rPr>
              <w:t>噪声监测计划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939"/>
              <w:gridCol w:w="1062"/>
              <w:gridCol w:w="3784"/>
            </w:tblGrid>
            <w:tr w:rsidR="00B226AE" w:rsidRPr="00B226AE" w:rsidTr="001A1753">
              <w:trPr>
                <w:jc w:val="center"/>
              </w:trPr>
              <w:tc>
                <w:tcPr>
                  <w:tcW w:w="1119" w:type="dxa"/>
                  <w:vAlign w:val="center"/>
                </w:tcPr>
                <w:p w:rsidR="007802E8" w:rsidRPr="00B226AE" w:rsidRDefault="007802E8" w:rsidP="001A1753">
                  <w:pPr>
                    <w:pStyle w:val="afb"/>
                    <w:adjustRightInd w:val="0"/>
                    <w:spacing w:line="240" w:lineRule="auto"/>
                    <w:rPr>
                      <w:rFonts w:eastAsia="宋体"/>
                    </w:rPr>
                  </w:pPr>
                  <w:r w:rsidRPr="00B226AE">
                    <w:rPr>
                      <w:rFonts w:eastAsia="宋体"/>
                    </w:rPr>
                    <w:t>监测点位</w:t>
                  </w:r>
                </w:p>
              </w:tc>
              <w:tc>
                <w:tcPr>
                  <w:tcW w:w="1939" w:type="dxa"/>
                  <w:vAlign w:val="center"/>
                </w:tcPr>
                <w:p w:rsidR="007802E8" w:rsidRPr="00B226AE" w:rsidRDefault="007802E8" w:rsidP="001A1753">
                  <w:pPr>
                    <w:pStyle w:val="afb"/>
                    <w:adjustRightInd w:val="0"/>
                    <w:spacing w:line="240" w:lineRule="auto"/>
                    <w:rPr>
                      <w:rFonts w:eastAsia="宋体"/>
                    </w:rPr>
                  </w:pPr>
                  <w:r w:rsidRPr="00B226AE">
                    <w:rPr>
                      <w:rFonts w:eastAsia="宋体"/>
                    </w:rPr>
                    <w:t>监测指标</w:t>
                  </w:r>
                </w:p>
              </w:tc>
              <w:tc>
                <w:tcPr>
                  <w:tcW w:w="1062" w:type="dxa"/>
                  <w:vAlign w:val="center"/>
                </w:tcPr>
                <w:p w:rsidR="007802E8" w:rsidRPr="00B226AE" w:rsidRDefault="007802E8" w:rsidP="001A1753">
                  <w:pPr>
                    <w:pStyle w:val="afb"/>
                    <w:adjustRightInd w:val="0"/>
                    <w:spacing w:line="240" w:lineRule="auto"/>
                    <w:rPr>
                      <w:rFonts w:eastAsia="宋体"/>
                    </w:rPr>
                  </w:pPr>
                  <w:r w:rsidRPr="00B226AE">
                    <w:rPr>
                      <w:rFonts w:eastAsia="宋体"/>
                    </w:rPr>
                    <w:t>监测频次</w:t>
                  </w:r>
                </w:p>
              </w:tc>
              <w:tc>
                <w:tcPr>
                  <w:tcW w:w="3784" w:type="dxa"/>
                  <w:vAlign w:val="center"/>
                </w:tcPr>
                <w:p w:rsidR="007802E8" w:rsidRPr="00B226AE" w:rsidRDefault="007802E8" w:rsidP="001A1753">
                  <w:pPr>
                    <w:pStyle w:val="afb"/>
                    <w:adjustRightInd w:val="0"/>
                    <w:spacing w:line="240" w:lineRule="auto"/>
                    <w:rPr>
                      <w:rFonts w:eastAsia="宋体"/>
                    </w:rPr>
                  </w:pPr>
                  <w:r w:rsidRPr="00B226AE">
                    <w:rPr>
                      <w:rFonts w:eastAsia="宋体"/>
                    </w:rPr>
                    <w:t>执行排放标准</w:t>
                  </w:r>
                </w:p>
              </w:tc>
            </w:tr>
            <w:tr w:rsidR="00B226AE" w:rsidRPr="00B226AE" w:rsidTr="001A1753">
              <w:trPr>
                <w:jc w:val="center"/>
              </w:trPr>
              <w:tc>
                <w:tcPr>
                  <w:tcW w:w="1119" w:type="dxa"/>
                  <w:vAlign w:val="center"/>
                </w:tcPr>
                <w:p w:rsidR="007802E8" w:rsidRPr="00B226AE" w:rsidRDefault="002C2A8C" w:rsidP="002C2A8C">
                  <w:pPr>
                    <w:pStyle w:val="afb"/>
                    <w:adjustRightInd w:val="0"/>
                    <w:spacing w:line="240" w:lineRule="auto"/>
                    <w:rPr>
                      <w:rFonts w:eastAsia="宋体"/>
                    </w:rPr>
                  </w:pPr>
                  <w:r w:rsidRPr="00B226AE">
                    <w:rPr>
                      <w:rFonts w:eastAsia="宋体"/>
                    </w:rPr>
                    <w:t>东侧、南侧、西侧</w:t>
                  </w:r>
                  <w:r w:rsidR="007802E8" w:rsidRPr="00B226AE">
                    <w:rPr>
                      <w:rFonts w:eastAsia="宋体"/>
                    </w:rPr>
                    <w:t>厂界</w:t>
                  </w:r>
                </w:p>
              </w:tc>
              <w:tc>
                <w:tcPr>
                  <w:tcW w:w="1939" w:type="dxa"/>
                  <w:vAlign w:val="center"/>
                </w:tcPr>
                <w:p w:rsidR="007802E8" w:rsidRPr="00B226AE" w:rsidRDefault="007802E8" w:rsidP="001A1753">
                  <w:pPr>
                    <w:pStyle w:val="afb"/>
                    <w:adjustRightInd w:val="0"/>
                    <w:spacing w:line="240" w:lineRule="auto"/>
                    <w:rPr>
                      <w:rFonts w:eastAsia="宋体"/>
                    </w:rPr>
                  </w:pPr>
                  <w:r w:rsidRPr="00B226AE">
                    <w:rPr>
                      <w:rFonts w:eastAsia="宋体"/>
                    </w:rPr>
                    <w:t>昼间、夜间</w:t>
                  </w:r>
                  <w:r w:rsidRPr="00B226AE">
                    <w:rPr>
                      <w:rFonts w:eastAsia="宋体"/>
                    </w:rPr>
                    <w:t>Leq(A)</w:t>
                  </w:r>
                </w:p>
              </w:tc>
              <w:tc>
                <w:tcPr>
                  <w:tcW w:w="1062" w:type="dxa"/>
                  <w:vAlign w:val="center"/>
                </w:tcPr>
                <w:p w:rsidR="007802E8" w:rsidRPr="00B226AE" w:rsidRDefault="007802E8" w:rsidP="001A1753">
                  <w:pPr>
                    <w:pStyle w:val="afb"/>
                    <w:adjustRightInd w:val="0"/>
                    <w:spacing w:line="240" w:lineRule="auto"/>
                    <w:rPr>
                      <w:rFonts w:eastAsia="宋体"/>
                    </w:rPr>
                  </w:pPr>
                  <w:r w:rsidRPr="00B226AE">
                    <w:rPr>
                      <w:rFonts w:eastAsia="宋体"/>
                    </w:rPr>
                    <w:t>1</w:t>
                  </w:r>
                  <w:r w:rsidRPr="00B226AE">
                    <w:rPr>
                      <w:rFonts w:eastAsia="宋体"/>
                    </w:rPr>
                    <w:t>次</w:t>
                  </w:r>
                  <w:r w:rsidRPr="00B226AE">
                    <w:rPr>
                      <w:rFonts w:eastAsia="宋体"/>
                    </w:rPr>
                    <w:t>/</w:t>
                  </w:r>
                  <w:r w:rsidRPr="00B226AE">
                    <w:rPr>
                      <w:rFonts w:eastAsia="宋体"/>
                    </w:rPr>
                    <w:t>季度</w:t>
                  </w:r>
                </w:p>
              </w:tc>
              <w:tc>
                <w:tcPr>
                  <w:tcW w:w="3784" w:type="dxa"/>
                  <w:vAlign w:val="center"/>
                </w:tcPr>
                <w:p w:rsidR="007802E8" w:rsidRPr="00B226AE" w:rsidRDefault="007802E8" w:rsidP="002C2A8C">
                  <w:pPr>
                    <w:pStyle w:val="afb"/>
                    <w:adjustRightInd w:val="0"/>
                    <w:spacing w:line="240" w:lineRule="auto"/>
                    <w:rPr>
                      <w:rFonts w:eastAsia="宋体"/>
                    </w:rPr>
                  </w:pPr>
                  <w:r w:rsidRPr="00B226AE">
                    <w:rPr>
                      <w:rFonts w:eastAsia="宋体"/>
                    </w:rPr>
                    <w:t>《工业企业厂界环境噪声排放标准》（</w:t>
                  </w:r>
                  <w:r w:rsidRPr="00B226AE">
                    <w:rPr>
                      <w:rFonts w:eastAsia="宋体"/>
                    </w:rPr>
                    <w:t>GB12348-2008</w:t>
                  </w:r>
                  <w:r w:rsidRPr="00B226AE">
                    <w:rPr>
                      <w:rFonts w:eastAsia="宋体"/>
                    </w:rPr>
                    <w:t>）中的</w:t>
                  </w:r>
                  <w:r w:rsidR="002C2A8C" w:rsidRPr="00B226AE">
                    <w:rPr>
                      <w:rFonts w:eastAsia="宋体" w:hint="eastAsia"/>
                    </w:rPr>
                    <w:t>3</w:t>
                  </w:r>
                  <w:r w:rsidRPr="00B226AE">
                    <w:rPr>
                      <w:rFonts w:eastAsia="宋体"/>
                    </w:rPr>
                    <w:t>类标准</w:t>
                  </w:r>
                </w:p>
              </w:tc>
            </w:tr>
            <w:tr w:rsidR="00B226AE" w:rsidRPr="00B226AE" w:rsidTr="001A1753">
              <w:trPr>
                <w:jc w:val="center"/>
              </w:trPr>
              <w:tc>
                <w:tcPr>
                  <w:tcW w:w="1119" w:type="dxa"/>
                  <w:vAlign w:val="center"/>
                </w:tcPr>
                <w:p w:rsidR="002C2A8C" w:rsidRPr="00B226AE" w:rsidRDefault="002C2A8C" w:rsidP="001A1753">
                  <w:pPr>
                    <w:pStyle w:val="afb"/>
                    <w:adjustRightInd w:val="0"/>
                    <w:spacing w:line="240" w:lineRule="auto"/>
                    <w:rPr>
                      <w:rFonts w:eastAsia="宋体"/>
                    </w:rPr>
                  </w:pPr>
                  <w:r w:rsidRPr="00B226AE">
                    <w:rPr>
                      <w:rFonts w:eastAsia="宋体"/>
                    </w:rPr>
                    <w:t>北侧厂界</w:t>
                  </w:r>
                </w:p>
              </w:tc>
              <w:tc>
                <w:tcPr>
                  <w:tcW w:w="1939" w:type="dxa"/>
                  <w:vAlign w:val="center"/>
                </w:tcPr>
                <w:p w:rsidR="002C2A8C" w:rsidRPr="00B226AE" w:rsidRDefault="002C2A8C" w:rsidP="00FE07C9">
                  <w:pPr>
                    <w:pStyle w:val="afb"/>
                    <w:adjustRightInd w:val="0"/>
                    <w:spacing w:line="240" w:lineRule="auto"/>
                    <w:rPr>
                      <w:rFonts w:eastAsia="宋体"/>
                    </w:rPr>
                  </w:pPr>
                  <w:r w:rsidRPr="00B226AE">
                    <w:rPr>
                      <w:rFonts w:eastAsia="宋体"/>
                    </w:rPr>
                    <w:t>昼间、夜间</w:t>
                  </w:r>
                  <w:r w:rsidRPr="00B226AE">
                    <w:rPr>
                      <w:rFonts w:eastAsia="宋体"/>
                    </w:rPr>
                    <w:t>Leq(A)</w:t>
                  </w:r>
                </w:p>
              </w:tc>
              <w:tc>
                <w:tcPr>
                  <w:tcW w:w="1062" w:type="dxa"/>
                  <w:vAlign w:val="center"/>
                </w:tcPr>
                <w:p w:rsidR="002C2A8C" w:rsidRPr="00B226AE" w:rsidRDefault="002C2A8C" w:rsidP="00FE07C9">
                  <w:pPr>
                    <w:pStyle w:val="afb"/>
                    <w:adjustRightInd w:val="0"/>
                    <w:spacing w:line="240" w:lineRule="auto"/>
                    <w:rPr>
                      <w:rFonts w:eastAsia="宋体"/>
                    </w:rPr>
                  </w:pPr>
                  <w:r w:rsidRPr="00B226AE">
                    <w:rPr>
                      <w:rFonts w:eastAsia="宋体"/>
                    </w:rPr>
                    <w:t>1</w:t>
                  </w:r>
                  <w:r w:rsidRPr="00B226AE">
                    <w:rPr>
                      <w:rFonts w:eastAsia="宋体"/>
                    </w:rPr>
                    <w:t>次</w:t>
                  </w:r>
                  <w:r w:rsidRPr="00B226AE">
                    <w:rPr>
                      <w:rFonts w:eastAsia="宋体"/>
                    </w:rPr>
                    <w:t>/</w:t>
                  </w:r>
                  <w:r w:rsidRPr="00B226AE">
                    <w:rPr>
                      <w:rFonts w:eastAsia="宋体"/>
                    </w:rPr>
                    <w:t>季度</w:t>
                  </w:r>
                </w:p>
              </w:tc>
              <w:tc>
                <w:tcPr>
                  <w:tcW w:w="3784" w:type="dxa"/>
                  <w:vAlign w:val="center"/>
                </w:tcPr>
                <w:p w:rsidR="002C2A8C" w:rsidRPr="00B226AE" w:rsidRDefault="002C2A8C" w:rsidP="002C2A8C">
                  <w:pPr>
                    <w:pStyle w:val="afb"/>
                    <w:adjustRightInd w:val="0"/>
                    <w:spacing w:line="240" w:lineRule="auto"/>
                    <w:rPr>
                      <w:rFonts w:eastAsia="宋体"/>
                    </w:rPr>
                  </w:pPr>
                  <w:r w:rsidRPr="00B226AE">
                    <w:rPr>
                      <w:rFonts w:eastAsia="宋体"/>
                    </w:rPr>
                    <w:t>《工业企业厂界环境噪声排放标准》（</w:t>
                  </w:r>
                  <w:r w:rsidRPr="00B226AE">
                    <w:rPr>
                      <w:rFonts w:eastAsia="宋体"/>
                    </w:rPr>
                    <w:t>GB12348-2008</w:t>
                  </w:r>
                  <w:r w:rsidRPr="00B226AE">
                    <w:rPr>
                      <w:rFonts w:eastAsia="宋体"/>
                    </w:rPr>
                    <w:t>）中的</w:t>
                  </w:r>
                  <w:r w:rsidRPr="00B226AE">
                    <w:rPr>
                      <w:rFonts w:eastAsia="宋体" w:hint="eastAsia"/>
                    </w:rPr>
                    <w:t>4</w:t>
                  </w:r>
                  <w:r w:rsidRPr="00B226AE">
                    <w:rPr>
                      <w:rFonts w:eastAsia="宋体"/>
                    </w:rPr>
                    <w:t>类标准</w:t>
                  </w:r>
                </w:p>
              </w:tc>
            </w:tr>
          </w:tbl>
          <w:p w:rsidR="007802E8" w:rsidRPr="00B226AE" w:rsidRDefault="007802E8" w:rsidP="001A1753">
            <w:pPr>
              <w:adjustRightInd w:val="0"/>
              <w:snapToGrid w:val="0"/>
              <w:spacing w:line="360" w:lineRule="auto"/>
              <w:rPr>
                <w:b/>
                <w:bCs/>
                <w:sz w:val="24"/>
              </w:rPr>
            </w:pPr>
            <w:r w:rsidRPr="00B226AE">
              <w:rPr>
                <w:b/>
                <w:bCs/>
                <w:sz w:val="24"/>
              </w:rPr>
              <w:t>4.</w:t>
            </w:r>
            <w:r w:rsidRPr="00B226AE">
              <w:rPr>
                <w:b/>
                <w:bCs/>
                <w:sz w:val="24"/>
              </w:rPr>
              <w:t>固体废物</w:t>
            </w:r>
          </w:p>
          <w:p w:rsidR="007802E8" w:rsidRPr="00B226AE" w:rsidRDefault="007802E8" w:rsidP="001A1753">
            <w:pPr>
              <w:adjustRightInd w:val="0"/>
              <w:snapToGrid w:val="0"/>
              <w:spacing w:line="360" w:lineRule="auto"/>
              <w:rPr>
                <w:b/>
                <w:bCs/>
                <w:sz w:val="24"/>
              </w:rPr>
            </w:pPr>
            <w:r w:rsidRPr="00B226AE">
              <w:rPr>
                <w:b/>
                <w:bCs/>
                <w:sz w:val="24"/>
              </w:rPr>
              <w:t>4.1</w:t>
            </w:r>
            <w:r w:rsidRPr="00B226AE">
              <w:rPr>
                <w:b/>
                <w:bCs/>
                <w:sz w:val="24"/>
              </w:rPr>
              <w:t>产生情况及处置去向</w:t>
            </w:r>
          </w:p>
          <w:p w:rsidR="007802E8" w:rsidRPr="00B226AE" w:rsidRDefault="007802E8" w:rsidP="002C2A8C">
            <w:pPr>
              <w:adjustRightInd w:val="0"/>
              <w:snapToGrid w:val="0"/>
              <w:spacing w:line="360" w:lineRule="auto"/>
              <w:ind w:firstLineChars="200" w:firstLine="480"/>
              <w:rPr>
                <w:bCs/>
                <w:sz w:val="24"/>
              </w:rPr>
            </w:pPr>
            <w:r w:rsidRPr="00B226AE">
              <w:rPr>
                <w:bCs/>
                <w:sz w:val="24"/>
              </w:rPr>
              <w:t>本项目</w:t>
            </w:r>
            <w:r w:rsidR="008569F5" w:rsidRPr="00B226AE">
              <w:rPr>
                <w:bCs/>
                <w:sz w:val="24"/>
              </w:rPr>
              <w:t>产生的</w:t>
            </w:r>
            <w:r w:rsidR="00696D18" w:rsidRPr="00B226AE">
              <w:rPr>
                <w:bCs/>
                <w:sz w:val="24"/>
              </w:rPr>
              <w:t>副产物</w:t>
            </w:r>
            <w:r w:rsidR="008569F5" w:rsidRPr="00B226AE">
              <w:rPr>
                <w:bCs/>
                <w:sz w:val="24"/>
              </w:rPr>
              <w:t>主要为</w:t>
            </w:r>
            <w:r w:rsidR="002C2A8C" w:rsidRPr="00B226AE">
              <w:rPr>
                <w:bCs/>
                <w:sz w:val="24"/>
              </w:rPr>
              <w:t>废料、不合格品、</w:t>
            </w:r>
            <w:r w:rsidR="00FE07C9" w:rsidRPr="00B226AE">
              <w:rPr>
                <w:bCs/>
                <w:sz w:val="24"/>
              </w:rPr>
              <w:t>集尘灰、</w:t>
            </w:r>
            <w:r w:rsidR="0021633B" w:rsidRPr="00B226AE">
              <w:rPr>
                <w:bCs/>
                <w:sz w:val="24"/>
              </w:rPr>
              <w:t>废活性炭、</w:t>
            </w:r>
            <w:r w:rsidR="00696D18" w:rsidRPr="00B226AE">
              <w:rPr>
                <w:rFonts w:hint="eastAsia"/>
                <w:bCs/>
                <w:sz w:val="24"/>
              </w:rPr>
              <w:t>废油、</w:t>
            </w:r>
            <w:r w:rsidR="00696D18" w:rsidRPr="00B226AE">
              <w:rPr>
                <w:bCs/>
                <w:sz w:val="24"/>
              </w:rPr>
              <w:t>污泥、一般废包装材料、沾染危险废物的废包装物、实验室废物、</w:t>
            </w:r>
            <w:r w:rsidR="002C2A8C" w:rsidRPr="00B226AE">
              <w:rPr>
                <w:bCs/>
                <w:sz w:val="24"/>
              </w:rPr>
              <w:t>废活性炭滤芯、废</w:t>
            </w:r>
            <w:r w:rsidR="002C2A8C" w:rsidRPr="00B226AE">
              <w:rPr>
                <w:bCs/>
                <w:sz w:val="24"/>
              </w:rPr>
              <w:t>RO</w:t>
            </w:r>
            <w:r w:rsidR="002C2A8C" w:rsidRPr="00B226AE">
              <w:rPr>
                <w:bCs/>
                <w:sz w:val="24"/>
              </w:rPr>
              <w:t>膜、废离子交换树脂、生活垃圾</w:t>
            </w:r>
            <w:r w:rsidR="00297778" w:rsidRPr="00B226AE">
              <w:rPr>
                <w:bCs/>
                <w:sz w:val="24"/>
              </w:rPr>
              <w:t>。</w:t>
            </w:r>
          </w:p>
          <w:p w:rsidR="004204AC" w:rsidRPr="00B226AE" w:rsidRDefault="004204AC" w:rsidP="002C2A8C">
            <w:pPr>
              <w:adjustRightInd w:val="0"/>
              <w:snapToGrid w:val="0"/>
              <w:spacing w:line="360" w:lineRule="auto"/>
              <w:ind w:firstLineChars="200" w:firstLine="480"/>
              <w:rPr>
                <w:bCs/>
                <w:sz w:val="24"/>
              </w:rPr>
            </w:pPr>
          </w:p>
          <w:p w:rsidR="004204AC" w:rsidRPr="00B226AE" w:rsidRDefault="004204AC" w:rsidP="002C2A8C">
            <w:pPr>
              <w:adjustRightInd w:val="0"/>
              <w:snapToGrid w:val="0"/>
              <w:spacing w:line="360" w:lineRule="auto"/>
              <w:ind w:firstLineChars="200" w:firstLine="480"/>
              <w:rPr>
                <w:bCs/>
                <w:sz w:val="24"/>
              </w:rPr>
            </w:pPr>
          </w:p>
          <w:p w:rsidR="004204AC" w:rsidRPr="00B226AE" w:rsidRDefault="004204AC" w:rsidP="008B29FD">
            <w:pPr>
              <w:adjustRightInd w:val="0"/>
              <w:snapToGrid w:val="0"/>
              <w:ind w:firstLineChars="200" w:firstLine="480"/>
              <w:rPr>
                <w:bCs/>
                <w:sz w:val="24"/>
              </w:rPr>
            </w:pPr>
          </w:p>
          <w:p w:rsidR="000A37A1" w:rsidRPr="00B226AE" w:rsidRDefault="000A37A1" w:rsidP="000A37A1">
            <w:pPr>
              <w:pStyle w:val="1a"/>
              <w:adjustRightInd w:val="0"/>
              <w:snapToGrid w:val="0"/>
              <w:spacing w:line="240" w:lineRule="auto"/>
              <w:rPr>
                <w:rFonts w:eastAsia="宋体"/>
              </w:rPr>
            </w:pPr>
            <w:r w:rsidRPr="00B226AE">
              <w:rPr>
                <w:rFonts w:eastAsia="宋体"/>
              </w:rPr>
              <w:lastRenderedPageBreak/>
              <w:t>表</w:t>
            </w:r>
            <w:r w:rsidRPr="00B226AE">
              <w:rPr>
                <w:rFonts w:eastAsia="宋体"/>
              </w:rPr>
              <w:t>4-2</w:t>
            </w:r>
            <w:r w:rsidRPr="00B226AE">
              <w:rPr>
                <w:rFonts w:eastAsia="宋体" w:hint="eastAsia"/>
              </w:rPr>
              <w:t>7</w:t>
            </w:r>
            <w:r w:rsidRPr="00B226AE">
              <w:rPr>
                <w:rFonts w:eastAsia="宋体"/>
              </w:rPr>
              <w:t xml:space="preserve">  </w:t>
            </w:r>
            <w:r w:rsidRPr="00B226AE">
              <w:rPr>
                <w:rFonts w:eastAsia="宋体"/>
              </w:rPr>
              <w:t>本项目固废核算情况</w:t>
            </w:r>
            <w:r w:rsidRPr="00B226AE">
              <w:rPr>
                <w:rFonts w:eastAsia="宋体" w:hint="eastAsia"/>
              </w:rPr>
              <w:t xml:space="preserve">   </w:t>
            </w:r>
            <w:r w:rsidRPr="00B226AE">
              <w:rPr>
                <w:rFonts w:eastAsia="宋体" w:hint="eastAsia"/>
              </w:rPr>
              <w:t>单位：</w:t>
            </w:r>
            <w:r w:rsidRPr="00B226AE">
              <w:rPr>
                <w:rFonts w:eastAsia="宋体" w:hint="eastAsia"/>
              </w:rPr>
              <w:t>t/a</w:t>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43"/>
              <w:gridCol w:w="992"/>
              <w:gridCol w:w="4489"/>
              <w:gridCol w:w="81"/>
            </w:tblGrid>
            <w:tr w:rsidR="00B226AE" w:rsidRPr="00B226AE" w:rsidTr="004204AC">
              <w:trPr>
                <w:gridAfter w:val="1"/>
                <w:wAfter w:w="81" w:type="dxa"/>
                <w:trHeight w:val="44"/>
                <w:jc w:val="center"/>
              </w:trPr>
              <w:tc>
                <w:tcPr>
                  <w:tcW w:w="651"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序号</w:t>
                  </w:r>
                </w:p>
              </w:tc>
              <w:tc>
                <w:tcPr>
                  <w:tcW w:w="1843"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固废名称</w:t>
                  </w:r>
                </w:p>
              </w:tc>
              <w:tc>
                <w:tcPr>
                  <w:tcW w:w="992"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产生量</w:t>
                  </w:r>
                </w:p>
              </w:tc>
              <w:tc>
                <w:tcPr>
                  <w:tcW w:w="4489"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产生量核算依据</w:t>
                  </w:r>
                </w:p>
              </w:tc>
            </w:tr>
            <w:tr w:rsidR="00B226AE" w:rsidRPr="00B226AE" w:rsidTr="004204AC">
              <w:trPr>
                <w:gridAfter w:val="1"/>
                <w:wAfter w:w="81" w:type="dxa"/>
                <w:trHeight w:val="44"/>
                <w:jc w:val="center"/>
              </w:trPr>
              <w:tc>
                <w:tcPr>
                  <w:tcW w:w="651"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1</w:t>
                  </w:r>
                </w:p>
              </w:tc>
              <w:tc>
                <w:tcPr>
                  <w:tcW w:w="1843"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废料</w:t>
                  </w:r>
                </w:p>
              </w:tc>
              <w:tc>
                <w:tcPr>
                  <w:tcW w:w="992"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6</w:t>
                  </w:r>
                </w:p>
              </w:tc>
              <w:tc>
                <w:tcPr>
                  <w:tcW w:w="4489"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约占原材料的</w:t>
                  </w:r>
                  <w:r w:rsidRPr="00B226AE">
                    <w:rPr>
                      <w:rFonts w:hint="eastAsia"/>
                      <w:szCs w:val="21"/>
                    </w:rPr>
                    <w:t>0.02%</w:t>
                  </w:r>
                  <w:r w:rsidR="00A55EE5" w:rsidRPr="00B226AE">
                    <w:rPr>
                      <w:rFonts w:hint="eastAsia"/>
                      <w:szCs w:val="21"/>
                    </w:rPr>
                    <w:t>，原材料</w:t>
                  </w:r>
                  <w:r w:rsidR="00280C5B" w:rsidRPr="00B226AE">
                    <w:rPr>
                      <w:rFonts w:hint="eastAsia"/>
                      <w:szCs w:val="21"/>
                    </w:rPr>
                    <w:t>为</w:t>
                  </w:r>
                  <w:r w:rsidR="00280C5B" w:rsidRPr="00B226AE">
                    <w:rPr>
                      <w:rFonts w:hint="eastAsia"/>
                      <w:szCs w:val="21"/>
                    </w:rPr>
                    <w:t>29800t/a</w:t>
                  </w:r>
                </w:p>
              </w:tc>
            </w:tr>
            <w:tr w:rsidR="00B226AE" w:rsidRPr="00B226AE" w:rsidTr="004204AC">
              <w:trPr>
                <w:gridAfter w:val="1"/>
                <w:wAfter w:w="81" w:type="dxa"/>
                <w:trHeight w:val="44"/>
                <w:jc w:val="center"/>
              </w:trPr>
              <w:tc>
                <w:tcPr>
                  <w:tcW w:w="651"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2</w:t>
                  </w:r>
                </w:p>
              </w:tc>
              <w:tc>
                <w:tcPr>
                  <w:tcW w:w="1843"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不合格品</w:t>
                  </w:r>
                </w:p>
              </w:tc>
              <w:tc>
                <w:tcPr>
                  <w:tcW w:w="992"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4</w:t>
                  </w:r>
                </w:p>
              </w:tc>
              <w:tc>
                <w:tcPr>
                  <w:tcW w:w="4489"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约占原材料的</w:t>
                  </w:r>
                  <w:r w:rsidRPr="00B226AE">
                    <w:rPr>
                      <w:rFonts w:hint="eastAsia"/>
                      <w:szCs w:val="21"/>
                    </w:rPr>
                    <w:t>0.014%</w:t>
                  </w:r>
                  <w:r w:rsidR="00280C5B" w:rsidRPr="00B226AE">
                    <w:rPr>
                      <w:rFonts w:hint="eastAsia"/>
                      <w:szCs w:val="21"/>
                    </w:rPr>
                    <w:t>，原材料为</w:t>
                  </w:r>
                  <w:r w:rsidR="00280C5B" w:rsidRPr="00B226AE">
                    <w:rPr>
                      <w:rFonts w:hint="eastAsia"/>
                      <w:szCs w:val="21"/>
                    </w:rPr>
                    <w:t>29800t/a</w:t>
                  </w:r>
                </w:p>
              </w:tc>
            </w:tr>
            <w:tr w:rsidR="00B226AE" w:rsidRPr="00B226AE" w:rsidTr="004204AC">
              <w:trPr>
                <w:gridAfter w:val="1"/>
                <w:wAfter w:w="81" w:type="dxa"/>
                <w:trHeight w:val="44"/>
                <w:jc w:val="center"/>
              </w:trPr>
              <w:tc>
                <w:tcPr>
                  <w:tcW w:w="651"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3</w:t>
                  </w:r>
                </w:p>
              </w:tc>
              <w:tc>
                <w:tcPr>
                  <w:tcW w:w="1843" w:type="dxa"/>
                  <w:shd w:val="clear" w:color="auto" w:fill="auto"/>
                  <w:vAlign w:val="center"/>
                </w:tcPr>
                <w:p w:rsidR="000A37A1" w:rsidRPr="00B226AE" w:rsidRDefault="000A37A1" w:rsidP="00CA2A26">
                  <w:pPr>
                    <w:adjustRightInd w:val="0"/>
                    <w:snapToGrid w:val="0"/>
                    <w:jc w:val="center"/>
                    <w:rPr>
                      <w:szCs w:val="21"/>
                    </w:rPr>
                  </w:pPr>
                  <w:r w:rsidRPr="00B226AE">
                    <w:rPr>
                      <w:rFonts w:hint="eastAsia"/>
                      <w:szCs w:val="21"/>
                    </w:rPr>
                    <w:t>集尘灰</w:t>
                  </w:r>
                </w:p>
              </w:tc>
              <w:tc>
                <w:tcPr>
                  <w:tcW w:w="992" w:type="dxa"/>
                  <w:shd w:val="clear" w:color="auto" w:fill="auto"/>
                  <w:vAlign w:val="center"/>
                </w:tcPr>
                <w:p w:rsidR="000A37A1" w:rsidRPr="00B226AE" w:rsidRDefault="008B00DB" w:rsidP="001D5960">
                  <w:pPr>
                    <w:adjustRightInd w:val="0"/>
                    <w:snapToGrid w:val="0"/>
                    <w:jc w:val="center"/>
                    <w:rPr>
                      <w:szCs w:val="21"/>
                    </w:rPr>
                  </w:pPr>
                  <w:r w:rsidRPr="00B226AE">
                    <w:rPr>
                      <w:rFonts w:hint="eastAsia"/>
                      <w:szCs w:val="21"/>
                    </w:rPr>
                    <w:t>2.949</w:t>
                  </w:r>
                </w:p>
              </w:tc>
              <w:tc>
                <w:tcPr>
                  <w:tcW w:w="4489" w:type="dxa"/>
                  <w:shd w:val="clear" w:color="auto" w:fill="auto"/>
                  <w:vAlign w:val="center"/>
                </w:tcPr>
                <w:p w:rsidR="000A37A1" w:rsidRPr="00B226AE" w:rsidRDefault="00280C5B" w:rsidP="00CA2A26">
                  <w:pPr>
                    <w:adjustRightInd w:val="0"/>
                    <w:snapToGrid w:val="0"/>
                    <w:jc w:val="center"/>
                    <w:rPr>
                      <w:szCs w:val="21"/>
                    </w:rPr>
                  </w:pPr>
                  <w:r w:rsidRPr="00B226AE">
                    <w:rPr>
                      <w:rFonts w:hint="eastAsia"/>
                      <w:szCs w:val="21"/>
                    </w:rPr>
                    <w:t>根据</w:t>
                  </w:r>
                  <w:r w:rsidR="000A37A1" w:rsidRPr="00B226AE">
                    <w:rPr>
                      <w:rFonts w:hint="eastAsia"/>
                      <w:szCs w:val="21"/>
                    </w:rPr>
                    <w:t>物料衡算</w:t>
                  </w:r>
                  <w:r w:rsidRPr="00B226AE">
                    <w:rPr>
                      <w:rFonts w:hint="eastAsia"/>
                      <w:szCs w:val="21"/>
                    </w:rPr>
                    <w:t>，粉尘产生量为</w:t>
                  </w:r>
                  <w:r w:rsidR="008B00DB" w:rsidRPr="00B226AE">
                    <w:rPr>
                      <w:rFonts w:hint="eastAsia"/>
                      <w:szCs w:val="21"/>
                    </w:rPr>
                    <w:t>3.787t/a</w:t>
                  </w:r>
                  <w:r w:rsidRPr="00B226AE">
                    <w:rPr>
                      <w:rFonts w:hint="eastAsia"/>
                      <w:szCs w:val="21"/>
                    </w:rPr>
                    <w:t>，排放量为</w:t>
                  </w:r>
                  <w:r w:rsidR="008B00DB" w:rsidRPr="00B226AE">
                    <w:rPr>
                      <w:rFonts w:hint="eastAsia"/>
                      <w:szCs w:val="21"/>
                    </w:rPr>
                    <w:t>0.838t/a</w:t>
                  </w:r>
                </w:p>
              </w:tc>
            </w:tr>
            <w:tr w:rsidR="00B226AE" w:rsidRPr="00B226AE" w:rsidTr="004204AC">
              <w:trPr>
                <w:gridAfter w:val="1"/>
                <w:wAfter w:w="81" w:type="dxa"/>
                <w:trHeight w:val="44"/>
                <w:jc w:val="center"/>
              </w:trPr>
              <w:tc>
                <w:tcPr>
                  <w:tcW w:w="651" w:type="dxa"/>
                  <w:shd w:val="clear" w:color="auto" w:fill="auto"/>
                  <w:vAlign w:val="center"/>
                </w:tcPr>
                <w:p w:rsidR="0021633B" w:rsidRPr="00B226AE" w:rsidRDefault="0021633B" w:rsidP="00750620">
                  <w:pPr>
                    <w:adjustRightInd w:val="0"/>
                    <w:snapToGrid w:val="0"/>
                    <w:jc w:val="center"/>
                    <w:rPr>
                      <w:szCs w:val="21"/>
                    </w:rPr>
                  </w:pPr>
                  <w:r w:rsidRPr="00B226AE">
                    <w:rPr>
                      <w:rFonts w:hint="eastAsia"/>
                      <w:szCs w:val="21"/>
                    </w:rPr>
                    <w:t>4</w:t>
                  </w:r>
                </w:p>
              </w:tc>
              <w:tc>
                <w:tcPr>
                  <w:tcW w:w="1843"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废活性炭</w:t>
                  </w:r>
                </w:p>
              </w:tc>
              <w:tc>
                <w:tcPr>
                  <w:tcW w:w="992"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0.3</w:t>
                  </w:r>
                </w:p>
              </w:tc>
              <w:tc>
                <w:tcPr>
                  <w:tcW w:w="4489"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类比同类型企业产生情况估算</w:t>
                  </w:r>
                </w:p>
              </w:tc>
            </w:tr>
            <w:tr w:rsidR="00B226AE" w:rsidRPr="00B226AE" w:rsidTr="004204AC">
              <w:trPr>
                <w:gridAfter w:val="1"/>
                <w:wAfter w:w="81" w:type="dxa"/>
                <w:trHeight w:val="44"/>
                <w:jc w:val="center"/>
              </w:trPr>
              <w:tc>
                <w:tcPr>
                  <w:tcW w:w="651" w:type="dxa"/>
                  <w:shd w:val="clear" w:color="auto" w:fill="auto"/>
                  <w:vAlign w:val="center"/>
                </w:tcPr>
                <w:p w:rsidR="0021633B" w:rsidRPr="00B226AE" w:rsidRDefault="0021633B" w:rsidP="00750620">
                  <w:pPr>
                    <w:adjustRightInd w:val="0"/>
                    <w:snapToGrid w:val="0"/>
                    <w:jc w:val="center"/>
                    <w:rPr>
                      <w:szCs w:val="21"/>
                    </w:rPr>
                  </w:pPr>
                  <w:r w:rsidRPr="00B226AE">
                    <w:rPr>
                      <w:rFonts w:hint="eastAsia"/>
                      <w:szCs w:val="21"/>
                    </w:rPr>
                    <w:t>5</w:t>
                  </w:r>
                </w:p>
              </w:tc>
              <w:tc>
                <w:tcPr>
                  <w:tcW w:w="1843"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废油</w:t>
                  </w:r>
                </w:p>
              </w:tc>
              <w:tc>
                <w:tcPr>
                  <w:tcW w:w="992"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5</w:t>
                  </w:r>
                </w:p>
              </w:tc>
              <w:tc>
                <w:tcPr>
                  <w:tcW w:w="4489"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类比同类型企业产生情况估算</w:t>
                  </w:r>
                </w:p>
              </w:tc>
            </w:tr>
            <w:tr w:rsidR="00B226AE" w:rsidRPr="00B226AE" w:rsidTr="004204AC">
              <w:trPr>
                <w:gridAfter w:val="1"/>
                <w:wAfter w:w="81" w:type="dxa"/>
                <w:trHeight w:val="44"/>
                <w:jc w:val="center"/>
              </w:trPr>
              <w:tc>
                <w:tcPr>
                  <w:tcW w:w="651" w:type="dxa"/>
                  <w:shd w:val="clear" w:color="auto" w:fill="auto"/>
                  <w:vAlign w:val="center"/>
                </w:tcPr>
                <w:p w:rsidR="0021633B" w:rsidRPr="00B226AE" w:rsidRDefault="0021633B" w:rsidP="00750620">
                  <w:pPr>
                    <w:adjustRightInd w:val="0"/>
                    <w:snapToGrid w:val="0"/>
                    <w:jc w:val="center"/>
                    <w:rPr>
                      <w:szCs w:val="21"/>
                    </w:rPr>
                  </w:pPr>
                  <w:r w:rsidRPr="00B226AE">
                    <w:rPr>
                      <w:rFonts w:hint="eastAsia"/>
                      <w:szCs w:val="21"/>
                    </w:rPr>
                    <w:t>6</w:t>
                  </w:r>
                </w:p>
              </w:tc>
              <w:tc>
                <w:tcPr>
                  <w:tcW w:w="1843"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污泥</w:t>
                  </w:r>
                </w:p>
              </w:tc>
              <w:tc>
                <w:tcPr>
                  <w:tcW w:w="992" w:type="dxa"/>
                  <w:shd w:val="clear" w:color="auto" w:fill="auto"/>
                  <w:vAlign w:val="center"/>
                </w:tcPr>
                <w:p w:rsidR="0021633B" w:rsidRPr="00B226AE" w:rsidRDefault="0021633B" w:rsidP="00CA2A26">
                  <w:pPr>
                    <w:adjustRightInd w:val="0"/>
                    <w:snapToGrid w:val="0"/>
                    <w:jc w:val="center"/>
                    <w:rPr>
                      <w:szCs w:val="21"/>
                    </w:rPr>
                  </w:pPr>
                  <w:r w:rsidRPr="00B226AE">
                    <w:rPr>
                      <w:rFonts w:hint="eastAsia"/>
                      <w:szCs w:val="21"/>
                    </w:rPr>
                    <w:t>20</w:t>
                  </w:r>
                </w:p>
              </w:tc>
              <w:tc>
                <w:tcPr>
                  <w:tcW w:w="4489" w:type="dxa"/>
                  <w:shd w:val="clear" w:color="auto" w:fill="auto"/>
                  <w:vAlign w:val="center"/>
                </w:tcPr>
                <w:p w:rsidR="0021633B" w:rsidRPr="00B226AE" w:rsidRDefault="0021633B" w:rsidP="00CA2A26">
                  <w:pPr>
                    <w:adjustRightInd w:val="0"/>
                    <w:snapToGrid w:val="0"/>
                    <w:jc w:val="center"/>
                    <w:rPr>
                      <w:szCs w:val="21"/>
                    </w:rPr>
                  </w:pPr>
                  <w:r w:rsidRPr="00B226AE">
                    <w:rPr>
                      <w:szCs w:val="21"/>
                    </w:rPr>
                    <w:t>类比同类型企业产生情况，约占污水处理量</w:t>
                  </w:r>
                  <w:r w:rsidRPr="00B226AE">
                    <w:rPr>
                      <w:rFonts w:hint="eastAsia"/>
                      <w:szCs w:val="21"/>
                    </w:rPr>
                    <w:t>的</w:t>
                  </w:r>
                  <w:r w:rsidRPr="00B226AE">
                    <w:rPr>
                      <w:rFonts w:hint="eastAsia"/>
                      <w:szCs w:val="21"/>
                    </w:rPr>
                    <w:t>0.5%</w:t>
                  </w:r>
                  <w:r w:rsidR="00280C5B" w:rsidRPr="00B226AE">
                    <w:rPr>
                      <w:rFonts w:hint="eastAsia"/>
                      <w:szCs w:val="21"/>
                    </w:rPr>
                    <w:t>，污水处理站处理量为</w:t>
                  </w:r>
                  <w:r w:rsidR="00280C5B" w:rsidRPr="00B226AE">
                    <w:rPr>
                      <w:rFonts w:hint="eastAsia"/>
                      <w:szCs w:val="21"/>
                    </w:rPr>
                    <w:t>4082t/a</w:t>
                  </w:r>
                </w:p>
              </w:tc>
            </w:tr>
            <w:tr w:rsidR="00B226AE" w:rsidRPr="00B226AE" w:rsidTr="004204AC">
              <w:trPr>
                <w:trHeight w:val="44"/>
                <w:jc w:val="center"/>
              </w:trPr>
              <w:tc>
                <w:tcPr>
                  <w:tcW w:w="651"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7</w:t>
                  </w:r>
                </w:p>
              </w:tc>
              <w:tc>
                <w:tcPr>
                  <w:tcW w:w="1843"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一般废包装材料</w:t>
                  </w:r>
                </w:p>
              </w:tc>
              <w:tc>
                <w:tcPr>
                  <w:tcW w:w="992"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40</w:t>
                  </w:r>
                </w:p>
              </w:tc>
              <w:tc>
                <w:tcPr>
                  <w:tcW w:w="4570" w:type="dxa"/>
                  <w:gridSpan w:val="2"/>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8</w:t>
                  </w:r>
                </w:p>
              </w:tc>
              <w:tc>
                <w:tcPr>
                  <w:tcW w:w="1843"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沾染危险废物的废包装物</w:t>
                  </w:r>
                </w:p>
              </w:tc>
              <w:tc>
                <w:tcPr>
                  <w:tcW w:w="992"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1</w:t>
                  </w:r>
                </w:p>
              </w:tc>
              <w:tc>
                <w:tcPr>
                  <w:tcW w:w="4570" w:type="dxa"/>
                  <w:gridSpan w:val="2"/>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9</w:t>
                  </w:r>
                </w:p>
              </w:tc>
              <w:tc>
                <w:tcPr>
                  <w:tcW w:w="1843"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实验室废物</w:t>
                  </w:r>
                  <w:r w:rsidRPr="00B226AE">
                    <w:rPr>
                      <w:rFonts w:hint="eastAsia"/>
                      <w:szCs w:val="21"/>
                    </w:rPr>
                    <w:t>*</w:t>
                  </w:r>
                </w:p>
              </w:tc>
              <w:tc>
                <w:tcPr>
                  <w:tcW w:w="992"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1.5</w:t>
                  </w:r>
                </w:p>
              </w:tc>
              <w:tc>
                <w:tcPr>
                  <w:tcW w:w="4570" w:type="dxa"/>
                  <w:gridSpan w:val="2"/>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10</w:t>
                  </w:r>
                </w:p>
              </w:tc>
              <w:tc>
                <w:tcPr>
                  <w:tcW w:w="1843"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废活性炭滤芯</w:t>
                  </w:r>
                </w:p>
              </w:tc>
              <w:tc>
                <w:tcPr>
                  <w:tcW w:w="992" w:type="dxa"/>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0.1t</w:t>
                  </w:r>
                </w:p>
              </w:tc>
              <w:tc>
                <w:tcPr>
                  <w:tcW w:w="4570" w:type="dxa"/>
                  <w:gridSpan w:val="2"/>
                  <w:shd w:val="clear" w:color="auto" w:fill="auto"/>
                  <w:vAlign w:val="center"/>
                </w:tcPr>
                <w:p w:rsidR="00453788" w:rsidRPr="00B226AE" w:rsidRDefault="00453788" w:rsidP="00170EB8">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21633B">
                  <w:pPr>
                    <w:adjustRightInd w:val="0"/>
                    <w:snapToGrid w:val="0"/>
                    <w:jc w:val="center"/>
                    <w:rPr>
                      <w:szCs w:val="21"/>
                    </w:rPr>
                  </w:pPr>
                  <w:r w:rsidRPr="00B226AE">
                    <w:rPr>
                      <w:rFonts w:hint="eastAsia"/>
                      <w:szCs w:val="21"/>
                    </w:rPr>
                    <w:t>11</w:t>
                  </w:r>
                </w:p>
              </w:tc>
              <w:tc>
                <w:tcPr>
                  <w:tcW w:w="1843"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废</w:t>
                  </w:r>
                  <w:r w:rsidRPr="00B226AE">
                    <w:rPr>
                      <w:rFonts w:hint="eastAsia"/>
                      <w:szCs w:val="21"/>
                    </w:rPr>
                    <w:t>RO</w:t>
                  </w:r>
                  <w:r w:rsidRPr="00B226AE">
                    <w:rPr>
                      <w:rFonts w:hint="eastAsia"/>
                      <w:szCs w:val="21"/>
                    </w:rPr>
                    <w:t>膜</w:t>
                  </w:r>
                </w:p>
              </w:tc>
              <w:tc>
                <w:tcPr>
                  <w:tcW w:w="992"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0.05t/3a</w:t>
                  </w:r>
                </w:p>
              </w:tc>
              <w:tc>
                <w:tcPr>
                  <w:tcW w:w="4570" w:type="dxa"/>
                  <w:gridSpan w:val="2"/>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12</w:t>
                  </w:r>
                </w:p>
              </w:tc>
              <w:tc>
                <w:tcPr>
                  <w:tcW w:w="1843"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废离子交换树脂</w:t>
                  </w:r>
                </w:p>
              </w:tc>
              <w:tc>
                <w:tcPr>
                  <w:tcW w:w="992"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0.2</w:t>
                  </w:r>
                </w:p>
              </w:tc>
              <w:tc>
                <w:tcPr>
                  <w:tcW w:w="4570" w:type="dxa"/>
                  <w:gridSpan w:val="2"/>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类比同类型企业产生情况估算</w:t>
                  </w:r>
                </w:p>
              </w:tc>
            </w:tr>
            <w:tr w:rsidR="00B226AE" w:rsidRPr="00B226AE" w:rsidTr="004204AC">
              <w:trPr>
                <w:trHeight w:val="44"/>
                <w:jc w:val="center"/>
              </w:trPr>
              <w:tc>
                <w:tcPr>
                  <w:tcW w:w="651"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13</w:t>
                  </w:r>
                </w:p>
              </w:tc>
              <w:tc>
                <w:tcPr>
                  <w:tcW w:w="1843"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生活垃圾</w:t>
                  </w:r>
                </w:p>
              </w:tc>
              <w:tc>
                <w:tcPr>
                  <w:tcW w:w="992" w:type="dxa"/>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9.0</w:t>
                  </w:r>
                </w:p>
              </w:tc>
              <w:tc>
                <w:tcPr>
                  <w:tcW w:w="4570" w:type="dxa"/>
                  <w:gridSpan w:val="2"/>
                  <w:shd w:val="clear" w:color="auto" w:fill="auto"/>
                  <w:vAlign w:val="center"/>
                </w:tcPr>
                <w:p w:rsidR="00453788" w:rsidRPr="00B226AE" w:rsidRDefault="00453788" w:rsidP="004D5C2E">
                  <w:pPr>
                    <w:adjustRightInd w:val="0"/>
                    <w:snapToGrid w:val="0"/>
                    <w:jc w:val="center"/>
                    <w:rPr>
                      <w:szCs w:val="21"/>
                    </w:rPr>
                  </w:pPr>
                  <w:r w:rsidRPr="00B226AE">
                    <w:rPr>
                      <w:rFonts w:hint="eastAsia"/>
                      <w:szCs w:val="21"/>
                    </w:rPr>
                    <w:t>30</w:t>
                  </w:r>
                  <w:r w:rsidRPr="00B226AE">
                    <w:rPr>
                      <w:rFonts w:hint="eastAsia"/>
                      <w:szCs w:val="21"/>
                    </w:rPr>
                    <w:t>人，每人每天产生量约</w:t>
                  </w:r>
                  <w:r w:rsidRPr="00B226AE">
                    <w:rPr>
                      <w:rFonts w:hint="eastAsia"/>
                      <w:szCs w:val="21"/>
                    </w:rPr>
                    <w:t>1.0kg</w:t>
                  </w:r>
                </w:p>
              </w:tc>
            </w:tr>
          </w:tbl>
          <w:p w:rsidR="00453788" w:rsidRPr="00B226AE" w:rsidRDefault="00B66687" w:rsidP="00453788">
            <w:pPr>
              <w:adjustRightInd w:val="0"/>
              <w:snapToGrid w:val="0"/>
              <w:ind w:firstLineChars="200" w:firstLine="422"/>
              <w:jc w:val="left"/>
              <w:rPr>
                <w:b/>
                <w:szCs w:val="21"/>
              </w:rPr>
            </w:pPr>
            <w:r w:rsidRPr="00B226AE">
              <w:rPr>
                <w:rFonts w:hint="eastAsia"/>
                <w:b/>
                <w:szCs w:val="21"/>
              </w:rPr>
              <w:t>注：由于集尘灰直接回用于生产，根据《固体废物鉴别标准</w:t>
            </w:r>
            <w:r w:rsidRPr="00B226AE">
              <w:rPr>
                <w:rFonts w:hint="eastAsia"/>
                <w:b/>
                <w:szCs w:val="21"/>
              </w:rPr>
              <w:t xml:space="preserve"> </w:t>
            </w:r>
            <w:r w:rsidRPr="00B226AE">
              <w:rPr>
                <w:rFonts w:hint="eastAsia"/>
                <w:b/>
                <w:szCs w:val="21"/>
              </w:rPr>
              <w:t>通则》（</w:t>
            </w:r>
            <w:r w:rsidRPr="00B226AE">
              <w:rPr>
                <w:rFonts w:hint="eastAsia"/>
                <w:b/>
                <w:szCs w:val="21"/>
              </w:rPr>
              <w:t>GB34330-2017</w:t>
            </w:r>
            <w:r w:rsidRPr="00B226AE">
              <w:rPr>
                <w:rFonts w:hint="eastAsia"/>
                <w:b/>
                <w:szCs w:val="21"/>
              </w:rPr>
              <w:t>）</w:t>
            </w:r>
            <w:r w:rsidRPr="00B226AE">
              <w:rPr>
                <w:rFonts w:hint="eastAsia"/>
                <w:b/>
                <w:szCs w:val="21"/>
              </w:rPr>
              <w:t>6.1-b</w:t>
            </w:r>
            <w:r w:rsidRPr="00B226AE">
              <w:rPr>
                <w:rFonts w:hint="eastAsia"/>
                <w:b/>
                <w:szCs w:val="21"/>
              </w:rPr>
              <w:t>不经过贮存或堆积过程，而在现场直接返回到原生产过程或返回其产生过程的物质，则集尘灰不作为固体废物管理。</w:t>
            </w:r>
            <w:r w:rsidR="00453788" w:rsidRPr="00B226AE">
              <w:rPr>
                <w:rFonts w:hint="eastAsia"/>
                <w:b/>
                <w:szCs w:val="21"/>
              </w:rPr>
              <w:t>*</w:t>
            </w:r>
            <w:r w:rsidR="00453788" w:rsidRPr="00B226AE">
              <w:rPr>
                <w:rFonts w:hint="eastAsia"/>
                <w:b/>
                <w:szCs w:val="21"/>
              </w:rPr>
              <w:t>实验室废物主要是一次性试剂、灭活培养皿等。</w:t>
            </w:r>
          </w:p>
          <w:p w:rsidR="00297778" w:rsidRPr="00B226AE" w:rsidRDefault="009128F9" w:rsidP="00AC15A1">
            <w:pPr>
              <w:adjustRightInd w:val="0"/>
              <w:snapToGrid w:val="0"/>
              <w:spacing w:line="360" w:lineRule="auto"/>
              <w:ind w:firstLineChars="200" w:firstLine="480"/>
              <w:rPr>
                <w:bCs/>
                <w:sz w:val="24"/>
              </w:rPr>
            </w:pPr>
            <w:r w:rsidRPr="00B226AE">
              <w:rPr>
                <w:rFonts w:hint="eastAsia"/>
                <w:bCs/>
                <w:sz w:val="24"/>
              </w:rPr>
              <w:t>项目固废具体分析情况见表</w:t>
            </w:r>
            <w:r w:rsidR="00403EE6" w:rsidRPr="00B226AE">
              <w:rPr>
                <w:rFonts w:hint="eastAsia"/>
                <w:bCs/>
                <w:sz w:val="24"/>
              </w:rPr>
              <w:t>4-28</w:t>
            </w:r>
            <w:r w:rsidR="00D15140" w:rsidRPr="00B226AE">
              <w:rPr>
                <w:rFonts w:hint="eastAsia"/>
                <w:bCs/>
                <w:sz w:val="24"/>
              </w:rPr>
              <w:t>。</w:t>
            </w:r>
          </w:p>
          <w:p w:rsidR="00D15140" w:rsidRPr="00B226AE" w:rsidRDefault="00D15140" w:rsidP="00D15140">
            <w:pPr>
              <w:pStyle w:val="1a"/>
              <w:adjustRightInd w:val="0"/>
              <w:snapToGrid w:val="0"/>
              <w:spacing w:line="240" w:lineRule="auto"/>
              <w:rPr>
                <w:rFonts w:eastAsia="宋体"/>
              </w:rPr>
            </w:pPr>
            <w:r w:rsidRPr="00B226AE">
              <w:rPr>
                <w:rFonts w:eastAsia="宋体"/>
              </w:rPr>
              <w:t>表</w:t>
            </w:r>
            <w:r w:rsidRPr="00B226AE">
              <w:rPr>
                <w:rFonts w:eastAsia="宋体"/>
              </w:rPr>
              <w:t>4-</w:t>
            </w:r>
            <w:r w:rsidR="00403EE6" w:rsidRPr="00B226AE">
              <w:rPr>
                <w:rFonts w:eastAsia="宋体" w:hint="eastAsia"/>
              </w:rPr>
              <w:t>28</w:t>
            </w:r>
            <w:r w:rsidRPr="00B226AE">
              <w:rPr>
                <w:rFonts w:eastAsia="宋体"/>
              </w:rPr>
              <w:t xml:space="preserve">  </w:t>
            </w:r>
            <w:r w:rsidRPr="00B226AE">
              <w:rPr>
                <w:rFonts w:eastAsia="宋体"/>
              </w:rPr>
              <w:t>本项目固体废物分析情况汇总表</w:t>
            </w:r>
            <w:r w:rsidRPr="00B226AE">
              <w:rPr>
                <w:rFonts w:eastAsia="宋体" w:hint="eastAsia"/>
              </w:rPr>
              <w:t xml:space="preserve">   </w:t>
            </w:r>
            <w:r w:rsidRPr="00B226AE">
              <w:rPr>
                <w:rFonts w:eastAsia="宋体" w:hint="eastAsia"/>
              </w:rPr>
              <w:t>单位：</w:t>
            </w:r>
            <w:r w:rsidRPr="00B226AE">
              <w:rPr>
                <w:rFonts w:eastAsia="宋体" w:hint="eastAsia"/>
              </w:rPr>
              <w:t>t/a</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24"/>
              <w:gridCol w:w="1134"/>
              <w:gridCol w:w="1134"/>
              <w:gridCol w:w="1276"/>
              <w:gridCol w:w="843"/>
              <w:gridCol w:w="650"/>
              <w:gridCol w:w="768"/>
            </w:tblGrid>
            <w:tr w:rsidR="00B226AE" w:rsidRPr="00B226AE" w:rsidTr="00C909A3">
              <w:trPr>
                <w:jc w:val="center"/>
              </w:trPr>
              <w:tc>
                <w:tcPr>
                  <w:tcW w:w="745"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序号</w:t>
                  </w:r>
                </w:p>
              </w:tc>
              <w:tc>
                <w:tcPr>
                  <w:tcW w:w="1424"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固废名称</w:t>
                  </w:r>
                </w:p>
              </w:tc>
              <w:tc>
                <w:tcPr>
                  <w:tcW w:w="1134"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产生工序</w:t>
                  </w:r>
                </w:p>
              </w:tc>
              <w:tc>
                <w:tcPr>
                  <w:tcW w:w="1134"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属性</w:t>
                  </w:r>
                </w:p>
              </w:tc>
              <w:tc>
                <w:tcPr>
                  <w:tcW w:w="1276"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废物代码</w:t>
                  </w:r>
                </w:p>
              </w:tc>
              <w:tc>
                <w:tcPr>
                  <w:tcW w:w="843" w:type="dxa"/>
                  <w:shd w:val="clear" w:color="auto" w:fill="auto"/>
                  <w:vAlign w:val="center"/>
                </w:tcPr>
                <w:p w:rsidR="00C909A3" w:rsidRPr="00B226AE" w:rsidRDefault="00D15140" w:rsidP="00E77BDF">
                  <w:pPr>
                    <w:adjustRightInd w:val="0"/>
                    <w:snapToGrid w:val="0"/>
                    <w:jc w:val="center"/>
                    <w:rPr>
                      <w:bCs/>
                      <w:szCs w:val="21"/>
                    </w:rPr>
                  </w:pPr>
                  <w:r w:rsidRPr="00B226AE">
                    <w:rPr>
                      <w:bCs/>
                      <w:szCs w:val="21"/>
                    </w:rPr>
                    <w:t>危废</w:t>
                  </w:r>
                </w:p>
                <w:p w:rsidR="00D15140" w:rsidRPr="00B226AE" w:rsidRDefault="00D15140" w:rsidP="00E77BDF">
                  <w:pPr>
                    <w:adjustRightInd w:val="0"/>
                    <w:snapToGrid w:val="0"/>
                    <w:jc w:val="center"/>
                    <w:rPr>
                      <w:bCs/>
                      <w:szCs w:val="21"/>
                    </w:rPr>
                  </w:pPr>
                  <w:r w:rsidRPr="00B226AE">
                    <w:rPr>
                      <w:bCs/>
                      <w:szCs w:val="21"/>
                    </w:rPr>
                    <w:t>编号</w:t>
                  </w:r>
                </w:p>
              </w:tc>
              <w:tc>
                <w:tcPr>
                  <w:tcW w:w="650"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形态</w:t>
                  </w:r>
                </w:p>
              </w:tc>
              <w:tc>
                <w:tcPr>
                  <w:tcW w:w="768" w:type="dxa"/>
                  <w:shd w:val="clear" w:color="auto" w:fill="auto"/>
                  <w:vAlign w:val="center"/>
                </w:tcPr>
                <w:p w:rsidR="00D15140" w:rsidRPr="00B226AE" w:rsidRDefault="00D15140" w:rsidP="00E77BDF">
                  <w:pPr>
                    <w:adjustRightInd w:val="0"/>
                    <w:snapToGrid w:val="0"/>
                    <w:jc w:val="center"/>
                    <w:rPr>
                      <w:bCs/>
                      <w:szCs w:val="21"/>
                    </w:rPr>
                  </w:pPr>
                  <w:r w:rsidRPr="00B226AE">
                    <w:rPr>
                      <w:bCs/>
                      <w:szCs w:val="21"/>
                    </w:rPr>
                    <w:t>产生量</w:t>
                  </w:r>
                </w:p>
              </w:tc>
            </w:tr>
            <w:tr w:rsidR="00B226AE" w:rsidRPr="00B226AE" w:rsidTr="00C909A3">
              <w:trPr>
                <w:jc w:val="center"/>
              </w:trPr>
              <w:tc>
                <w:tcPr>
                  <w:tcW w:w="745"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1</w:t>
                  </w:r>
                </w:p>
              </w:tc>
              <w:tc>
                <w:tcPr>
                  <w:tcW w:w="1424" w:type="dxa"/>
                  <w:shd w:val="clear" w:color="auto" w:fill="auto"/>
                  <w:vAlign w:val="center"/>
                </w:tcPr>
                <w:p w:rsidR="004110A1" w:rsidRPr="00B226AE" w:rsidRDefault="004110A1" w:rsidP="00FE07C9">
                  <w:pPr>
                    <w:adjustRightInd w:val="0"/>
                    <w:snapToGrid w:val="0"/>
                    <w:jc w:val="center"/>
                    <w:rPr>
                      <w:szCs w:val="21"/>
                    </w:rPr>
                  </w:pPr>
                  <w:r w:rsidRPr="00B226AE">
                    <w:rPr>
                      <w:rFonts w:hint="eastAsia"/>
                      <w:szCs w:val="21"/>
                    </w:rPr>
                    <w:t>废料</w:t>
                  </w:r>
                </w:p>
              </w:tc>
              <w:tc>
                <w:tcPr>
                  <w:tcW w:w="1134"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生产</w:t>
                  </w:r>
                </w:p>
              </w:tc>
              <w:tc>
                <w:tcPr>
                  <w:tcW w:w="1134"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一般固废</w:t>
                  </w:r>
                </w:p>
              </w:tc>
              <w:tc>
                <w:tcPr>
                  <w:tcW w:w="1276"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132-001-34</w:t>
                  </w:r>
                </w:p>
              </w:tc>
              <w:tc>
                <w:tcPr>
                  <w:tcW w:w="843"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固态</w:t>
                  </w:r>
                </w:p>
              </w:tc>
              <w:tc>
                <w:tcPr>
                  <w:tcW w:w="768" w:type="dxa"/>
                  <w:shd w:val="clear" w:color="auto" w:fill="auto"/>
                  <w:vAlign w:val="center"/>
                </w:tcPr>
                <w:p w:rsidR="004110A1" w:rsidRPr="00B226AE" w:rsidRDefault="00B66687" w:rsidP="009828A2">
                  <w:pPr>
                    <w:adjustRightInd w:val="0"/>
                    <w:snapToGrid w:val="0"/>
                    <w:jc w:val="center"/>
                    <w:rPr>
                      <w:szCs w:val="21"/>
                    </w:rPr>
                  </w:pPr>
                  <w:r w:rsidRPr="00B226AE">
                    <w:rPr>
                      <w:rFonts w:hint="eastAsia"/>
                      <w:szCs w:val="21"/>
                    </w:rPr>
                    <w:t>6</w:t>
                  </w:r>
                </w:p>
              </w:tc>
            </w:tr>
            <w:tr w:rsidR="00B226AE" w:rsidRPr="00B226AE" w:rsidTr="00C909A3">
              <w:trPr>
                <w:jc w:val="center"/>
              </w:trPr>
              <w:tc>
                <w:tcPr>
                  <w:tcW w:w="745"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2</w:t>
                  </w:r>
                </w:p>
              </w:tc>
              <w:tc>
                <w:tcPr>
                  <w:tcW w:w="1424" w:type="dxa"/>
                  <w:shd w:val="clear" w:color="auto" w:fill="auto"/>
                  <w:vAlign w:val="center"/>
                </w:tcPr>
                <w:p w:rsidR="004110A1" w:rsidRPr="00B226AE" w:rsidRDefault="004110A1" w:rsidP="00FE07C9">
                  <w:pPr>
                    <w:adjustRightInd w:val="0"/>
                    <w:snapToGrid w:val="0"/>
                    <w:jc w:val="center"/>
                    <w:rPr>
                      <w:szCs w:val="21"/>
                    </w:rPr>
                  </w:pPr>
                  <w:r w:rsidRPr="00B226AE">
                    <w:rPr>
                      <w:rFonts w:hint="eastAsia"/>
                      <w:szCs w:val="21"/>
                    </w:rPr>
                    <w:t>不合格品</w:t>
                  </w:r>
                </w:p>
              </w:tc>
              <w:tc>
                <w:tcPr>
                  <w:tcW w:w="1134"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检验</w:t>
                  </w:r>
                </w:p>
              </w:tc>
              <w:tc>
                <w:tcPr>
                  <w:tcW w:w="1134"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一般固废</w:t>
                  </w:r>
                </w:p>
              </w:tc>
              <w:tc>
                <w:tcPr>
                  <w:tcW w:w="1276"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132-001-39</w:t>
                  </w:r>
                </w:p>
              </w:tc>
              <w:tc>
                <w:tcPr>
                  <w:tcW w:w="843" w:type="dxa"/>
                  <w:shd w:val="clear" w:color="auto" w:fill="auto"/>
                  <w:vAlign w:val="center"/>
                </w:tcPr>
                <w:p w:rsidR="004110A1" w:rsidRPr="00B226AE" w:rsidRDefault="004110A1" w:rsidP="00E77BDF">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4110A1" w:rsidRPr="00B226AE" w:rsidRDefault="004110A1" w:rsidP="00E77BDF">
                  <w:pPr>
                    <w:adjustRightInd w:val="0"/>
                    <w:snapToGrid w:val="0"/>
                    <w:jc w:val="center"/>
                    <w:rPr>
                      <w:bCs/>
                      <w:szCs w:val="21"/>
                    </w:rPr>
                  </w:pPr>
                  <w:r w:rsidRPr="00B226AE">
                    <w:rPr>
                      <w:bCs/>
                      <w:szCs w:val="21"/>
                    </w:rPr>
                    <w:t>固态</w:t>
                  </w:r>
                </w:p>
              </w:tc>
              <w:tc>
                <w:tcPr>
                  <w:tcW w:w="768" w:type="dxa"/>
                  <w:shd w:val="clear" w:color="auto" w:fill="auto"/>
                  <w:vAlign w:val="center"/>
                </w:tcPr>
                <w:p w:rsidR="004110A1" w:rsidRPr="00B226AE" w:rsidRDefault="00B66687" w:rsidP="009828A2">
                  <w:pPr>
                    <w:adjustRightInd w:val="0"/>
                    <w:snapToGrid w:val="0"/>
                    <w:jc w:val="center"/>
                    <w:rPr>
                      <w:szCs w:val="21"/>
                    </w:rPr>
                  </w:pPr>
                  <w:r w:rsidRPr="00B226AE">
                    <w:rPr>
                      <w:rFonts w:hint="eastAsia"/>
                      <w:szCs w:val="21"/>
                    </w:rPr>
                    <w:t>4</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3</w:t>
                  </w:r>
                </w:p>
              </w:tc>
              <w:tc>
                <w:tcPr>
                  <w:tcW w:w="1424" w:type="dxa"/>
                  <w:shd w:val="clear" w:color="auto" w:fill="auto"/>
                  <w:vAlign w:val="center"/>
                </w:tcPr>
                <w:p w:rsidR="0021633B" w:rsidRPr="00B226AE" w:rsidRDefault="0021633B" w:rsidP="00FE07C9">
                  <w:pPr>
                    <w:adjustRightInd w:val="0"/>
                    <w:snapToGrid w:val="0"/>
                    <w:jc w:val="center"/>
                    <w:rPr>
                      <w:szCs w:val="21"/>
                    </w:rPr>
                  </w:pPr>
                  <w:r w:rsidRPr="00B226AE">
                    <w:rPr>
                      <w:rFonts w:hint="eastAsia"/>
                      <w:szCs w:val="21"/>
                    </w:rPr>
                    <w:t>废活性炭</w:t>
                  </w:r>
                </w:p>
              </w:tc>
              <w:tc>
                <w:tcPr>
                  <w:tcW w:w="1134" w:type="dxa"/>
                  <w:shd w:val="clear" w:color="auto" w:fill="auto"/>
                  <w:vAlign w:val="center"/>
                </w:tcPr>
                <w:p w:rsidR="0021633B" w:rsidRPr="00B226AE" w:rsidRDefault="0021633B" w:rsidP="00E77BDF">
                  <w:pPr>
                    <w:adjustRightInd w:val="0"/>
                    <w:snapToGrid w:val="0"/>
                    <w:jc w:val="center"/>
                    <w:rPr>
                      <w:bCs/>
                      <w:szCs w:val="21"/>
                    </w:rPr>
                  </w:pPr>
                  <w:r w:rsidRPr="00B226AE">
                    <w:rPr>
                      <w:bCs/>
                      <w:szCs w:val="21"/>
                    </w:rPr>
                    <w:t>废气处理</w:t>
                  </w:r>
                </w:p>
              </w:tc>
              <w:tc>
                <w:tcPr>
                  <w:tcW w:w="1134" w:type="dxa"/>
                  <w:shd w:val="clear" w:color="auto" w:fill="auto"/>
                  <w:vAlign w:val="center"/>
                </w:tcPr>
                <w:p w:rsidR="0021633B" w:rsidRPr="00B226AE" w:rsidRDefault="0021633B" w:rsidP="00E77BDF">
                  <w:pPr>
                    <w:adjustRightInd w:val="0"/>
                    <w:snapToGrid w:val="0"/>
                    <w:jc w:val="center"/>
                    <w:rPr>
                      <w:bCs/>
                      <w:szCs w:val="21"/>
                    </w:rPr>
                  </w:pPr>
                  <w:r w:rsidRPr="00B226AE">
                    <w:rPr>
                      <w:bCs/>
                      <w:szCs w:val="21"/>
                    </w:rPr>
                    <w:t>危险废物</w:t>
                  </w:r>
                </w:p>
              </w:tc>
              <w:tc>
                <w:tcPr>
                  <w:tcW w:w="1276" w:type="dxa"/>
                  <w:shd w:val="clear" w:color="auto" w:fill="auto"/>
                  <w:vAlign w:val="center"/>
                </w:tcPr>
                <w:p w:rsidR="0021633B" w:rsidRPr="00B226AE" w:rsidRDefault="0021633B" w:rsidP="00E77BDF">
                  <w:pPr>
                    <w:adjustRightInd w:val="0"/>
                    <w:snapToGrid w:val="0"/>
                    <w:jc w:val="center"/>
                    <w:rPr>
                      <w:bCs/>
                      <w:szCs w:val="21"/>
                    </w:rPr>
                  </w:pPr>
                  <w:r w:rsidRPr="00B226AE">
                    <w:rPr>
                      <w:rFonts w:hint="eastAsia"/>
                      <w:bCs/>
                      <w:szCs w:val="21"/>
                    </w:rPr>
                    <w:t>900-039-49</w:t>
                  </w:r>
                </w:p>
              </w:tc>
              <w:tc>
                <w:tcPr>
                  <w:tcW w:w="843"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HW49</w:t>
                  </w:r>
                </w:p>
              </w:tc>
              <w:tc>
                <w:tcPr>
                  <w:tcW w:w="650" w:type="dxa"/>
                  <w:shd w:val="clear" w:color="auto" w:fill="auto"/>
                  <w:vAlign w:val="center"/>
                </w:tcPr>
                <w:p w:rsidR="0021633B" w:rsidRPr="00B226AE" w:rsidRDefault="0021633B" w:rsidP="00750620">
                  <w:pPr>
                    <w:adjustRightInd w:val="0"/>
                    <w:snapToGrid w:val="0"/>
                    <w:jc w:val="center"/>
                    <w:rPr>
                      <w:bCs/>
                      <w:szCs w:val="21"/>
                    </w:rPr>
                  </w:pPr>
                  <w:r w:rsidRPr="00B226AE">
                    <w:rPr>
                      <w:bCs/>
                      <w:szCs w:val="21"/>
                    </w:rPr>
                    <w:t>固态</w:t>
                  </w:r>
                </w:p>
              </w:tc>
              <w:tc>
                <w:tcPr>
                  <w:tcW w:w="768" w:type="dxa"/>
                  <w:shd w:val="clear" w:color="auto" w:fill="auto"/>
                  <w:vAlign w:val="center"/>
                </w:tcPr>
                <w:p w:rsidR="0021633B" w:rsidRPr="00B226AE" w:rsidRDefault="0021633B" w:rsidP="009828A2">
                  <w:pPr>
                    <w:adjustRightInd w:val="0"/>
                    <w:snapToGrid w:val="0"/>
                    <w:jc w:val="center"/>
                    <w:rPr>
                      <w:szCs w:val="21"/>
                    </w:rPr>
                  </w:pPr>
                  <w:r w:rsidRPr="00B226AE">
                    <w:rPr>
                      <w:rFonts w:hint="eastAsia"/>
                      <w:szCs w:val="21"/>
                    </w:rPr>
                    <w:t>0.3</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4</w:t>
                  </w:r>
                </w:p>
              </w:tc>
              <w:tc>
                <w:tcPr>
                  <w:tcW w:w="1424"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废油</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污水处理</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一般固废</w:t>
                  </w:r>
                </w:p>
              </w:tc>
              <w:tc>
                <w:tcPr>
                  <w:tcW w:w="1276"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900-999-99</w:t>
                  </w:r>
                </w:p>
              </w:tc>
              <w:tc>
                <w:tcPr>
                  <w:tcW w:w="843"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液态</w:t>
                  </w:r>
                </w:p>
              </w:tc>
              <w:tc>
                <w:tcPr>
                  <w:tcW w:w="768"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5</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5</w:t>
                  </w:r>
                </w:p>
              </w:tc>
              <w:tc>
                <w:tcPr>
                  <w:tcW w:w="1424"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污泥</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污水处理</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一般固废</w:t>
                  </w:r>
                </w:p>
              </w:tc>
              <w:tc>
                <w:tcPr>
                  <w:tcW w:w="1276" w:type="dxa"/>
                  <w:shd w:val="clear" w:color="auto" w:fill="auto"/>
                  <w:vAlign w:val="center"/>
                </w:tcPr>
                <w:p w:rsidR="0021633B" w:rsidRPr="00B226AE" w:rsidRDefault="00280C5B" w:rsidP="004D5C2E">
                  <w:pPr>
                    <w:adjustRightInd w:val="0"/>
                    <w:snapToGrid w:val="0"/>
                    <w:jc w:val="center"/>
                    <w:rPr>
                      <w:bCs/>
                      <w:szCs w:val="21"/>
                    </w:rPr>
                  </w:pPr>
                  <w:r w:rsidRPr="00B226AE">
                    <w:rPr>
                      <w:rFonts w:hint="eastAsia"/>
                      <w:bCs/>
                      <w:szCs w:val="21"/>
                    </w:rPr>
                    <w:t>132-001</w:t>
                  </w:r>
                  <w:r w:rsidR="0021633B" w:rsidRPr="00B226AE">
                    <w:rPr>
                      <w:rFonts w:hint="eastAsia"/>
                      <w:bCs/>
                      <w:szCs w:val="21"/>
                    </w:rPr>
                    <w:t>-62</w:t>
                  </w:r>
                </w:p>
              </w:tc>
              <w:tc>
                <w:tcPr>
                  <w:tcW w:w="843"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固态</w:t>
                  </w:r>
                </w:p>
              </w:tc>
              <w:tc>
                <w:tcPr>
                  <w:tcW w:w="768"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20</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6</w:t>
                  </w:r>
                </w:p>
              </w:tc>
              <w:tc>
                <w:tcPr>
                  <w:tcW w:w="1424"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一般废包装材料</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原料拆包</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一般固废</w:t>
                  </w:r>
                </w:p>
              </w:tc>
              <w:tc>
                <w:tcPr>
                  <w:tcW w:w="1276"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900-999-99</w:t>
                  </w:r>
                </w:p>
              </w:tc>
              <w:tc>
                <w:tcPr>
                  <w:tcW w:w="843"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固态</w:t>
                  </w:r>
                </w:p>
              </w:tc>
              <w:tc>
                <w:tcPr>
                  <w:tcW w:w="768"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40</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7</w:t>
                  </w:r>
                </w:p>
              </w:tc>
              <w:tc>
                <w:tcPr>
                  <w:tcW w:w="1424"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沾染危险</w:t>
                  </w:r>
                </w:p>
                <w:p w:rsidR="0021633B" w:rsidRPr="00B226AE" w:rsidRDefault="0021633B" w:rsidP="004D5C2E">
                  <w:pPr>
                    <w:adjustRightInd w:val="0"/>
                    <w:snapToGrid w:val="0"/>
                    <w:jc w:val="center"/>
                    <w:rPr>
                      <w:szCs w:val="21"/>
                    </w:rPr>
                  </w:pPr>
                  <w:r w:rsidRPr="00B226AE">
                    <w:rPr>
                      <w:rFonts w:hint="eastAsia"/>
                      <w:szCs w:val="21"/>
                    </w:rPr>
                    <w:t>废物的废包装物</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实验使用</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危险废物</w:t>
                  </w:r>
                </w:p>
              </w:tc>
              <w:tc>
                <w:tcPr>
                  <w:tcW w:w="1276"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900-041-49</w:t>
                  </w:r>
                </w:p>
              </w:tc>
              <w:tc>
                <w:tcPr>
                  <w:tcW w:w="843"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HW49</w:t>
                  </w:r>
                </w:p>
              </w:tc>
              <w:tc>
                <w:tcPr>
                  <w:tcW w:w="650"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固态</w:t>
                  </w:r>
                </w:p>
              </w:tc>
              <w:tc>
                <w:tcPr>
                  <w:tcW w:w="768" w:type="dxa"/>
                  <w:shd w:val="clear" w:color="auto" w:fill="auto"/>
                  <w:vAlign w:val="center"/>
                </w:tcPr>
                <w:p w:rsidR="0021633B" w:rsidRPr="00B226AE" w:rsidRDefault="0021633B" w:rsidP="004D5C2E">
                  <w:pPr>
                    <w:adjustRightInd w:val="0"/>
                    <w:snapToGrid w:val="0"/>
                    <w:jc w:val="center"/>
                    <w:rPr>
                      <w:szCs w:val="21"/>
                    </w:rPr>
                  </w:pPr>
                  <w:r w:rsidRPr="00B226AE">
                    <w:rPr>
                      <w:rFonts w:hint="eastAsia"/>
                      <w:szCs w:val="21"/>
                    </w:rPr>
                    <w:t>1</w:t>
                  </w:r>
                </w:p>
              </w:tc>
            </w:tr>
            <w:tr w:rsidR="00B226AE" w:rsidRPr="00B226AE" w:rsidTr="00C909A3">
              <w:trPr>
                <w:jc w:val="center"/>
              </w:trPr>
              <w:tc>
                <w:tcPr>
                  <w:tcW w:w="745" w:type="dxa"/>
                  <w:shd w:val="clear" w:color="auto" w:fill="auto"/>
                  <w:vAlign w:val="center"/>
                </w:tcPr>
                <w:p w:rsidR="0021633B" w:rsidRPr="00B226AE" w:rsidRDefault="0021633B" w:rsidP="00750620">
                  <w:pPr>
                    <w:adjustRightInd w:val="0"/>
                    <w:snapToGrid w:val="0"/>
                    <w:jc w:val="center"/>
                    <w:rPr>
                      <w:bCs/>
                      <w:szCs w:val="21"/>
                    </w:rPr>
                  </w:pPr>
                  <w:r w:rsidRPr="00B226AE">
                    <w:rPr>
                      <w:rFonts w:hint="eastAsia"/>
                      <w:bCs/>
                      <w:szCs w:val="21"/>
                    </w:rPr>
                    <w:t>8</w:t>
                  </w:r>
                </w:p>
              </w:tc>
              <w:tc>
                <w:tcPr>
                  <w:tcW w:w="1424" w:type="dxa"/>
                  <w:shd w:val="clear" w:color="auto" w:fill="auto"/>
                  <w:vAlign w:val="center"/>
                </w:tcPr>
                <w:p w:rsidR="0021633B" w:rsidRPr="00B226AE" w:rsidRDefault="0021633B" w:rsidP="004D5C2E">
                  <w:pPr>
                    <w:adjustRightInd w:val="0"/>
                    <w:snapToGrid w:val="0"/>
                    <w:jc w:val="center"/>
                    <w:rPr>
                      <w:szCs w:val="21"/>
                    </w:rPr>
                  </w:pPr>
                  <w:r w:rsidRPr="00B226AE">
                    <w:rPr>
                      <w:szCs w:val="21"/>
                    </w:rPr>
                    <w:t>实验室废</w:t>
                  </w:r>
                  <w:r w:rsidR="00967973" w:rsidRPr="00B226AE">
                    <w:rPr>
                      <w:szCs w:val="21"/>
                    </w:rPr>
                    <w:t>物</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实验使用</w:t>
                  </w:r>
                </w:p>
              </w:tc>
              <w:tc>
                <w:tcPr>
                  <w:tcW w:w="1134"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危险废物</w:t>
                  </w:r>
                </w:p>
              </w:tc>
              <w:tc>
                <w:tcPr>
                  <w:tcW w:w="1276"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900-047-49</w:t>
                  </w:r>
                </w:p>
              </w:tc>
              <w:tc>
                <w:tcPr>
                  <w:tcW w:w="843" w:type="dxa"/>
                  <w:shd w:val="clear" w:color="auto" w:fill="auto"/>
                  <w:vAlign w:val="center"/>
                </w:tcPr>
                <w:p w:rsidR="0021633B" w:rsidRPr="00B226AE" w:rsidRDefault="0021633B" w:rsidP="004D5C2E">
                  <w:pPr>
                    <w:adjustRightInd w:val="0"/>
                    <w:snapToGrid w:val="0"/>
                    <w:jc w:val="center"/>
                    <w:rPr>
                      <w:bCs/>
                      <w:szCs w:val="21"/>
                    </w:rPr>
                  </w:pPr>
                  <w:r w:rsidRPr="00B226AE">
                    <w:rPr>
                      <w:rFonts w:hint="eastAsia"/>
                      <w:bCs/>
                      <w:szCs w:val="21"/>
                    </w:rPr>
                    <w:t>HW49</w:t>
                  </w:r>
                </w:p>
              </w:tc>
              <w:tc>
                <w:tcPr>
                  <w:tcW w:w="650" w:type="dxa"/>
                  <w:shd w:val="clear" w:color="auto" w:fill="auto"/>
                  <w:vAlign w:val="center"/>
                </w:tcPr>
                <w:p w:rsidR="0021633B" w:rsidRPr="00B226AE" w:rsidRDefault="0021633B" w:rsidP="004D5C2E">
                  <w:pPr>
                    <w:adjustRightInd w:val="0"/>
                    <w:snapToGrid w:val="0"/>
                    <w:jc w:val="center"/>
                    <w:rPr>
                      <w:bCs/>
                      <w:szCs w:val="21"/>
                    </w:rPr>
                  </w:pPr>
                  <w:r w:rsidRPr="00B226AE">
                    <w:rPr>
                      <w:bCs/>
                      <w:szCs w:val="21"/>
                    </w:rPr>
                    <w:t>液态</w:t>
                  </w:r>
                </w:p>
              </w:tc>
              <w:tc>
                <w:tcPr>
                  <w:tcW w:w="768" w:type="dxa"/>
                  <w:shd w:val="clear" w:color="auto" w:fill="auto"/>
                  <w:vAlign w:val="center"/>
                </w:tcPr>
                <w:p w:rsidR="0021633B" w:rsidRPr="00B226AE" w:rsidRDefault="00967973" w:rsidP="004D5C2E">
                  <w:pPr>
                    <w:adjustRightInd w:val="0"/>
                    <w:snapToGrid w:val="0"/>
                    <w:jc w:val="center"/>
                    <w:rPr>
                      <w:szCs w:val="21"/>
                    </w:rPr>
                  </w:pPr>
                  <w:r w:rsidRPr="00B226AE">
                    <w:rPr>
                      <w:rFonts w:hint="eastAsia"/>
                      <w:szCs w:val="21"/>
                    </w:rPr>
                    <w:t>1</w:t>
                  </w:r>
                  <w:r w:rsidR="0021633B" w:rsidRPr="00B226AE">
                    <w:rPr>
                      <w:rFonts w:hint="eastAsia"/>
                      <w:szCs w:val="21"/>
                    </w:rPr>
                    <w:t>.5</w:t>
                  </w:r>
                </w:p>
              </w:tc>
            </w:tr>
            <w:tr w:rsidR="00B226AE" w:rsidRPr="00B226AE" w:rsidTr="00C909A3">
              <w:trPr>
                <w:jc w:val="center"/>
              </w:trPr>
              <w:tc>
                <w:tcPr>
                  <w:tcW w:w="745" w:type="dxa"/>
                  <w:shd w:val="clear" w:color="auto" w:fill="auto"/>
                  <w:vAlign w:val="center"/>
                </w:tcPr>
                <w:p w:rsidR="00967973" w:rsidRPr="00B226AE" w:rsidRDefault="00967973" w:rsidP="00750620">
                  <w:pPr>
                    <w:adjustRightInd w:val="0"/>
                    <w:snapToGrid w:val="0"/>
                    <w:jc w:val="center"/>
                    <w:rPr>
                      <w:bCs/>
                      <w:szCs w:val="21"/>
                    </w:rPr>
                  </w:pPr>
                  <w:r w:rsidRPr="00B226AE">
                    <w:rPr>
                      <w:rFonts w:hint="eastAsia"/>
                      <w:bCs/>
                      <w:szCs w:val="21"/>
                    </w:rPr>
                    <w:t>9</w:t>
                  </w:r>
                </w:p>
              </w:tc>
              <w:tc>
                <w:tcPr>
                  <w:tcW w:w="1424"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废活性炭</w:t>
                  </w:r>
                </w:p>
                <w:p w:rsidR="00967973" w:rsidRPr="00B226AE" w:rsidRDefault="00967973" w:rsidP="00326C9A">
                  <w:pPr>
                    <w:adjustRightInd w:val="0"/>
                    <w:snapToGrid w:val="0"/>
                    <w:jc w:val="center"/>
                    <w:rPr>
                      <w:szCs w:val="21"/>
                    </w:rPr>
                  </w:pPr>
                  <w:r w:rsidRPr="00B226AE">
                    <w:rPr>
                      <w:rFonts w:hint="eastAsia"/>
                      <w:szCs w:val="21"/>
                    </w:rPr>
                    <w:t>滤芯</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制纯水</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一般固废</w:t>
                  </w:r>
                </w:p>
              </w:tc>
              <w:tc>
                <w:tcPr>
                  <w:tcW w:w="1276"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900-999-99</w:t>
                  </w:r>
                </w:p>
              </w:tc>
              <w:tc>
                <w:tcPr>
                  <w:tcW w:w="843"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固态</w:t>
                  </w:r>
                </w:p>
              </w:tc>
              <w:tc>
                <w:tcPr>
                  <w:tcW w:w="768"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0.1t</w:t>
                  </w:r>
                </w:p>
              </w:tc>
            </w:tr>
            <w:tr w:rsidR="00B226AE" w:rsidRPr="00B226AE" w:rsidTr="00C909A3">
              <w:trPr>
                <w:jc w:val="center"/>
              </w:trPr>
              <w:tc>
                <w:tcPr>
                  <w:tcW w:w="745" w:type="dxa"/>
                  <w:shd w:val="clear" w:color="auto" w:fill="auto"/>
                  <w:vAlign w:val="center"/>
                </w:tcPr>
                <w:p w:rsidR="00967973" w:rsidRPr="00B226AE" w:rsidRDefault="00967973" w:rsidP="00750620">
                  <w:pPr>
                    <w:adjustRightInd w:val="0"/>
                    <w:snapToGrid w:val="0"/>
                    <w:jc w:val="center"/>
                    <w:rPr>
                      <w:bCs/>
                      <w:szCs w:val="21"/>
                    </w:rPr>
                  </w:pPr>
                  <w:r w:rsidRPr="00B226AE">
                    <w:rPr>
                      <w:rFonts w:hint="eastAsia"/>
                      <w:bCs/>
                      <w:szCs w:val="21"/>
                    </w:rPr>
                    <w:t>10</w:t>
                  </w:r>
                </w:p>
              </w:tc>
              <w:tc>
                <w:tcPr>
                  <w:tcW w:w="1424"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废</w:t>
                  </w:r>
                  <w:r w:rsidRPr="00B226AE">
                    <w:rPr>
                      <w:rFonts w:hint="eastAsia"/>
                      <w:szCs w:val="21"/>
                    </w:rPr>
                    <w:t>RO</w:t>
                  </w:r>
                  <w:r w:rsidRPr="00B226AE">
                    <w:rPr>
                      <w:rFonts w:hint="eastAsia"/>
                      <w:szCs w:val="21"/>
                    </w:rPr>
                    <w:t>膜</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制纯水</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一般固废</w:t>
                  </w:r>
                </w:p>
              </w:tc>
              <w:tc>
                <w:tcPr>
                  <w:tcW w:w="1276"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900-999-99</w:t>
                  </w:r>
                </w:p>
              </w:tc>
              <w:tc>
                <w:tcPr>
                  <w:tcW w:w="843"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固态</w:t>
                  </w:r>
                </w:p>
              </w:tc>
              <w:tc>
                <w:tcPr>
                  <w:tcW w:w="768"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0.05t/3a</w:t>
                  </w:r>
                </w:p>
              </w:tc>
            </w:tr>
            <w:tr w:rsidR="00B226AE" w:rsidRPr="00B226AE" w:rsidTr="00C909A3">
              <w:trPr>
                <w:jc w:val="center"/>
              </w:trPr>
              <w:tc>
                <w:tcPr>
                  <w:tcW w:w="745" w:type="dxa"/>
                  <w:shd w:val="clear" w:color="auto" w:fill="auto"/>
                  <w:vAlign w:val="center"/>
                </w:tcPr>
                <w:p w:rsidR="00967973" w:rsidRPr="00B226AE" w:rsidRDefault="00967973" w:rsidP="00750620">
                  <w:pPr>
                    <w:adjustRightInd w:val="0"/>
                    <w:snapToGrid w:val="0"/>
                    <w:jc w:val="center"/>
                    <w:rPr>
                      <w:bCs/>
                      <w:szCs w:val="21"/>
                    </w:rPr>
                  </w:pPr>
                  <w:r w:rsidRPr="00B226AE">
                    <w:rPr>
                      <w:rFonts w:hint="eastAsia"/>
                      <w:bCs/>
                      <w:szCs w:val="21"/>
                    </w:rPr>
                    <w:t>11</w:t>
                  </w:r>
                </w:p>
              </w:tc>
              <w:tc>
                <w:tcPr>
                  <w:tcW w:w="1424"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废离子交换树脂</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制软水</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一般固废</w:t>
                  </w:r>
                </w:p>
              </w:tc>
              <w:tc>
                <w:tcPr>
                  <w:tcW w:w="1276"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900-999-99</w:t>
                  </w:r>
                </w:p>
              </w:tc>
              <w:tc>
                <w:tcPr>
                  <w:tcW w:w="843"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固态</w:t>
                  </w:r>
                </w:p>
              </w:tc>
              <w:tc>
                <w:tcPr>
                  <w:tcW w:w="768"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0.2</w:t>
                  </w:r>
                </w:p>
              </w:tc>
            </w:tr>
            <w:tr w:rsidR="00B226AE" w:rsidRPr="00B226AE" w:rsidTr="00C909A3">
              <w:trPr>
                <w:jc w:val="center"/>
              </w:trPr>
              <w:tc>
                <w:tcPr>
                  <w:tcW w:w="745" w:type="dxa"/>
                  <w:shd w:val="clear" w:color="auto" w:fill="auto"/>
                  <w:vAlign w:val="center"/>
                </w:tcPr>
                <w:p w:rsidR="00967973" w:rsidRPr="00B226AE" w:rsidRDefault="00967973" w:rsidP="00750620">
                  <w:pPr>
                    <w:adjustRightInd w:val="0"/>
                    <w:snapToGrid w:val="0"/>
                    <w:jc w:val="center"/>
                    <w:rPr>
                      <w:bCs/>
                      <w:szCs w:val="21"/>
                    </w:rPr>
                  </w:pPr>
                  <w:r w:rsidRPr="00B226AE">
                    <w:rPr>
                      <w:rFonts w:hint="eastAsia"/>
                      <w:bCs/>
                      <w:szCs w:val="21"/>
                    </w:rPr>
                    <w:t>12</w:t>
                  </w:r>
                </w:p>
              </w:tc>
              <w:tc>
                <w:tcPr>
                  <w:tcW w:w="1424" w:type="dxa"/>
                  <w:shd w:val="clear" w:color="auto" w:fill="auto"/>
                  <w:vAlign w:val="center"/>
                </w:tcPr>
                <w:p w:rsidR="00967973" w:rsidRPr="00B226AE" w:rsidRDefault="00967973" w:rsidP="00326C9A">
                  <w:pPr>
                    <w:adjustRightInd w:val="0"/>
                    <w:snapToGrid w:val="0"/>
                    <w:jc w:val="center"/>
                    <w:rPr>
                      <w:szCs w:val="21"/>
                    </w:rPr>
                  </w:pPr>
                  <w:r w:rsidRPr="00B226AE">
                    <w:rPr>
                      <w:rFonts w:hint="eastAsia"/>
                      <w:szCs w:val="21"/>
                    </w:rPr>
                    <w:t>生活垃圾</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职工生活</w:t>
                  </w:r>
                </w:p>
              </w:tc>
              <w:tc>
                <w:tcPr>
                  <w:tcW w:w="1134"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一般固废</w:t>
                  </w:r>
                </w:p>
              </w:tc>
              <w:tc>
                <w:tcPr>
                  <w:tcW w:w="1276"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w:t>
                  </w:r>
                </w:p>
              </w:tc>
              <w:tc>
                <w:tcPr>
                  <w:tcW w:w="843"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w:t>
                  </w:r>
                </w:p>
              </w:tc>
              <w:tc>
                <w:tcPr>
                  <w:tcW w:w="650" w:type="dxa"/>
                  <w:shd w:val="clear" w:color="auto" w:fill="auto"/>
                  <w:vAlign w:val="center"/>
                </w:tcPr>
                <w:p w:rsidR="00967973" w:rsidRPr="00B226AE" w:rsidRDefault="00967973" w:rsidP="00326C9A">
                  <w:pPr>
                    <w:adjustRightInd w:val="0"/>
                    <w:snapToGrid w:val="0"/>
                    <w:jc w:val="center"/>
                    <w:rPr>
                      <w:bCs/>
                      <w:szCs w:val="21"/>
                    </w:rPr>
                  </w:pPr>
                  <w:r w:rsidRPr="00B226AE">
                    <w:rPr>
                      <w:bCs/>
                      <w:szCs w:val="21"/>
                    </w:rPr>
                    <w:t>固态</w:t>
                  </w:r>
                </w:p>
              </w:tc>
              <w:tc>
                <w:tcPr>
                  <w:tcW w:w="768" w:type="dxa"/>
                  <w:shd w:val="clear" w:color="auto" w:fill="auto"/>
                  <w:vAlign w:val="center"/>
                </w:tcPr>
                <w:p w:rsidR="00967973" w:rsidRPr="00B226AE" w:rsidRDefault="00967973" w:rsidP="00326C9A">
                  <w:pPr>
                    <w:adjustRightInd w:val="0"/>
                    <w:snapToGrid w:val="0"/>
                    <w:jc w:val="center"/>
                    <w:rPr>
                      <w:bCs/>
                      <w:szCs w:val="21"/>
                    </w:rPr>
                  </w:pPr>
                  <w:r w:rsidRPr="00B226AE">
                    <w:rPr>
                      <w:rFonts w:hint="eastAsia"/>
                      <w:bCs/>
                      <w:szCs w:val="21"/>
                    </w:rPr>
                    <w:t>9.0</w:t>
                  </w:r>
                </w:p>
              </w:tc>
            </w:tr>
          </w:tbl>
          <w:p w:rsidR="008B29FD" w:rsidRPr="00B226AE" w:rsidRDefault="008B29FD" w:rsidP="00801D45">
            <w:pPr>
              <w:adjustRightInd w:val="0"/>
              <w:snapToGrid w:val="0"/>
              <w:spacing w:line="348" w:lineRule="auto"/>
              <w:ind w:firstLineChars="200" w:firstLine="480"/>
              <w:rPr>
                <w:bCs/>
                <w:sz w:val="24"/>
              </w:rPr>
            </w:pPr>
          </w:p>
          <w:p w:rsidR="008B29FD" w:rsidRPr="00B226AE" w:rsidRDefault="008B29FD" w:rsidP="00801D45">
            <w:pPr>
              <w:adjustRightInd w:val="0"/>
              <w:snapToGrid w:val="0"/>
              <w:spacing w:line="348" w:lineRule="auto"/>
              <w:ind w:firstLineChars="200" w:firstLine="480"/>
              <w:rPr>
                <w:bCs/>
                <w:sz w:val="24"/>
              </w:rPr>
            </w:pPr>
          </w:p>
          <w:p w:rsidR="008B29FD" w:rsidRPr="00B226AE" w:rsidRDefault="008B29FD" w:rsidP="00801D45">
            <w:pPr>
              <w:adjustRightInd w:val="0"/>
              <w:snapToGrid w:val="0"/>
              <w:spacing w:line="348" w:lineRule="auto"/>
              <w:ind w:firstLineChars="200" w:firstLine="480"/>
              <w:rPr>
                <w:bCs/>
                <w:sz w:val="24"/>
              </w:rPr>
            </w:pPr>
          </w:p>
          <w:p w:rsidR="00297778" w:rsidRPr="00B226AE" w:rsidRDefault="006A3122" w:rsidP="00801D45">
            <w:pPr>
              <w:adjustRightInd w:val="0"/>
              <w:snapToGrid w:val="0"/>
              <w:spacing w:line="348" w:lineRule="auto"/>
              <w:ind w:firstLineChars="200" w:firstLine="480"/>
              <w:rPr>
                <w:bCs/>
                <w:sz w:val="24"/>
              </w:rPr>
            </w:pPr>
            <w:r w:rsidRPr="00B226AE">
              <w:rPr>
                <w:rFonts w:hint="eastAsia"/>
                <w:bCs/>
                <w:sz w:val="24"/>
              </w:rPr>
              <w:lastRenderedPageBreak/>
              <w:t>本项目</w:t>
            </w:r>
            <w:r w:rsidR="001814EE" w:rsidRPr="00B226AE">
              <w:rPr>
                <w:rFonts w:hint="eastAsia"/>
                <w:bCs/>
                <w:sz w:val="24"/>
              </w:rPr>
              <w:t>废料、不合格品、</w:t>
            </w:r>
            <w:r w:rsidR="00801D45" w:rsidRPr="00B226AE">
              <w:rPr>
                <w:rFonts w:hint="eastAsia"/>
                <w:bCs/>
                <w:sz w:val="24"/>
              </w:rPr>
              <w:t>废油、污泥、一般废包装材料、废活性炭滤芯、</w:t>
            </w:r>
            <w:r w:rsidR="001814EE" w:rsidRPr="00B226AE">
              <w:rPr>
                <w:rFonts w:hint="eastAsia"/>
                <w:bCs/>
                <w:sz w:val="24"/>
              </w:rPr>
              <w:t>废</w:t>
            </w:r>
            <w:r w:rsidR="001814EE" w:rsidRPr="00B226AE">
              <w:rPr>
                <w:rFonts w:hint="eastAsia"/>
                <w:bCs/>
                <w:sz w:val="24"/>
              </w:rPr>
              <w:t>RO</w:t>
            </w:r>
            <w:r w:rsidR="00801D45" w:rsidRPr="00B226AE">
              <w:rPr>
                <w:rFonts w:hint="eastAsia"/>
                <w:bCs/>
                <w:sz w:val="24"/>
              </w:rPr>
              <w:t>膜、废离子交换树脂</w:t>
            </w:r>
            <w:r w:rsidR="001814EE" w:rsidRPr="00B226AE">
              <w:rPr>
                <w:rFonts w:hint="eastAsia"/>
                <w:bCs/>
                <w:sz w:val="24"/>
              </w:rPr>
              <w:t>属于一般固废，收集后在厂区一般固废仓库内暂存，</w:t>
            </w:r>
            <w:r w:rsidR="00801D45" w:rsidRPr="00B226AE">
              <w:rPr>
                <w:rFonts w:hint="eastAsia"/>
                <w:bCs/>
                <w:sz w:val="24"/>
              </w:rPr>
              <w:t>废料、不合格品、一般废包装材料、废活性炭滤芯、废</w:t>
            </w:r>
            <w:r w:rsidR="00801D45" w:rsidRPr="00B226AE">
              <w:rPr>
                <w:rFonts w:hint="eastAsia"/>
                <w:bCs/>
                <w:sz w:val="24"/>
              </w:rPr>
              <w:t>RO</w:t>
            </w:r>
            <w:r w:rsidR="00801D45" w:rsidRPr="00B226AE">
              <w:rPr>
                <w:rFonts w:hint="eastAsia"/>
                <w:bCs/>
                <w:sz w:val="24"/>
              </w:rPr>
              <w:t>膜、废离子交换树脂</w:t>
            </w:r>
            <w:r w:rsidR="001814EE" w:rsidRPr="00B226AE">
              <w:rPr>
                <w:rFonts w:hint="eastAsia"/>
                <w:bCs/>
                <w:sz w:val="24"/>
              </w:rPr>
              <w:t>进行外卖综合利用</w:t>
            </w:r>
            <w:r w:rsidR="00801D45" w:rsidRPr="00B226AE">
              <w:rPr>
                <w:rFonts w:hint="eastAsia"/>
                <w:bCs/>
                <w:sz w:val="24"/>
              </w:rPr>
              <w:t>，废油委托有能力单位无害化处置；污泥委托嘉兴新嘉爱斯热电有限公司处置</w:t>
            </w:r>
            <w:r w:rsidR="001814EE" w:rsidRPr="00B226AE">
              <w:rPr>
                <w:rFonts w:hint="eastAsia"/>
                <w:bCs/>
                <w:sz w:val="24"/>
              </w:rPr>
              <w:t>；</w:t>
            </w:r>
            <w:r w:rsidR="0021633B" w:rsidRPr="00B226AE">
              <w:rPr>
                <w:rFonts w:hint="eastAsia"/>
                <w:bCs/>
                <w:sz w:val="24"/>
              </w:rPr>
              <w:t>废活性炭、</w:t>
            </w:r>
            <w:r w:rsidR="001814EE" w:rsidRPr="00B226AE">
              <w:rPr>
                <w:rFonts w:hint="eastAsia"/>
                <w:bCs/>
                <w:sz w:val="24"/>
              </w:rPr>
              <w:t>沾染危险废物的废包装物、实验室废物</w:t>
            </w:r>
            <w:r w:rsidRPr="00B226AE">
              <w:rPr>
                <w:rFonts w:hint="eastAsia"/>
                <w:bCs/>
                <w:sz w:val="24"/>
              </w:rPr>
              <w:t>属于危险废物，收集后</w:t>
            </w:r>
            <w:r w:rsidR="003D5C80" w:rsidRPr="00B226AE">
              <w:rPr>
                <w:rFonts w:hint="eastAsia"/>
                <w:bCs/>
                <w:sz w:val="24"/>
              </w:rPr>
              <w:t>在</w:t>
            </w:r>
            <w:r w:rsidRPr="00B226AE">
              <w:rPr>
                <w:rFonts w:hint="eastAsia"/>
                <w:bCs/>
                <w:sz w:val="24"/>
              </w:rPr>
              <w:t>厂区危废仓库内暂存，定</w:t>
            </w:r>
            <w:r w:rsidR="001814EE" w:rsidRPr="00B226AE">
              <w:rPr>
                <w:rFonts w:hint="eastAsia"/>
                <w:bCs/>
                <w:sz w:val="24"/>
              </w:rPr>
              <w:t>期委托有资质单位进行处置；生活垃圾由</w:t>
            </w:r>
            <w:r w:rsidRPr="00B226AE">
              <w:rPr>
                <w:rFonts w:hint="eastAsia"/>
                <w:bCs/>
                <w:sz w:val="24"/>
              </w:rPr>
              <w:t>环卫部门统一清运处理。</w:t>
            </w:r>
          </w:p>
          <w:p w:rsidR="00297778" w:rsidRPr="00B226AE" w:rsidRDefault="006A3122" w:rsidP="00AC15A1">
            <w:pPr>
              <w:adjustRightInd w:val="0"/>
              <w:snapToGrid w:val="0"/>
              <w:spacing w:line="360" w:lineRule="auto"/>
              <w:ind w:firstLineChars="200" w:firstLine="480"/>
              <w:rPr>
                <w:bCs/>
                <w:sz w:val="24"/>
              </w:rPr>
            </w:pPr>
            <w:r w:rsidRPr="00B226AE">
              <w:rPr>
                <w:rFonts w:hint="eastAsia"/>
                <w:bCs/>
                <w:sz w:val="24"/>
              </w:rPr>
              <w:t>本项目危险废物</w:t>
            </w:r>
            <w:r w:rsidR="00C87EC0" w:rsidRPr="00B226AE">
              <w:rPr>
                <w:rFonts w:hint="eastAsia"/>
                <w:bCs/>
                <w:sz w:val="24"/>
              </w:rPr>
              <w:t>分析情况</w:t>
            </w:r>
            <w:r w:rsidRPr="00B226AE">
              <w:rPr>
                <w:rFonts w:hint="eastAsia"/>
                <w:bCs/>
                <w:sz w:val="24"/>
              </w:rPr>
              <w:t>见表</w:t>
            </w:r>
            <w:r w:rsidR="00403EE6" w:rsidRPr="00B226AE">
              <w:rPr>
                <w:rFonts w:hint="eastAsia"/>
                <w:bCs/>
                <w:sz w:val="24"/>
              </w:rPr>
              <w:t>4-29</w:t>
            </w:r>
            <w:r w:rsidRPr="00B226AE">
              <w:rPr>
                <w:rFonts w:hint="eastAsia"/>
                <w:bCs/>
                <w:sz w:val="24"/>
              </w:rPr>
              <w:t>。</w:t>
            </w:r>
          </w:p>
          <w:p w:rsidR="006A3122" w:rsidRPr="00B226AE" w:rsidRDefault="006A3122" w:rsidP="006A3122">
            <w:pPr>
              <w:pStyle w:val="1a"/>
              <w:adjustRightInd w:val="0"/>
              <w:snapToGrid w:val="0"/>
              <w:spacing w:line="240" w:lineRule="auto"/>
              <w:rPr>
                <w:rFonts w:eastAsia="宋体"/>
              </w:rPr>
            </w:pPr>
            <w:r w:rsidRPr="00B226AE">
              <w:rPr>
                <w:rFonts w:eastAsia="宋体"/>
              </w:rPr>
              <w:t>表</w:t>
            </w:r>
            <w:r w:rsidRPr="00B226AE">
              <w:rPr>
                <w:rFonts w:eastAsia="宋体"/>
              </w:rPr>
              <w:t>4-</w:t>
            </w:r>
            <w:r w:rsidR="00403EE6" w:rsidRPr="00B226AE">
              <w:rPr>
                <w:rFonts w:eastAsia="宋体" w:hint="eastAsia"/>
              </w:rPr>
              <w:t>29</w:t>
            </w:r>
            <w:r w:rsidRPr="00B226AE">
              <w:rPr>
                <w:rFonts w:eastAsia="宋体"/>
              </w:rPr>
              <w:t xml:space="preserve">  </w:t>
            </w:r>
            <w:r w:rsidRPr="00B226AE">
              <w:rPr>
                <w:rFonts w:eastAsia="宋体"/>
              </w:rPr>
              <w:t>本项目危险废物</w:t>
            </w:r>
            <w:r w:rsidR="00C87EC0" w:rsidRPr="00B226AE">
              <w:rPr>
                <w:rFonts w:eastAsia="宋体" w:hint="eastAsia"/>
              </w:rPr>
              <w:t>分析情况</w:t>
            </w:r>
            <w:r w:rsidR="00C87EC0" w:rsidRPr="00B226AE">
              <w:rPr>
                <w:rFonts w:eastAsia="宋体" w:hint="eastAsia"/>
              </w:rPr>
              <w:t xml:space="preserve">   </w:t>
            </w:r>
            <w:r w:rsidR="00C87EC0" w:rsidRPr="00B226AE">
              <w:rPr>
                <w:rFonts w:eastAsia="宋体" w:hint="eastAsia"/>
              </w:rPr>
              <w:t>单位：</w:t>
            </w:r>
            <w:r w:rsidR="00C87EC0" w:rsidRPr="00B226AE">
              <w:rPr>
                <w:rFonts w:eastAsia="宋体" w:hint="eastAsia"/>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137"/>
              <w:gridCol w:w="793"/>
              <w:gridCol w:w="793"/>
              <w:gridCol w:w="793"/>
              <w:gridCol w:w="793"/>
              <w:gridCol w:w="793"/>
              <w:gridCol w:w="793"/>
              <w:gridCol w:w="793"/>
              <w:gridCol w:w="794"/>
            </w:tblGrid>
            <w:tr w:rsidR="00B226AE" w:rsidRPr="00B226AE" w:rsidTr="00E77BDF">
              <w:tc>
                <w:tcPr>
                  <w:tcW w:w="449" w:type="dxa"/>
                  <w:shd w:val="clear" w:color="auto" w:fill="auto"/>
                  <w:vAlign w:val="center"/>
                </w:tcPr>
                <w:p w:rsidR="00C87EC0" w:rsidRPr="00B226AE" w:rsidRDefault="00C87EC0" w:rsidP="00E77BDF">
                  <w:pPr>
                    <w:adjustRightInd w:val="0"/>
                    <w:snapToGrid w:val="0"/>
                    <w:jc w:val="center"/>
                  </w:pPr>
                  <w:r w:rsidRPr="00B226AE">
                    <w:t>序号</w:t>
                  </w:r>
                </w:p>
              </w:tc>
              <w:tc>
                <w:tcPr>
                  <w:tcW w:w="1137" w:type="dxa"/>
                  <w:shd w:val="clear" w:color="auto" w:fill="auto"/>
                  <w:vAlign w:val="center"/>
                </w:tcPr>
                <w:p w:rsidR="00C87EC0" w:rsidRPr="00B226AE" w:rsidRDefault="00C87EC0" w:rsidP="00E77BDF">
                  <w:pPr>
                    <w:adjustRightInd w:val="0"/>
                    <w:snapToGrid w:val="0"/>
                    <w:jc w:val="center"/>
                  </w:pPr>
                  <w:r w:rsidRPr="00B226AE">
                    <w:t>危险废物名称</w:t>
                  </w:r>
                </w:p>
              </w:tc>
              <w:tc>
                <w:tcPr>
                  <w:tcW w:w="793" w:type="dxa"/>
                  <w:shd w:val="clear" w:color="auto" w:fill="auto"/>
                  <w:vAlign w:val="center"/>
                </w:tcPr>
                <w:p w:rsidR="00C87EC0" w:rsidRPr="00B226AE" w:rsidRDefault="00C87EC0" w:rsidP="00E77BDF">
                  <w:pPr>
                    <w:adjustRightInd w:val="0"/>
                    <w:snapToGrid w:val="0"/>
                    <w:jc w:val="center"/>
                  </w:pPr>
                  <w:r w:rsidRPr="00B226AE">
                    <w:t>危废代码</w:t>
                  </w:r>
                </w:p>
              </w:tc>
              <w:tc>
                <w:tcPr>
                  <w:tcW w:w="793" w:type="dxa"/>
                  <w:shd w:val="clear" w:color="auto" w:fill="auto"/>
                  <w:vAlign w:val="center"/>
                </w:tcPr>
                <w:p w:rsidR="00C87EC0" w:rsidRPr="00B226AE" w:rsidRDefault="00C87EC0" w:rsidP="00E77BDF">
                  <w:pPr>
                    <w:adjustRightInd w:val="0"/>
                    <w:snapToGrid w:val="0"/>
                    <w:jc w:val="center"/>
                  </w:pPr>
                  <w:r w:rsidRPr="00B226AE">
                    <w:t>产生量</w:t>
                  </w:r>
                </w:p>
              </w:tc>
              <w:tc>
                <w:tcPr>
                  <w:tcW w:w="793" w:type="dxa"/>
                  <w:shd w:val="clear" w:color="auto" w:fill="auto"/>
                  <w:vAlign w:val="center"/>
                </w:tcPr>
                <w:p w:rsidR="00C87EC0" w:rsidRPr="00B226AE" w:rsidRDefault="00C87EC0" w:rsidP="00E77BDF">
                  <w:pPr>
                    <w:adjustRightInd w:val="0"/>
                    <w:snapToGrid w:val="0"/>
                    <w:jc w:val="center"/>
                  </w:pPr>
                  <w:r w:rsidRPr="00B226AE">
                    <w:rPr>
                      <w:rFonts w:hint="eastAsia"/>
                    </w:rPr>
                    <w:t>产生工序</w:t>
                  </w:r>
                </w:p>
              </w:tc>
              <w:tc>
                <w:tcPr>
                  <w:tcW w:w="793" w:type="dxa"/>
                  <w:shd w:val="clear" w:color="auto" w:fill="auto"/>
                  <w:vAlign w:val="center"/>
                </w:tcPr>
                <w:p w:rsidR="00C87EC0" w:rsidRPr="00B226AE" w:rsidRDefault="00C87EC0" w:rsidP="00E77BDF">
                  <w:pPr>
                    <w:adjustRightInd w:val="0"/>
                    <w:snapToGrid w:val="0"/>
                    <w:jc w:val="center"/>
                  </w:pPr>
                  <w:r w:rsidRPr="00B226AE">
                    <w:t>形态</w:t>
                  </w:r>
                </w:p>
              </w:tc>
              <w:tc>
                <w:tcPr>
                  <w:tcW w:w="793" w:type="dxa"/>
                  <w:shd w:val="clear" w:color="auto" w:fill="auto"/>
                  <w:vAlign w:val="center"/>
                </w:tcPr>
                <w:p w:rsidR="00C87EC0" w:rsidRPr="00B226AE" w:rsidRDefault="00C87EC0" w:rsidP="00E77BDF">
                  <w:pPr>
                    <w:adjustRightInd w:val="0"/>
                    <w:snapToGrid w:val="0"/>
                    <w:jc w:val="center"/>
                  </w:pPr>
                  <w:r w:rsidRPr="00B226AE">
                    <w:t>主要成份</w:t>
                  </w:r>
                </w:p>
              </w:tc>
              <w:tc>
                <w:tcPr>
                  <w:tcW w:w="793" w:type="dxa"/>
                  <w:shd w:val="clear" w:color="auto" w:fill="auto"/>
                  <w:vAlign w:val="center"/>
                </w:tcPr>
                <w:p w:rsidR="00C87EC0" w:rsidRPr="00B226AE" w:rsidRDefault="00C87EC0" w:rsidP="00E77BDF">
                  <w:pPr>
                    <w:adjustRightInd w:val="0"/>
                    <w:snapToGrid w:val="0"/>
                    <w:jc w:val="center"/>
                  </w:pPr>
                  <w:r w:rsidRPr="00B226AE">
                    <w:t>有害成份</w:t>
                  </w:r>
                </w:p>
              </w:tc>
              <w:tc>
                <w:tcPr>
                  <w:tcW w:w="793" w:type="dxa"/>
                  <w:shd w:val="clear" w:color="auto" w:fill="auto"/>
                  <w:vAlign w:val="center"/>
                </w:tcPr>
                <w:p w:rsidR="00C87EC0" w:rsidRPr="00B226AE" w:rsidRDefault="00C87EC0" w:rsidP="00E77BDF">
                  <w:pPr>
                    <w:adjustRightInd w:val="0"/>
                    <w:snapToGrid w:val="0"/>
                    <w:jc w:val="center"/>
                  </w:pPr>
                  <w:r w:rsidRPr="00B226AE">
                    <w:t>危险特性</w:t>
                  </w:r>
                </w:p>
              </w:tc>
              <w:tc>
                <w:tcPr>
                  <w:tcW w:w="794" w:type="dxa"/>
                  <w:shd w:val="clear" w:color="auto" w:fill="auto"/>
                  <w:vAlign w:val="center"/>
                </w:tcPr>
                <w:p w:rsidR="00C87EC0" w:rsidRPr="00B226AE" w:rsidRDefault="00C87EC0" w:rsidP="00E77BDF">
                  <w:pPr>
                    <w:adjustRightInd w:val="0"/>
                    <w:snapToGrid w:val="0"/>
                    <w:jc w:val="center"/>
                  </w:pPr>
                  <w:r w:rsidRPr="00B226AE">
                    <w:t>污染防治措施</w:t>
                  </w:r>
                </w:p>
              </w:tc>
            </w:tr>
            <w:tr w:rsidR="00B226AE" w:rsidRPr="00B226AE" w:rsidTr="00E77BDF">
              <w:tc>
                <w:tcPr>
                  <w:tcW w:w="449" w:type="dxa"/>
                  <w:shd w:val="clear" w:color="auto" w:fill="auto"/>
                  <w:vAlign w:val="center"/>
                </w:tcPr>
                <w:p w:rsidR="004110A1" w:rsidRPr="00B226AE" w:rsidRDefault="004110A1" w:rsidP="009828A2">
                  <w:pPr>
                    <w:adjustRightInd w:val="0"/>
                    <w:snapToGrid w:val="0"/>
                    <w:jc w:val="center"/>
                  </w:pPr>
                  <w:r w:rsidRPr="00B226AE">
                    <w:rPr>
                      <w:rFonts w:hint="eastAsia"/>
                    </w:rPr>
                    <w:t>1</w:t>
                  </w:r>
                </w:p>
              </w:tc>
              <w:tc>
                <w:tcPr>
                  <w:tcW w:w="1137" w:type="dxa"/>
                  <w:shd w:val="clear" w:color="auto" w:fill="auto"/>
                  <w:vAlign w:val="center"/>
                </w:tcPr>
                <w:p w:rsidR="004110A1" w:rsidRPr="00B226AE" w:rsidRDefault="0021633B" w:rsidP="009828A2">
                  <w:pPr>
                    <w:adjustRightInd w:val="0"/>
                    <w:snapToGrid w:val="0"/>
                    <w:jc w:val="center"/>
                  </w:pPr>
                  <w:r w:rsidRPr="00B226AE">
                    <w:t>废活性炭</w:t>
                  </w:r>
                </w:p>
              </w:tc>
              <w:tc>
                <w:tcPr>
                  <w:tcW w:w="793" w:type="dxa"/>
                  <w:shd w:val="clear" w:color="auto" w:fill="auto"/>
                  <w:vAlign w:val="center"/>
                </w:tcPr>
                <w:p w:rsidR="004110A1" w:rsidRPr="00B226AE" w:rsidRDefault="0021633B" w:rsidP="009828A2">
                  <w:pPr>
                    <w:adjustRightInd w:val="0"/>
                    <w:snapToGrid w:val="0"/>
                    <w:jc w:val="center"/>
                  </w:pPr>
                  <w:r w:rsidRPr="00B226AE">
                    <w:rPr>
                      <w:rFonts w:hint="eastAsia"/>
                    </w:rPr>
                    <w:t>900-039-49</w:t>
                  </w:r>
                </w:p>
              </w:tc>
              <w:tc>
                <w:tcPr>
                  <w:tcW w:w="793" w:type="dxa"/>
                  <w:shd w:val="clear" w:color="auto" w:fill="auto"/>
                  <w:vAlign w:val="center"/>
                </w:tcPr>
                <w:p w:rsidR="004110A1" w:rsidRPr="00B226AE" w:rsidRDefault="0021633B" w:rsidP="009828A2">
                  <w:pPr>
                    <w:adjustRightInd w:val="0"/>
                    <w:snapToGrid w:val="0"/>
                    <w:jc w:val="center"/>
                  </w:pPr>
                  <w:r w:rsidRPr="00B226AE">
                    <w:rPr>
                      <w:rFonts w:hint="eastAsia"/>
                    </w:rPr>
                    <w:t>0.3</w:t>
                  </w:r>
                </w:p>
              </w:tc>
              <w:tc>
                <w:tcPr>
                  <w:tcW w:w="793" w:type="dxa"/>
                  <w:shd w:val="clear" w:color="auto" w:fill="auto"/>
                  <w:vAlign w:val="center"/>
                </w:tcPr>
                <w:p w:rsidR="004110A1" w:rsidRPr="00B226AE" w:rsidRDefault="0021633B" w:rsidP="009828A2">
                  <w:pPr>
                    <w:adjustRightInd w:val="0"/>
                    <w:snapToGrid w:val="0"/>
                    <w:jc w:val="center"/>
                  </w:pPr>
                  <w:r w:rsidRPr="00B226AE">
                    <w:t>实验废气处理</w:t>
                  </w:r>
                </w:p>
              </w:tc>
              <w:tc>
                <w:tcPr>
                  <w:tcW w:w="793" w:type="dxa"/>
                  <w:shd w:val="clear" w:color="auto" w:fill="auto"/>
                  <w:vAlign w:val="center"/>
                </w:tcPr>
                <w:p w:rsidR="004110A1" w:rsidRPr="00B226AE" w:rsidRDefault="0021633B" w:rsidP="009828A2">
                  <w:pPr>
                    <w:adjustRightInd w:val="0"/>
                    <w:snapToGrid w:val="0"/>
                    <w:jc w:val="center"/>
                  </w:pPr>
                  <w:r w:rsidRPr="00B226AE">
                    <w:t>固态</w:t>
                  </w:r>
                </w:p>
              </w:tc>
              <w:tc>
                <w:tcPr>
                  <w:tcW w:w="793" w:type="dxa"/>
                  <w:shd w:val="clear" w:color="auto" w:fill="auto"/>
                  <w:vAlign w:val="center"/>
                </w:tcPr>
                <w:p w:rsidR="004110A1" w:rsidRPr="00B226AE" w:rsidRDefault="0021633B" w:rsidP="009828A2">
                  <w:pPr>
                    <w:adjustRightInd w:val="0"/>
                    <w:snapToGrid w:val="0"/>
                    <w:jc w:val="center"/>
                  </w:pPr>
                  <w:r w:rsidRPr="00B226AE">
                    <w:t>活性炭</w:t>
                  </w:r>
                </w:p>
              </w:tc>
              <w:tc>
                <w:tcPr>
                  <w:tcW w:w="793" w:type="dxa"/>
                  <w:shd w:val="clear" w:color="auto" w:fill="auto"/>
                  <w:vAlign w:val="center"/>
                </w:tcPr>
                <w:p w:rsidR="004110A1" w:rsidRPr="00B226AE" w:rsidRDefault="0021633B" w:rsidP="009828A2">
                  <w:pPr>
                    <w:adjustRightInd w:val="0"/>
                    <w:snapToGrid w:val="0"/>
                    <w:jc w:val="center"/>
                  </w:pPr>
                  <w:r w:rsidRPr="00B226AE">
                    <w:t>活性炭</w:t>
                  </w:r>
                </w:p>
              </w:tc>
              <w:tc>
                <w:tcPr>
                  <w:tcW w:w="793" w:type="dxa"/>
                  <w:shd w:val="clear" w:color="auto" w:fill="auto"/>
                  <w:vAlign w:val="center"/>
                </w:tcPr>
                <w:p w:rsidR="004110A1" w:rsidRPr="00B226AE" w:rsidRDefault="00750620" w:rsidP="009828A2">
                  <w:pPr>
                    <w:adjustRightInd w:val="0"/>
                    <w:snapToGrid w:val="0"/>
                    <w:jc w:val="center"/>
                  </w:pPr>
                  <w:r w:rsidRPr="00B226AE">
                    <w:t>T</w:t>
                  </w:r>
                </w:p>
              </w:tc>
              <w:tc>
                <w:tcPr>
                  <w:tcW w:w="794" w:type="dxa"/>
                  <w:vMerge w:val="restart"/>
                  <w:shd w:val="clear" w:color="auto" w:fill="auto"/>
                  <w:vAlign w:val="center"/>
                </w:tcPr>
                <w:p w:rsidR="004110A1" w:rsidRPr="00B226AE" w:rsidRDefault="004110A1" w:rsidP="00E77BDF">
                  <w:pPr>
                    <w:adjustRightInd w:val="0"/>
                    <w:snapToGrid w:val="0"/>
                    <w:jc w:val="center"/>
                  </w:pPr>
                  <w:r w:rsidRPr="00B226AE">
                    <w:t>安全暂存，委托有资质单位处置</w:t>
                  </w:r>
                </w:p>
              </w:tc>
            </w:tr>
            <w:tr w:rsidR="00B226AE" w:rsidRPr="00B226AE" w:rsidTr="00E77BDF">
              <w:tc>
                <w:tcPr>
                  <w:tcW w:w="449" w:type="dxa"/>
                  <w:shd w:val="clear" w:color="auto" w:fill="auto"/>
                  <w:vAlign w:val="center"/>
                </w:tcPr>
                <w:p w:rsidR="00750620" w:rsidRPr="00B226AE" w:rsidRDefault="00750620" w:rsidP="00750620">
                  <w:pPr>
                    <w:adjustRightInd w:val="0"/>
                    <w:snapToGrid w:val="0"/>
                    <w:jc w:val="center"/>
                  </w:pPr>
                  <w:r w:rsidRPr="00B226AE">
                    <w:rPr>
                      <w:rFonts w:hint="eastAsia"/>
                    </w:rPr>
                    <w:t>2</w:t>
                  </w:r>
                </w:p>
              </w:tc>
              <w:tc>
                <w:tcPr>
                  <w:tcW w:w="1137" w:type="dxa"/>
                  <w:shd w:val="clear" w:color="auto" w:fill="auto"/>
                  <w:vAlign w:val="center"/>
                </w:tcPr>
                <w:p w:rsidR="00750620" w:rsidRPr="00B226AE" w:rsidRDefault="00750620" w:rsidP="00750620">
                  <w:pPr>
                    <w:adjustRightInd w:val="0"/>
                    <w:snapToGrid w:val="0"/>
                    <w:jc w:val="center"/>
                  </w:pPr>
                  <w:r w:rsidRPr="00B226AE">
                    <w:t>沾染危险废物的废包装物</w:t>
                  </w:r>
                </w:p>
              </w:tc>
              <w:tc>
                <w:tcPr>
                  <w:tcW w:w="793" w:type="dxa"/>
                  <w:shd w:val="clear" w:color="auto" w:fill="auto"/>
                  <w:vAlign w:val="center"/>
                </w:tcPr>
                <w:p w:rsidR="00750620" w:rsidRPr="00B226AE" w:rsidRDefault="00750620" w:rsidP="00750620">
                  <w:pPr>
                    <w:adjustRightInd w:val="0"/>
                    <w:snapToGrid w:val="0"/>
                    <w:jc w:val="center"/>
                  </w:pPr>
                  <w:r w:rsidRPr="00B226AE">
                    <w:rPr>
                      <w:rFonts w:hint="eastAsia"/>
                    </w:rPr>
                    <w:t>900-041-49</w:t>
                  </w:r>
                </w:p>
              </w:tc>
              <w:tc>
                <w:tcPr>
                  <w:tcW w:w="793" w:type="dxa"/>
                  <w:shd w:val="clear" w:color="auto" w:fill="auto"/>
                  <w:vAlign w:val="center"/>
                </w:tcPr>
                <w:p w:rsidR="00750620" w:rsidRPr="00B226AE" w:rsidRDefault="00750620" w:rsidP="00750620">
                  <w:pPr>
                    <w:adjustRightInd w:val="0"/>
                    <w:snapToGrid w:val="0"/>
                    <w:jc w:val="center"/>
                  </w:pPr>
                  <w:r w:rsidRPr="00B226AE">
                    <w:rPr>
                      <w:rFonts w:hint="eastAsia"/>
                    </w:rPr>
                    <w:t>1</w:t>
                  </w:r>
                </w:p>
              </w:tc>
              <w:tc>
                <w:tcPr>
                  <w:tcW w:w="793" w:type="dxa"/>
                  <w:shd w:val="clear" w:color="auto" w:fill="auto"/>
                  <w:vAlign w:val="center"/>
                </w:tcPr>
                <w:p w:rsidR="00750620" w:rsidRPr="00B226AE" w:rsidRDefault="00750620" w:rsidP="00750620">
                  <w:pPr>
                    <w:adjustRightInd w:val="0"/>
                    <w:snapToGrid w:val="0"/>
                    <w:jc w:val="center"/>
                  </w:pPr>
                  <w:r w:rsidRPr="00B226AE">
                    <w:t>实验室使用</w:t>
                  </w:r>
                </w:p>
              </w:tc>
              <w:tc>
                <w:tcPr>
                  <w:tcW w:w="793" w:type="dxa"/>
                  <w:shd w:val="clear" w:color="auto" w:fill="auto"/>
                  <w:vAlign w:val="center"/>
                </w:tcPr>
                <w:p w:rsidR="00750620" w:rsidRPr="00B226AE" w:rsidRDefault="00750620" w:rsidP="00750620">
                  <w:pPr>
                    <w:adjustRightInd w:val="0"/>
                    <w:snapToGrid w:val="0"/>
                    <w:jc w:val="center"/>
                  </w:pPr>
                  <w:r w:rsidRPr="00B226AE">
                    <w:t>固态</w:t>
                  </w:r>
                </w:p>
              </w:tc>
              <w:tc>
                <w:tcPr>
                  <w:tcW w:w="793" w:type="dxa"/>
                  <w:shd w:val="clear" w:color="auto" w:fill="auto"/>
                  <w:vAlign w:val="center"/>
                </w:tcPr>
                <w:p w:rsidR="00750620" w:rsidRPr="00B226AE" w:rsidRDefault="00750620" w:rsidP="00750620">
                  <w:pPr>
                    <w:adjustRightInd w:val="0"/>
                    <w:snapToGrid w:val="0"/>
                    <w:jc w:val="center"/>
                  </w:pPr>
                  <w:r w:rsidRPr="00B226AE">
                    <w:t>塑料瓶、玻璃瓶等</w:t>
                  </w:r>
                </w:p>
              </w:tc>
              <w:tc>
                <w:tcPr>
                  <w:tcW w:w="793" w:type="dxa"/>
                  <w:shd w:val="clear" w:color="auto" w:fill="auto"/>
                  <w:vAlign w:val="center"/>
                </w:tcPr>
                <w:p w:rsidR="00750620" w:rsidRPr="00B226AE" w:rsidRDefault="00750620" w:rsidP="00750620">
                  <w:pPr>
                    <w:adjustRightInd w:val="0"/>
                    <w:snapToGrid w:val="0"/>
                    <w:jc w:val="center"/>
                  </w:pPr>
                  <w:r w:rsidRPr="00B226AE">
                    <w:t>塑料瓶、玻璃瓶等</w:t>
                  </w:r>
                </w:p>
              </w:tc>
              <w:tc>
                <w:tcPr>
                  <w:tcW w:w="793" w:type="dxa"/>
                  <w:shd w:val="clear" w:color="auto" w:fill="auto"/>
                  <w:vAlign w:val="center"/>
                </w:tcPr>
                <w:p w:rsidR="00750620" w:rsidRPr="00B226AE" w:rsidRDefault="00750620" w:rsidP="00750620">
                  <w:pPr>
                    <w:adjustRightInd w:val="0"/>
                    <w:snapToGrid w:val="0"/>
                    <w:jc w:val="center"/>
                  </w:pPr>
                  <w:r w:rsidRPr="00B226AE">
                    <w:t>T</w:t>
                  </w:r>
                  <w:r w:rsidRPr="00B226AE">
                    <w:rPr>
                      <w:rFonts w:hint="eastAsia"/>
                    </w:rPr>
                    <w:t>/In</w:t>
                  </w:r>
                </w:p>
              </w:tc>
              <w:tc>
                <w:tcPr>
                  <w:tcW w:w="794" w:type="dxa"/>
                  <w:vMerge/>
                  <w:shd w:val="clear" w:color="auto" w:fill="auto"/>
                  <w:vAlign w:val="center"/>
                </w:tcPr>
                <w:p w:rsidR="00750620" w:rsidRPr="00B226AE" w:rsidRDefault="00750620" w:rsidP="00E77BDF">
                  <w:pPr>
                    <w:adjustRightInd w:val="0"/>
                    <w:snapToGrid w:val="0"/>
                    <w:jc w:val="center"/>
                  </w:pPr>
                </w:p>
              </w:tc>
            </w:tr>
            <w:tr w:rsidR="00B226AE" w:rsidRPr="00B226AE" w:rsidTr="00E77BDF">
              <w:tc>
                <w:tcPr>
                  <w:tcW w:w="449" w:type="dxa"/>
                  <w:shd w:val="clear" w:color="auto" w:fill="auto"/>
                  <w:vAlign w:val="center"/>
                </w:tcPr>
                <w:p w:rsidR="00750620" w:rsidRPr="00B226AE" w:rsidRDefault="00750620" w:rsidP="00750620">
                  <w:pPr>
                    <w:adjustRightInd w:val="0"/>
                    <w:snapToGrid w:val="0"/>
                    <w:jc w:val="center"/>
                  </w:pPr>
                  <w:r w:rsidRPr="00B226AE">
                    <w:rPr>
                      <w:rFonts w:hint="eastAsia"/>
                    </w:rPr>
                    <w:t>3</w:t>
                  </w:r>
                </w:p>
              </w:tc>
              <w:tc>
                <w:tcPr>
                  <w:tcW w:w="1137" w:type="dxa"/>
                  <w:shd w:val="clear" w:color="auto" w:fill="auto"/>
                  <w:vAlign w:val="center"/>
                </w:tcPr>
                <w:p w:rsidR="00750620" w:rsidRPr="00B226AE" w:rsidRDefault="00750620" w:rsidP="00E77BDF">
                  <w:pPr>
                    <w:adjustRightInd w:val="0"/>
                    <w:snapToGrid w:val="0"/>
                    <w:jc w:val="center"/>
                  </w:pPr>
                  <w:r w:rsidRPr="00B226AE">
                    <w:t>实验室</w:t>
                  </w:r>
                  <w:r w:rsidR="00967973" w:rsidRPr="00B226AE">
                    <w:t>废物</w:t>
                  </w:r>
                </w:p>
              </w:tc>
              <w:tc>
                <w:tcPr>
                  <w:tcW w:w="793" w:type="dxa"/>
                  <w:shd w:val="clear" w:color="auto" w:fill="auto"/>
                  <w:vAlign w:val="center"/>
                </w:tcPr>
                <w:p w:rsidR="00750620" w:rsidRPr="00B226AE" w:rsidRDefault="00750620" w:rsidP="00E77BDF">
                  <w:pPr>
                    <w:adjustRightInd w:val="0"/>
                    <w:snapToGrid w:val="0"/>
                    <w:jc w:val="center"/>
                  </w:pPr>
                  <w:r w:rsidRPr="00B226AE">
                    <w:rPr>
                      <w:rFonts w:hint="eastAsia"/>
                    </w:rPr>
                    <w:t>900-047-49</w:t>
                  </w:r>
                </w:p>
              </w:tc>
              <w:tc>
                <w:tcPr>
                  <w:tcW w:w="793" w:type="dxa"/>
                  <w:shd w:val="clear" w:color="auto" w:fill="auto"/>
                  <w:vAlign w:val="center"/>
                </w:tcPr>
                <w:p w:rsidR="00750620" w:rsidRPr="00B226AE" w:rsidRDefault="00967973" w:rsidP="009828A2">
                  <w:pPr>
                    <w:adjustRightInd w:val="0"/>
                    <w:snapToGrid w:val="0"/>
                    <w:jc w:val="center"/>
                    <w:rPr>
                      <w:szCs w:val="21"/>
                    </w:rPr>
                  </w:pPr>
                  <w:r w:rsidRPr="00B226AE">
                    <w:rPr>
                      <w:rFonts w:hint="eastAsia"/>
                      <w:szCs w:val="21"/>
                    </w:rPr>
                    <w:t>1</w:t>
                  </w:r>
                  <w:r w:rsidR="00750620" w:rsidRPr="00B226AE">
                    <w:rPr>
                      <w:rFonts w:hint="eastAsia"/>
                      <w:szCs w:val="21"/>
                    </w:rPr>
                    <w:t>.5</w:t>
                  </w:r>
                </w:p>
              </w:tc>
              <w:tc>
                <w:tcPr>
                  <w:tcW w:w="793" w:type="dxa"/>
                  <w:shd w:val="clear" w:color="auto" w:fill="auto"/>
                  <w:vAlign w:val="center"/>
                </w:tcPr>
                <w:p w:rsidR="00750620" w:rsidRPr="00B226AE" w:rsidRDefault="00750620" w:rsidP="00AE2E28">
                  <w:pPr>
                    <w:adjustRightInd w:val="0"/>
                    <w:snapToGrid w:val="0"/>
                    <w:jc w:val="center"/>
                  </w:pPr>
                  <w:r w:rsidRPr="00B226AE">
                    <w:rPr>
                      <w:rFonts w:hint="eastAsia"/>
                      <w:bCs/>
                      <w:szCs w:val="21"/>
                    </w:rPr>
                    <w:t>实验室使用</w:t>
                  </w:r>
                </w:p>
              </w:tc>
              <w:tc>
                <w:tcPr>
                  <w:tcW w:w="793" w:type="dxa"/>
                  <w:shd w:val="clear" w:color="auto" w:fill="auto"/>
                  <w:vAlign w:val="center"/>
                </w:tcPr>
                <w:p w:rsidR="00750620" w:rsidRPr="00B226AE" w:rsidRDefault="00750620" w:rsidP="00E77BDF">
                  <w:pPr>
                    <w:adjustRightInd w:val="0"/>
                    <w:snapToGrid w:val="0"/>
                    <w:jc w:val="center"/>
                  </w:pPr>
                  <w:r w:rsidRPr="00B226AE">
                    <w:t>液态</w:t>
                  </w:r>
                </w:p>
              </w:tc>
              <w:tc>
                <w:tcPr>
                  <w:tcW w:w="793" w:type="dxa"/>
                  <w:shd w:val="clear" w:color="auto" w:fill="auto"/>
                  <w:vAlign w:val="center"/>
                </w:tcPr>
                <w:p w:rsidR="00750620" w:rsidRPr="00B226AE" w:rsidRDefault="00750620" w:rsidP="00E77BDF">
                  <w:pPr>
                    <w:adjustRightInd w:val="0"/>
                    <w:snapToGrid w:val="0"/>
                    <w:jc w:val="center"/>
                  </w:pPr>
                  <w:r w:rsidRPr="00B226AE">
                    <w:t>一次性试剂</w:t>
                  </w:r>
                  <w:r w:rsidR="00967973" w:rsidRPr="00B226AE">
                    <w:t>、灭活培养皿</w:t>
                  </w:r>
                  <w:r w:rsidRPr="00B226AE">
                    <w:t>等</w:t>
                  </w:r>
                </w:p>
              </w:tc>
              <w:tc>
                <w:tcPr>
                  <w:tcW w:w="793" w:type="dxa"/>
                  <w:shd w:val="clear" w:color="auto" w:fill="auto"/>
                  <w:vAlign w:val="center"/>
                </w:tcPr>
                <w:p w:rsidR="00750620" w:rsidRPr="00B226AE" w:rsidRDefault="00967973" w:rsidP="00E77BDF">
                  <w:pPr>
                    <w:adjustRightInd w:val="0"/>
                    <w:snapToGrid w:val="0"/>
                    <w:jc w:val="center"/>
                  </w:pPr>
                  <w:r w:rsidRPr="00B226AE">
                    <w:t>一次性试剂、灭活培养皿等</w:t>
                  </w:r>
                </w:p>
              </w:tc>
              <w:tc>
                <w:tcPr>
                  <w:tcW w:w="793" w:type="dxa"/>
                  <w:shd w:val="clear" w:color="auto" w:fill="auto"/>
                  <w:vAlign w:val="center"/>
                </w:tcPr>
                <w:p w:rsidR="00750620" w:rsidRPr="00B226AE" w:rsidRDefault="00750620" w:rsidP="00E77BDF">
                  <w:pPr>
                    <w:adjustRightInd w:val="0"/>
                    <w:snapToGrid w:val="0"/>
                    <w:jc w:val="center"/>
                  </w:pPr>
                  <w:r w:rsidRPr="00B226AE">
                    <w:t>T</w:t>
                  </w:r>
                  <w:r w:rsidRPr="00B226AE">
                    <w:rPr>
                      <w:rFonts w:hint="eastAsia"/>
                    </w:rPr>
                    <w:t>/C/I/R</w:t>
                  </w:r>
                </w:p>
              </w:tc>
              <w:tc>
                <w:tcPr>
                  <w:tcW w:w="794" w:type="dxa"/>
                  <w:vMerge/>
                  <w:shd w:val="clear" w:color="auto" w:fill="auto"/>
                  <w:vAlign w:val="center"/>
                </w:tcPr>
                <w:p w:rsidR="00750620" w:rsidRPr="00B226AE" w:rsidRDefault="00750620" w:rsidP="00E77BDF">
                  <w:pPr>
                    <w:adjustRightInd w:val="0"/>
                    <w:snapToGrid w:val="0"/>
                    <w:jc w:val="center"/>
                  </w:pPr>
                </w:p>
              </w:tc>
            </w:tr>
          </w:tbl>
          <w:p w:rsidR="00AE3290" w:rsidRPr="00B226AE" w:rsidRDefault="00AE3290"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D729B3" w:rsidRPr="00B226AE" w:rsidRDefault="00D729B3" w:rsidP="00C909A3">
            <w:pPr>
              <w:pStyle w:val="1a"/>
              <w:adjustRightInd w:val="0"/>
              <w:snapToGrid w:val="0"/>
              <w:spacing w:line="240" w:lineRule="auto"/>
              <w:rPr>
                <w:bCs/>
                <w:sz w:val="24"/>
              </w:rPr>
            </w:pPr>
          </w:p>
          <w:p w:rsidR="00967973" w:rsidRPr="00B226AE" w:rsidRDefault="00967973" w:rsidP="008B29FD">
            <w:pPr>
              <w:pStyle w:val="1a"/>
              <w:adjustRightInd w:val="0"/>
              <w:snapToGrid w:val="0"/>
              <w:spacing w:line="240" w:lineRule="auto"/>
              <w:jc w:val="both"/>
              <w:rPr>
                <w:bCs/>
                <w:sz w:val="24"/>
              </w:rPr>
            </w:pPr>
          </w:p>
        </w:tc>
      </w:tr>
    </w:tbl>
    <w:p w:rsidR="007802E8" w:rsidRPr="00B226AE" w:rsidRDefault="007802E8" w:rsidP="007802E8">
      <w:pPr>
        <w:tabs>
          <w:tab w:val="left" w:pos="806"/>
        </w:tabs>
        <w:adjustRightInd w:val="0"/>
        <w:snapToGrid w:val="0"/>
        <w:spacing w:line="360" w:lineRule="auto"/>
        <w:rPr>
          <w:b/>
          <w:kern w:val="0"/>
          <w:sz w:val="28"/>
          <w:szCs w:val="28"/>
        </w:rPr>
        <w:sectPr w:rsidR="007802E8" w:rsidRPr="00B226AE" w:rsidSect="0051184D">
          <w:footerReference w:type="default" r:id="rId30"/>
          <w:pgSz w:w="11906" w:h="16838"/>
          <w:pgMar w:top="1701" w:right="1531" w:bottom="1701" w:left="1531" w:header="1134" w:footer="1134" w:gutter="0"/>
          <w:pgNumType w:fmt="numberInDash"/>
          <w:cols w:space="720"/>
          <w:docGrid w:linePitch="312"/>
        </w:sectPr>
      </w:pPr>
    </w:p>
    <w:tbl>
      <w:tblPr>
        <w:tblW w:w="135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13186"/>
      </w:tblGrid>
      <w:tr w:rsidR="00B226AE" w:rsidRPr="00B226AE" w:rsidTr="00306CE2">
        <w:trPr>
          <w:trHeight w:val="1021"/>
          <w:jc w:val="center"/>
        </w:trPr>
        <w:tc>
          <w:tcPr>
            <w:tcW w:w="412" w:type="dxa"/>
            <w:vAlign w:val="center"/>
          </w:tcPr>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utoSpaceDE w:val="0"/>
              <w:autoSpaceDN w:val="0"/>
              <w:adjustRightInd w:val="0"/>
              <w:snapToGrid w:val="0"/>
              <w:spacing w:line="480" w:lineRule="auto"/>
              <w:jc w:val="center"/>
              <w:rPr>
                <w:kern w:val="0"/>
                <w:sz w:val="24"/>
              </w:rPr>
            </w:pPr>
          </w:p>
          <w:p w:rsidR="007802E8" w:rsidRPr="00B226AE" w:rsidRDefault="007802E8" w:rsidP="00C87EC0">
            <w:pPr>
              <w:autoSpaceDE w:val="0"/>
              <w:autoSpaceDN w:val="0"/>
              <w:adjustRightInd w:val="0"/>
              <w:snapToGrid w:val="0"/>
              <w:spacing w:line="480" w:lineRule="auto"/>
              <w:rPr>
                <w:kern w:val="0"/>
                <w:sz w:val="24"/>
              </w:rPr>
            </w:pPr>
          </w:p>
          <w:p w:rsidR="004B32E6" w:rsidRPr="00B226AE" w:rsidRDefault="004B32E6" w:rsidP="00C909A3">
            <w:pPr>
              <w:adjustRightInd w:val="0"/>
              <w:snapToGrid w:val="0"/>
              <w:spacing w:line="360" w:lineRule="auto"/>
              <w:rPr>
                <w:bCs/>
                <w:sz w:val="24"/>
              </w:rPr>
            </w:pPr>
          </w:p>
        </w:tc>
        <w:tc>
          <w:tcPr>
            <w:tcW w:w="13186" w:type="dxa"/>
          </w:tcPr>
          <w:p w:rsidR="007802E8" w:rsidRPr="00B226AE" w:rsidRDefault="007802E8" w:rsidP="00306CE2">
            <w:pPr>
              <w:autoSpaceDE w:val="0"/>
              <w:autoSpaceDN w:val="0"/>
              <w:adjustRightInd w:val="0"/>
              <w:snapToGrid w:val="0"/>
              <w:spacing w:line="360" w:lineRule="auto"/>
              <w:ind w:firstLineChars="200" w:firstLine="480"/>
              <w:rPr>
                <w:kern w:val="0"/>
                <w:sz w:val="24"/>
              </w:rPr>
            </w:pPr>
            <w:r w:rsidRPr="00B226AE">
              <w:rPr>
                <w:kern w:val="0"/>
                <w:sz w:val="24"/>
              </w:rPr>
              <w:t>本项目固体废物污染源源强核算结果及相关参数见表</w:t>
            </w:r>
            <w:r w:rsidR="00BE1714" w:rsidRPr="00B226AE">
              <w:rPr>
                <w:kern w:val="0"/>
                <w:sz w:val="24"/>
              </w:rPr>
              <w:t>4-</w:t>
            </w:r>
            <w:r w:rsidR="00403EE6" w:rsidRPr="00B226AE">
              <w:rPr>
                <w:rFonts w:hint="eastAsia"/>
                <w:kern w:val="0"/>
                <w:sz w:val="24"/>
              </w:rPr>
              <w:t>30</w:t>
            </w:r>
            <w:r w:rsidRPr="00B226AE">
              <w:rPr>
                <w:kern w:val="0"/>
                <w:sz w:val="24"/>
              </w:rPr>
              <w:t>。</w:t>
            </w:r>
          </w:p>
          <w:p w:rsidR="004B32E6" w:rsidRPr="00B226AE" w:rsidRDefault="004B32E6" w:rsidP="00306CE2">
            <w:pPr>
              <w:adjustRightInd w:val="0"/>
              <w:snapToGrid w:val="0"/>
              <w:jc w:val="center"/>
              <w:rPr>
                <w:sz w:val="24"/>
              </w:rPr>
            </w:pPr>
            <w:r w:rsidRPr="00B226AE">
              <w:rPr>
                <w:b/>
              </w:rPr>
              <w:t>表</w:t>
            </w:r>
            <w:r w:rsidR="00BE1714" w:rsidRPr="00B226AE">
              <w:rPr>
                <w:b/>
              </w:rPr>
              <w:t>4-</w:t>
            </w:r>
            <w:r w:rsidR="00403EE6" w:rsidRPr="00B226AE">
              <w:rPr>
                <w:rFonts w:hint="eastAsia"/>
                <w:b/>
              </w:rPr>
              <w:t>30</w:t>
            </w:r>
            <w:r w:rsidRPr="00B226AE">
              <w:rPr>
                <w:b/>
              </w:rPr>
              <w:t xml:space="preserve">   </w:t>
            </w:r>
            <w:r w:rsidRPr="00B226AE">
              <w:rPr>
                <w:b/>
              </w:rPr>
              <w:t>固体废物污染源源强核算结果及相关参数一览表</w:t>
            </w:r>
          </w:p>
          <w:tbl>
            <w:tblPr>
              <w:tblW w:w="12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51"/>
              <w:gridCol w:w="1701"/>
              <w:gridCol w:w="1134"/>
              <w:gridCol w:w="1276"/>
              <w:gridCol w:w="1342"/>
              <w:gridCol w:w="1473"/>
              <w:gridCol w:w="1553"/>
              <w:gridCol w:w="1559"/>
            </w:tblGrid>
            <w:tr w:rsidR="00B226AE" w:rsidRPr="00B226AE" w:rsidTr="00151DED">
              <w:trPr>
                <w:trHeight w:val="48"/>
                <w:jc w:val="center"/>
              </w:trPr>
              <w:tc>
                <w:tcPr>
                  <w:tcW w:w="1505" w:type="dxa"/>
                  <w:vMerge w:val="restart"/>
                  <w:shd w:val="clear" w:color="auto" w:fill="auto"/>
                  <w:vAlign w:val="center"/>
                </w:tcPr>
                <w:p w:rsidR="004B32E6" w:rsidRPr="00B226AE" w:rsidRDefault="004B32E6" w:rsidP="00306CE2">
                  <w:pPr>
                    <w:adjustRightInd w:val="0"/>
                    <w:snapToGrid w:val="0"/>
                    <w:jc w:val="center"/>
                    <w:rPr>
                      <w:b/>
                      <w:szCs w:val="21"/>
                    </w:rPr>
                  </w:pPr>
                  <w:r w:rsidRPr="00B226AE">
                    <w:rPr>
                      <w:b/>
                      <w:szCs w:val="21"/>
                    </w:rPr>
                    <w:t>工序</w:t>
                  </w:r>
                  <w:r w:rsidRPr="00B226AE">
                    <w:rPr>
                      <w:b/>
                      <w:szCs w:val="21"/>
                    </w:rPr>
                    <w:t>/</w:t>
                  </w:r>
                  <w:r w:rsidRPr="00B226AE">
                    <w:rPr>
                      <w:b/>
                      <w:szCs w:val="21"/>
                    </w:rPr>
                    <w:t>生产线</w:t>
                  </w:r>
                </w:p>
              </w:tc>
              <w:tc>
                <w:tcPr>
                  <w:tcW w:w="1351" w:type="dxa"/>
                  <w:vMerge w:val="restart"/>
                  <w:shd w:val="clear" w:color="auto" w:fill="auto"/>
                  <w:vAlign w:val="center"/>
                </w:tcPr>
                <w:p w:rsidR="004B32E6" w:rsidRPr="00B226AE" w:rsidRDefault="004B32E6" w:rsidP="00306CE2">
                  <w:pPr>
                    <w:adjustRightInd w:val="0"/>
                    <w:snapToGrid w:val="0"/>
                    <w:jc w:val="center"/>
                    <w:rPr>
                      <w:b/>
                      <w:szCs w:val="21"/>
                    </w:rPr>
                  </w:pPr>
                  <w:r w:rsidRPr="00B226AE">
                    <w:rPr>
                      <w:b/>
                      <w:szCs w:val="21"/>
                    </w:rPr>
                    <w:t>装置</w:t>
                  </w:r>
                </w:p>
              </w:tc>
              <w:tc>
                <w:tcPr>
                  <w:tcW w:w="1701" w:type="dxa"/>
                  <w:vMerge w:val="restart"/>
                  <w:shd w:val="clear" w:color="auto" w:fill="auto"/>
                  <w:vAlign w:val="center"/>
                </w:tcPr>
                <w:p w:rsidR="004B32E6" w:rsidRPr="00B226AE" w:rsidRDefault="004B32E6" w:rsidP="00306CE2">
                  <w:pPr>
                    <w:adjustRightInd w:val="0"/>
                    <w:snapToGrid w:val="0"/>
                    <w:jc w:val="center"/>
                    <w:rPr>
                      <w:b/>
                      <w:szCs w:val="21"/>
                    </w:rPr>
                  </w:pPr>
                  <w:r w:rsidRPr="00B226AE">
                    <w:rPr>
                      <w:b/>
                      <w:szCs w:val="21"/>
                    </w:rPr>
                    <w:t>固体废物名称</w:t>
                  </w:r>
                </w:p>
              </w:tc>
              <w:tc>
                <w:tcPr>
                  <w:tcW w:w="1134" w:type="dxa"/>
                  <w:vMerge w:val="restart"/>
                  <w:shd w:val="clear" w:color="auto" w:fill="auto"/>
                  <w:vAlign w:val="center"/>
                </w:tcPr>
                <w:p w:rsidR="004B32E6" w:rsidRPr="00B226AE" w:rsidRDefault="004B32E6" w:rsidP="00306CE2">
                  <w:pPr>
                    <w:adjustRightInd w:val="0"/>
                    <w:snapToGrid w:val="0"/>
                    <w:jc w:val="center"/>
                    <w:rPr>
                      <w:b/>
                      <w:szCs w:val="21"/>
                    </w:rPr>
                  </w:pPr>
                  <w:r w:rsidRPr="00B226AE">
                    <w:rPr>
                      <w:b/>
                      <w:szCs w:val="21"/>
                    </w:rPr>
                    <w:t>固废属性</w:t>
                  </w:r>
                </w:p>
              </w:tc>
              <w:tc>
                <w:tcPr>
                  <w:tcW w:w="2618" w:type="dxa"/>
                  <w:gridSpan w:val="2"/>
                  <w:shd w:val="clear" w:color="auto" w:fill="auto"/>
                  <w:vAlign w:val="center"/>
                </w:tcPr>
                <w:p w:rsidR="004B32E6" w:rsidRPr="00B226AE" w:rsidRDefault="004B32E6" w:rsidP="00306CE2">
                  <w:pPr>
                    <w:adjustRightInd w:val="0"/>
                    <w:snapToGrid w:val="0"/>
                    <w:jc w:val="center"/>
                    <w:rPr>
                      <w:b/>
                      <w:szCs w:val="21"/>
                    </w:rPr>
                  </w:pPr>
                  <w:r w:rsidRPr="00B226AE">
                    <w:rPr>
                      <w:b/>
                      <w:szCs w:val="21"/>
                    </w:rPr>
                    <w:t>产生情况</w:t>
                  </w:r>
                </w:p>
              </w:tc>
              <w:tc>
                <w:tcPr>
                  <w:tcW w:w="3026" w:type="dxa"/>
                  <w:gridSpan w:val="2"/>
                  <w:shd w:val="clear" w:color="auto" w:fill="auto"/>
                  <w:vAlign w:val="center"/>
                </w:tcPr>
                <w:p w:rsidR="004B32E6" w:rsidRPr="00B226AE" w:rsidRDefault="004B32E6" w:rsidP="00306CE2">
                  <w:pPr>
                    <w:adjustRightInd w:val="0"/>
                    <w:snapToGrid w:val="0"/>
                    <w:jc w:val="center"/>
                    <w:rPr>
                      <w:b/>
                      <w:szCs w:val="21"/>
                    </w:rPr>
                  </w:pPr>
                  <w:r w:rsidRPr="00B226AE">
                    <w:rPr>
                      <w:b/>
                      <w:szCs w:val="21"/>
                    </w:rPr>
                    <w:t>处置措施</w:t>
                  </w:r>
                </w:p>
              </w:tc>
              <w:tc>
                <w:tcPr>
                  <w:tcW w:w="1559" w:type="dxa"/>
                  <w:vMerge w:val="restart"/>
                  <w:shd w:val="clear" w:color="auto" w:fill="auto"/>
                  <w:vAlign w:val="center"/>
                </w:tcPr>
                <w:p w:rsidR="004B32E6" w:rsidRPr="00B226AE" w:rsidRDefault="004B32E6" w:rsidP="00306CE2">
                  <w:pPr>
                    <w:adjustRightInd w:val="0"/>
                    <w:snapToGrid w:val="0"/>
                    <w:jc w:val="center"/>
                    <w:rPr>
                      <w:b/>
                      <w:szCs w:val="21"/>
                    </w:rPr>
                  </w:pPr>
                  <w:r w:rsidRPr="00B226AE">
                    <w:rPr>
                      <w:b/>
                      <w:szCs w:val="21"/>
                    </w:rPr>
                    <w:t>最终去向</w:t>
                  </w:r>
                </w:p>
              </w:tc>
            </w:tr>
            <w:tr w:rsidR="00B226AE" w:rsidRPr="00B226AE" w:rsidTr="00151DED">
              <w:trPr>
                <w:trHeight w:val="70"/>
                <w:jc w:val="center"/>
              </w:trPr>
              <w:tc>
                <w:tcPr>
                  <w:tcW w:w="1505" w:type="dxa"/>
                  <w:vMerge/>
                  <w:shd w:val="clear" w:color="auto" w:fill="auto"/>
                  <w:vAlign w:val="center"/>
                </w:tcPr>
                <w:p w:rsidR="004B32E6" w:rsidRPr="00B226AE" w:rsidRDefault="004B32E6" w:rsidP="00306CE2">
                  <w:pPr>
                    <w:adjustRightInd w:val="0"/>
                    <w:snapToGrid w:val="0"/>
                    <w:jc w:val="center"/>
                    <w:rPr>
                      <w:szCs w:val="21"/>
                    </w:rPr>
                  </w:pPr>
                </w:p>
              </w:tc>
              <w:tc>
                <w:tcPr>
                  <w:tcW w:w="1351" w:type="dxa"/>
                  <w:vMerge/>
                  <w:shd w:val="clear" w:color="auto" w:fill="auto"/>
                  <w:vAlign w:val="center"/>
                </w:tcPr>
                <w:p w:rsidR="004B32E6" w:rsidRPr="00B226AE" w:rsidRDefault="004B32E6" w:rsidP="00306CE2">
                  <w:pPr>
                    <w:adjustRightInd w:val="0"/>
                    <w:snapToGrid w:val="0"/>
                    <w:jc w:val="center"/>
                    <w:rPr>
                      <w:szCs w:val="21"/>
                    </w:rPr>
                  </w:pPr>
                </w:p>
              </w:tc>
              <w:tc>
                <w:tcPr>
                  <w:tcW w:w="1701" w:type="dxa"/>
                  <w:vMerge/>
                  <w:shd w:val="clear" w:color="auto" w:fill="auto"/>
                  <w:vAlign w:val="center"/>
                </w:tcPr>
                <w:p w:rsidR="004B32E6" w:rsidRPr="00B226AE" w:rsidRDefault="004B32E6" w:rsidP="00306CE2">
                  <w:pPr>
                    <w:adjustRightInd w:val="0"/>
                    <w:snapToGrid w:val="0"/>
                    <w:jc w:val="center"/>
                    <w:rPr>
                      <w:szCs w:val="21"/>
                    </w:rPr>
                  </w:pPr>
                </w:p>
              </w:tc>
              <w:tc>
                <w:tcPr>
                  <w:tcW w:w="1134" w:type="dxa"/>
                  <w:vMerge/>
                  <w:shd w:val="clear" w:color="auto" w:fill="auto"/>
                  <w:vAlign w:val="center"/>
                </w:tcPr>
                <w:p w:rsidR="004B32E6" w:rsidRPr="00B226AE" w:rsidRDefault="004B32E6" w:rsidP="00306CE2">
                  <w:pPr>
                    <w:adjustRightInd w:val="0"/>
                    <w:snapToGrid w:val="0"/>
                    <w:jc w:val="center"/>
                    <w:rPr>
                      <w:szCs w:val="21"/>
                    </w:rPr>
                  </w:pPr>
                </w:p>
              </w:tc>
              <w:tc>
                <w:tcPr>
                  <w:tcW w:w="1276" w:type="dxa"/>
                  <w:shd w:val="clear" w:color="auto" w:fill="auto"/>
                  <w:vAlign w:val="center"/>
                </w:tcPr>
                <w:p w:rsidR="004B32E6" w:rsidRPr="00B226AE" w:rsidRDefault="004B32E6" w:rsidP="00306CE2">
                  <w:pPr>
                    <w:adjustRightInd w:val="0"/>
                    <w:snapToGrid w:val="0"/>
                    <w:jc w:val="center"/>
                    <w:rPr>
                      <w:b/>
                      <w:szCs w:val="21"/>
                    </w:rPr>
                  </w:pPr>
                  <w:r w:rsidRPr="00B226AE">
                    <w:rPr>
                      <w:b/>
                      <w:szCs w:val="21"/>
                    </w:rPr>
                    <w:t>核算方法</w:t>
                  </w:r>
                </w:p>
              </w:tc>
              <w:tc>
                <w:tcPr>
                  <w:tcW w:w="1342" w:type="dxa"/>
                  <w:shd w:val="clear" w:color="auto" w:fill="auto"/>
                  <w:vAlign w:val="center"/>
                </w:tcPr>
                <w:p w:rsidR="004B32E6" w:rsidRPr="00B226AE" w:rsidRDefault="004B32E6" w:rsidP="00306CE2">
                  <w:pPr>
                    <w:adjustRightInd w:val="0"/>
                    <w:snapToGrid w:val="0"/>
                    <w:jc w:val="center"/>
                    <w:rPr>
                      <w:b/>
                      <w:szCs w:val="21"/>
                    </w:rPr>
                  </w:pPr>
                  <w:r w:rsidRPr="00B226AE">
                    <w:rPr>
                      <w:b/>
                      <w:szCs w:val="21"/>
                    </w:rPr>
                    <w:t>产生量</w:t>
                  </w:r>
                  <w:r w:rsidRPr="00B226AE">
                    <w:rPr>
                      <w:b/>
                      <w:szCs w:val="21"/>
                    </w:rPr>
                    <w:t>/(t/a)</w:t>
                  </w:r>
                </w:p>
              </w:tc>
              <w:tc>
                <w:tcPr>
                  <w:tcW w:w="1473" w:type="dxa"/>
                  <w:shd w:val="clear" w:color="auto" w:fill="auto"/>
                  <w:vAlign w:val="center"/>
                </w:tcPr>
                <w:p w:rsidR="004B32E6" w:rsidRPr="00B226AE" w:rsidRDefault="004B32E6" w:rsidP="00306CE2">
                  <w:pPr>
                    <w:adjustRightInd w:val="0"/>
                    <w:snapToGrid w:val="0"/>
                    <w:jc w:val="center"/>
                    <w:rPr>
                      <w:b/>
                      <w:szCs w:val="21"/>
                    </w:rPr>
                  </w:pPr>
                  <w:r w:rsidRPr="00B226AE">
                    <w:rPr>
                      <w:b/>
                      <w:szCs w:val="21"/>
                    </w:rPr>
                    <w:t>工艺</w:t>
                  </w:r>
                </w:p>
              </w:tc>
              <w:tc>
                <w:tcPr>
                  <w:tcW w:w="1553" w:type="dxa"/>
                  <w:shd w:val="clear" w:color="auto" w:fill="auto"/>
                  <w:vAlign w:val="center"/>
                </w:tcPr>
                <w:p w:rsidR="004B32E6" w:rsidRPr="00B226AE" w:rsidRDefault="004B32E6" w:rsidP="00306CE2">
                  <w:pPr>
                    <w:adjustRightInd w:val="0"/>
                    <w:snapToGrid w:val="0"/>
                    <w:jc w:val="center"/>
                    <w:rPr>
                      <w:b/>
                      <w:szCs w:val="21"/>
                    </w:rPr>
                  </w:pPr>
                  <w:r w:rsidRPr="00B226AE">
                    <w:rPr>
                      <w:b/>
                      <w:szCs w:val="21"/>
                    </w:rPr>
                    <w:t>处置量</w:t>
                  </w:r>
                  <w:r w:rsidRPr="00B226AE">
                    <w:rPr>
                      <w:b/>
                      <w:szCs w:val="21"/>
                    </w:rPr>
                    <w:t>/(t/a)</w:t>
                  </w:r>
                </w:p>
              </w:tc>
              <w:tc>
                <w:tcPr>
                  <w:tcW w:w="1559" w:type="dxa"/>
                  <w:vMerge/>
                  <w:shd w:val="clear" w:color="auto" w:fill="auto"/>
                  <w:vAlign w:val="center"/>
                </w:tcPr>
                <w:p w:rsidR="004B32E6" w:rsidRPr="00B226AE" w:rsidRDefault="004B32E6" w:rsidP="00306CE2">
                  <w:pPr>
                    <w:adjustRightInd w:val="0"/>
                    <w:snapToGrid w:val="0"/>
                    <w:jc w:val="center"/>
                    <w:rPr>
                      <w:szCs w:val="21"/>
                    </w:rPr>
                  </w:pPr>
                </w:p>
              </w:tc>
            </w:tr>
            <w:tr w:rsidR="00B226AE" w:rsidRPr="00B226AE" w:rsidTr="00151DED">
              <w:trPr>
                <w:trHeight w:val="70"/>
                <w:jc w:val="center"/>
              </w:trPr>
              <w:tc>
                <w:tcPr>
                  <w:tcW w:w="1505" w:type="dxa"/>
                  <w:shd w:val="clear" w:color="auto" w:fill="auto"/>
                  <w:vAlign w:val="center"/>
                </w:tcPr>
                <w:p w:rsidR="00801D45" w:rsidRPr="00B226AE" w:rsidRDefault="00801D45" w:rsidP="00306CE2">
                  <w:pPr>
                    <w:adjustRightInd w:val="0"/>
                    <w:snapToGrid w:val="0"/>
                    <w:jc w:val="center"/>
                    <w:rPr>
                      <w:szCs w:val="21"/>
                    </w:rPr>
                  </w:pPr>
                  <w:r w:rsidRPr="00B226AE">
                    <w:rPr>
                      <w:szCs w:val="21"/>
                    </w:rPr>
                    <w:t>生产</w:t>
                  </w:r>
                </w:p>
              </w:tc>
              <w:tc>
                <w:tcPr>
                  <w:tcW w:w="1351"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306CE2">
                  <w:pPr>
                    <w:adjustRightInd w:val="0"/>
                    <w:snapToGrid w:val="0"/>
                    <w:jc w:val="center"/>
                    <w:rPr>
                      <w:szCs w:val="21"/>
                    </w:rPr>
                  </w:pPr>
                  <w:r w:rsidRPr="00B226AE">
                    <w:rPr>
                      <w:szCs w:val="21"/>
                    </w:rPr>
                    <w:t>废料</w:t>
                  </w:r>
                </w:p>
              </w:tc>
              <w:tc>
                <w:tcPr>
                  <w:tcW w:w="1134" w:type="dxa"/>
                  <w:vMerge w:val="restart"/>
                  <w:shd w:val="clear" w:color="auto" w:fill="auto"/>
                  <w:vAlign w:val="center"/>
                </w:tcPr>
                <w:p w:rsidR="00801D45" w:rsidRPr="00B226AE" w:rsidRDefault="00801D45" w:rsidP="00306CE2">
                  <w:pPr>
                    <w:adjustRightInd w:val="0"/>
                    <w:snapToGrid w:val="0"/>
                    <w:jc w:val="center"/>
                    <w:rPr>
                      <w:szCs w:val="21"/>
                    </w:rPr>
                  </w:pPr>
                  <w:r w:rsidRPr="00B226AE">
                    <w:rPr>
                      <w:szCs w:val="21"/>
                    </w:rPr>
                    <w:t>一般工业废物</w:t>
                  </w:r>
                </w:p>
              </w:tc>
              <w:tc>
                <w:tcPr>
                  <w:tcW w:w="1276" w:type="dxa"/>
                  <w:shd w:val="clear" w:color="auto" w:fill="auto"/>
                  <w:vAlign w:val="center"/>
                </w:tcPr>
                <w:p w:rsidR="00801D45" w:rsidRPr="00B226AE" w:rsidRDefault="00801D45" w:rsidP="00306CE2">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2A4CF6" w:rsidP="00306CE2">
                  <w:pPr>
                    <w:adjustRightInd w:val="0"/>
                    <w:snapToGrid w:val="0"/>
                    <w:jc w:val="center"/>
                    <w:rPr>
                      <w:szCs w:val="21"/>
                    </w:rPr>
                  </w:pPr>
                  <w:r w:rsidRPr="00B226AE">
                    <w:rPr>
                      <w:rFonts w:hint="eastAsia"/>
                      <w:szCs w:val="21"/>
                    </w:rPr>
                    <w:t>6</w:t>
                  </w:r>
                </w:p>
              </w:tc>
              <w:tc>
                <w:tcPr>
                  <w:tcW w:w="1473" w:type="dxa"/>
                  <w:vMerge w:val="restart"/>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收集后外卖综合利用</w:t>
                  </w:r>
                </w:p>
              </w:tc>
              <w:tc>
                <w:tcPr>
                  <w:tcW w:w="1553" w:type="dxa"/>
                  <w:shd w:val="clear" w:color="auto" w:fill="auto"/>
                  <w:vAlign w:val="center"/>
                </w:tcPr>
                <w:p w:rsidR="00801D45" w:rsidRPr="00B226AE" w:rsidRDefault="002A4CF6" w:rsidP="00306CE2">
                  <w:pPr>
                    <w:adjustRightInd w:val="0"/>
                    <w:snapToGrid w:val="0"/>
                    <w:jc w:val="center"/>
                    <w:rPr>
                      <w:szCs w:val="21"/>
                    </w:rPr>
                  </w:pPr>
                  <w:r w:rsidRPr="00B226AE">
                    <w:rPr>
                      <w:rFonts w:hint="eastAsia"/>
                      <w:szCs w:val="21"/>
                    </w:rPr>
                    <w:t>6</w:t>
                  </w:r>
                </w:p>
              </w:tc>
              <w:tc>
                <w:tcPr>
                  <w:tcW w:w="1559" w:type="dxa"/>
                  <w:vMerge w:val="restart"/>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综合利用</w:t>
                  </w:r>
                </w:p>
              </w:tc>
            </w:tr>
            <w:tr w:rsidR="00B226AE" w:rsidRPr="00B226AE" w:rsidTr="00151DED">
              <w:trPr>
                <w:trHeight w:val="70"/>
                <w:jc w:val="center"/>
              </w:trPr>
              <w:tc>
                <w:tcPr>
                  <w:tcW w:w="1505" w:type="dxa"/>
                  <w:shd w:val="clear" w:color="auto" w:fill="auto"/>
                  <w:vAlign w:val="center"/>
                </w:tcPr>
                <w:p w:rsidR="00801D45" w:rsidRPr="00B226AE" w:rsidRDefault="00801D45" w:rsidP="00306CE2">
                  <w:pPr>
                    <w:adjustRightInd w:val="0"/>
                    <w:snapToGrid w:val="0"/>
                    <w:jc w:val="center"/>
                    <w:rPr>
                      <w:szCs w:val="21"/>
                    </w:rPr>
                  </w:pPr>
                  <w:r w:rsidRPr="00B226AE">
                    <w:rPr>
                      <w:szCs w:val="21"/>
                    </w:rPr>
                    <w:t>检验</w:t>
                  </w:r>
                </w:p>
              </w:tc>
              <w:tc>
                <w:tcPr>
                  <w:tcW w:w="1351"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306CE2">
                  <w:pPr>
                    <w:adjustRightInd w:val="0"/>
                    <w:snapToGrid w:val="0"/>
                    <w:jc w:val="center"/>
                    <w:rPr>
                      <w:szCs w:val="21"/>
                    </w:rPr>
                  </w:pPr>
                  <w:r w:rsidRPr="00B226AE">
                    <w:rPr>
                      <w:szCs w:val="21"/>
                    </w:rPr>
                    <w:t>不合格品</w:t>
                  </w:r>
                </w:p>
              </w:tc>
              <w:tc>
                <w:tcPr>
                  <w:tcW w:w="1134" w:type="dxa"/>
                  <w:vMerge/>
                  <w:shd w:val="clear" w:color="auto" w:fill="auto"/>
                  <w:vAlign w:val="center"/>
                </w:tcPr>
                <w:p w:rsidR="00801D45" w:rsidRPr="00B226AE" w:rsidRDefault="00801D45" w:rsidP="00306CE2">
                  <w:pPr>
                    <w:adjustRightInd w:val="0"/>
                    <w:snapToGrid w:val="0"/>
                    <w:jc w:val="center"/>
                    <w:rPr>
                      <w:szCs w:val="21"/>
                    </w:rPr>
                  </w:pPr>
                </w:p>
              </w:tc>
              <w:tc>
                <w:tcPr>
                  <w:tcW w:w="1276" w:type="dxa"/>
                  <w:shd w:val="clear" w:color="auto" w:fill="auto"/>
                  <w:vAlign w:val="center"/>
                </w:tcPr>
                <w:p w:rsidR="00801D45" w:rsidRPr="00B226AE" w:rsidRDefault="00801D45" w:rsidP="00306CE2">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2A4CF6" w:rsidP="00306CE2">
                  <w:pPr>
                    <w:adjustRightInd w:val="0"/>
                    <w:snapToGrid w:val="0"/>
                    <w:jc w:val="center"/>
                    <w:rPr>
                      <w:szCs w:val="21"/>
                    </w:rPr>
                  </w:pPr>
                  <w:r w:rsidRPr="00B226AE">
                    <w:rPr>
                      <w:rFonts w:hint="eastAsia"/>
                      <w:szCs w:val="21"/>
                    </w:rPr>
                    <w:t>4</w:t>
                  </w:r>
                </w:p>
              </w:tc>
              <w:tc>
                <w:tcPr>
                  <w:tcW w:w="1473" w:type="dxa"/>
                  <w:vMerge/>
                  <w:shd w:val="clear" w:color="auto" w:fill="auto"/>
                  <w:vAlign w:val="center"/>
                </w:tcPr>
                <w:p w:rsidR="00801D45" w:rsidRPr="00B226AE" w:rsidRDefault="00801D45" w:rsidP="00306CE2">
                  <w:pPr>
                    <w:adjustRightInd w:val="0"/>
                    <w:snapToGrid w:val="0"/>
                    <w:jc w:val="center"/>
                    <w:rPr>
                      <w:szCs w:val="21"/>
                    </w:rPr>
                  </w:pPr>
                </w:p>
              </w:tc>
              <w:tc>
                <w:tcPr>
                  <w:tcW w:w="1553" w:type="dxa"/>
                  <w:shd w:val="clear" w:color="auto" w:fill="auto"/>
                  <w:vAlign w:val="center"/>
                </w:tcPr>
                <w:p w:rsidR="00801D45" w:rsidRPr="00B226AE" w:rsidRDefault="002A4CF6" w:rsidP="00306CE2">
                  <w:pPr>
                    <w:adjustRightInd w:val="0"/>
                    <w:snapToGrid w:val="0"/>
                    <w:jc w:val="center"/>
                    <w:rPr>
                      <w:szCs w:val="21"/>
                    </w:rPr>
                  </w:pPr>
                  <w:r w:rsidRPr="00B226AE">
                    <w:rPr>
                      <w:rFonts w:hint="eastAsia"/>
                      <w:szCs w:val="21"/>
                    </w:rPr>
                    <w:t>4</w:t>
                  </w:r>
                </w:p>
              </w:tc>
              <w:tc>
                <w:tcPr>
                  <w:tcW w:w="1559" w:type="dxa"/>
                  <w:vMerge/>
                  <w:shd w:val="clear" w:color="auto" w:fill="auto"/>
                  <w:vAlign w:val="center"/>
                </w:tcPr>
                <w:p w:rsidR="00801D45" w:rsidRPr="00B226AE" w:rsidRDefault="00801D45" w:rsidP="00306CE2">
                  <w:pPr>
                    <w:adjustRightInd w:val="0"/>
                    <w:snapToGrid w:val="0"/>
                    <w:jc w:val="center"/>
                    <w:rPr>
                      <w:szCs w:val="21"/>
                    </w:rPr>
                  </w:pPr>
                </w:p>
              </w:tc>
            </w:tr>
            <w:tr w:rsidR="00B226AE" w:rsidRPr="00B226AE" w:rsidTr="00151DED">
              <w:trPr>
                <w:trHeight w:val="70"/>
                <w:jc w:val="center"/>
              </w:trPr>
              <w:tc>
                <w:tcPr>
                  <w:tcW w:w="1505" w:type="dxa"/>
                  <w:shd w:val="clear" w:color="auto" w:fill="auto"/>
                  <w:vAlign w:val="center"/>
                </w:tcPr>
                <w:p w:rsidR="00750620" w:rsidRPr="00B226AE" w:rsidRDefault="00750620" w:rsidP="00306CE2">
                  <w:pPr>
                    <w:adjustRightInd w:val="0"/>
                    <w:snapToGrid w:val="0"/>
                    <w:jc w:val="center"/>
                    <w:rPr>
                      <w:szCs w:val="21"/>
                    </w:rPr>
                  </w:pPr>
                  <w:r w:rsidRPr="00B226AE">
                    <w:rPr>
                      <w:szCs w:val="21"/>
                    </w:rPr>
                    <w:t>废气处理</w:t>
                  </w:r>
                </w:p>
              </w:tc>
              <w:tc>
                <w:tcPr>
                  <w:tcW w:w="1351" w:type="dxa"/>
                  <w:shd w:val="clear" w:color="auto" w:fill="auto"/>
                  <w:vAlign w:val="center"/>
                </w:tcPr>
                <w:p w:rsidR="00750620" w:rsidRPr="00B226AE" w:rsidRDefault="00750620" w:rsidP="00306CE2">
                  <w:pPr>
                    <w:adjustRightInd w:val="0"/>
                    <w:snapToGrid w:val="0"/>
                    <w:jc w:val="center"/>
                    <w:rPr>
                      <w:szCs w:val="21"/>
                    </w:rPr>
                  </w:pPr>
                  <w:r w:rsidRPr="00B226AE">
                    <w:rPr>
                      <w:rFonts w:hint="eastAsia"/>
                      <w:szCs w:val="21"/>
                    </w:rPr>
                    <w:t>废气处理装置（活性炭吸附）</w:t>
                  </w:r>
                </w:p>
              </w:tc>
              <w:tc>
                <w:tcPr>
                  <w:tcW w:w="1701" w:type="dxa"/>
                  <w:shd w:val="clear" w:color="auto" w:fill="auto"/>
                  <w:vAlign w:val="center"/>
                </w:tcPr>
                <w:p w:rsidR="00750620" w:rsidRPr="00B226AE" w:rsidRDefault="00750620" w:rsidP="00306CE2">
                  <w:pPr>
                    <w:adjustRightInd w:val="0"/>
                    <w:snapToGrid w:val="0"/>
                    <w:jc w:val="center"/>
                    <w:rPr>
                      <w:szCs w:val="21"/>
                    </w:rPr>
                  </w:pPr>
                  <w:r w:rsidRPr="00B226AE">
                    <w:rPr>
                      <w:szCs w:val="21"/>
                    </w:rPr>
                    <w:t>废活性炭</w:t>
                  </w:r>
                </w:p>
              </w:tc>
              <w:tc>
                <w:tcPr>
                  <w:tcW w:w="1134" w:type="dxa"/>
                  <w:vMerge/>
                  <w:shd w:val="clear" w:color="auto" w:fill="auto"/>
                  <w:vAlign w:val="center"/>
                </w:tcPr>
                <w:p w:rsidR="00750620" w:rsidRPr="00B226AE" w:rsidRDefault="00750620" w:rsidP="00306CE2">
                  <w:pPr>
                    <w:adjustRightInd w:val="0"/>
                    <w:snapToGrid w:val="0"/>
                    <w:jc w:val="center"/>
                    <w:rPr>
                      <w:szCs w:val="21"/>
                    </w:rPr>
                  </w:pPr>
                </w:p>
              </w:tc>
              <w:tc>
                <w:tcPr>
                  <w:tcW w:w="1276" w:type="dxa"/>
                  <w:shd w:val="clear" w:color="auto" w:fill="auto"/>
                  <w:vAlign w:val="center"/>
                </w:tcPr>
                <w:p w:rsidR="00750620" w:rsidRPr="00B226AE" w:rsidRDefault="00750620" w:rsidP="00750620">
                  <w:pPr>
                    <w:adjustRightInd w:val="0"/>
                    <w:snapToGrid w:val="0"/>
                    <w:jc w:val="center"/>
                    <w:rPr>
                      <w:szCs w:val="21"/>
                    </w:rPr>
                  </w:pPr>
                  <w:r w:rsidRPr="00B226AE">
                    <w:rPr>
                      <w:szCs w:val="21"/>
                    </w:rPr>
                    <w:t>类比法</w:t>
                  </w:r>
                </w:p>
              </w:tc>
              <w:tc>
                <w:tcPr>
                  <w:tcW w:w="1342" w:type="dxa"/>
                  <w:shd w:val="clear" w:color="auto" w:fill="auto"/>
                  <w:vAlign w:val="center"/>
                </w:tcPr>
                <w:p w:rsidR="00750620" w:rsidRPr="00B226AE" w:rsidRDefault="00750620" w:rsidP="00750620">
                  <w:pPr>
                    <w:adjustRightInd w:val="0"/>
                    <w:snapToGrid w:val="0"/>
                    <w:jc w:val="center"/>
                    <w:rPr>
                      <w:szCs w:val="21"/>
                    </w:rPr>
                  </w:pPr>
                  <w:r w:rsidRPr="00B226AE">
                    <w:rPr>
                      <w:rFonts w:hint="eastAsia"/>
                      <w:szCs w:val="21"/>
                    </w:rPr>
                    <w:t>0.3</w:t>
                  </w:r>
                </w:p>
              </w:tc>
              <w:tc>
                <w:tcPr>
                  <w:tcW w:w="1473" w:type="dxa"/>
                  <w:shd w:val="clear" w:color="auto" w:fill="auto"/>
                  <w:vAlign w:val="center"/>
                </w:tcPr>
                <w:p w:rsidR="00750620" w:rsidRPr="00B226AE" w:rsidRDefault="00750620" w:rsidP="00306CE2">
                  <w:pPr>
                    <w:adjustRightInd w:val="0"/>
                    <w:snapToGrid w:val="0"/>
                    <w:jc w:val="center"/>
                    <w:rPr>
                      <w:szCs w:val="21"/>
                    </w:rPr>
                  </w:pPr>
                  <w:r w:rsidRPr="00B226AE">
                    <w:rPr>
                      <w:szCs w:val="21"/>
                    </w:rPr>
                    <w:t>委托有</w:t>
                  </w:r>
                  <w:r w:rsidRPr="00B226AE">
                    <w:rPr>
                      <w:rFonts w:hint="eastAsia"/>
                      <w:szCs w:val="21"/>
                    </w:rPr>
                    <w:t>资质单位处置</w:t>
                  </w:r>
                </w:p>
              </w:tc>
              <w:tc>
                <w:tcPr>
                  <w:tcW w:w="1553" w:type="dxa"/>
                  <w:shd w:val="clear" w:color="auto" w:fill="auto"/>
                  <w:vAlign w:val="center"/>
                </w:tcPr>
                <w:p w:rsidR="00750620" w:rsidRPr="00B226AE" w:rsidRDefault="00750620" w:rsidP="00306CE2">
                  <w:pPr>
                    <w:adjustRightInd w:val="0"/>
                    <w:snapToGrid w:val="0"/>
                    <w:jc w:val="center"/>
                    <w:rPr>
                      <w:szCs w:val="21"/>
                    </w:rPr>
                  </w:pPr>
                  <w:r w:rsidRPr="00B226AE">
                    <w:rPr>
                      <w:rFonts w:hint="eastAsia"/>
                      <w:szCs w:val="21"/>
                    </w:rPr>
                    <w:t>0.3</w:t>
                  </w:r>
                </w:p>
              </w:tc>
              <w:tc>
                <w:tcPr>
                  <w:tcW w:w="1559" w:type="dxa"/>
                  <w:shd w:val="clear" w:color="auto" w:fill="auto"/>
                  <w:vAlign w:val="center"/>
                </w:tcPr>
                <w:p w:rsidR="00750620" w:rsidRPr="00B226AE" w:rsidRDefault="00750620" w:rsidP="00306CE2">
                  <w:pPr>
                    <w:adjustRightInd w:val="0"/>
                    <w:snapToGrid w:val="0"/>
                    <w:jc w:val="center"/>
                    <w:rPr>
                      <w:szCs w:val="21"/>
                    </w:rPr>
                  </w:pPr>
                  <w:r w:rsidRPr="00B226AE">
                    <w:rPr>
                      <w:szCs w:val="21"/>
                    </w:rPr>
                    <w:t>危废处置公司</w:t>
                  </w:r>
                </w:p>
              </w:tc>
            </w:tr>
            <w:tr w:rsidR="00B226AE" w:rsidRPr="00B226AE" w:rsidTr="00151DED">
              <w:trPr>
                <w:trHeight w:val="70"/>
                <w:jc w:val="center"/>
              </w:trPr>
              <w:tc>
                <w:tcPr>
                  <w:tcW w:w="1505" w:type="dxa"/>
                  <w:shd w:val="clear" w:color="auto" w:fill="auto"/>
                  <w:vAlign w:val="center"/>
                </w:tcPr>
                <w:p w:rsidR="00801D45" w:rsidRPr="00B226AE" w:rsidRDefault="00801D45" w:rsidP="004D5C2E">
                  <w:pPr>
                    <w:adjustRightInd w:val="0"/>
                    <w:snapToGrid w:val="0"/>
                    <w:jc w:val="center"/>
                    <w:rPr>
                      <w:szCs w:val="21"/>
                    </w:rPr>
                  </w:pPr>
                  <w:r w:rsidRPr="00B226AE">
                    <w:rPr>
                      <w:szCs w:val="21"/>
                    </w:rPr>
                    <w:t>污水处理</w:t>
                  </w:r>
                </w:p>
              </w:tc>
              <w:tc>
                <w:tcPr>
                  <w:tcW w:w="1351" w:type="dxa"/>
                  <w:vMerge w:val="restart"/>
                  <w:shd w:val="clear" w:color="auto" w:fill="auto"/>
                  <w:vAlign w:val="center"/>
                </w:tcPr>
                <w:p w:rsidR="00801D45" w:rsidRPr="00B226AE" w:rsidRDefault="00801D45" w:rsidP="00306CE2">
                  <w:pPr>
                    <w:adjustRightInd w:val="0"/>
                    <w:snapToGrid w:val="0"/>
                    <w:jc w:val="center"/>
                    <w:rPr>
                      <w:szCs w:val="21"/>
                    </w:rPr>
                  </w:pPr>
                  <w:r w:rsidRPr="00B226AE">
                    <w:rPr>
                      <w:szCs w:val="21"/>
                    </w:rPr>
                    <w:t>污水处理站</w:t>
                  </w:r>
                </w:p>
              </w:tc>
              <w:tc>
                <w:tcPr>
                  <w:tcW w:w="1701" w:type="dxa"/>
                  <w:shd w:val="clear" w:color="auto" w:fill="auto"/>
                  <w:vAlign w:val="center"/>
                </w:tcPr>
                <w:p w:rsidR="00801D45" w:rsidRPr="00B226AE" w:rsidRDefault="00801D45" w:rsidP="004D5C2E">
                  <w:pPr>
                    <w:adjustRightInd w:val="0"/>
                    <w:snapToGrid w:val="0"/>
                    <w:jc w:val="center"/>
                    <w:rPr>
                      <w:szCs w:val="21"/>
                    </w:rPr>
                  </w:pPr>
                  <w:r w:rsidRPr="00B226AE">
                    <w:rPr>
                      <w:szCs w:val="21"/>
                    </w:rPr>
                    <w:t>废油</w:t>
                  </w:r>
                </w:p>
              </w:tc>
              <w:tc>
                <w:tcPr>
                  <w:tcW w:w="1134" w:type="dxa"/>
                  <w:vMerge/>
                  <w:shd w:val="clear" w:color="auto" w:fill="auto"/>
                  <w:vAlign w:val="center"/>
                </w:tcPr>
                <w:p w:rsidR="00801D45" w:rsidRPr="00B226AE" w:rsidRDefault="00801D45" w:rsidP="00306CE2">
                  <w:pPr>
                    <w:adjustRightInd w:val="0"/>
                    <w:snapToGrid w:val="0"/>
                    <w:jc w:val="center"/>
                    <w:rPr>
                      <w:szCs w:val="21"/>
                    </w:rPr>
                  </w:pPr>
                </w:p>
              </w:tc>
              <w:tc>
                <w:tcPr>
                  <w:tcW w:w="1276" w:type="dxa"/>
                  <w:shd w:val="clear" w:color="auto" w:fill="auto"/>
                  <w:vAlign w:val="center"/>
                </w:tcPr>
                <w:p w:rsidR="00801D45" w:rsidRPr="00B226AE" w:rsidRDefault="00801D45" w:rsidP="004D5C2E">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5</w:t>
                  </w:r>
                </w:p>
              </w:tc>
              <w:tc>
                <w:tcPr>
                  <w:tcW w:w="1473"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委托有能力单位无害化处置</w:t>
                  </w:r>
                </w:p>
              </w:tc>
              <w:tc>
                <w:tcPr>
                  <w:tcW w:w="1553"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5</w:t>
                  </w:r>
                </w:p>
              </w:tc>
              <w:tc>
                <w:tcPr>
                  <w:tcW w:w="1559"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无害化处置</w:t>
                  </w:r>
                </w:p>
              </w:tc>
            </w:tr>
            <w:tr w:rsidR="00B226AE" w:rsidRPr="00B226AE" w:rsidTr="00151DED">
              <w:trPr>
                <w:trHeight w:val="70"/>
                <w:jc w:val="center"/>
              </w:trPr>
              <w:tc>
                <w:tcPr>
                  <w:tcW w:w="1505" w:type="dxa"/>
                  <w:shd w:val="clear" w:color="auto" w:fill="auto"/>
                  <w:vAlign w:val="center"/>
                </w:tcPr>
                <w:p w:rsidR="00801D45" w:rsidRPr="00B226AE" w:rsidRDefault="00801D45" w:rsidP="004D5C2E">
                  <w:pPr>
                    <w:adjustRightInd w:val="0"/>
                    <w:snapToGrid w:val="0"/>
                    <w:jc w:val="center"/>
                    <w:rPr>
                      <w:szCs w:val="21"/>
                    </w:rPr>
                  </w:pPr>
                  <w:r w:rsidRPr="00B226AE">
                    <w:rPr>
                      <w:szCs w:val="21"/>
                    </w:rPr>
                    <w:t>污水处理</w:t>
                  </w:r>
                </w:p>
              </w:tc>
              <w:tc>
                <w:tcPr>
                  <w:tcW w:w="1351" w:type="dxa"/>
                  <w:vMerge/>
                  <w:shd w:val="clear" w:color="auto" w:fill="auto"/>
                  <w:vAlign w:val="center"/>
                </w:tcPr>
                <w:p w:rsidR="00801D45" w:rsidRPr="00B226AE" w:rsidRDefault="00801D45" w:rsidP="00306CE2">
                  <w:pPr>
                    <w:adjustRightInd w:val="0"/>
                    <w:snapToGrid w:val="0"/>
                    <w:jc w:val="center"/>
                    <w:rPr>
                      <w:szCs w:val="21"/>
                    </w:rPr>
                  </w:pPr>
                </w:p>
              </w:tc>
              <w:tc>
                <w:tcPr>
                  <w:tcW w:w="1701" w:type="dxa"/>
                  <w:shd w:val="clear" w:color="auto" w:fill="auto"/>
                  <w:vAlign w:val="center"/>
                </w:tcPr>
                <w:p w:rsidR="00801D45" w:rsidRPr="00B226AE" w:rsidRDefault="00801D45" w:rsidP="004D5C2E">
                  <w:pPr>
                    <w:adjustRightInd w:val="0"/>
                    <w:snapToGrid w:val="0"/>
                    <w:jc w:val="center"/>
                    <w:rPr>
                      <w:szCs w:val="21"/>
                    </w:rPr>
                  </w:pPr>
                  <w:r w:rsidRPr="00B226AE">
                    <w:rPr>
                      <w:szCs w:val="21"/>
                    </w:rPr>
                    <w:t>污泥</w:t>
                  </w:r>
                </w:p>
              </w:tc>
              <w:tc>
                <w:tcPr>
                  <w:tcW w:w="1134" w:type="dxa"/>
                  <w:vMerge/>
                  <w:shd w:val="clear" w:color="auto" w:fill="auto"/>
                  <w:vAlign w:val="center"/>
                </w:tcPr>
                <w:p w:rsidR="00801D45" w:rsidRPr="00B226AE" w:rsidRDefault="00801D45" w:rsidP="00306CE2">
                  <w:pPr>
                    <w:adjustRightInd w:val="0"/>
                    <w:snapToGrid w:val="0"/>
                    <w:jc w:val="center"/>
                    <w:rPr>
                      <w:szCs w:val="21"/>
                    </w:rPr>
                  </w:pPr>
                </w:p>
              </w:tc>
              <w:tc>
                <w:tcPr>
                  <w:tcW w:w="1276" w:type="dxa"/>
                  <w:shd w:val="clear" w:color="auto" w:fill="auto"/>
                  <w:vAlign w:val="center"/>
                </w:tcPr>
                <w:p w:rsidR="00801D45" w:rsidRPr="00B226AE" w:rsidRDefault="00801D45" w:rsidP="004D5C2E">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20</w:t>
                  </w:r>
                </w:p>
              </w:tc>
              <w:tc>
                <w:tcPr>
                  <w:tcW w:w="1473"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委托嘉兴新嘉爱斯热电有限公司处置</w:t>
                  </w:r>
                </w:p>
              </w:tc>
              <w:tc>
                <w:tcPr>
                  <w:tcW w:w="1553"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20</w:t>
                  </w:r>
                </w:p>
              </w:tc>
              <w:tc>
                <w:tcPr>
                  <w:tcW w:w="1559"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嘉兴新嘉爱斯热电有限公司</w:t>
                  </w:r>
                </w:p>
              </w:tc>
            </w:tr>
            <w:tr w:rsidR="00B226AE" w:rsidRPr="00B226AE" w:rsidTr="00151DED">
              <w:trPr>
                <w:trHeight w:val="70"/>
                <w:jc w:val="center"/>
              </w:trPr>
              <w:tc>
                <w:tcPr>
                  <w:tcW w:w="1505" w:type="dxa"/>
                  <w:shd w:val="clear" w:color="auto" w:fill="auto"/>
                  <w:vAlign w:val="center"/>
                </w:tcPr>
                <w:p w:rsidR="00801D45" w:rsidRPr="00B226AE" w:rsidRDefault="00801D45" w:rsidP="004D5C2E">
                  <w:pPr>
                    <w:adjustRightInd w:val="0"/>
                    <w:snapToGrid w:val="0"/>
                    <w:jc w:val="center"/>
                    <w:rPr>
                      <w:szCs w:val="21"/>
                    </w:rPr>
                  </w:pPr>
                  <w:r w:rsidRPr="00B226AE">
                    <w:rPr>
                      <w:szCs w:val="21"/>
                    </w:rPr>
                    <w:t>原料拆包</w:t>
                  </w:r>
                </w:p>
              </w:tc>
              <w:tc>
                <w:tcPr>
                  <w:tcW w:w="1351"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4D5C2E">
                  <w:pPr>
                    <w:adjustRightInd w:val="0"/>
                    <w:snapToGrid w:val="0"/>
                    <w:jc w:val="center"/>
                    <w:rPr>
                      <w:szCs w:val="21"/>
                    </w:rPr>
                  </w:pPr>
                  <w:r w:rsidRPr="00B226AE">
                    <w:rPr>
                      <w:szCs w:val="21"/>
                    </w:rPr>
                    <w:t>一般废包装材料</w:t>
                  </w:r>
                </w:p>
              </w:tc>
              <w:tc>
                <w:tcPr>
                  <w:tcW w:w="1134" w:type="dxa"/>
                  <w:vMerge/>
                  <w:shd w:val="clear" w:color="auto" w:fill="auto"/>
                  <w:vAlign w:val="center"/>
                </w:tcPr>
                <w:p w:rsidR="00801D45" w:rsidRPr="00B226AE" w:rsidRDefault="00801D45" w:rsidP="00306CE2">
                  <w:pPr>
                    <w:adjustRightInd w:val="0"/>
                    <w:snapToGrid w:val="0"/>
                    <w:jc w:val="center"/>
                    <w:rPr>
                      <w:szCs w:val="21"/>
                    </w:rPr>
                  </w:pPr>
                </w:p>
              </w:tc>
              <w:tc>
                <w:tcPr>
                  <w:tcW w:w="1276" w:type="dxa"/>
                  <w:shd w:val="clear" w:color="auto" w:fill="auto"/>
                  <w:vAlign w:val="center"/>
                </w:tcPr>
                <w:p w:rsidR="00801D45" w:rsidRPr="00B226AE" w:rsidRDefault="00801D45" w:rsidP="004D5C2E">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40</w:t>
                  </w:r>
                </w:p>
              </w:tc>
              <w:tc>
                <w:tcPr>
                  <w:tcW w:w="1473"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收集后外卖综合利用</w:t>
                  </w:r>
                </w:p>
              </w:tc>
              <w:tc>
                <w:tcPr>
                  <w:tcW w:w="1553" w:type="dxa"/>
                  <w:shd w:val="clear" w:color="auto" w:fill="auto"/>
                  <w:vAlign w:val="center"/>
                </w:tcPr>
                <w:p w:rsidR="00801D45" w:rsidRPr="00B226AE" w:rsidRDefault="00801D45" w:rsidP="004D5C2E">
                  <w:pPr>
                    <w:adjustRightInd w:val="0"/>
                    <w:snapToGrid w:val="0"/>
                    <w:jc w:val="center"/>
                    <w:rPr>
                      <w:szCs w:val="21"/>
                    </w:rPr>
                  </w:pPr>
                  <w:r w:rsidRPr="00B226AE">
                    <w:rPr>
                      <w:rFonts w:hint="eastAsia"/>
                      <w:szCs w:val="21"/>
                    </w:rPr>
                    <w:t>40</w:t>
                  </w:r>
                </w:p>
              </w:tc>
              <w:tc>
                <w:tcPr>
                  <w:tcW w:w="1559"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综合利用</w:t>
                  </w:r>
                </w:p>
              </w:tc>
            </w:tr>
            <w:tr w:rsidR="00B226AE" w:rsidRPr="00B226AE" w:rsidTr="00151DED">
              <w:trPr>
                <w:trHeight w:val="70"/>
                <w:jc w:val="center"/>
              </w:trPr>
              <w:tc>
                <w:tcPr>
                  <w:tcW w:w="1505" w:type="dxa"/>
                  <w:shd w:val="clear" w:color="auto" w:fill="auto"/>
                  <w:vAlign w:val="center"/>
                </w:tcPr>
                <w:p w:rsidR="00801D45" w:rsidRPr="00B226AE" w:rsidRDefault="00801D45" w:rsidP="00306CE2">
                  <w:pPr>
                    <w:adjustRightInd w:val="0"/>
                    <w:snapToGrid w:val="0"/>
                    <w:jc w:val="center"/>
                    <w:rPr>
                      <w:szCs w:val="21"/>
                    </w:rPr>
                  </w:pPr>
                  <w:r w:rsidRPr="00B226AE">
                    <w:rPr>
                      <w:szCs w:val="21"/>
                    </w:rPr>
                    <w:t>实验使用</w:t>
                  </w:r>
                </w:p>
              </w:tc>
              <w:tc>
                <w:tcPr>
                  <w:tcW w:w="1351"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306CE2">
                  <w:pPr>
                    <w:adjustRightInd w:val="0"/>
                    <w:snapToGrid w:val="0"/>
                    <w:jc w:val="center"/>
                    <w:rPr>
                      <w:szCs w:val="21"/>
                    </w:rPr>
                  </w:pPr>
                  <w:r w:rsidRPr="00B226AE">
                    <w:rPr>
                      <w:szCs w:val="21"/>
                    </w:rPr>
                    <w:t>沾染危险废物的废包装物</w:t>
                  </w:r>
                </w:p>
              </w:tc>
              <w:tc>
                <w:tcPr>
                  <w:tcW w:w="1134" w:type="dxa"/>
                  <w:vMerge w:val="restart"/>
                  <w:shd w:val="clear" w:color="auto" w:fill="auto"/>
                  <w:vAlign w:val="center"/>
                </w:tcPr>
                <w:p w:rsidR="00801D45" w:rsidRPr="00B226AE" w:rsidRDefault="00801D45" w:rsidP="00306CE2">
                  <w:pPr>
                    <w:adjustRightInd w:val="0"/>
                    <w:snapToGrid w:val="0"/>
                    <w:jc w:val="center"/>
                    <w:rPr>
                      <w:szCs w:val="21"/>
                    </w:rPr>
                  </w:pPr>
                  <w:r w:rsidRPr="00B226AE">
                    <w:rPr>
                      <w:szCs w:val="21"/>
                    </w:rPr>
                    <w:t>危险废物</w:t>
                  </w:r>
                </w:p>
              </w:tc>
              <w:tc>
                <w:tcPr>
                  <w:tcW w:w="1276" w:type="dxa"/>
                  <w:shd w:val="clear" w:color="auto" w:fill="auto"/>
                  <w:vAlign w:val="center"/>
                </w:tcPr>
                <w:p w:rsidR="00801D45" w:rsidRPr="00B226AE" w:rsidRDefault="00801D45" w:rsidP="00306CE2">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1</w:t>
                  </w:r>
                </w:p>
              </w:tc>
              <w:tc>
                <w:tcPr>
                  <w:tcW w:w="1473" w:type="dxa"/>
                  <w:vMerge w:val="restart"/>
                  <w:shd w:val="clear" w:color="auto" w:fill="auto"/>
                  <w:vAlign w:val="center"/>
                </w:tcPr>
                <w:p w:rsidR="00801D45" w:rsidRPr="00B226AE" w:rsidRDefault="00801D45" w:rsidP="00306CE2">
                  <w:pPr>
                    <w:adjustRightInd w:val="0"/>
                    <w:snapToGrid w:val="0"/>
                    <w:jc w:val="center"/>
                    <w:rPr>
                      <w:szCs w:val="21"/>
                    </w:rPr>
                  </w:pPr>
                  <w:r w:rsidRPr="00B226AE">
                    <w:rPr>
                      <w:szCs w:val="21"/>
                    </w:rPr>
                    <w:t>委托有</w:t>
                  </w:r>
                  <w:r w:rsidRPr="00B226AE">
                    <w:rPr>
                      <w:rFonts w:hint="eastAsia"/>
                      <w:szCs w:val="21"/>
                    </w:rPr>
                    <w:t>资质单位处置</w:t>
                  </w:r>
                </w:p>
              </w:tc>
              <w:tc>
                <w:tcPr>
                  <w:tcW w:w="1553"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1</w:t>
                  </w:r>
                </w:p>
              </w:tc>
              <w:tc>
                <w:tcPr>
                  <w:tcW w:w="1559" w:type="dxa"/>
                  <w:vMerge w:val="restart"/>
                  <w:shd w:val="clear" w:color="auto" w:fill="auto"/>
                  <w:vAlign w:val="center"/>
                </w:tcPr>
                <w:p w:rsidR="00801D45" w:rsidRPr="00B226AE" w:rsidRDefault="00801D45" w:rsidP="00306CE2">
                  <w:pPr>
                    <w:adjustRightInd w:val="0"/>
                    <w:snapToGrid w:val="0"/>
                    <w:jc w:val="center"/>
                    <w:rPr>
                      <w:szCs w:val="21"/>
                    </w:rPr>
                  </w:pPr>
                  <w:r w:rsidRPr="00B226AE">
                    <w:rPr>
                      <w:szCs w:val="21"/>
                    </w:rPr>
                    <w:t>危废处置公司</w:t>
                  </w:r>
                </w:p>
              </w:tc>
            </w:tr>
            <w:tr w:rsidR="00B226AE" w:rsidRPr="00B226AE" w:rsidTr="00151DED">
              <w:trPr>
                <w:trHeight w:val="70"/>
                <w:jc w:val="center"/>
              </w:trPr>
              <w:tc>
                <w:tcPr>
                  <w:tcW w:w="1505" w:type="dxa"/>
                  <w:shd w:val="clear" w:color="auto" w:fill="auto"/>
                  <w:vAlign w:val="center"/>
                </w:tcPr>
                <w:p w:rsidR="00801D45" w:rsidRPr="00B226AE" w:rsidRDefault="00801D45" w:rsidP="00306CE2">
                  <w:pPr>
                    <w:adjustRightInd w:val="0"/>
                    <w:snapToGrid w:val="0"/>
                    <w:jc w:val="center"/>
                    <w:rPr>
                      <w:szCs w:val="21"/>
                    </w:rPr>
                  </w:pPr>
                  <w:r w:rsidRPr="00B226AE">
                    <w:rPr>
                      <w:szCs w:val="21"/>
                    </w:rPr>
                    <w:t>实验使用</w:t>
                  </w:r>
                </w:p>
              </w:tc>
              <w:tc>
                <w:tcPr>
                  <w:tcW w:w="1351"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306CE2">
                  <w:pPr>
                    <w:adjustRightInd w:val="0"/>
                    <w:snapToGrid w:val="0"/>
                    <w:jc w:val="center"/>
                    <w:rPr>
                      <w:szCs w:val="21"/>
                    </w:rPr>
                  </w:pPr>
                  <w:r w:rsidRPr="00B226AE">
                    <w:rPr>
                      <w:szCs w:val="21"/>
                    </w:rPr>
                    <w:t>实验室废</w:t>
                  </w:r>
                  <w:r w:rsidR="00967973" w:rsidRPr="00B226AE">
                    <w:rPr>
                      <w:szCs w:val="21"/>
                    </w:rPr>
                    <w:t>物</w:t>
                  </w:r>
                </w:p>
              </w:tc>
              <w:tc>
                <w:tcPr>
                  <w:tcW w:w="1134" w:type="dxa"/>
                  <w:vMerge/>
                  <w:shd w:val="clear" w:color="auto" w:fill="auto"/>
                  <w:vAlign w:val="center"/>
                </w:tcPr>
                <w:p w:rsidR="00801D45" w:rsidRPr="00B226AE" w:rsidRDefault="00801D45" w:rsidP="00306CE2">
                  <w:pPr>
                    <w:adjustRightInd w:val="0"/>
                    <w:snapToGrid w:val="0"/>
                    <w:jc w:val="center"/>
                    <w:rPr>
                      <w:szCs w:val="21"/>
                    </w:rPr>
                  </w:pPr>
                </w:p>
              </w:tc>
              <w:tc>
                <w:tcPr>
                  <w:tcW w:w="1276" w:type="dxa"/>
                  <w:shd w:val="clear" w:color="auto" w:fill="auto"/>
                  <w:vAlign w:val="center"/>
                </w:tcPr>
                <w:p w:rsidR="00801D45" w:rsidRPr="00B226AE" w:rsidRDefault="00801D45" w:rsidP="00306CE2">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967973" w:rsidP="00306CE2">
                  <w:pPr>
                    <w:adjustRightInd w:val="0"/>
                    <w:snapToGrid w:val="0"/>
                    <w:jc w:val="center"/>
                    <w:rPr>
                      <w:szCs w:val="21"/>
                    </w:rPr>
                  </w:pPr>
                  <w:r w:rsidRPr="00B226AE">
                    <w:rPr>
                      <w:rFonts w:hint="eastAsia"/>
                      <w:szCs w:val="21"/>
                    </w:rPr>
                    <w:t>1</w:t>
                  </w:r>
                  <w:r w:rsidR="00801D45" w:rsidRPr="00B226AE">
                    <w:rPr>
                      <w:rFonts w:hint="eastAsia"/>
                      <w:szCs w:val="21"/>
                    </w:rPr>
                    <w:t>.5</w:t>
                  </w:r>
                </w:p>
              </w:tc>
              <w:tc>
                <w:tcPr>
                  <w:tcW w:w="1473" w:type="dxa"/>
                  <w:vMerge/>
                  <w:shd w:val="clear" w:color="auto" w:fill="auto"/>
                  <w:vAlign w:val="center"/>
                </w:tcPr>
                <w:p w:rsidR="00801D45" w:rsidRPr="00B226AE" w:rsidRDefault="00801D45" w:rsidP="00306CE2">
                  <w:pPr>
                    <w:adjustRightInd w:val="0"/>
                    <w:snapToGrid w:val="0"/>
                    <w:jc w:val="center"/>
                    <w:rPr>
                      <w:szCs w:val="21"/>
                    </w:rPr>
                  </w:pPr>
                </w:p>
              </w:tc>
              <w:tc>
                <w:tcPr>
                  <w:tcW w:w="1553" w:type="dxa"/>
                  <w:shd w:val="clear" w:color="auto" w:fill="auto"/>
                  <w:vAlign w:val="center"/>
                </w:tcPr>
                <w:p w:rsidR="00801D45" w:rsidRPr="00B226AE" w:rsidRDefault="00967973" w:rsidP="00306CE2">
                  <w:pPr>
                    <w:adjustRightInd w:val="0"/>
                    <w:snapToGrid w:val="0"/>
                    <w:jc w:val="center"/>
                    <w:rPr>
                      <w:szCs w:val="21"/>
                    </w:rPr>
                  </w:pPr>
                  <w:r w:rsidRPr="00B226AE">
                    <w:rPr>
                      <w:rFonts w:hint="eastAsia"/>
                      <w:szCs w:val="21"/>
                    </w:rPr>
                    <w:t>1</w:t>
                  </w:r>
                  <w:r w:rsidR="00801D45" w:rsidRPr="00B226AE">
                    <w:rPr>
                      <w:rFonts w:hint="eastAsia"/>
                      <w:szCs w:val="21"/>
                    </w:rPr>
                    <w:t>.5</w:t>
                  </w:r>
                </w:p>
              </w:tc>
              <w:tc>
                <w:tcPr>
                  <w:tcW w:w="1559" w:type="dxa"/>
                  <w:vMerge/>
                  <w:shd w:val="clear" w:color="auto" w:fill="auto"/>
                  <w:vAlign w:val="center"/>
                </w:tcPr>
                <w:p w:rsidR="00801D45" w:rsidRPr="00B226AE" w:rsidRDefault="00801D45" w:rsidP="00306CE2">
                  <w:pPr>
                    <w:adjustRightInd w:val="0"/>
                    <w:snapToGrid w:val="0"/>
                    <w:jc w:val="center"/>
                    <w:rPr>
                      <w:szCs w:val="21"/>
                    </w:rPr>
                  </w:pPr>
                </w:p>
              </w:tc>
            </w:tr>
            <w:tr w:rsidR="00B226AE" w:rsidRPr="00B226AE" w:rsidTr="00151DED">
              <w:trPr>
                <w:trHeight w:val="70"/>
                <w:jc w:val="center"/>
              </w:trPr>
              <w:tc>
                <w:tcPr>
                  <w:tcW w:w="1505" w:type="dxa"/>
                  <w:shd w:val="clear" w:color="auto" w:fill="auto"/>
                  <w:vAlign w:val="center"/>
                </w:tcPr>
                <w:p w:rsidR="00280C5B" w:rsidRPr="00B226AE" w:rsidRDefault="00280C5B" w:rsidP="004D5C2E">
                  <w:pPr>
                    <w:adjustRightInd w:val="0"/>
                    <w:snapToGrid w:val="0"/>
                    <w:jc w:val="center"/>
                    <w:rPr>
                      <w:szCs w:val="21"/>
                    </w:rPr>
                  </w:pPr>
                  <w:r w:rsidRPr="00B226AE">
                    <w:rPr>
                      <w:szCs w:val="21"/>
                    </w:rPr>
                    <w:t>制纯水</w:t>
                  </w:r>
                </w:p>
              </w:tc>
              <w:tc>
                <w:tcPr>
                  <w:tcW w:w="1351" w:type="dxa"/>
                  <w:vMerge w:val="restart"/>
                  <w:shd w:val="clear" w:color="auto" w:fill="auto"/>
                  <w:vAlign w:val="center"/>
                </w:tcPr>
                <w:p w:rsidR="00280C5B" w:rsidRPr="00B226AE" w:rsidRDefault="00280C5B" w:rsidP="00306CE2">
                  <w:pPr>
                    <w:adjustRightInd w:val="0"/>
                    <w:snapToGrid w:val="0"/>
                    <w:jc w:val="center"/>
                    <w:rPr>
                      <w:szCs w:val="21"/>
                    </w:rPr>
                  </w:pPr>
                  <w:r w:rsidRPr="00B226AE">
                    <w:rPr>
                      <w:szCs w:val="21"/>
                    </w:rPr>
                    <w:t>锅炉及蒸汽系统</w:t>
                  </w:r>
                </w:p>
              </w:tc>
              <w:tc>
                <w:tcPr>
                  <w:tcW w:w="1701" w:type="dxa"/>
                  <w:shd w:val="clear" w:color="auto" w:fill="auto"/>
                  <w:vAlign w:val="center"/>
                </w:tcPr>
                <w:p w:rsidR="00280C5B" w:rsidRPr="00B226AE" w:rsidRDefault="00280C5B" w:rsidP="004D5C2E">
                  <w:pPr>
                    <w:adjustRightInd w:val="0"/>
                    <w:snapToGrid w:val="0"/>
                    <w:jc w:val="center"/>
                    <w:rPr>
                      <w:szCs w:val="21"/>
                    </w:rPr>
                  </w:pPr>
                  <w:r w:rsidRPr="00B226AE">
                    <w:rPr>
                      <w:szCs w:val="21"/>
                    </w:rPr>
                    <w:t>废活性炭滤芯</w:t>
                  </w:r>
                </w:p>
              </w:tc>
              <w:tc>
                <w:tcPr>
                  <w:tcW w:w="1134" w:type="dxa"/>
                  <w:vMerge w:val="restart"/>
                  <w:shd w:val="clear" w:color="auto" w:fill="auto"/>
                  <w:vAlign w:val="center"/>
                </w:tcPr>
                <w:p w:rsidR="00280C5B" w:rsidRPr="00B226AE" w:rsidRDefault="00280C5B" w:rsidP="00306CE2">
                  <w:pPr>
                    <w:adjustRightInd w:val="0"/>
                    <w:snapToGrid w:val="0"/>
                    <w:jc w:val="center"/>
                    <w:rPr>
                      <w:szCs w:val="21"/>
                    </w:rPr>
                  </w:pPr>
                  <w:r w:rsidRPr="00B226AE">
                    <w:rPr>
                      <w:szCs w:val="21"/>
                    </w:rPr>
                    <w:t>一般工业废物</w:t>
                  </w:r>
                </w:p>
              </w:tc>
              <w:tc>
                <w:tcPr>
                  <w:tcW w:w="1276" w:type="dxa"/>
                  <w:shd w:val="clear" w:color="auto" w:fill="auto"/>
                  <w:vAlign w:val="center"/>
                </w:tcPr>
                <w:p w:rsidR="00280C5B" w:rsidRPr="00B226AE" w:rsidRDefault="00280C5B" w:rsidP="004D5C2E">
                  <w:pPr>
                    <w:adjustRightInd w:val="0"/>
                    <w:snapToGrid w:val="0"/>
                    <w:jc w:val="center"/>
                    <w:rPr>
                      <w:szCs w:val="21"/>
                    </w:rPr>
                  </w:pPr>
                  <w:r w:rsidRPr="00B226AE">
                    <w:rPr>
                      <w:szCs w:val="21"/>
                    </w:rPr>
                    <w:t>类比法</w:t>
                  </w:r>
                </w:p>
              </w:tc>
              <w:tc>
                <w:tcPr>
                  <w:tcW w:w="1342"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0.1t</w:t>
                  </w:r>
                </w:p>
              </w:tc>
              <w:tc>
                <w:tcPr>
                  <w:tcW w:w="1473" w:type="dxa"/>
                  <w:vMerge w:val="restart"/>
                  <w:shd w:val="clear" w:color="auto" w:fill="auto"/>
                  <w:vAlign w:val="center"/>
                </w:tcPr>
                <w:p w:rsidR="00280C5B" w:rsidRPr="00B226AE" w:rsidRDefault="00280C5B" w:rsidP="00306CE2">
                  <w:pPr>
                    <w:adjustRightInd w:val="0"/>
                    <w:snapToGrid w:val="0"/>
                    <w:jc w:val="center"/>
                    <w:rPr>
                      <w:szCs w:val="21"/>
                    </w:rPr>
                  </w:pPr>
                  <w:r w:rsidRPr="00B226AE">
                    <w:rPr>
                      <w:rFonts w:hint="eastAsia"/>
                      <w:szCs w:val="21"/>
                    </w:rPr>
                    <w:t>收集后外卖综合利用</w:t>
                  </w:r>
                </w:p>
              </w:tc>
              <w:tc>
                <w:tcPr>
                  <w:tcW w:w="1553"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0.1t</w:t>
                  </w:r>
                </w:p>
              </w:tc>
              <w:tc>
                <w:tcPr>
                  <w:tcW w:w="1559" w:type="dxa"/>
                  <w:vMerge w:val="restart"/>
                  <w:shd w:val="clear" w:color="auto" w:fill="auto"/>
                  <w:vAlign w:val="center"/>
                </w:tcPr>
                <w:p w:rsidR="00280C5B" w:rsidRPr="00B226AE" w:rsidRDefault="00280C5B" w:rsidP="00306CE2">
                  <w:pPr>
                    <w:adjustRightInd w:val="0"/>
                    <w:snapToGrid w:val="0"/>
                    <w:jc w:val="center"/>
                    <w:rPr>
                      <w:szCs w:val="21"/>
                    </w:rPr>
                  </w:pPr>
                  <w:r w:rsidRPr="00B226AE">
                    <w:rPr>
                      <w:rFonts w:hint="eastAsia"/>
                      <w:szCs w:val="21"/>
                    </w:rPr>
                    <w:t>综合利用</w:t>
                  </w:r>
                </w:p>
              </w:tc>
            </w:tr>
            <w:tr w:rsidR="00B226AE" w:rsidRPr="00B226AE" w:rsidTr="00151DED">
              <w:trPr>
                <w:trHeight w:val="70"/>
                <w:jc w:val="center"/>
              </w:trPr>
              <w:tc>
                <w:tcPr>
                  <w:tcW w:w="1505" w:type="dxa"/>
                  <w:shd w:val="clear" w:color="auto" w:fill="auto"/>
                  <w:vAlign w:val="center"/>
                </w:tcPr>
                <w:p w:rsidR="00280C5B" w:rsidRPr="00B226AE" w:rsidRDefault="00280C5B" w:rsidP="004D5C2E">
                  <w:pPr>
                    <w:adjustRightInd w:val="0"/>
                    <w:snapToGrid w:val="0"/>
                    <w:jc w:val="center"/>
                    <w:rPr>
                      <w:szCs w:val="21"/>
                    </w:rPr>
                  </w:pPr>
                  <w:r w:rsidRPr="00B226AE">
                    <w:rPr>
                      <w:szCs w:val="21"/>
                    </w:rPr>
                    <w:t>制纯水</w:t>
                  </w:r>
                </w:p>
              </w:tc>
              <w:tc>
                <w:tcPr>
                  <w:tcW w:w="1351" w:type="dxa"/>
                  <w:vMerge/>
                  <w:shd w:val="clear" w:color="auto" w:fill="auto"/>
                  <w:vAlign w:val="center"/>
                </w:tcPr>
                <w:p w:rsidR="00280C5B" w:rsidRPr="00B226AE" w:rsidRDefault="00280C5B" w:rsidP="00306CE2">
                  <w:pPr>
                    <w:adjustRightInd w:val="0"/>
                    <w:snapToGrid w:val="0"/>
                    <w:jc w:val="center"/>
                    <w:rPr>
                      <w:szCs w:val="21"/>
                    </w:rPr>
                  </w:pPr>
                </w:p>
              </w:tc>
              <w:tc>
                <w:tcPr>
                  <w:tcW w:w="1701" w:type="dxa"/>
                  <w:shd w:val="clear" w:color="auto" w:fill="auto"/>
                  <w:vAlign w:val="center"/>
                </w:tcPr>
                <w:p w:rsidR="00280C5B" w:rsidRPr="00B226AE" w:rsidRDefault="00280C5B" w:rsidP="004D5C2E">
                  <w:pPr>
                    <w:adjustRightInd w:val="0"/>
                    <w:snapToGrid w:val="0"/>
                    <w:jc w:val="center"/>
                    <w:rPr>
                      <w:szCs w:val="21"/>
                    </w:rPr>
                  </w:pPr>
                  <w:r w:rsidRPr="00B226AE">
                    <w:rPr>
                      <w:szCs w:val="21"/>
                    </w:rPr>
                    <w:t>废</w:t>
                  </w:r>
                  <w:r w:rsidRPr="00B226AE">
                    <w:rPr>
                      <w:szCs w:val="21"/>
                    </w:rPr>
                    <w:t>RO</w:t>
                  </w:r>
                  <w:r w:rsidRPr="00B226AE">
                    <w:rPr>
                      <w:szCs w:val="21"/>
                    </w:rPr>
                    <w:t>膜</w:t>
                  </w:r>
                </w:p>
              </w:tc>
              <w:tc>
                <w:tcPr>
                  <w:tcW w:w="1134" w:type="dxa"/>
                  <w:vMerge/>
                  <w:shd w:val="clear" w:color="auto" w:fill="auto"/>
                  <w:vAlign w:val="center"/>
                </w:tcPr>
                <w:p w:rsidR="00280C5B" w:rsidRPr="00B226AE" w:rsidRDefault="00280C5B" w:rsidP="00306CE2">
                  <w:pPr>
                    <w:adjustRightInd w:val="0"/>
                    <w:snapToGrid w:val="0"/>
                    <w:jc w:val="center"/>
                    <w:rPr>
                      <w:szCs w:val="21"/>
                    </w:rPr>
                  </w:pPr>
                </w:p>
              </w:tc>
              <w:tc>
                <w:tcPr>
                  <w:tcW w:w="1276" w:type="dxa"/>
                  <w:shd w:val="clear" w:color="auto" w:fill="auto"/>
                  <w:vAlign w:val="center"/>
                </w:tcPr>
                <w:p w:rsidR="00280C5B" w:rsidRPr="00B226AE" w:rsidRDefault="00280C5B" w:rsidP="004D5C2E">
                  <w:pPr>
                    <w:adjustRightInd w:val="0"/>
                    <w:snapToGrid w:val="0"/>
                    <w:jc w:val="center"/>
                    <w:rPr>
                      <w:szCs w:val="21"/>
                    </w:rPr>
                  </w:pPr>
                  <w:r w:rsidRPr="00B226AE">
                    <w:rPr>
                      <w:szCs w:val="21"/>
                    </w:rPr>
                    <w:t>类比法</w:t>
                  </w:r>
                </w:p>
              </w:tc>
              <w:tc>
                <w:tcPr>
                  <w:tcW w:w="1342"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0.05t/3a</w:t>
                  </w:r>
                </w:p>
              </w:tc>
              <w:tc>
                <w:tcPr>
                  <w:tcW w:w="1473" w:type="dxa"/>
                  <w:vMerge/>
                  <w:shd w:val="clear" w:color="auto" w:fill="auto"/>
                  <w:vAlign w:val="center"/>
                </w:tcPr>
                <w:p w:rsidR="00280C5B" w:rsidRPr="00B226AE" w:rsidRDefault="00280C5B" w:rsidP="00306CE2">
                  <w:pPr>
                    <w:adjustRightInd w:val="0"/>
                    <w:snapToGrid w:val="0"/>
                    <w:jc w:val="center"/>
                    <w:rPr>
                      <w:szCs w:val="21"/>
                    </w:rPr>
                  </w:pPr>
                </w:p>
              </w:tc>
              <w:tc>
                <w:tcPr>
                  <w:tcW w:w="1553"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0.05t/3a</w:t>
                  </w:r>
                </w:p>
              </w:tc>
              <w:tc>
                <w:tcPr>
                  <w:tcW w:w="1559" w:type="dxa"/>
                  <w:vMerge/>
                  <w:shd w:val="clear" w:color="auto" w:fill="auto"/>
                  <w:vAlign w:val="center"/>
                </w:tcPr>
                <w:p w:rsidR="00280C5B" w:rsidRPr="00B226AE" w:rsidRDefault="00280C5B" w:rsidP="00306CE2">
                  <w:pPr>
                    <w:adjustRightInd w:val="0"/>
                    <w:snapToGrid w:val="0"/>
                    <w:jc w:val="center"/>
                    <w:rPr>
                      <w:szCs w:val="21"/>
                    </w:rPr>
                  </w:pPr>
                </w:p>
              </w:tc>
            </w:tr>
            <w:tr w:rsidR="00B226AE" w:rsidRPr="00B226AE" w:rsidTr="00151DED">
              <w:trPr>
                <w:trHeight w:val="70"/>
                <w:jc w:val="center"/>
              </w:trPr>
              <w:tc>
                <w:tcPr>
                  <w:tcW w:w="1505" w:type="dxa"/>
                  <w:shd w:val="clear" w:color="auto" w:fill="auto"/>
                  <w:vAlign w:val="center"/>
                </w:tcPr>
                <w:p w:rsidR="00280C5B" w:rsidRPr="00B226AE" w:rsidRDefault="00280C5B" w:rsidP="004D5C2E">
                  <w:pPr>
                    <w:adjustRightInd w:val="0"/>
                    <w:snapToGrid w:val="0"/>
                    <w:jc w:val="center"/>
                    <w:rPr>
                      <w:szCs w:val="21"/>
                    </w:rPr>
                  </w:pPr>
                  <w:r w:rsidRPr="00B226AE">
                    <w:rPr>
                      <w:szCs w:val="21"/>
                    </w:rPr>
                    <w:t>制软水</w:t>
                  </w:r>
                </w:p>
              </w:tc>
              <w:tc>
                <w:tcPr>
                  <w:tcW w:w="1351" w:type="dxa"/>
                  <w:vMerge/>
                  <w:shd w:val="clear" w:color="auto" w:fill="auto"/>
                  <w:vAlign w:val="center"/>
                </w:tcPr>
                <w:p w:rsidR="00280C5B" w:rsidRPr="00B226AE" w:rsidRDefault="00280C5B" w:rsidP="00306CE2">
                  <w:pPr>
                    <w:adjustRightInd w:val="0"/>
                    <w:snapToGrid w:val="0"/>
                    <w:jc w:val="center"/>
                    <w:rPr>
                      <w:szCs w:val="21"/>
                    </w:rPr>
                  </w:pPr>
                </w:p>
              </w:tc>
              <w:tc>
                <w:tcPr>
                  <w:tcW w:w="1701" w:type="dxa"/>
                  <w:shd w:val="clear" w:color="auto" w:fill="auto"/>
                  <w:vAlign w:val="center"/>
                </w:tcPr>
                <w:p w:rsidR="00280C5B" w:rsidRPr="00B226AE" w:rsidRDefault="00280C5B" w:rsidP="004D5C2E">
                  <w:pPr>
                    <w:adjustRightInd w:val="0"/>
                    <w:snapToGrid w:val="0"/>
                    <w:jc w:val="center"/>
                    <w:rPr>
                      <w:szCs w:val="21"/>
                    </w:rPr>
                  </w:pPr>
                  <w:r w:rsidRPr="00B226AE">
                    <w:rPr>
                      <w:szCs w:val="21"/>
                    </w:rPr>
                    <w:t>废离子交换树脂</w:t>
                  </w:r>
                </w:p>
              </w:tc>
              <w:tc>
                <w:tcPr>
                  <w:tcW w:w="1134" w:type="dxa"/>
                  <w:vMerge/>
                  <w:shd w:val="clear" w:color="auto" w:fill="auto"/>
                  <w:vAlign w:val="center"/>
                </w:tcPr>
                <w:p w:rsidR="00280C5B" w:rsidRPr="00B226AE" w:rsidRDefault="00280C5B" w:rsidP="00306CE2">
                  <w:pPr>
                    <w:adjustRightInd w:val="0"/>
                    <w:snapToGrid w:val="0"/>
                    <w:jc w:val="center"/>
                    <w:rPr>
                      <w:szCs w:val="21"/>
                    </w:rPr>
                  </w:pPr>
                </w:p>
              </w:tc>
              <w:tc>
                <w:tcPr>
                  <w:tcW w:w="1276" w:type="dxa"/>
                  <w:shd w:val="clear" w:color="auto" w:fill="auto"/>
                  <w:vAlign w:val="center"/>
                </w:tcPr>
                <w:p w:rsidR="00280C5B" w:rsidRPr="00B226AE" w:rsidRDefault="00280C5B" w:rsidP="004D5C2E">
                  <w:pPr>
                    <w:adjustRightInd w:val="0"/>
                    <w:snapToGrid w:val="0"/>
                    <w:jc w:val="center"/>
                    <w:rPr>
                      <w:szCs w:val="21"/>
                    </w:rPr>
                  </w:pPr>
                  <w:r w:rsidRPr="00B226AE">
                    <w:rPr>
                      <w:szCs w:val="21"/>
                    </w:rPr>
                    <w:t>类比法</w:t>
                  </w:r>
                </w:p>
              </w:tc>
              <w:tc>
                <w:tcPr>
                  <w:tcW w:w="1342"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0.2</w:t>
                  </w:r>
                </w:p>
              </w:tc>
              <w:tc>
                <w:tcPr>
                  <w:tcW w:w="1473" w:type="dxa"/>
                  <w:vMerge/>
                  <w:shd w:val="clear" w:color="auto" w:fill="auto"/>
                  <w:vAlign w:val="center"/>
                </w:tcPr>
                <w:p w:rsidR="00280C5B" w:rsidRPr="00B226AE" w:rsidRDefault="00280C5B" w:rsidP="00306CE2">
                  <w:pPr>
                    <w:adjustRightInd w:val="0"/>
                    <w:snapToGrid w:val="0"/>
                    <w:jc w:val="center"/>
                    <w:rPr>
                      <w:szCs w:val="21"/>
                    </w:rPr>
                  </w:pPr>
                </w:p>
              </w:tc>
              <w:tc>
                <w:tcPr>
                  <w:tcW w:w="1553" w:type="dxa"/>
                  <w:shd w:val="clear" w:color="auto" w:fill="auto"/>
                  <w:vAlign w:val="center"/>
                </w:tcPr>
                <w:p w:rsidR="00280C5B" w:rsidRPr="00B226AE" w:rsidRDefault="00280C5B" w:rsidP="004D5C2E">
                  <w:pPr>
                    <w:adjustRightInd w:val="0"/>
                    <w:snapToGrid w:val="0"/>
                    <w:jc w:val="center"/>
                    <w:rPr>
                      <w:szCs w:val="21"/>
                    </w:rPr>
                  </w:pPr>
                  <w:r w:rsidRPr="00B226AE">
                    <w:rPr>
                      <w:rFonts w:hint="eastAsia"/>
                      <w:szCs w:val="21"/>
                    </w:rPr>
                    <w:t>0.2</w:t>
                  </w:r>
                </w:p>
              </w:tc>
              <w:tc>
                <w:tcPr>
                  <w:tcW w:w="1559" w:type="dxa"/>
                  <w:vMerge/>
                  <w:shd w:val="clear" w:color="auto" w:fill="auto"/>
                  <w:vAlign w:val="center"/>
                </w:tcPr>
                <w:p w:rsidR="00280C5B" w:rsidRPr="00B226AE" w:rsidRDefault="00280C5B" w:rsidP="00306CE2">
                  <w:pPr>
                    <w:adjustRightInd w:val="0"/>
                    <w:snapToGrid w:val="0"/>
                    <w:jc w:val="center"/>
                    <w:rPr>
                      <w:szCs w:val="21"/>
                    </w:rPr>
                  </w:pPr>
                </w:p>
              </w:tc>
            </w:tr>
            <w:tr w:rsidR="00B226AE" w:rsidRPr="00B226AE" w:rsidTr="00151DED">
              <w:trPr>
                <w:trHeight w:val="70"/>
                <w:jc w:val="center"/>
              </w:trPr>
              <w:tc>
                <w:tcPr>
                  <w:tcW w:w="1505" w:type="dxa"/>
                  <w:shd w:val="clear" w:color="auto" w:fill="auto"/>
                  <w:vAlign w:val="center"/>
                </w:tcPr>
                <w:p w:rsidR="00801D45" w:rsidRPr="00B226AE" w:rsidRDefault="00801D45" w:rsidP="00306CE2">
                  <w:pPr>
                    <w:adjustRightInd w:val="0"/>
                    <w:snapToGrid w:val="0"/>
                    <w:jc w:val="center"/>
                    <w:rPr>
                      <w:bCs/>
                      <w:szCs w:val="21"/>
                    </w:rPr>
                  </w:pPr>
                  <w:r w:rsidRPr="00B226AE">
                    <w:rPr>
                      <w:rFonts w:hint="eastAsia"/>
                      <w:bCs/>
                      <w:szCs w:val="21"/>
                    </w:rPr>
                    <w:t>职工生活</w:t>
                  </w:r>
                </w:p>
              </w:tc>
              <w:tc>
                <w:tcPr>
                  <w:tcW w:w="1351" w:type="dxa"/>
                  <w:shd w:val="clear" w:color="auto" w:fill="auto"/>
                  <w:vAlign w:val="center"/>
                </w:tcPr>
                <w:p w:rsidR="00801D45" w:rsidRPr="00B226AE" w:rsidRDefault="00801D45" w:rsidP="00306CE2">
                  <w:pPr>
                    <w:adjustRightInd w:val="0"/>
                    <w:snapToGrid w:val="0"/>
                    <w:jc w:val="center"/>
                    <w:rPr>
                      <w:szCs w:val="21"/>
                    </w:rPr>
                  </w:pPr>
                  <w:r w:rsidRPr="00B226AE">
                    <w:rPr>
                      <w:rFonts w:hint="eastAsia"/>
                      <w:szCs w:val="21"/>
                    </w:rPr>
                    <w:t>/</w:t>
                  </w:r>
                </w:p>
              </w:tc>
              <w:tc>
                <w:tcPr>
                  <w:tcW w:w="1701" w:type="dxa"/>
                  <w:shd w:val="clear" w:color="auto" w:fill="auto"/>
                  <w:vAlign w:val="center"/>
                </w:tcPr>
                <w:p w:rsidR="00801D45" w:rsidRPr="00B226AE" w:rsidRDefault="00801D45" w:rsidP="00306CE2">
                  <w:pPr>
                    <w:adjustRightInd w:val="0"/>
                    <w:snapToGrid w:val="0"/>
                    <w:jc w:val="center"/>
                    <w:rPr>
                      <w:szCs w:val="21"/>
                    </w:rPr>
                  </w:pPr>
                  <w:r w:rsidRPr="00B226AE">
                    <w:rPr>
                      <w:szCs w:val="21"/>
                    </w:rPr>
                    <w:t>生活垃圾</w:t>
                  </w:r>
                </w:p>
              </w:tc>
              <w:tc>
                <w:tcPr>
                  <w:tcW w:w="1134" w:type="dxa"/>
                  <w:shd w:val="clear" w:color="auto" w:fill="auto"/>
                  <w:vAlign w:val="center"/>
                </w:tcPr>
                <w:p w:rsidR="00801D45" w:rsidRPr="00B226AE" w:rsidRDefault="00801D45" w:rsidP="00306CE2">
                  <w:pPr>
                    <w:adjustRightInd w:val="0"/>
                    <w:snapToGrid w:val="0"/>
                    <w:jc w:val="center"/>
                    <w:rPr>
                      <w:szCs w:val="21"/>
                    </w:rPr>
                  </w:pPr>
                  <w:r w:rsidRPr="00B226AE">
                    <w:rPr>
                      <w:szCs w:val="21"/>
                    </w:rPr>
                    <w:t>生活垃圾</w:t>
                  </w:r>
                </w:p>
              </w:tc>
              <w:tc>
                <w:tcPr>
                  <w:tcW w:w="1276" w:type="dxa"/>
                  <w:shd w:val="clear" w:color="auto" w:fill="auto"/>
                  <w:vAlign w:val="center"/>
                </w:tcPr>
                <w:p w:rsidR="00801D45" w:rsidRPr="00B226AE" w:rsidRDefault="00801D45" w:rsidP="00306CE2">
                  <w:pPr>
                    <w:adjustRightInd w:val="0"/>
                    <w:snapToGrid w:val="0"/>
                    <w:jc w:val="center"/>
                    <w:rPr>
                      <w:szCs w:val="21"/>
                    </w:rPr>
                  </w:pPr>
                  <w:r w:rsidRPr="00B226AE">
                    <w:rPr>
                      <w:szCs w:val="21"/>
                    </w:rPr>
                    <w:t>类比法</w:t>
                  </w:r>
                </w:p>
              </w:tc>
              <w:tc>
                <w:tcPr>
                  <w:tcW w:w="1342" w:type="dxa"/>
                  <w:shd w:val="clear" w:color="auto" w:fill="auto"/>
                  <w:vAlign w:val="center"/>
                </w:tcPr>
                <w:p w:rsidR="00801D45" w:rsidRPr="00B226AE" w:rsidRDefault="00801D45" w:rsidP="00306CE2">
                  <w:pPr>
                    <w:adjustRightInd w:val="0"/>
                    <w:snapToGrid w:val="0"/>
                    <w:jc w:val="center"/>
                    <w:rPr>
                      <w:bCs/>
                      <w:szCs w:val="21"/>
                    </w:rPr>
                  </w:pPr>
                  <w:r w:rsidRPr="00B226AE">
                    <w:rPr>
                      <w:rFonts w:hint="eastAsia"/>
                      <w:bCs/>
                      <w:szCs w:val="21"/>
                    </w:rPr>
                    <w:t>9.0</w:t>
                  </w:r>
                </w:p>
              </w:tc>
              <w:tc>
                <w:tcPr>
                  <w:tcW w:w="1473" w:type="dxa"/>
                  <w:shd w:val="clear" w:color="auto" w:fill="auto"/>
                  <w:vAlign w:val="center"/>
                </w:tcPr>
                <w:p w:rsidR="00801D45" w:rsidRPr="00B226AE" w:rsidRDefault="00801D45" w:rsidP="00306CE2">
                  <w:pPr>
                    <w:adjustRightInd w:val="0"/>
                    <w:snapToGrid w:val="0"/>
                    <w:jc w:val="center"/>
                    <w:rPr>
                      <w:szCs w:val="21"/>
                    </w:rPr>
                  </w:pPr>
                  <w:r w:rsidRPr="00B226AE">
                    <w:rPr>
                      <w:szCs w:val="21"/>
                    </w:rPr>
                    <w:t>统一环卫</w:t>
                  </w:r>
                </w:p>
                <w:p w:rsidR="00801D45" w:rsidRPr="00B226AE" w:rsidRDefault="00801D45" w:rsidP="00306CE2">
                  <w:pPr>
                    <w:adjustRightInd w:val="0"/>
                    <w:snapToGrid w:val="0"/>
                    <w:jc w:val="center"/>
                    <w:rPr>
                      <w:szCs w:val="21"/>
                    </w:rPr>
                  </w:pPr>
                  <w:r w:rsidRPr="00B226AE">
                    <w:rPr>
                      <w:szCs w:val="21"/>
                    </w:rPr>
                    <w:t>部门清运</w:t>
                  </w:r>
                </w:p>
              </w:tc>
              <w:tc>
                <w:tcPr>
                  <w:tcW w:w="1553" w:type="dxa"/>
                  <w:shd w:val="clear" w:color="auto" w:fill="auto"/>
                  <w:vAlign w:val="center"/>
                </w:tcPr>
                <w:p w:rsidR="00801D45" w:rsidRPr="00B226AE" w:rsidRDefault="00801D45" w:rsidP="00306CE2">
                  <w:pPr>
                    <w:adjustRightInd w:val="0"/>
                    <w:snapToGrid w:val="0"/>
                    <w:jc w:val="center"/>
                    <w:rPr>
                      <w:bCs/>
                      <w:szCs w:val="21"/>
                    </w:rPr>
                  </w:pPr>
                  <w:r w:rsidRPr="00B226AE">
                    <w:rPr>
                      <w:rFonts w:hint="eastAsia"/>
                      <w:bCs/>
                      <w:szCs w:val="21"/>
                    </w:rPr>
                    <w:t>9.0</w:t>
                  </w:r>
                </w:p>
              </w:tc>
              <w:tc>
                <w:tcPr>
                  <w:tcW w:w="1559" w:type="dxa"/>
                  <w:shd w:val="clear" w:color="auto" w:fill="auto"/>
                  <w:vAlign w:val="center"/>
                </w:tcPr>
                <w:p w:rsidR="00801D45" w:rsidRPr="00B226AE" w:rsidRDefault="00801D45" w:rsidP="00306CE2">
                  <w:pPr>
                    <w:adjustRightInd w:val="0"/>
                    <w:snapToGrid w:val="0"/>
                    <w:jc w:val="center"/>
                    <w:rPr>
                      <w:szCs w:val="21"/>
                    </w:rPr>
                  </w:pPr>
                  <w:r w:rsidRPr="00B226AE">
                    <w:rPr>
                      <w:szCs w:val="21"/>
                    </w:rPr>
                    <w:t>焚烧</w:t>
                  </w:r>
                </w:p>
              </w:tc>
            </w:tr>
          </w:tbl>
          <w:p w:rsidR="004B32E6" w:rsidRPr="00B226AE" w:rsidRDefault="004B32E6" w:rsidP="00306CE2">
            <w:pPr>
              <w:adjustRightInd w:val="0"/>
              <w:snapToGrid w:val="0"/>
              <w:rPr>
                <w:b/>
              </w:rPr>
            </w:pPr>
          </w:p>
          <w:p w:rsidR="004B32E6" w:rsidRPr="00B226AE" w:rsidRDefault="004B32E6" w:rsidP="00306CE2">
            <w:pPr>
              <w:adjustRightInd w:val="0"/>
              <w:snapToGrid w:val="0"/>
              <w:rPr>
                <w:b/>
              </w:rPr>
            </w:pPr>
          </w:p>
          <w:p w:rsidR="004B32E6" w:rsidRPr="00B226AE" w:rsidRDefault="004B32E6" w:rsidP="00306CE2">
            <w:pPr>
              <w:adjustRightInd w:val="0"/>
              <w:snapToGrid w:val="0"/>
              <w:rPr>
                <w:b/>
              </w:rPr>
            </w:pPr>
          </w:p>
          <w:p w:rsidR="007802E8" w:rsidRPr="00B226AE" w:rsidRDefault="007802E8" w:rsidP="00306CE2">
            <w:pPr>
              <w:adjustRightInd w:val="0"/>
              <w:snapToGrid w:val="0"/>
              <w:rPr>
                <w:kern w:val="0"/>
                <w:sz w:val="24"/>
              </w:rPr>
            </w:pPr>
          </w:p>
        </w:tc>
      </w:tr>
    </w:tbl>
    <w:p w:rsidR="007802E8" w:rsidRPr="00B226AE" w:rsidRDefault="007802E8" w:rsidP="007802E8">
      <w:pPr>
        <w:tabs>
          <w:tab w:val="left" w:pos="806"/>
        </w:tabs>
        <w:adjustRightInd w:val="0"/>
        <w:snapToGrid w:val="0"/>
        <w:spacing w:line="360" w:lineRule="auto"/>
        <w:rPr>
          <w:b/>
          <w:kern w:val="0"/>
          <w:sz w:val="28"/>
          <w:szCs w:val="28"/>
        </w:rPr>
        <w:sectPr w:rsidR="007802E8" w:rsidRPr="00B226AE" w:rsidSect="0051184D">
          <w:footerReference w:type="default" r:id="rId31"/>
          <w:pgSz w:w="16838" w:h="11906" w:orient="landscape"/>
          <w:pgMar w:top="1531" w:right="1701" w:bottom="1531" w:left="1701" w:header="1134" w:footer="1134" w:gutter="0"/>
          <w:pgNumType w:fmt="numberInDash"/>
          <w:cols w:space="720"/>
          <w:docGrid w:linePitch="312"/>
        </w:sect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B226AE" w:rsidRPr="00B226AE" w:rsidTr="001A1753">
        <w:trPr>
          <w:trHeight w:val="6810"/>
          <w:jc w:val="center"/>
        </w:trPr>
        <w:tc>
          <w:tcPr>
            <w:tcW w:w="746" w:type="dxa"/>
            <w:tcMar>
              <w:left w:w="28" w:type="dxa"/>
              <w:right w:w="28" w:type="dxa"/>
            </w:tcMar>
            <w:vAlign w:val="center"/>
          </w:tcPr>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480" w:lineRule="auto"/>
              <w:jc w:val="center"/>
              <w:rPr>
                <w:bCs/>
                <w:sz w:val="24"/>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BD3951" w:rsidRPr="00B226AE" w:rsidRDefault="00BD3951"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7CE9" w:rsidRPr="00B226AE" w:rsidRDefault="00787CE9" w:rsidP="001A1753">
            <w:pPr>
              <w:adjustRightInd w:val="0"/>
              <w:snapToGrid w:val="0"/>
              <w:spacing w:line="480" w:lineRule="auto"/>
              <w:jc w:val="center"/>
              <w:rPr>
                <w:bCs/>
                <w:szCs w:val="21"/>
              </w:rPr>
            </w:pPr>
          </w:p>
          <w:p w:rsidR="00787CE9" w:rsidRPr="00B226AE" w:rsidRDefault="00787CE9"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8B00DB" w:rsidRPr="00B226AE" w:rsidRDefault="008B00DB"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380FC8" w:rsidRPr="00B226AE" w:rsidRDefault="00380FC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7CE9" w:rsidRPr="00B226AE" w:rsidRDefault="00787CE9"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360" w:lineRule="auto"/>
              <w:jc w:val="center"/>
              <w:rPr>
                <w:bCs/>
                <w:sz w:val="24"/>
              </w:rPr>
            </w:pPr>
            <w:r w:rsidRPr="00B226AE">
              <w:rPr>
                <w:bCs/>
                <w:sz w:val="24"/>
              </w:rPr>
              <w:t>运营</w:t>
            </w:r>
          </w:p>
          <w:p w:rsidR="007802E8" w:rsidRPr="00B226AE" w:rsidRDefault="007802E8" w:rsidP="001A1753">
            <w:pPr>
              <w:adjustRightInd w:val="0"/>
              <w:snapToGrid w:val="0"/>
              <w:spacing w:line="360" w:lineRule="auto"/>
              <w:jc w:val="center"/>
              <w:rPr>
                <w:bCs/>
                <w:sz w:val="24"/>
              </w:rPr>
            </w:pPr>
            <w:r w:rsidRPr="00B226AE">
              <w:rPr>
                <w:bCs/>
                <w:sz w:val="24"/>
              </w:rPr>
              <w:t>期环</w:t>
            </w:r>
          </w:p>
          <w:p w:rsidR="007802E8" w:rsidRPr="00B226AE" w:rsidRDefault="007802E8" w:rsidP="001A1753">
            <w:pPr>
              <w:adjustRightInd w:val="0"/>
              <w:snapToGrid w:val="0"/>
              <w:spacing w:line="360" w:lineRule="auto"/>
              <w:jc w:val="center"/>
              <w:rPr>
                <w:bCs/>
                <w:sz w:val="24"/>
              </w:rPr>
            </w:pPr>
            <w:r w:rsidRPr="00B226AE">
              <w:rPr>
                <w:bCs/>
                <w:sz w:val="24"/>
              </w:rPr>
              <w:t>境影</w:t>
            </w:r>
          </w:p>
          <w:p w:rsidR="007802E8" w:rsidRPr="00B226AE" w:rsidRDefault="007802E8" w:rsidP="001A1753">
            <w:pPr>
              <w:adjustRightInd w:val="0"/>
              <w:snapToGrid w:val="0"/>
              <w:spacing w:line="360" w:lineRule="auto"/>
              <w:jc w:val="center"/>
              <w:rPr>
                <w:bCs/>
                <w:sz w:val="24"/>
              </w:rPr>
            </w:pPr>
            <w:r w:rsidRPr="00B226AE">
              <w:rPr>
                <w:bCs/>
                <w:sz w:val="24"/>
              </w:rPr>
              <w:t>响和</w:t>
            </w:r>
          </w:p>
          <w:p w:rsidR="007802E8" w:rsidRPr="00B226AE" w:rsidRDefault="007802E8" w:rsidP="001A1753">
            <w:pPr>
              <w:adjustRightInd w:val="0"/>
              <w:snapToGrid w:val="0"/>
              <w:spacing w:line="360" w:lineRule="auto"/>
              <w:jc w:val="center"/>
              <w:rPr>
                <w:bCs/>
                <w:sz w:val="24"/>
              </w:rPr>
            </w:pPr>
            <w:r w:rsidRPr="00B226AE">
              <w:rPr>
                <w:bCs/>
                <w:sz w:val="24"/>
              </w:rPr>
              <w:t>保护</w:t>
            </w:r>
          </w:p>
          <w:p w:rsidR="007802E8" w:rsidRPr="00B226AE" w:rsidRDefault="007802E8" w:rsidP="001A1753">
            <w:pPr>
              <w:adjustRightInd w:val="0"/>
              <w:snapToGrid w:val="0"/>
              <w:spacing w:line="360" w:lineRule="auto"/>
              <w:jc w:val="center"/>
              <w:rPr>
                <w:bCs/>
                <w:sz w:val="24"/>
              </w:rPr>
            </w:pPr>
            <w:r w:rsidRPr="00B226AE">
              <w:rPr>
                <w:bCs/>
                <w:sz w:val="24"/>
              </w:rPr>
              <w:t>措施</w:t>
            </w: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1A1753">
            <w:pPr>
              <w:adjustRightInd w:val="0"/>
              <w:snapToGrid w:val="0"/>
              <w:spacing w:line="480" w:lineRule="auto"/>
              <w:jc w:val="center"/>
              <w:rPr>
                <w:bCs/>
                <w:szCs w:val="21"/>
              </w:rPr>
            </w:pPr>
          </w:p>
          <w:p w:rsidR="007802E8" w:rsidRPr="00B226AE" w:rsidRDefault="007802E8" w:rsidP="004B32E6">
            <w:pPr>
              <w:adjustRightInd w:val="0"/>
              <w:snapToGrid w:val="0"/>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360" w:lineRule="auto"/>
              <w:jc w:val="center"/>
              <w:rPr>
                <w:bCs/>
                <w:sz w:val="24"/>
              </w:rPr>
            </w:pPr>
            <w:r w:rsidRPr="00B226AE">
              <w:rPr>
                <w:bCs/>
                <w:sz w:val="24"/>
              </w:rPr>
              <w:t>运营</w:t>
            </w:r>
          </w:p>
          <w:p w:rsidR="004B32E6" w:rsidRPr="00B226AE" w:rsidRDefault="004B32E6" w:rsidP="004B32E6">
            <w:pPr>
              <w:adjustRightInd w:val="0"/>
              <w:snapToGrid w:val="0"/>
              <w:spacing w:line="360" w:lineRule="auto"/>
              <w:jc w:val="center"/>
              <w:rPr>
                <w:bCs/>
                <w:sz w:val="24"/>
              </w:rPr>
            </w:pPr>
            <w:r w:rsidRPr="00B226AE">
              <w:rPr>
                <w:bCs/>
                <w:sz w:val="24"/>
              </w:rPr>
              <w:t>期环</w:t>
            </w:r>
          </w:p>
          <w:p w:rsidR="004B32E6" w:rsidRPr="00B226AE" w:rsidRDefault="004B32E6" w:rsidP="004B32E6">
            <w:pPr>
              <w:adjustRightInd w:val="0"/>
              <w:snapToGrid w:val="0"/>
              <w:spacing w:line="360" w:lineRule="auto"/>
              <w:jc w:val="center"/>
              <w:rPr>
                <w:bCs/>
                <w:sz w:val="24"/>
              </w:rPr>
            </w:pPr>
            <w:r w:rsidRPr="00B226AE">
              <w:rPr>
                <w:bCs/>
                <w:sz w:val="24"/>
              </w:rPr>
              <w:t>境影</w:t>
            </w:r>
          </w:p>
          <w:p w:rsidR="004B32E6" w:rsidRPr="00B226AE" w:rsidRDefault="004B32E6" w:rsidP="004B32E6">
            <w:pPr>
              <w:adjustRightInd w:val="0"/>
              <w:snapToGrid w:val="0"/>
              <w:spacing w:line="360" w:lineRule="auto"/>
              <w:jc w:val="center"/>
              <w:rPr>
                <w:bCs/>
                <w:sz w:val="24"/>
              </w:rPr>
            </w:pPr>
            <w:r w:rsidRPr="00B226AE">
              <w:rPr>
                <w:bCs/>
                <w:sz w:val="24"/>
              </w:rPr>
              <w:t>响和</w:t>
            </w:r>
          </w:p>
          <w:p w:rsidR="004B32E6" w:rsidRPr="00B226AE" w:rsidRDefault="004B32E6" w:rsidP="004B32E6">
            <w:pPr>
              <w:adjustRightInd w:val="0"/>
              <w:snapToGrid w:val="0"/>
              <w:spacing w:line="360" w:lineRule="auto"/>
              <w:jc w:val="center"/>
              <w:rPr>
                <w:bCs/>
                <w:sz w:val="24"/>
              </w:rPr>
            </w:pPr>
            <w:r w:rsidRPr="00B226AE">
              <w:rPr>
                <w:bCs/>
                <w:sz w:val="24"/>
              </w:rPr>
              <w:t>保护</w:t>
            </w:r>
          </w:p>
          <w:p w:rsidR="004B32E6" w:rsidRPr="00B226AE" w:rsidRDefault="004B32E6" w:rsidP="004B32E6">
            <w:pPr>
              <w:adjustRightInd w:val="0"/>
              <w:snapToGrid w:val="0"/>
              <w:spacing w:line="360" w:lineRule="auto"/>
              <w:jc w:val="center"/>
              <w:rPr>
                <w:bCs/>
                <w:sz w:val="24"/>
              </w:rPr>
            </w:pPr>
            <w:r w:rsidRPr="00B226AE">
              <w:rPr>
                <w:bCs/>
                <w:sz w:val="24"/>
              </w:rPr>
              <w:t>措施</w:t>
            </w: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spacing w:line="480" w:lineRule="auto"/>
              <w:jc w:val="center"/>
              <w:rPr>
                <w:bCs/>
                <w:szCs w:val="21"/>
              </w:rPr>
            </w:pPr>
          </w:p>
          <w:p w:rsidR="004B32E6" w:rsidRPr="00B226AE" w:rsidRDefault="004B32E6" w:rsidP="004B32E6">
            <w:pPr>
              <w:adjustRightInd w:val="0"/>
              <w:snapToGrid w:val="0"/>
              <w:jc w:val="center"/>
              <w:rPr>
                <w:bCs/>
                <w:szCs w:val="21"/>
              </w:rPr>
            </w:pPr>
          </w:p>
          <w:p w:rsidR="00F60035" w:rsidRPr="00B226AE" w:rsidRDefault="00F60035" w:rsidP="00C52028">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360" w:lineRule="auto"/>
              <w:jc w:val="center"/>
              <w:rPr>
                <w:bCs/>
                <w:sz w:val="24"/>
              </w:rPr>
            </w:pPr>
            <w:r w:rsidRPr="00B226AE">
              <w:rPr>
                <w:bCs/>
                <w:sz w:val="24"/>
              </w:rPr>
              <w:t>运营</w:t>
            </w:r>
          </w:p>
          <w:p w:rsidR="0070001F" w:rsidRPr="00B226AE" w:rsidRDefault="0070001F" w:rsidP="0070001F">
            <w:pPr>
              <w:adjustRightInd w:val="0"/>
              <w:snapToGrid w:val="0"/>
              <w:spacing w:line="360" w:lineRule="auto"/>
              <w:jc w:val="center"/>
              <w:rPr>
                <w:bCs/>
                <w:sz w:val="24"/>
              </w:rPr>
            </w:pPr>
            <w:r w:rsidRPr="00B226AE">
              <w:rPr>
                <w:bCs/>
                <w:sz w:val="24"/>
              </w:rPr>
              <w:t>期环</w:t>
            </w:r>
          </w:p>
          <w:p w:rsidR="0070001F" w:rsidRPr="00B226AE" w:rsidRDefault="0070001F" w:rsidP="0070001F">
            <w:pPr>
              <w:adjustRightInd w:val="0"/>
              <w:snapToGrid w:val="0"/>
              <w:spacing w:line="360" w:lineRule="auto"/>
              <w:jc w:val="center"/>
              <w:rPr>
                <w:bCs/>
                <w:sz w:val="24"/>
              </w:rPr>
            </w:pPr>
            <w:r w:rsidRPr="00B226AE">
              <w:rPr>
                <w:bCs/>
                <w:sz w:val="24"/>
              </w:rPr>
              <w:t>境影</w:t>
            </w:r>
          </w:p>
          <w:p w:rsidR="0070001F" w:rsidRPr="00B226AE" w:rsidRDefault="0070001F" w:rsidP="0070001F">
            <w:pPr>
              <w:adjustRightInd w:val="0"/>
              <w:snapToGrid w:val="0"/>
              <w:spacing w:line="360" w:lineRule="auto"/>
              <w:jc w:val="center"/>
              <w:rPr>
                <w:bCs/>
                <w:sz w:val="24"/>
              </w:rPr>
            </w:pPr>
            <w:r w:rsidRPr="00B226AE">
              <w:rPr>
                <w:bCs/>
                <w:sz w:val="24"/>
              </w:rPr>
              <w:t>响和</w:t>
            </w:r>
          </w:p>
          <w:p w:rsidR="0070001F" w:rsidRPr="00B226AE" w:rsidRDefault="0070001F" w:rsidP="0070001F">
            <w:pPr>
              <w:adjustRightInd w:val="0"/>
              <w:snapToGrid w:val="0"/>
              <w:spacing w:line="360" w:lineRule="auto"/>
              <w:jc w:val="center"/>
              <w:rPr>
                <w:bCs/>
                <w:sz w:val="24"/>
              </w:rPr>
            </w:pPr>
            <w:r w:rsidRPr="00B226AE">
              <w:rPr>
                <w:bCs/>
                <w:sz w:val="24"/>
              </w:rPr>
              <w:t>保护</w:t>
            </w:r>
          </w:p>
          <w:p w:rsidR="0070001F" w:rsidRPr="00B226AE" w:rsidRDefault="0070001F" w:rsidP="0070001F">
            <w:pPr>
              <w:adjustRightInd w:val="0"/>
              <w:snapToGrid w:val="0"/>
              <w:spacing w:line="360" w:lineRule="auto"/>
              <w:jc w:val="center"/>
              <w:rPr>
                <w:bCs/>
                <w:sz w:val="24"/>
              </w:rPr>
            </w:pPr>
            <w:r w:rsidRPr="00B226AE">
              <w:rPr>
                <w:bCs/>
                <w:sz w:val="24"/>
              </w:rPr>
              <w:t>措施</w:t>
            </w: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70001F">
            <w:pPr>
              <w:adjustRightInd w:val="0"/>
              <w:snapToGrid w:val="0"/>
              <w:spacing w:line="480" w:lineRule="auto"/>
              <w:jc w:val="center"/>
              <w:rPr>
                <w:bCs/>
                <w:szCs w:val="21"/>
              </w:rPr>
            </w:pPr>
          </w:p>
          <w:p w:rsidR="0070001F" w:rsidRPr="00B226AE" w:rsidRDefault="0070001F" w:rsidP="00FB1DA0">
            <w:pPr>
              <w:adjustRightInd w:val="0"/>
              <w:snapToGrid w:val="0"/>
              <w:spacing w:line="480" w:lineRule="auto"/>
              <w:rPr>
                <w:bCs/>
                <w:szCs w:val="21"/>
              </w:rPr>
            </w:pPr>
          </w:p>
          <w:p w:rsidR="00787CE9" w:rsidRPr="00B226AE" w:rsidRDefault="00787CE9" w:rsidP="00FB1DA0">
            <w:pPr>
              <w:adjustRightInd w:val="0"/>
              <w:snapToGrid w:val="0"/>
              <w:spacing w:line="480" w:lineRule="auto"/>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360" w:lineRule="auto"/>
              <w:jc w:val="center"/>
              <w:rPr>
                <w:bCs/>
                <w:sz w:val="24"/>
              </w:rPr>
            </w:pPr>
            <w:r w:rsidRPr="00B226AE">
              <w:rPr>
                <w:bCs/>
                <w:sz w:val="24"/>
              </w:rPr>
              <w:t>运营</w:t>
            </w:r>
          </w:p>
          <w:p w:rsidR="00787CE9" w:rsidRPr="00B226AE" w:rsidRDefault="00787CE9" w:rsidP="00787CE9">
            <w:pPr>
              <w:adjustRightInd w:val="0"/>
              <w:snapToGrid w:val="0"/>
              <w:spacing w:line="360" w:lineRule="auto"/>
              <w:jc w:val="center"/>
              <w:rPr>
                <w:bCs/>
                <w:sz w:val="24"/>
              </w:rPr>
            </w:pPr>
            <w:r w:rsidRPr="00B226AE">
              <w:rPr>
                <w:bCs/>
                <w:sz w:val="24"/>
              </w:rPr>
              <w:t>期环</w:t>
            </w:r>
          </w:p>
          <w:p w:rsidR="00787CE9" w:rsidRPr="00B226AE" w:rsidRDefault="00787CE9" w:rsidP="00787CE9">
            <w:pPr>
              <w:adjustRightInd w:val="0"/>
              <w:snapToGrid w:val="0"/>
              <w:spacing w:line="360" w:lineRule="auto"/>
              <w:jc w:val="center"/>
              <w:rPr>
                <w:bCs/>
                <w:sz w:val="24"/>
              </w:rPr>
            </w:pPr>
            <w:r w:rsidRPr="00B226AE">
              <w:rPr>
                <w:bCs/>
                <w:sz w:val="24"/>
              </w:rPr>
              <w:t>境影</w:t>
            </w:r>
          </w:p>
          <w:p w:rsidR="00787CE9" w:rsidRPr="00B226AE" w:rsidRDefault="00787CE9" w:rsidP="00787CE9">
            <w:pPr>
              <w:adjustRightInd w:val="0"/>
              <w:snapToGrid w:val="0"/>
              <w:spacing w:line="360" w:lineRule="auto"/>
              <w:jc w:val="center"/>
              <w:rPr>
                <w:bCs/>
                <w:sz w:val="24"/>
              </w:rPr>
            </w:pPr>
            <w:r w:rsidRPr="00B226AE">
              <w:rPr>
                <w:bCs/>
                <w:sz w:val="24"/>
              </w:rPr>
              <w:t>响和</w:t>
            </w:r>
          </w:p>
          <w:p w:rsidR="00787CE9" w:rsidRPr="00B226AE" w:rsidRDefault="00787CE9" w:rsidP="00787CE9">
            <w:pPr>
              <w:adjustRightInd w:val="0"/>
              <w:snapToGrid w:val="0"/>
              <w:spacing w:line="360" w:lineRule="auto"/>
              <w:jc w:val="center"/>
              <w:rPr>
                <w:bCs/>
                <w:sz w:val="24"/>
              </w:rPr>
            </w:pPr>
            <w:r w:rsidRPr="00B226AE">
              <w:rPr>
                <w:bCs/>
                <w:sz w:val="24"/>
              </w:rPr>
              <w:t>保护</w:t>
            </w:r>
          </w:p>
          <w:p w:rsidR="00787CE9" w:rsidRPr="00B226AE" w:rsidRDefault="00787CE9" w:rsidP="00787CE9">
            <w:pPr>
              <w:adjustRightInd w:val="0"/>
              <w:snapToGrid w:val="0"/>
              <w:spacing w:line="360" w:lineRule="auto"/>
              <w:jc w:val="center"/>
              <w:rPr>
                <w:bCs/>
                <w:sz w:val="24"/>
              </w:rPr>
            </w:pPr>
            <w:r w:rsidRPr="00B226AE">
              <w:rPr>
                <w:bCs/>
                <w:sz w:val="24"/>
              </w:rPr>
              <w:t>措施</w:t>
            </w: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787CE9">
            <w:pPr>
              <w:adjustRightInd w:val="0"/>
              <w:snapToGrid w:val="0"/>
              <w:spacing w:line="480" w:lineRule="auto"/>
              <w:jc w:val="center"/>
              <w:rPr>
                <w:bCs/>
                <w:szCs w:val="21"/>
              </w:rPr>
            </w:pPr>
          </w:p>
          <w:p w:rsidR="00787CE9" w:rsidRPr="00B226AE" w:rsidRDefault="00787CE9" w:rsidP="004763A5">
            <w:pPr>
              <w:adjustRightInd w:val="0"/>
              <w:snapToGrid w:val="0"/>
              <w:rPr>
                <w:bCs/>
                <w:szCs w:val="21"/>
              </w:rPr>
            </w:pPr>
          </w:p>
          <w:p w:rsidR="00787CE9" w:rsidRPr="00B226AE" w:rsidRDefault="00787CE9" w:rsidP="00FB1DA0">
            <w:pPr>
              <w:adjustRightInd w:val="0"/>
              <w:snapToGrid w:val="0"/>
              <w:spacing w:line="480" w:lineRule="auto"/>
              <w:rPr>
                <w:bCs/>
                <w:szCs w:val="21"/>
              </w:rPr>
            </w:pPr>
          </w:p>
          <w:p w:rsidR="00CE2A2A" w:rsidRPr="00B226AE" w:rsidRDefault="00CE2A2A" w:rsidP="00FB1DA0">
            <w:pPr>
              <w:adjustRightInd w:val="0"/>
              <w:snapToGrid w:val="0"/>
              <w:spacing w:line="480" w:lineRule="auto"/>
              <w:rPr>
                <w:bCs/>
                <w:szCs w:val="21"/>
              </w:rPr>
            </w:pPr>
          </w:p>
        </w:tc>
        <w:tc>
          <w:tcPr>
            <w:tcW w:w="8162" w:type="dxa"/>
            <w:vAlign w:val="center"/>
          </w:tcPr>
          <w:p w:rsidR="007802E8" w:rsidRPr="00B226AE" w:rsidRDefault="007802E8" w:rsidP="001A1753">
            <w:pPr>
              <w:adjustRightInd w:val="0"/>
              <w:snapToGrid w:val="0"/>
              <w:spacing w:line="360" w:lineRule="auto"/>
              <w:rPr>
                <w:b/>
                <w:bCs/>
                <w:sz w:val="24"/>
              </w:rPr>
            </w:pPr>
            <w:r w:rsidRPr="00B226AE">
              <w:rPr>
                <w:b/>
                <w:bCs/>
                <w:sz w:val="24"/>
              </w:rPr>
              <w:lastRenderedPageBreak/>
              <w:t>4.2</w:t>
            </w:r>
            <w:r w:rsidRPr="00B226AE">
              <w:rPr>
                <w:b/>
                <w:bCs/>
                <w:sz w:val="24"/>
              </w:rPr>
              <w:t>处置方式评价</w:t>
            </w:r>
          </w:p>
          <w:p w:rsidR="007802E8" w:rsidRPr="00B226AE" w:rsidRDefault="007802E8" w:rsidP="00AC15A1">
            <w:pPr>
              <w:adjustRightInd w:val="0"/>
              <w:snapToGrid w:val="0"/>
              <w:spacing w:line="360" w:lineRule="auto"/>
              <w:ind w:firstLineChars="200" w:firstLine="480"/>
              <w:rPr>
                <w:bCs/>
                <w:sz w:val="24"/>
              </w:rPr>
            </w:pPr>
            <w:r w:rsidRPr="00B226AE">
              <w:rPr>
                <w:bCs/>
                <w:sz w:val="24"/>
              </w:rPr>
              <w:t>本项目固废处置方式评价见表</w:t>
            </w:r>
            <w:r w:rsidR="00C87EC0" w:rsidRPr="00B226AE">
              <w:rPr>
                <w:bCs/>
                <w:sz w:val="24"/>
              </w:rPr>
              <w:t>4-</w:t>
            </w:r>
            <w:r w:rsidR="00BE1714" w:rsidRPr="00B226AE">
              <w:rPr>
                <w:rFonts w:hint="eastAsia"/>
                <w:bCs/>
                <w:sz w:val="24"/>
              </w:rPr>
              <w:t>3</w:t>
            </w:r>
            <w:r w:rsidR="00403EE6" w:rsidRPr="00B226AE">
              <w:rPr>
                <w:rFonts w:hint="eastAsia"/>
                <w:bCs/>
                <w:sz w:val="24"/>
              </w:rPr>
              <w:t>1</w:t>
            </w:r>
            <w:r w:rsidRPr="00B226AE">
              <w:rPr>
                <w:bCs/>
                <w:sz w:val="24"/>
              </w:rPr>
              <w:t>。由表可知，本项目固废均能明确处置方式，落实处置去向。</w:t>
            </w:r>
          </w:p>
          <w:p w:rsidR="007802E8" w:rsidRPr="00B226AE" w:rsidRDefault="007802E8" w:rsidP="001A1753">
            <w:pPr>
              <w:pStyle w:val="0"/>
              <w:keepNext/>
              <w:adjustRightInd w:val="0"/>
              <w:snapToGrid w:val="0"/>
              <w:rPr>
                <w:rFonts w:eastAsia="宋体" w:cs="Times New Roman"/>
                <w:szCs w:val="21"/>
              </w:rPr>
            </w:pPr>
            <w:r w:rsidRPr="00B226AE">
              <w:rPr>
                <w:rFonts w:eastAsia="宋体" w:cs="Times New Roman"/>
                <w:szCs w:val="21"/>
              </w:rPr>
              <w:t>表</w:t>
            </w:r>
            <w:r w:rsidR="00C87EC0" w:rsidRPr="00B226AE">
              <w:rPr>
                <w:rFonts w:eastAsia="宋体" w:cs="Times New Roman"/>
                <w:szCs w:val="21"/>
              </w:rPr>
              <w:t>4-</w:t>
            </w:r>
            <w:r w:rsidR="00BE1714" w:rsidRPr="00B226AE">
              <w:rPr>
                <w:rFonts w:eastAsia="宋体" w:cs="Times New Roman" w:hint="eastAsia"/>
                <w:szCs w:val="21"/>
              </w:rPr>
              <w:t>3</w:t>
            </w:r>
            <w:r w:rsidR="00403EE6" w:rsidRPr="00B226AE">
              <w:rPr>
                <w:rFonts w:eastAsia="宋体" w:cs="Times New Roman" w:hint="eastAsia"/>
                <w:szCs w:val="21"/>
              </w:rPr>
              <w:t>1</w:t>
            </w:r>
            <w:r w:rsidRPr="00B226AE">
              <w:rPr>
                <w:rFonts w:eastAsia="宋体" w:cs="Times New Roman"/>
                <w:szCs w:val="21"/>
              </w:rPr>
              <w:t xml:space="preserve">   </w:t>
            </w:r>
            <w:r w:rsidRPr="00B226AE">
              <w:rPr>
                <w:rFonts w:eastAsia="宋体" w:cs="Times New Roman"/>
                <w:szCs w:val="21"/>
              </w:rPr>
              <w:t>固废处置方式评价表</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7"/>
              <w:gridCol w:w="1291"/>
              <w:gridCol w:w="1163"/>
              <w:gridCol w:w="1046"/>
              <w:gridCol w:w="1094"/>
              <w:gridCol w:w="900"/>
              <w:gridCol w:w="1056"/>
              <w:gridCol w:w="1055"/>
            </w:tblGrid>
            <w:tr w:rsidR="00B226AE" w:rsidRPr="00B226AE" w:rsidTr="001A1753">
              <w:trPr>
                <w:jc w:val="center"/>
              </w:trPr>
              <w:tc>
                <w:tcPr>
                  <w:tcW w:w="437" w:type="dxa"/>
                  <w:vAlign w:val="center"/>
                </w:tcPr>
                <w:p w:rsidR="007802E8" w:rsidRPr="00B226AE" w:rsidRDefault="007802E8" w:rsidP="001A1753">
                  <w:pPr>
                    <w:adjustRightInd w:val="0"/>
                    <w:snapToGrid w:val="0"/>
                    <w:jc w:val="center"/>
                    <w:rPr>
                      <w:szCs w:val="21"/>
                    </w:rPr>
                  </w:pPr>
                  <w:r w:rsidRPr="00B226AE">
                    <w:rPr>
                      <w:szCs w:val="21"/>
                    </w:rPr>
                    <w:t>序号</w:t>
                  </w:r>
                </w:p>
              </w:tc>
              <w:tc>
                <w:tcPr>
                  <w:tcW w:w="1291" w:type="dxa"/>
                  <w:vAlign w:val="center"/>
                </w:tcPr>
                <w:p w:rsidR="007802E8" w:rsidRPr="00B226AE" w:rsidRDefault="007802E8" w:rsidP="001A1753">
                  <w:pPr>
                    <w:adjustRightInd w:val="0"/>
                    <w:snapToGrid w:val="0"/>
                    <w:jc w:val="center"/>
                    <w:rPr>
                      <w:szCs w:val="21"/>
                    </w:rPr>
                  </w:pPr>
                  <w:r w:rsidRPr="00B226AE">
                    <w:rPr>
                      <w:szCs w:val="21"/>
                    </w:rPr>
                    <w:t>固废名称</w:t>
                  </w:r>
                </w:p>
              </w:tc>
              <w:tc>
                <w:tcPr>
                  <w:tcW w:w="1163" w:type="dxa"/>
                  <w:vAlign w:val="center"/>
                </w:tcPr>
                <w:p w:rsidR="007802E8" w:rsidRPr="00B226AE" w:rsidRDefault="007802E8" w:rsidP="001A1753">
                  <w:pPr>
                    <w:adjustRightInd w:val="0"/>
                    <w:snapToGrid w:val="0"/>
                    <w:jc w:val="center"/>
                    <w:rPr>
                      <w:szCs w:val="21"/>
                    </w:rPr>
                  </w:pPr>
                  <w:r w:rsidRPr="00B226AE">
                    <w:rPr>
                      <w:szCs w:val="21"/>
                    </w:rPr>
                    <w:t>产生工序</w:t>
                  </w:r>
                </w:p>
              </w:tc>
              <w:tc>
                <w:tcPr>
                  <w:tcW w:w="1046" w:type="dxa"/>
                  <w:vAlign w:val="center"/>
                </w:tcPr>
                <w:p w:rsidR="007802E8" w:rsidRPr="00B226AE" w:rsidRDefault="007802E8" w:rsidP="001A1753">
                  <w:pPr>
                    <w:adjustRightInd w:val="0"/>
                    <w:snapToGrid w:val="0"/>
                    <w:jc w:val="center"/>
                    <w:rPr>
                      <w:szCs w:val="21"/>
                    </w:rPr>
                  </w:pPr>
                  <w:r w:rsidRPr="00B226AE">
                    <w:rPr>
                      <w:szCs w:val="21"/>
                    </w:rPr>
                    <w:t>属性</w:t>
                  </w:r>
                </w:p>
              </w:tc>
              <w:tc>
                <w:tcPr>
                  <w:tcW w:w="1094" w:type="dxa"/>
                  <w:vAlign w:val="center"/>
                </w:tcPr>
                <w:p w:rsidR="007802E8" w:rsidRPr="00B226AE" w:rsidRDefault="007802E8" w:rsidP="008172F9">
                  <w:pPr>
                    <w:adjustRightInd w:val="0"/>
                    <w:snapToGrid w:val="0"/>
                    <w:jc w:val="center"/>
                    <w:rPr>
                      <w:szCs w:val="21"/>
                    </w:rPr>
                  </w:pPr>
                  <w:r w:rsidRPr="00B226AE">
                    <w:rPr>
                      <w:szCs w:val="21"/>
                    </w:rPr>
                    <w:t>废物代码</w:t>
                  </w:r>
                </w:p>
              </w:tc>
              <w:tc>
                <w:tcPr>
                  <w:tcW w:w="900" w:type="dxa"/>
                  <w:vAlign w:val="center"/>
                </w:tcPr>
                <w:p w:rsidR="007802E8" w:rsidRPr="00B226AE" w:rsidRDefault="007802E8" w:rsidP="001A1753">
                  <w:pPr>
                    <w:adjustRightInd w:val="0"/>
                    <w:snapToGrid w:val="0"/>
                    <w:jc w:val="center"/>
                    <w:rPr>
                      <w:szCs w:val="21"/>
                    </w:rPr>
                  </w:pPr>
                  <w:r w:rsidRPr="00B226AE">
                    <w:rPr>
                      <w:szCs w:val="21"/>
                    </w:rPr>
                    <w:t>预计产生量（</w:t>
                  </w:r>
                  <w:r w:rsidRPr="00B226AE">
                    <w:rPr>
                      <w:szCs w:val="21"/>
                    </w:rPr>
                    <w:t>t/a</w:t>
                  </w:r>
                  <w:r w:rsidRPr="00B226AE">
                    <w:rPr>
                      <w:szCs w:val="21"/>
                    </w:rPr>
                    <w:t>）</w:t>
                  </w:r>
                </w:p>
              </w:tc>
              <w:tc>
                <w:tcPr>
                  <w:tcW w:w="1056" w:type="dxa"/>
                  <w:vAlign w:val="center"/>
                </w:tcPr>
                <w:p w:rsidR="007802E8" w:rsidRPr="00B226AE" w:rsidRDefault="007802E8" w:rsidP="001A1753">
                  <w:pPr>
                    <w:adjustRightInd w:val="0"/>
                    <w:snapToGrid w:val="0"/>
                    <w:jc w:val="center"/>
                    <w:rPr>
                      <w:szCs w:val="21"/>
                    </w:rPr>
                  </w:pPr>
                  <w:r w:rsidRPr="00B226AE">
                    <w:rPr>
                      <w:szCs w:val="21"/>
                    </w:rPr>
                    <w:t>利用处置方式</w:t>
                  </w:r>
                </w:p>
              </w:tc>
              <w:tc>
                <w:tcPr>
                  <w:tcW w:w="1055" w:type="dxa"/>
                  <w:vAlign w:val="center"/>
                </w:tcPr>
                <w:p w:rsidR="007802E8" w:rsidRPr="00B226AE" w:rsidRDefault="007802E8" w:rsidP="001A1753">
                  <w:pPr>
                    <w:adjustRightInd w:val="0"/>
                    <w:snapToGrid w:val="0"/>
                    <w:jc w:val="center"/>
                    <w:rPr>
                      <w:szCs w:val="21"/>
                    </w:rPr>
                  </w:pPr>
                  <w:r w:rsidRPr="00B226AE">
                    <w:rPr>
                      <w:szCs w:val="21"/>
                    </w:rPr>
                    <w:t>是否符合</w:t>
                  </w:r>
                </w:p>
                <w:p w:rsidR="007802E8" w:rsidRPr="00B226AE" w:rsidRDefault="007802E8" w:rsidP="001A1753">
                  <w:pPr>
                    <w:adjustRightInd w:val="0"/>
                    <w:snapToGrid w:val="0"/>
                    <w:jc w:val="center"/>
                    <w:rPr>
                      <w:szCs w:val="21"/>
                    </w:rPr>
                  </w:pPr>
                  <w:r w:rsidRPr="00B226AE">
                    <w:rPr>
                      <w:szCs w:val="21"/>
                    </w:rPr>
                    <w:t>环保要求</w:t>
                  </w:r>
                </w:p>
              </w:tc>
            </w:tr>
            <w:tr w:rsidR="00B226AE" w:rsidRPr="00B226AE" w:rsidTr="001A1753">
              <w:trPr>
                <w:jc w:val="center"/>
              </w:trPr>
              <w:tc>
                <w:tcPr>
                  <w:tcW w:w="437" w:type="dxa"/>
                  <w:vAlign w:val="center"/>
                </w:tcPr>
                <w:p w:rsidR="004A5ED8" w:rsidRPr="00B226AE" w:rsidRDefault="004A5ED8" w:rsidP="001A1753">
                  <w:pPr>
                    <w:adjustRightInd w:val="0"/>
                    <w:snapToGrid w:val="0"/>
                    <w:jc w:val="center"/>
                    <w:rPr>
                      <w:szCs w:val="21"/>
                    </w:rPr>
                  </w:pPr>
                  <w:r w:rsidRPr="00B226AE">
                    <w:rPr>
                      <w:rFonts w:hint="eastAsia"/>
                      <w:szCs w:val="21"/>
                    </w:rPr>
                    <w:t>1</w:t>
                  </w:r>
                </w:p>
              </w:tc>
              <w:tc>
                <w:tcPr>
                  <w:tcW w:w="1291" w:type="dxa"/>
                  <w:vAlign w:val="center"/>
                </w:tcPr>
                <w:p w:rsidR="004A5ED8" w:rsidRPr="00B226AE" w:rsidRDefault="004A5ED8" w:rsidP="001A1753">
                  <w:pPr>
                    <w:adjustRightInd w:val="0"/>
                    <w:snapToGrid w:val="0"/>
                    <w:jc w:val="center"/>
                    <w:rPr>
                      <w:szCs w:val="21"/>
                    </w:rPr>
                  </w:pPr>
                  <w:r w:rsidRPr="00B226AE">
                    <w:rPr>
                      <w:rFonts w:hint="eastAsia"/>
                      <w:szCs w:val="21"/>
                    </w:rPr>
                    <w:t>废料</w:t>
                  </w:r>
                </w:p>
              </w:tc>
              <w:tc>
                <w:tcPr>
                  <w:tcW w:w="1163" w:type="dxa"/>
                  <w:vAlign w:val="center"/>
                </w:tcPr>
                <w:p w:rsidR="004A5ED8" w:rsidRPr="00B226AE" w:rsidRDefault="004A5ED8" w:rsidP="001A1753">
                  <w:pPr>
                    <w:adjustRightInd w:val="0"/>
                    <w:snapToGrid w:val="0"/>
                    <w:jc w:val="center"/>
                    <w:rPr>
                      <w:szCs w:val="21"/>
                    </w:rPr>
                  </w:pPr>
                  <w:r w:rsidRPr="00B226AE">
                    <w:rPr>
                      <w:szCs w:val="21"/>
                    </w:rPr>
                    <w:t>生产</w:t>
                  </w:r>
                </w:p>
              </w:tc>
              <w:tc>
                <w:tcPr>
                  <w:tcW w:w="1046" w:type="dxa"/>
                  <w:vAlign w:val="center"/>
                </w:tcPr>
                <w:p w:rsidR="004A5ED8" w:rsidRPr="00B226AE" w:rsidRDefault="004A5ED8" w:rsidP="001A1753">
                  <w:pPr>
                    <w:adjustRightInd w:val="0"/>
                    <w:snapToGrid w:val="0"/>
                    <w:jc w:val="center"/>
                    <w:rPr>
                      <w:szCs w:val="21"/>
                    </w:rPr>
                  </w:pPr>
                  <w:r w:rsidRPr="00B226AE">
                    <w:rPr>
                      <w:szCs w:val="21"/>
                    </w:rPr>
                    <w:t>一般固废</w:t>
                  </w:r>
                </w:p>
              </w:tc>
              <w:tc>
                <w:tcPr>
                  <w:tcW w:w="1094" w:type="dxa"/>
                  <w:vAlign w:val="center"/>
                </w:tcPr>
                <w:p w:rsidR="004A5ED8" w:rsidRPr="00B226AE" w:rsidRDefault="004A5ED8" w:rsidP="005031F2">
                  <w:pPr>
                    <w:adjustRightInd w:val="0"/>
                    <w:snapToGrid w:val="0"/>
                    <w:jc w:val="center"/>
                    <w:rPr>
                      <w:bCs/>
                      <w:szCs w:val="21"/>
                    </w:rPr>
                  </w:pPr>
                  <w:r w:rsidRPr="00B226AE">
                    <w:rPr>
                      <w:rFonts w:hint="eastAsia"/>
                      <w:bCs/>
                      <w:szCs w:val="21"/>
                    </w:rPr>
                    <w:t>132-001-34</w:t>
                  </w:r>
                </w:p>
              </w:tc>
              <w:tc>
                <w:tcPr>
                  <w:tcW w:w="900" w:type="dxa"/>
                  <w:vAlign w:val="center"/>
                </w:tcPr>
                <w:p w:rsidR="004A5ED8" w:rsidRPr="00B226AE" w:rsidRDefault="002A4CF6" w:rsidP="009828A2">
                  <w:pPr>
                    <w:adjustRightInd w:val="0"/>
                    <w:snapToGrid w:val="0"/>
                    <w:jc w:val="center"/>
                    <w:rPr>
                      <w:szCs w:val="21"/>
                    </w:rPr>
                  </w:pPr>
                  <w:r w:rsidRPr="00B226AE">
                    <w:rPr>
                      <w:rFonts w:hint="eastAsia"/>
                      <w:szCs w:val="21"/>
                    </w:rPr>
                    <w:t>6</w:t>
                  </w:r>
                </w:p>
              </w:tc>
              <w:tc>
                <w:tcPr>
                  <w:tcW w:w="1056" w:type="dxa"/>
                  <w:vMerge w:val="restart"/>
                  <w:vAlign w:val="center"/>
                </w:tcPr>
                <w:p w:rsidR="004A5ED8" w:rsidRPr="00B226AE" w:rsidRDefault="004A5ED8" w:rsidP="001C55B5">
                  <w:pPr>
                    <w:autoSpaceDE w:val="0"/>
                    <w:autoSpaceDN w:val="0"/>
                    <w:adjustRightInd w:val="0"/>
                    <w:snapToGrid w:val="0"/>
                    <w:jc w:val="center"/>
                    <w:rPr>
                      <w:szCs w:val="21"/>
                    </w:rPr>
                  </w:pPr>
                  <w:r w:rsidRPr="00B226AE">
                    <w:rPr>
                      <w:rFonts w:hint="eastAsia"/>
                      <w:szCs w:val="21"/>
                    </w:rPr>
                    <w:t>收集后</w:t>
                  </w:r>
                </w:p>
                <w:p w:rsidR="004A5ED8" w:rsidRPr="00B226AE" w:rsidRDefault="004A5ED8" w:rsidP="001C55B5">
                  <w:pPr>
                    <w:adjustRightInd w:val="0"/>
                    <w:snapToGrid w:val="0"/>
                    <w:jc w:val="center"/>
                    <w:rPr>
                      <w:szCs w:val="21"/>
                    </w:rPr>
                  </w:pPr>
                  <w:r w:rsidRPr="00B226AE">
                    <w:rPr>
                      <w:rFonts w:hint="eastAsia"/>
                      <w:szCs w:val="21"/>
                    </w:rPr>
                    <w:t>外卖</w:t>
                  </w:r>
                </w:p>
              </w:tc>
              <w:tc>
                <w:tcPr>
                  <w:tcW w:w="1055" w:type="dxa"/>
                  <w:vMerge w:val="restart"/>
                  <w:vAlign w:val="center"/>
                </w:tcPr>
                <w:p w:rsidR="004A5ED8" w:rsidRPr="00B226AE" w:rsidRDefault="004A5ED8" w:rsidP="001A1753">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4A5ED8" w:rsidRPr="00B226AE" w:rsidRDefault="004A5ED8" w:rsidP="001A1753">
                  <w:pPr>
                    <w:adjustRightInd w:val="0"/>
                    <w:snapToGrid w:val="0"/>
                    <w:jc w:val="center"/>
                    <w:rPr>
                      <w:szCs w:val="21"/>
                    </w:rPr>
                  </w:pPr>
                  <w:r w:rsidRPr="00B226AE">
                    <w:rPr>
                      <w:rFonts w:hint="eastAsia"/>
                      <w:szCs w:val="21"/>
                    </w:rPr>
                    <w:t>2</w:t>
                  </w:r>
                </w:p>
              </w:tc>
              <w:tc>
                <w:tcPr>
                  <w:tcW w:w="1291" w:type="dxa"/>
                  <w:vAlign w:val="center"/>
                </w:tcPr>
                <w:p w:rsidR="004A5ED8" w:rsidRPr="00B226AE" w:rsidRDefault="004A5ED8" w:rsidP="001A1753">
                  <w:pPr>
                    <w:adjustRightInd w:val="0"/>
                    <w:snapToGrid w:val="0"/>
                    <w:jc w:val="center"/>
                    <w:rPr>
                      <w:szCs w:val="21"/>
                    </w:rPr>
                  </w:pPr>
                  <w:r w:rsidRPr="00B226AE">
                    <w:rPr>
                      <w:szCs w:val="21"/>
                    </w:rPr>
                    <w:t>不合格品</w:t>
                  </w:r>
                </w:p>
              </w:tc>
              <w:tc>
                <w:tcPr>
                  <w:tcW w:w="1163" w:type="dxa"/>
                  <w:vAlign w:val="center"/>
                </w:tcPr>
                <w:p w:rsidR="004A5ED8" w:rsidRPr="00B226AE" w:rsidRDefault="004A5ED8" w:rsidP="001A1753">
                  <w:pPr>
                    <w:adjustRightInd w:val="0"/>
                    <w:snapToGrid w:val="0"/>
                    <w:jc w:val="center"/>
                    <w:rPr>
                      <w:szCs w:val="21"/>
                    </w:rPr>
                  </w:pPr>
                  <w:r w:rsidRPr="00B226AE">
                    <w:rPr>
                      <w:szCs w:val="21"/>
                    </w:rPr>
                    <w:t>检验</w:t>
                  </w:r>
                </w:p>
              </w:tc>
              <w:tc>
                <w:tcPr>
                  <w:tcW w:w="1046" w:type="dxa"/>
                  <w:vAlign w:val="center"/>
                </w:tcPr>
                <w:p w:rsidR="004A5ED8" w:rsidRPr="00B226AE" w:rsidRDefault="004A5ED8" w:rsidP="001A1753">
                  <w:pPr>
                    <w:adjustRightInd w:val="0"/>
                    <w:snapToGrid w:val="0"/>
                    <w:jc w:val="center"/>
                    <w:rPr>
                      <w:szCs w:val="21"/>
                    </w:rPr>
                  </w:pPr>
                  <w:r w:rsidRPr="00B226AE">
                    <w:rPr>
                      <w:szCs w:val="21"/>
                    </w:rPr>
                    <w:t>一般固废</w:t>
                  </w:r>
                </w:p>
              </w:tc>
              <w:tc>
                <w:tcPr>
                  <w:tcW w:w="1094" w:type="dxa"/>
                  <w:vAlign w:val="center"/>
                </w:tcPr>
                <w:p w:rsidR="004A5ED8" w:rsidRPr="00B226AE" w:rsidRDefault="004A5ED8" w:rsidP="005031F2">
                  <w:pPr>
                    <w:adjustRightInd w:val="0"/>
                    <w:snapToGrid w:val="0"/>
                    <w:jc w:val="center"/>
                    <w:rPr>
                      <w:bCs/>
                      <w:szCs w:val="21"/>
                    </w:rPr>
                  </w:pPr>
                  <w:r w:rsidRPr="00B226AE">
                    <w:rPr>
                      <w:rFonts w:hint="eastAsia"/>
                      <w:bCs/>
                      <w:szCs w:val="21"/>
                    </w:rPr>
                    <w:t>132-001-39</w:t>
                  </w:r>
                </w:p>
              </w:tc>
              <w:tc>
                <w:tcPr>
                  <w:tcW w:w="900" w:type="dxa"/>
                  <w:vAlign w:val="center"/>
                </w:tcPr>
                <w:p w:rsidR="004A5ED8" w:rsidRPr="00B226AE" w:rsidRDefault="002A4CF6" w:rsidP="009828A2">
                  <w:pPr>
                    <w:adjustRightInd w:val="0"/>
                    <w:snapToGrid w:val="0"/>
                    <w:jc w:val="center"/>
                    <w:rPr>
                      <w:szCs w:val="21"/>
                    </w:rPr>
                  </w:pPr>
                  <w:r w:rsidRPr="00B226AE">
                    <w:rPr>
                      <w:rFonts w:hint="eastAsia"/>
                      <w:szCs w:val="21"/>
                    </w:rPr>
                    <w:t>4</w:t>
                  </w:r>
                </w:p>
              </w:tc>
              <w:tc>
                <w:tcPr>
                  <w:tcW w:w="1056" w:type="dxa"/>
                  <w:vMerge/>
                  <w:vAlign w:val="center"/>
                </w:tcPr>
                <w:p w:rsidR="004A5ED8" w:rsidRPr="00B226AE" w:rsidRDefault="004A5ED8" w:rsidP="001A1753">
                  <w:pPr>
                    <w:adjustRightInd w:val="0"/>
                    <w:snapToGrid w:val="0"/>
                    <w:jc w:val="center"/>
                    <w:rPr>
                      <w:szCs w:val="21"/>
                    </w:rPr>
                  </w:pPr>
                </w:p>
              </w:tc>
              <w:tc>
                <w:tcPr>
                  <w:tcW w:w="1055" w:type="dxa"/>
                  <w:vMerge/>
                  <w:vAlign w:val="center"/>
                </w:tcPr>
                <w:p w:rsidR="004A5ED8" w:rsidRPr="00B226AE" w:rsidRDefault="004A5ED8" w:rsidP="001A1753">
                  <w:pPr>
                    <w:adjustRightInd w:val="0"/>
                    <w:snapToGrid w:val="0"/>
                    <w:jc w:val="center"/>
                    <w:rPr>
                      <w:szCs w:val="21"/>
                    </w:rPr>
                  </w:pP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3</w:t>
                  </w:r>
                </w:p>
              </w:tc>
              <w:tc>
                <w:tcPr>
                  <w:tcW w:w="1291" w:type="dxa"/>
                  <w:vAlign w:val="center"/>
                </w:tcPr>
                <w:p w:rsidR="00750620" w:rsidRPr="00B226AE" w:rsidRDefault="00750620" w:rsidP="001A1753">
                  <w:pPr>
                    <w:adjustRightInd w:val="0"/>
                    <w:snapToGrid w:val="0"/>
                    <w:jc w:val="center"/>
                    <w:rPr>
                      <w:szCs w:val="21"/>
                    </w:rPr>
                  </w:pPr>
                  <w:r w:rsidRPr="00B226AE">
                    <w:rPr>
                      <w:szCs w:val="21"/>
                    </w:rPr>
                    <w:t>废活性炭</w:t>
                  </w:r>
                </w:p>
              </w:tc>
              <w:tc>
                <w:tcPr>
                  <w:tcW w:w="1163" w:type="dxa"/>
                  <w:vAlign w:val="center"/>
                </w:tcPr>
                <w:p w:rsidR="00750620" w:rsidRPr="00B226AE" w:rsidRDefault="00750620" w:rsidP="001A1753">
                  <w:pPr>
                    <w:adjustRightInd w:val="0"/>
                    <w:snapToGrid w:val="0"/>
                    <w:jc w:val="center"/>
                    <w:rPr>
                      <w:szCs w:val="21"/>
                    </w:rPr>
                  </w:pPr>
                  <w:r w:rsidRPr="00B226AE">
                    <w:rPr>
                      <w:szCs w:val="21"/>
                    </w:rPr>
                    <w:t>废气处理</w:t>
                  </w:r>
                </w:p>
              </w:tc>
              <w:tc>
                <w:tcPr>
                  <w:tcW w:w="1046" w:type="dxa"/>
                  <w:vAlign w:val="center"/>
                </w:tcPr>
                <w:p w:rsidR="00750620" w:rsidRPr="00B226AE" w:rsidRDefault="00750620" w:rsidP="001A1753">
                  <w:pPr>
                    <w:adjustRightInd w:val="0"/>
                    <w:snapToGrid w:val="0"/>
                    <w:jc w:val="center"/>
                    <w:rPr>
                      <w:szCs w:val="21"/>
                    </w:rPr>
                  </w:pPr>
                  <w:r w:rsidRPr="00B226AE">
                    <w:rPr>
                      <w:szCs w:val="21"/>
                    </w:rPr>
                    <w:t>危险废物</w:t>
                  </w:r>
                </w:p>
              </w:tc>
              <w:tc>
                <w:tcPr>
                  <w:tcW w:w="1094" w:type="dxa"/>
                  <w:vAlign w:val="center"/>
                </w:tcPr>
                <w:p w:rsidR="00750620" w:rsidRPr="00B226AE" w:rsidRDefault="00750620" w:rsidP="005031F2">
                  <w:pPr>
                    <w:adjustRightInd w:val="0"/>
                    <w:snapToGrid w:val="0"/>
                    <w:jc w:val="center"/>
                    <w:rPr>
                      <w:bCs/>
                      <w:szCs w:val="21"/>
                    </w:rPr>
                  </w:pPr>
                  <w:r w:rsidRPr="00B226AE">
                    <w:rPr>
                      <w:rFonts w:hint="eastAsia"/>
                      <w:bCs/>
                      <w:szCs w:val="21"/>
                    </w:rPr>
                    <w:t>900-039-49</w:t>
                  </w:r>
                </w:p>
              </w:tc>
              <w:tc>
                <w:tcPr>
                  <w:tcW w:w="900" w:type="dxa"/>
                  <w:vAlign w:val="center"/>
                </w:tcPr>
                <w:p w:rsidR="00750620" w:rsidRPr="00B226AE" w:rsidRDefault="00750620" w:rsidP="009828A2">
                  <w:pPr>
                    <w:adjustRightInd w:val="0"/>
                    <w:snapToGrid w:val="0"/>
                    <w:jc w:val="center"/>
                    <w:rPr>
                      <w:szCs w:val="21"/>
                    </w:rPr>
                  </w:pPr>
                  <w:r w:rsidRPr="00B226AE">
                    <w:rPr>
                      <w:rFonts w:hint="eastAsia"/>
                      <w:szCs w:val="21"/>
                    </w:rPr>
                    <w:t>0.3</w:t>
                  </w:r>
                </w:p>
              </w:tc>
              <w:tc>
                <w:tcPr>
                  <w:tcW w:w="1056" w:type="dxa"/>
                  <w:vAlign w:val="center"/>
                </w:tcPr>
                <w:p w:rsidR="00750620" w:rsidRPr="00B226AE" w:rsidRDefault="00750620" w:rsidP="00750620">
                  <w:pPr>
                    <w:adjustRightInd w:val="0"/>
                    <w:snapToGrid w:val="0"/>
                    <w:jc w:val="center"/>
                    <w:rPr>
                      <w:szCs w:val="21"/>
                    </w:rPr>
                  </w:pPr>
                  <w:r w:rsidRPr="00B226AE">
                    <w:rPr>
                      <w:szCs w:val="21"/>
                    </w:rPr>
                    <w:t>委托有</w:t>
                  </w:r>
                  <w:r w:rsidRPr="00B226AE">
                    <w:rPr>
                      <w:rFonts w:hint="eastAsia"/>
                      <w:szCs w:val="21"/>
                    </w:rPr>
                    <w:t>资质单位</w:t>
                  </w:r>
                </w:p>
                <w:p w:rsidR="00750620" w:rsidRPr="00B226AE" w:rsidRDefault="00750620" w:rsidP="00750620">
                  <w:pPr>
                    <w:adjustRightInd w:val="0"/>
                    <w:snapToGrid w:val="0"/>
                    <w:jc w:val="center"/>
                    <w:rPr>
                      <w:szCs w:val="21"/>
                    </w:rPr>
                  </w:pPr>
                  <w:r w:rsidRPr="00B226AE">
                    <w:rPr>
                      <w:rFonts w:hint="eastAsia"/>
                      <w:szCs w:val="21"/>
                    </w:rPr>
                    <w:t>处置</w:t>
                  </w:r>
                </w:p>
              </w:tc>
              <w:tc>
                <w:tcPr>
                  <w:tcW w:w="1055" w:type="dxa"/>
                  <w:vAlign w:val="center"/>
                </w:tcPr>
                <w:p w:rsidR="00750620" w:rsidRPr="00B226AE" w:rsidRDefault="00750620" w:rsidP="00750620">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4</w:t>
                  </w:r>
                </w:p>
              </w:tc>
              <w:tc>
                <w:tcPr>
                  <w:tcW w:w="1291" w:type="dxa"/>
                  <w:vAlign w:val="center"/>
                </w:tcPr>
                <w:p w:rsidR="00750620" w:rsidRPr="00B226AE" w:rsidRDefault="00750620" w:rsidP="004D5C2E">
                  <w:pPr>
                    <w:adjustRightInd w:val="0"/>
                    <w:snapToGrid w:val="0"/>
                    <w:jc w:val="center"/>
                    <w:rPr>
                      <w:szCs w:val="21"/>
                    </w:rPr>
                  </w:pPr>
                  <w:r w:rsidRPr="00B226AE">
                    <w:rPr>
                      <w:szCs w:val="21"/>
                    </w:rPr>
                    <w:t>废油</w:t>
                  </w:r>
                </w:p>
              </w:tc>
              <w:tc>
                <w:tcPr>
                  <w:tcW w:w="1163" w:type="dxa"/>
                  <w:vAlign w:val="center"/>
                </w:tcPr>
                <w:p w:rsidR="00750620" w:rsidRPr="00B226AE" w:rsidRDefault="00750620" w:rsidP="004D5C2E">
                  <w:pPr>
                    <w:adjustRightInd w:val="0"/>
                    <w:snapToGrid w:val="0"/>
                    <w:jc w:val="center"/>
                    <w:rPr>
                      <w:szCs w:val="21"/>
                    </w:rPr>
                  </w:pPr>
                  <w:r w:rsidRPr="00B226AE">
                    <w:rPr>
                      <w:szCs w:val="21"/>
                    </w:rPr>
                    <w:t>污水处理</w:t>
                  </w:r>
                </w:p>
              </w:tc>
              <w:tc>
                <w:tcPr>
                  <w:tcW w:w="1046" w:type="dxa"/>
                  <w:vAlign w:val="center"/>
                </w:tcPr>
                <w:p w:rsidR="00750620" w:rsidRPr="00B226AE" w:rsidRDefault="00750620" w:rsidP="004D5C2E">
                  <w:pPr>
                    <w:adjustRightInd w:val="0"/>
                    <w:snapToGrid w:val="0"/>
                    <w:jc w:val="center"/>
                    <w:rPr>
                      <w:bCs/>
                      <w:szCs w:val="21"/>
                    </w:rPr>
                  </w:pPr>
                  <w:r w:rsidRPr="00B226AE">
                    <w:rPr>
                      <w:bCs/>
                      <w:szCs w:val="21"/>
                    </w:rPr>
                    <w:t>一般固废</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900-999-99</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5</w:t>
                  </w:r>
                </w:p>
              </w:tc>
              <w:tc>
                <w:tcPr>
                  <w:tcW w:w="1056" w:type="dxa"/>
                  <w:vAlign w:val="center"/>
                </w:tcPr>
                <w:p w:rsidR="00750620" w:rsidRPr="00B226AE" w:rsidRDefault="00750620" w:rsidP="001A1753">
                  <w:pPr>
                    <w:adjustRightInd w:val="0"/>
                    <w:snapToGrid w:val="0"/>
                    <w:jc w:val="center"/>
                    <w:rPr>
                      <w:szCs w:val="21"/>
                    </w:rPr>
                  </w:pPr>
                  <w:r w:rsidRPr="00B226AE">
                    <w:rPr>
                      <w:rFonts w:hint="eastAsia"/>
                      <w:szCs w:val="21"/>
                    </w:rPr>
                    <w:t>委托有能力单位无害化处置</w:t>
                  </w:r>
                </w:p>
              </w:tc>
              <w:tc>
                <w:tcPr>
                  <w:tcW w:w="1055" w:type="dxa"/>
                  <w:vAlign w:val="center"/>
                </w:tcPr>
                <w:p w:rsidR="00750620" w:rsidRPr="00B226AE" w:rsidRDefault="00750620" w:rsidP="001A1753">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5</w:t>
                  </w:r>
                </w:p>
              </w:tc>
              <w:tc>
                <w:tcPr>
                  <w:tcW w:w="1291" w:type="dxa"/>
                  <w:vAlign w:val="center"/>
                </w:tcPr>
                <w:p w:rsidR="00750620" w:rsidRPr="00B226AE" w:rsidRDefault="00750620" w:rsidP="004D5C2E">
                  <w:pPr>
                    <w:adjustRightInd w:val="0"/>
                    <w:snapToGrid w:val="0"/>
                    <w:jc w:val="center"/>
                    <w:rPr>
                      <w:szCs w:val="21"/>
                    </w:rPr>
                  </w:pPr>
                  <w:r w:rsidRPr="00B226AE">
                    <w:rPr>
                      <w:szCs w:val="21"/>
                    </w:rPr>
                    <w:t>污泥</w:t>
                  </w:r>
                </w:p>
              </w:tc>
              <w:tc>
                <w:tcPr>
                  <w:tcW w:w="1163" w:type="dxa"/>
                  <w:vAlign w:val="center"/>
                </w:tcPr>
                <w:p w:rsidR="00750620" w:rsidRPr="00B226AE" w:rsidRDefault="00750620" w:rsidP="004D5C2E">
                  <w:pPr>
                    <w:adjustRightInd w:val="0"/>
                    <w:snapToGrid w:val="0"/>
                    <w:jc w:val="center"/>
                    <w:rPr>
                      <w:szCs w:val="21"/>
                    </w:rPr>
                  </w:pPr>
                  <w:r w:rsidRPr="00B226AE">
                    <w:rPr>
                      <w:szCs w:val="21"/>
                    </w:rPr>
                    <w:t>污水处理</w:t>
                  </w:r>
                </w:p>
              </w:tc>
              <w:tc>
                <w:tcPr>
                  <w:tcW w:w="1046" w:type="dxa"/>
                  <w:vAlign w:val="center"/>
                </w:tcPr>
                <w:p w:rsidR="00750620" w:rsidRPr="00B226AE" w:rsidRDefault="00750620" w:rsidP="004D5C2E">
                  <w:pPr>
                    <w:adjustRightInd w:val="0"/>
                    <w:snapToGrid w:val="0"/>
                    <w:jc w:val="center"/>
                    <w:rPr>
                      <w:bCs/>
                      <w:szCs w:val="21"/>
                    </w:rPr>
                  </w:pPr>
                  <w:r w:rsidRPr="00B226AE">
                    <w:rPr>
                      <w:bCs/>
                      <w:szCs w:val="21"/>
                    </w:rPr>
                    <w:t>一般固废</w:t>
                  </w:r>
                </w:p>
              </w:tc>
              <w:tc>
                <w:tcPr>
                  <w:tcW w:w="1094" w:type="dxa"/>
                  <w:vAlign w:val="center"/>
                </w:tcPr>
                <w:p w:rsidR="00750620" w:rsidRPr="00B226AE" w:rsidRDefault="00453788" w:rsidP="004D5C2E">
                  <w:pPr>
                    <w:adjustRightInd w:val="0"/>
                    <w:snapToGrid w:val="0"/>
                    <w:jc w:val="center"/>
                    <w:rPr>
                      <w:bCs/>
                      <w:szCs w:val="21"/>
                    </w:rPr>
                  </w:pPr>
                  <w:r w:rsidRPr="00B226AE">
                    <w:rPr>
                      <w:rFonts w:hint="eastAsia"/>
                      <w:bCs/>
                      <w:szCs w:val="21"/>
                    </w:rPr>
                    <w:t>132-001</w:t>
                  </w:r>
                  <w:r w:rsidR="00750620" w:rsidRPr="00B226AE">
                    <w:rPr>
                      <w:rFonts w:hint="eastAsia"/>
                      <w:bCs/>
                      <w:szCs w:val="21"/>
                    </w:rPr>
                    <w:t>-62</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20</w:t>
                  </w:r>
                </w:p>
              </w:tc>
              <w:tc>
                <w:tcPr>
                  <w:tcW w:w="1056" w:type="dxa"/>
                  <w:vAlign w:val="center"/>
                </w:tcPr>
                <w:p w:rsidR="00750620" w:rsidRPr="00B226AE" w:rsidRDefault="00750620" w:rsidP="001A1753">
                  <w:pPr>
                    <w:adjustRightInd w:val="0"/>
                    <w:snapToGrid w:val="0"/>
                    <w:jc w:val="center"/>
                    <w:rPr>
                      <w:szCs w:val="21"/>
                    </w:rPr>
                  </w:pPr>
                  <w:r w:rsidRPr="00B226AE">
                    <w:rPr>
                      <w:rFonts w:hint="eastAsia"/>
                      <w:szCs w:val="21"/>
                    </w:rPr>
                    <w:t>委托嘉兴新嘉爱斯热电有限公司处置</w:t>
                  </w:r>
                </w:p>
              </w:tc>
              <w:tc>
                <w:tcPr>
                  <w:tcW w:w="1055" w:type="dxa"/>
                  <w:vAlign w:val="center"/>
                </w:tcPr>
                <w:p w:rsidR="00750620" w:rsidRPr="00B226AE" w:rsidRDefault="00750620" w:rsidP="001A1753">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6</w:t>
                  </w:r>
                </w:p>
              </w:tc>
              <w:tc>
                <w:tcPr>
                  <w:tcW w:w="1291" w:type="dxa"/>
                  <w:vAlign w:val="center"/>
                </w:tcPr>
                <w:p w:rsidR="00750620" w:rsidRPr="00B226AE" w:rsidRDefault="00750620" w:rsidP="004D5C2E">
                  <w:pPr>
                    <w:adjustRightInd w:val="0"/>
                    <w:snapToGrid w:val="0"/>
                    <w:jc w:val="center"/>
                    <w:rPr>
                      <w:szCs w:val="21"/>
                    </w:rPr>
                  </w:pPr>
                  <w:r w:rsidRPr="00B226AE">
                    <w:rPr>
                      <w:szCs w:val="21"/>
                    </w:rPr>
                    <w:t>一般废包装材料</w:t>
                  </w:r>
                </w:p>
              </w:tc>
              <w:tc>
                <w:tcPr>
                  <w:tcW w:w="1163" w:type="dxa"/>
                  <w:vAlign w:val="center"/>
                </w:tcPr>
                <w:p w:rsidR="00750620" w:rsidRPr="00B226AE" w:rsidRDefault="00750620" w:rsidP="004D5C2E">
                  <w:pPr>
                    <w:adjustRightInd w:val="0"/>
                    <w:snapToGrid w:val="0"/>
                    <w:jc w:val="center"/>
                    <w:rPr>
                      <w:szCs w:val="21"/>
                    </w:rPr>
                  </w:pPr>
                  <w:r w:rsidRPr="00B226AE">
                    <w:rPr>
                      <w:szCs w:val="21"/>
                    </w:rPr>
                    <w:t>原料拆包</w:t>
                  </w:r>
                </w:p>
              </w:tc>
              <w:tc>
                <w:tcPr>
                  <w:tcW w:w="1046" w:type="dxa"/>
                  <w:vAlign w:val="center"/>
                </w:tcPr>
                <w:p w:rsidR="00750620" w:rsidRPr="00B226AE" w:rsidRDefault="00750620" w:rsidP="004D5C2E">
                  <w:pPr>
                    <w:adjustRightInd w:val="0"/>
                    <w:snapToGrid w:val="0"/>
                    <w:jc w:val="center"/>
                    <w:rPr>
                      <w:szCs w:val="21"/>
                    </w:rPr>
                  </w:pPr>
                  <w:r w:rsidRPr="00B226AE">
                    <w:rPr>
                      <w:szCs w:val="21"/>
                    </w:rPr>
                    <w:t>一般固废</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900-999-99</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40</w:t>
                  </w:r>
                </w:p>
              </w:tc>
              <w:tc>
                <w:tcPr>
                  <w:tcW w:w="1056" w:type="dxa"/>
                  <w:vAlign w:val="center"/>
                </w:tcPr>
                <w:p w:rsidR="00750620" w:rsidRPr="00B226AE" w:rsidRDefault="00750620" w:rsidP="002A4CF6">
                  <w:pPr>
                    <w:autoSpaceDE w:val="0"/>
                    <w:autoSpaceDN w:val="0"/>
                    <w:adjustRightInd w:val="0"/>
                    <w:snapToGrid w:val="0"/>
                    <w:jc w:val="center"/>
                    <w:rPr>
                      <w:szCs w:val="21"/>
                    </w:rPr>
                  </w:pPr>
                  <w:r w:rsidRPr="00B226AE">
                    <w:rPr>
                      <w:rFonts w:hint="eastAsia"/>
                      <w:szCs w:val="21"/>
                    </w:rPr>
                    <w:t>收集后</w:t>
                  </w:r>
                </w:p>
                <w:p w:rsidR="00750620" w:rsidRPr="00B226AE" w:rsidRDefault="00750620" w:rsidP="002A4CF6">
                  <w:pPr>
                    <w:adjustRightInd w:val="0"/>
                    <w:snapToGrid w:val="0"/>
                    <w:jc w:val="center"/>
                    <w:rPr>
                      <w:szCs w:val="21"/>
                    </w:rPr>
                  </w:pPr>
                  <w:r w:rsidRPr="00B226AE">
                    <w:rPr>
                      <w:rFonts w:hint="eastAsia"/>
                      <w:szCs w:val="21"/>
                    </w:rPr>
                    <w:t>外卖</w:t>
                  </w:r>
                </w:p>
              </w:tc>
              <w:tc>
                <w:tcPr>
                  <w:tcW w:w="1055" w:type="dxa"/>
                  <w:vAlign w:val="center"/>
                </w:tcPr>
                <w:p w:rsidR="00750620" w:rsidRPr="00B226AE" w:rsidRDefault="00750620" w:rsidP="001A1753">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7</w:t>
                  </w:r>
                </w:p>
              </w:tc>
              <w:tc>
                <w:tcPr>
                  <w:tcW w:w="1291" w:type="dxa"/>
                  <w:vAlign w:val="center"/>
                </w:tcPr>
                <w:p w:rsidR="00750620" w:rsidRPr="00B226AE" w:rsidRDefault="00750620" w:rsidP="001A1753">
                  <w:pPr>
                    <w:adjustRightInd w:val="0"/>
                    <w:snapToGrid w:val="0"/>
                    <w:jc w:val="center"/>
                    <w:rPr>
                      <w:szCs w:val="21"/>
                    </w:rPr>
                  </w:pPr>
                  <w:r w:rsidRPr="00B226AE">
                    <w:rPr>
                      <w:szCs w:val="21"/>
                    </w:rPr>
                    <w:t>沾染危险废物的废包装物</w:t>
                  </w:r>
                </w:p>
              </w:tc>
              <w:tc>
                <w:tcPr>
                  <w:tcW w:w="1163" w:type="dxa"/>
                  <w:vAlign w:val="center"/>
                </w:tcPr>
                <w:p w:rsidR="00750620" w:rsidRPr="00B226AE" w:rsidRDefault="00750620" w:rsidP="001A1753">
                  <w:pPr>
                    <w:adjustRightInd w:val="0"/>
                    <w:snapToGrid w:val="0"/>
                    <w:jc w:val="center"/>
                    <w:rPr>
                      <w:szCs w:val="21"/>
                    </w:rPr>
                  </w:pPr>
                  <w:r w:rsidRPr="00B226AE">
                    <w:rPr>
                      <w:szCs w:val="21"/>
                    </w:rPr>
                    <w:t>实验使用</w:t>
                  </w:r>
                </w:p>
              </w:tc>
              <w:tc>
                <w:tcPr>
                  <w:tcW w:w="1046" w:type="dxa"/>
                  <w:vAlign w:val="center"/>
                </w:tcPr>
                <w:p w:rsidR="00750620" w:rsidRPr="00B226AE" w:rsidRDefault="00750620" w:rsidP="001A1753">
                  <w:pPr>
                    <w:adjustRightInd w:val="0"/>
                    <w:snapToGrid w:val="0"/>
                    <w:jc w:val="center"/>
                    <w:rPr>
                      <w:szCs w:val="21"/>
                    </w:rPr>
                  </w:pPr>
                  <w:r w:rsidRPr="00B226AE">
                    <w:rPr>
                      <w:szCs w:val="21"/>
                    </w:rPr>
                    <w:t>危险废物</w:t>
                  </w:r>
                </w:p>
              </w:tc>
              <w:tc>
                <w:tcPr>
                  <w:tcW w:w="1094" w:type="dxa"/>
                  <w:vAlign w:val="center"/>
                </w:tcPr>
                <w:p w:rsidR="00750620" w:rsidRPr="00B226AE" w:rsidRDefault="00750620" w:rsidP="005031F2">
                  <w:pPr>
                    <w:adjustRightInd w:val="0"/>
                    <w:snapToGrid w:val="0"/>
                    <w:jc w:val="center"/>
                    <w:rPr>
                      <w:bCs/>
                      <w:szCs w:val="21"/>
                    </w:rPr>
                  </w:pPr>
                  <w:r w:rsidRPr="00B226AE">
                    <w:rPr>
                      <w:rFonts w:hint="eastAsia"/>
                      <w:bCs/>
                      <w:szCs w:val="21"/>
                    </w:rPr>
                    <w:t>900-041-49</w:t>
                  </w:r>
                </w:p>
              </w:tc>
              <w:tc>
                <w:tcPr>
                  <w:tcW w:w="900" w:type="dxa"/>
                  <w:vAlign w:val="center"/>
                </w:tcPr>
                <w:p w:rsidR="00750620" w:rsidRPr="00B226AE" w:rsidRDefault="00750620" w:rsidP="009828A2">
                  <w:pPr>
                    <w:adjustRightInd w:val="0"/>
                    <w:snapToGrid w:val="0"/>
                    <w:jc w:val="center"/>
                    <w:rPr>
                      <w:szCs w:val="21"/>
                    </w:rPr>
                  </w:pPr>
                  <w:r w:rsidRPr="00B226AE">
                    <w:rPr>
                      <w:rFonts w:hint="eastAsia"/>
                      <w:szCs w:val="21"/>
                    </w:rPr>
                    <w:t>1</w:t>
                  </w:r>
                </w:p>
              </w:tc>
              <w:tc>
                <w:tcPr>
                  <w:tcW w:w="1056" w:type="dxa"/>
                  <w:vMerge w:val="restart"/>
                  <w:vAlign w:val="center"/>
                </w:tcPr>
                <w:p w:rsidR="00750620" w:rsidRPr="00B226AE" w:rsidRDefault="00750620" w:rsidP="005031F2">
                  <w:pPr>
                    <w:adjustRightInd w:val="0"/>
                    <w:snapToGrid w:val="0"/>
                    <w:jc w:val="center"/>
                    <w:rPr>
                      <w:szCs w:val="21"/>
                    </w:rPr>
                  </w:pPr>
                  <w:r w:rsidRPr="00B226AE">
                    <w:rPr>
                      <w:szCs w:val="21"/>
                    </w:rPr>
                    <w:t>委托有</w:t>
                  </w:r>
                  <w:r w:rsidRPr="00B226AE">
                    <w:rPr>
                      <w:rFonts w:hint="eastAsia"/>
                      <w:szCs w:val="21"/>
                    </w:rPr>
                    <w:t>资质单位</w:t>
                  </w:r>
                </w:p>
                <w:p w:rsidR="00750620" w:rsidRPr="00B226AE" w:rsidRDefault="00750620" w:rsidP="005031F2">
                  <w:pPr>
                    <w:adjustRightInd w:val="0"/>
                    <w:snapToGrid w:val="0"/>
                    <w:jc w:val="center"/>
                    <w:rPr>
                      <w:szCs w:val="21"/>
                    </w:rPr>
                  </w:pPr>
                  <w:r w:rsidRPr="00B226AE">
                    <w:rPr>
                      <w:rFonts w:hint="eastAsia"/>
                      <w:szCs w:val="21"/>
                    </w:rPr>
                    <w:t>处置</w:t>
                  </w:r>
                </w:p>
              </w:tc>
              <w:tc>
                <w:tcPr>
                  <w:tcW w:w="1055" w:type="dxa"/>
                  <w:vMerge w:val="restart"/>
                  <w:vAlign w:val="center"/>
                </w:tcPr>
                <w:p w:rsidR="00750620" w:rsidRPr="00B226AE" w:rsidRDefault="00750620" w:rsidP="005031F2">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750620" w:rsidP="00750620">
                  <w:pPr>
                    <w:adjustRightInd w:val="0"/>
                    <w:snapToGrid w:val="0"/>
                    <w:jc w:val="center"/>
                    <w:rPr>
                      <w:szCs w:val="21"/>
                    </w:rPr>
                  </w:pPr>
                  <w:r w:rsidRPr="00B226AE">
                    <w:rPr>
                      <w:rFonts w:hint="eastAsia"/>
                      <w:szCs w:val="21"/>
                    </w:rPr>
                    <w:t>8</w:t>
                  </w:r>
                </w:p>
              </w:tc>
              <w:tc>
                <w:tcPr>
                  <w:tcW w:w="1291" w:type="dxa"/>
                  <w:vAlign w:val="center"/>
                </w:tcPr>
                <w:p w:rsidR="00750620" w:rsidRPr="00B226AE" w:rsidRDefault="00750620" w:rsidP="004D5C2E">
                  <w:pPr>
                    <w:adjustRightInd w:val="0"/>
                    <w:snapToGrid w:val="0"/>
                    <w:jc w:val="center"/>
                    <w:rPr>
                      <w:szCs w:val="21"/>
                    </w:rPr>
                  </w:pPr>
                  <w:r w:rsidRPr="00B226AE">
                    <w:rPr>
                      <w:szCs w:val="21"/>
                    </w:rPr>
                    <w:t>实验室废</w:t>
                  </w:r>
                  <w:r w:rsidR="00967973" w:rsidRPr="00B226AE">
                    <w:rPr>
                      <w:szCs w:val="21"/>
                    </w:rPr>
                    <w:t>物</w:t>
                  </w:r>
                </w:p>
              </w:tc>
              <w:tc>
                <w:tcPr>
                  <w:tcW w:w="1163" w:type="dxa"/>
                  <w:vAlign w:val="center"/>
                </w:tcPr>
                <w:p w:rsidR="00750620" w:rsidRPr="00B226AE" w:rsidRDefault="00750620" w:rsidP="004D5C2E">
                  <w:pPr>
                    <w:adjustRightInd w:val="0"/>
                    <w:snapToGrid w:val="0"/>
                    <w:jc w:val="center"/>
                    <w:rPr>
                      <w:szCs w:val="21"/>
                    </w:rPr>
                  </w:pPr>
                  <w:r w:rsidRPr="00B226AE">
                    <w:rPr>
                      <w:szCs w:val="21"/>
                    </w:rPr>
                    <w:t>实验使用</w:t>
                  </w:r>
                </w:p>
              </w:tc>
              <w:tc>
                <w:tcPr>
                  <w:tcW w:w="1046" w:type="dxa"/>
                  <w:vAlign w:val="center"/>
                </w:tcPr>
                <w:p w:rsidR="00750620" w:rsidRPr="00B226AE" w:rsidRDefault="00750620" w:rsidP="004D5C2E">
                  <w:pPr>
                    <w:adjustRightInd w:val="0"/>
                    <w:snapToGrid w:val="0"/>
                    <w:jc w:val="center"/>
                    <w:rPr>
                      <w:szCs w:val="21"/>
                    </w:rPr>
                  </w:pPr>
                  <w:r w:rsidRPr="00B226AE">
                    <w:rPr>
                      <w:szCs w:val="21"/>
                    </w:rPr>
                    <w:t>危险废物</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900-047-49</w:t>
                  </w:r>
                </w:p>
              </w:tc>
              <w:tc>
                <w:tcPr>
                  <w:tcW w:w="900" w:type="dxa"/>
                  <w:vAlign w:val="center"/>
                </w:tcPr>
                <w:p w:rsidR="00750620" w:rsidRPr="00B226AE" w:rsidRDefault="00967973" w:rsidP="004D5C2E">
                  <w:pPr>
                    <w:adjustRightInd w:val="0"/>
                    <w:snapToGrid w:val="0"/>
                    <w:jc w:val="center"/>
                    <w:rPr>
                      <w:szCs w:val="21"/>
                    </w:rPr>
                  </w:pPr>
                  <w:r w:rsidRPr="00B226AE">
                    <w:rPr>
                      <w:rFonts w:hint="eastAsia"/>
                      <w:szCs w:val="21"/>
                    </w:rPr>
                    <w:t>1</w:t>
                  </w:r>
                  <w:r w:rsidR="00750620" w:rsidRPr="00B226AE">
                    <w:rPr>
                      <w:rFonts w:hint="eastAsia"/>
                      <w:szCs w:val="21"/>
                    </w:rPr>
                    <w:t>.5</w:t>
                  </w:r>
                </w:p>
              </w:tc>
              <w:tc>
                <w:tcPr>
                  <w:tcW w:w="1056" w:type="dxa"/>
                  <w:vMerge/>
                  <w:vAlign w:val="center"/>
                </w:tcPr>
                <w:p w:rsidR="00750620" w:rsidRPr="00B226AE" w:rsidRDefault="00750620" w:rsidP="005031F2">
                  <w:pPr>
                    <w:adjustRightInd w:val="0"/>
                    <w:snapToGrid w:val="0"/>
                    <w:jc w:val="center"/>
                    <w:rPr>
                      <w:szCs w:val="21"/>
                    </w:rPr>
                  </w:pPr>
                </w:p>
              </w:tc>
              <w:tc>
                <w:tcPr>
                  <w:tcW w:w="1055" w:type="dxa"/>
                  <w:vMerge/>
                  <w:vAlign w:val="center"/>
                </w:tcPr>
                <w:p w:rsidR="00750620" w:rsidRPr="00B226AE" w:rsidRDefault="00750620" w:rsidP="005031F2">
                  <w:pPr>
                    <w:adjustRightInd w:val="0"/>
                    <w:snapToGrid w:val="0"/>
                    <w:jc w:val="center"/>
                    <w:rPr>
                      <w:szCs w:val="21"/>
                    </w:rPr>
                  </w:pPr>
                </w:p>
              </w:tc>
            </w:tr>
            <w:tr w:rsidR="00B226AE" w:rsidRPr="00B226AE" w:rsidTr="001A1753">
              <w:trPr>
                <w:jc w:val="center"/>
              </w:trPr>
              <w:tc>
                <w:tcPr>
                  <w:tcW w:w="437" w:type="dxa"/>
                  <w:vAlign w:val="center"/>
                </w:tcPr>
                <w:p w:rsidR="00750620" w:rsidRPr="00B226AE" w:rsidRDefault="00967973" w:rsidP="00750620">
                  <w:pPr>
                    <w:adjustRightInd w:val="0"/>
                    <w:snapToGrid w:val="0"/>
                    <w:jc w:val="center"/>
                    <w:rPr>
                      <w:szCs w:val="21"/>
                    </w:rPr>
                  </w:pPr>
                  <w:r w:rsidRPr="00B226AE">
                    <w:rPr>
                      <w:rFonts w:hint="eastAsia"/>
                      <w:szCs w:val="21"/>
                    </w:rPr>
                    <w:t>9</w:t>
                  </w:r>
                </w:p>
              </w:tc>
              <w:tc>
                <w:tcPr>
                  <w:tcW w:w="1291" w:type="dxa"/>
                  <w:vAlign w:val="center"/>
                </w:tcPr>
                <w:p w:rsidR="00750620" w:rsidRPr="00B226AE" w:rsidRDefault="00750620" w:rsidP="004D5C2E">
                  <w:pPr>
                    <w:adjustRightInd w:val="0"/>
                    <w:snapToGrid w:val="0"/>
                    <w:jc w:val="center"/>
                    <w:rPr>
                      <w:szCs w:val="21"/>
                    </w:rPr>
                  </w:pPr>
                  <w:r w:rsidRPr="00B226AE">
                    <w:rPr>
                      <w:szCs w:val="21"/>
                    </w:rPr>
                    <w:t>废活性炭</w:t>
                  </w:r>
                </w:p>
                <w:p w:rsidR="00750620" w:rsidRPr="00B226AE" w:rsidRDefault="00750620" w:rsidP="004D5C2E">
                  <w:pPr>
                    <w:adjustRightInd w:val="0"/>
                    <w:snapToGrid w:val="0"/>
                    <w:jc w:val="center"/>
                    <w:rPr>
                      <w:szCs w:val="21"/>
                    </w:rPr>
                  </w:pPr>
                  <w:r w:rsidRPr="00B226AE">
                    <w:rPr>
                      <w:szCs w:val="21"/>
                    </w:rPr>
                    <w:t>滤芯</w:t>
                  </w:r>
                </w:p>
              </w:tc>
              <w:tc>
                <w:tcPr>
                  <w:tcW w:w="1163" w:type="dxa"/>
                  <w:vAlign w:val="center"/>
                </w:tcPr>
                <w:p w:rsidR="00750620" w:rsidRPr="00B226AE" w:rsidRDefault="00750620" w:rsidP="004D5C2E">
                  <w:pPr>
                    <w:adjustRightInd w:val="0"/>
                    <w:snapToGrid w:val="0"/>
                    <w:jc w:val="center"/>
                    <w:rPr>
                      <w:szCs w:val="21"/>
                    </w:rPr>
                  </w:pPr>
                  <w:r w:rsidRPr="00B226AE">
                    <w:rPr>
                      <w:szCs w:val="21"/>
                    </w:rPr>
                    <w:t>制纯水</w:t>
                  </w:r>
                </w:p>
              </w:tc>
              <w:tc>
                <w:tcPr>
                  <w:tcW w:w="1046" w:type="dxa"/>
                  <w:vAlign w:val="center"/>
                </w:tcPr>
                <w:p w:rsidR="00750620" w:rsidRPr="00B226AE" w:rsidRDefault="00750620" w:rsidP="004D5C2E">
                  <w:pPr>
                    <w:adjustRightInd w:val="0"/>
                    <w:snapToGrid w:val="0"/>
                    <w:jc w:val="center"/>
                    <w:rPr>
                      <w:szCs w:val="21"/>
                    </w:rPr>
                  </w:pPr>
                  <w:r w:rsidRPr="00B226AE">
                    <w:rPr>
                      <w:szCs w:val="21"/>
                    </w:rPr>
                    <w:t>一般固废</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900-999-99</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0.1t</w:t>
                  </w:r>
                </w:p>
              </w:tc>
              <w:tc>
                <w:tcPr>
                  <w:tcW w:w="1056" w:type="dxa"/>
                  <w:vMerge w:val="restart"/>
                  <w:vAlign w:val="center"/>
                </w:tcPr>
                <w:p w:rsidR="00750620" w:rsidRPr="00B226AE" w:rsidRDefault="00750620" w:rsidP="002A4CF6">
                  <w:pPr>
                    <w:autoSpaceDE w:val="0"/>
                    <w:autoSpaceDN w:val="0"/>
                    <w:adjustRightInd w:val="0"/>
                    <w:snapToGrid w:val="0"/>
                    <w:jc w:val="center"/>
                    <w:rPr>
                      <w:szCs w:val="21"/>
                    </w:rPr>
                  </w:pPr>
                  <w:r w:rsidRPr="00B226AE">
                    <w:rPr>
                      <w:rFonts w:hint="eastAsia"/>
                      <w:szCs w:val="21"/>
                    </w:rPr>
                    <w:t>收集后</w:t>
                  </w:r>
                </w:p>
                <w:p w:rsidR="00750620" w:rsidRPr="00B226AE" w:rsidRDefault="00750620" w:rsidP="002A4CF6">
                  <w:pPr>
                    <w:adjustRightInd w:val="0"/>
                    <w:snapToGrid w:val="0"/>
                    <w:jc w:val="center"/>
                    <w:rPr>
                      <w:szCs w:val="21"/>
                    </w:rPr>
                  </w:pPr>
                  <w:r w:rsidRPr="00B226AE">
                    <w:rPr>
                      <w:rFonts w:hint="eastAsia"/>
                      <w:szCs w:val="21"/>
                    </w:rPr>
                    <w:t>外卖</w:t>
                  </w:r>
                </w:p>
              </w:tc>
              <w:tc>
                <w:tcPr>
                  <w:tcW w:w="1055" w:type="dxa"/>
                  <w:vAlign w:val="center"/>
                </w:tcPr>
                <w:p w:rsidR="00750620" w:rsidRPr="00B226AE" w:rsidRDefault="00750620" w:rsidP="005031F2">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967973" w:rsidP="00750620">
                  <w:pPr>
                    <w:adjustRightInd w:val="0"/>
                    <w:snapToGrid w:val="0"/>
                    <w:jc w:val="center"/>
                    <w:rPr>
                      <w:szCs w:val="21"/>
                    </w:rPr>
                  </w:pPr>
                  <w:r w:rsidRPr="00B226AE">
                    <w:rPr>
                      <w:rFonts w:hint="eastAsia"/>
                      <w:szCs w:val="21"/>
                    </w:rPr>
                    <w:t>10</w:t>
                  </w:r>
                </w:p>
              </w:tc>
              <w:tc>
                <w:tcPr>
                  <w:tcW w:w="1291" w:type="dxa"/>
                  <w:vAlign w:val="center"/>
                </w:tcPr>
                <w:p w:rsidR="00750620" w:rsidRPr="00B226AE" w:rsidRDefault="00750620" w:rsidP="004D5C2E">
                  <w:pPr>
                    <w:adjustRightInd w:val="0"/>
                    <w:snapToGrid w:val="0"/>
                    <w:jc w:val="center"/>
                    <w:rPr>
                      <w:szCs w:val="21"/>
                    </w:rPr>
                  </w:pPr>
                  <w:r w:rsidRPr="00B226AE">
                    <w:rPr>
                      <w:szCs w:val="21"/>
                    </w:rPr>
                    <w:t>废</w:t>
                  </w:r>
                  <w:r w:rsidRPr="00B226AE">
                    <w:rPr>
                      <w:szCs w:val="21"/>
                    </w:rPr>
                    <w:t>RO</w:t>
                  </w:r>
                  <w:r w:rsidRPr="00B226AE">
                    <w:rPr>
                      <w:szCs w:val="21"/>
                    </w:rPr>
                    <w:t>膜</w:t>
                  </w:r>
                </w:p>
              </w:tc>
              <w:tc>
                <w:tcPr>
                  <w:tcW w:w="1163" w:type="dxa"/>
                  <w:vAlign w:val="center"/>
                </w:tcPr>
                <w:p w:rsidR="00750620" w:rsidRPr="00B226AE" w:rsidRDefault="00750620" w:rsidP="004D5C2E">
                  <w:pPr>
                    <w:adjustRightInd w:val="0"/>
                    <w:snapToGrid w:val="0"/>
                    <w:jc w:val="center"/>
                    <w:rPr>
                      <w:szCs w:val="21"/>
                    </w:rPr>
                  </w:pPr>
                  <w:r w:rsidRPr="00B226AE">
                    <w:rPr>
                      <w:szCs w:val="21"/>
                    </w:rPr>
                    <w:t>制纯水</w:t>
                  </w:r>
                </w:p>
              </w:tc>
              <w:tc>
                <w:tcPr>
                  <w:tcW w:w="1046" w:type="dxa"/>
                  <w:vAlign w:val="center"/>
                </w:tcPr>
                <w:p w:rsidR="00750620" w:rsidRPr="00B226AE" w:rsidRDefault="00750620" w:rsidP="004D5C2E">
                  <w:pPr>
                    <w:adjustRightInd w:val="0"/>
                    <w:snapToGrid w:val="0"/>
                    <w:jc w:val="center"/>
                    <w:rPr>
                      <w:szCs w:val="21"/>
                    </w:rPr>
                  </w:pPr>
                  <w:r w:rsidRPr="00B226AE">
                    <w:rPr>
                      <w:szCs w:val="21"/>
                    </w:rPr>
                    <w:t>一般固废</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900-999-99</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0.05t/3a</w:t>
                  </w:r>
                </w:p>
              </w:tc>
              <w:tc>
                <w:tcPr>
                  <w:tcW w:w="1056" w:type="dxa"/>
                  <w:vMerge/>
                  <w:vAlign w:val="center"/>
                </w:tcPr>
                <w:p w:rsidR="00750620" w:rsidRPr="00B226AE" w:rsidRDefault="00750620" w:rsidP="005031F2">
                  <w:pPr>
                    <w:adjustRightInd w:val="0"/>
                    <w:snapToGrid w:val="0"/>
                    <w:jc w:val="center"/>
                    <w:rPr>
                      <w:szCs w:val="21"/>
                    </w:rPr>
                  </w:pPr>
                </w:p>
              </w:tc>
              <w:tc>
                <w:tcPr>
                  <w:tcW w:w="1055" w:type="dxa"/>
                  <w:vAlign w:val="center"/>
                </w:tcPr>
                <w:p w:rsidR="00750620" w:rsidRPr="00B226AE" w:rsidRDefault="00750620" w:rsidP="005031F2">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967973" w:rsidP="00750620">
                  <w:pPr>
                    <w:adjustRightInd w:val="0"/>
                    <w:snapToGrid w:val="0"/>
                    <w:jc w:val="center"/>
                    <w:rPr>
                      <w:szCs w:val="21"/>
                    </w:rPr>
                  </w:pPr>
                  <w:r w:rsidRPr="00B226AE">
                    <w:rPr>
                      <w:rFonts w:hint="eastAsia"/>
                      <w:szCs w:val="21"/>
                    </w:rPr>
                    <w:t>11</w:t>
                  </w:r>
                </w:p>
              </w:tc>
              <w:tc>
                <w:tcPr>
                  <w:tcW w:w="1291" w:type="dxa"/>
                  <w:vAlign w:val="center"/>
                </w:tcPr>
                <w:p w:rsidR="00750620" w:rsidRPr="00B226AE" w:rsidRDefault="00750620" w:rsidP="004D5C2E">
                  <w:pPr>
                    <w:adjustRightInd w:val="0"/>
                    <w:snapToGrid w:val="0"/>
                    <w:jc w:val="center"/>
                    <w:rPr>
                      <w:szCs w:val="21"/>
                    </w:rPr>
                  </w:pPr>
                  <w:r w:rsidRPr="00B226AE">
                    <w:rPr>
                      <w:szCs w:val="21"/>
                    </w:rPr>
                    <w:t>废离子交换树脂</w:t>
                  </w:r>
                </w:p>
              </w:tc>
              <w:tc>
                <w:tcPr>
                  <w:tcW w:w="1163" w:type="dxa"/>
                  <w:vAlign w:val="center"/>
                </w:tcPr>
                <w:p w:rsidR="00750620" w:rsidRPr="00B226AE" w:rsidRDefault="00750620" w:rsidP="004D5C2E">
                  <w:pPr>
                    <w:adjustRightInd w:val="0"/>
                    <w:snapToGrid w:val="0"/>
                    <w:jc w:val="center"/>
                    <w:rPr>
                      <w:szCs w:val="21"/>
                    </w:rPr>
                  </w:pPr>
                  <w:r w:rsidRPr="00B226AE">
                    <w:rPr>
                      <w:szCs w:val="21"/>
                    </w:rPr>
                    <w:t>制软水</w:t>
                  </w:r>
                </w:p>
              </w:tc>
              <w:tc>
                <w:tcPr>
                  <w:tcW w:w="1046" w:type="dxa"/>
                  <w:vAlign w:val="center"/>
                </w:tcPr>
                <w:p w:rsidR="00750620" w:rsidRPr="00B226AE" w:rsidRDefault="00750620" w:rsidP="004D5C2E">
                  <w:pPr>
                    <w:adjustRightInd w:val="0"/>
                    <w:snapToGrid w:val="0"/>
                    <w:jc w:val="center"/>
                    <w:rPr>
                      <w:szCs w:val="21"/>
                    </w:rPr>
                  </w:pPr>
                  <w:r w:rsidRPr="00B226AE">
                    <w:rPr>
                      <w:szCs w:val="21"/>
                    </w:rPr>
                    <w:t>一般固废</w:t>
                  </w:r>
                </w:p>
              </w:tc>
              <w:tc>
                <w:tcPr>
                  <w:tcW w:w="1094" w:type="dxa"/>
                  <w:vAlign w:val="center"/>
                </w:tcPr>
                <w:p w:rsidR="00750620" w:rsidRPr="00B226AE" w:rsidRDefault="00750620" w:rsidP="004D5C2E">
                  <w:pPr>
                    <w:adjustRightInd w:val="0"/>
                    <w:snapToGrid w:val="0"/>
                    <w:jc w:val="center"/>
                    <w:rPr>
                      <w:bCs/>
                      <w:szCs w:val="21"/>
                    </w:rPr>
                  </w:pPr>
                  <w:r w:rsidRPr="00B226AE">
                    <w:rPr>
                      <w:rFonts w:hint="eastAsia"/>
                      <w:bCs/>
                      <w:szCs w:val="21"/>
                    </w:rPr>
                    <w:t>900-999-99</w:t>
                  </w:r>
                </w:p>
              </w:tc>
              <w:tc>
                <w:tcPr>
                  <w:tcW w:w="900" w:type="dxa"/>
                  <w:vAlign w:val="center"/>
                </w:tcPr>
                <w:p w:rsidR="00750620" w:rsidRPr="00B226AE" w:rsidRDefault="00750620" w:rsidP="004D5C2E">
                  <w:pPr>
                    <w:adjustRightInd w:val="0"/>
                    <w:snapToGrid w:val="0"/>
                    <w:jc w:val="center"/>
                    <w:rPr>
                      <w:szCs w:val="21"/>
                    </w:rPr>
                  </w:pPr>
                  <w:r w:rsidRPr="00B226AE">
                    <w:rPr>
                      <w:rFonts w:hint="eastAsia"/>
                      <w:szCs w:val="21"/>
                    </w:rPr>
                    <w:t>0.2</w:t>
                  </w:r>
                </w:p>
              </w:tc>
              <w:tc>
                <w:tcPr>
                  <w:tcW w:w="1056" w:type="dxa"/>
                  <w:vMerge/>
                  <w:vAlign w:val="center"/>
                </w:tcPr>
                <w:p w:rsidR="00750620" w:rsidRPr="00B226AE" w:rsidRDefault="00750620" w:rsidP="005031F2">
                  <w:pPr>
                    <w:adjustRightInd w:val="0"/>
                    <w:snapToGrid w:val="0"/>
                    <w:jc w:val="center"/>
                    <w:rPr>
                      <w:szCs w:val="21"/>
                    </w:rPr>
                  </w:pPr>
                </w:p>
              </w:tc>
              <w:tc>
                <w:tcPr>
                  <w:tcW w:w="1055" w:type="dxa"/>
                  <w:vAlign w:val="center"/>
                </w:tcPr>
                <w:p w:rsidR="00750620" w:rsidRPr="00B226AE" w:rsidRDefault="00750620" w:rsidP="005031F2">
                  <w:pPr>
                    <w:adjustRightInd w:val="0"/>
                    <w:snapToGrid w:val="0"/>
                    <w:jc w:val="center"/>
                    <w:rPr>
                      <w:szCs w:val="21"/>
                    </w:rPr>
                  </w:pPr>
                  <w:r w:rsidRPr="00B226AE">
                    <w:rPr>
                      <w:szCs w:val="21"/>
                    </w:rPr>
                    <w:t>是</w:t>
                  </w:r>
                </w:p>
              </w:tc>
            </w:tr>
            <w:tr w:rsidR="00B226AE" w:rsidRPr="00B226AE" w:rsidTr="001A1753">
              <w:trPr>
                <w:jc w:val="center"/>
              </w:trPr>
              <w:tc>
                <w:tcPr>
                  <w:tcW w:w="437" w:type="dxa"/>
                  <w:vAlign w:val="center"/>
                </w:tcPr>
                <w:p w:rsidR="00750620" w:rsidRPr="00B226AE" w:rsidRDefault="00967973" w:rsidP="001A1753">
                  <w:pPr>
                    <w:adjustRightInd w:val="0"/>
                    <w:snapToGrid w:val="0"/>
                    <w:jc w:val="center"/>
                    <w:rPr>
                      <w:szCs w:val="21"/>
                    </w:rPr>
                  </w:pPr>
                  <w:r w:rsidRPr="00B226AE">
                    <w:rPr>
                      <w:rFonts w:hint="eastAsia"/>
                      <w:szCs w:val="21"/>
                    </w:rPr>
                    <w:t>12</w:t>
                  </w:r>
                </w:p>
              </w:tc>
              <w:tc>
                <w:tcPr>
                  <w:tcW w:w="1291" w:type="dxa"/>
                  <w:vAlign w:val="center"/>
                </w:tcPr>
                <w:p w:rsidR="00750620" w:rsidRPr="00B226AE" w:rsidRDefault="00750620" w:rsidP="001A1753">
                  <w:pPr>
                    <w:adjustRightInd w:val="0"/>
                    <w:snapToGrid w:val="0"/>
                    <w:jc w:val="center"/>
                    <w:rPr>
                      <w:szCs w:val="21"/>
                    </w:rPr>
                  </w:pPr>
                  <w:r w:rsidRPr="00B226AE">
                    <w:rPr>
                      <w:szCs w:val="21"/>
                    </w:rPr>
                    <w:t>生活垃圾</w:t>
                  </w:r>
                </w:p>
              </w:tc>
              <w:tc>
                <w:tcPr>
                  <w:tcW w:w="1163" w:type="dxa"/>
                  <w:vAlign w:val="center"/>
                </w:tcPr>
                <w:p w:rsidR="00750620" w:rsidRPr="00B226AE" w:rsidRDefault="00750620" w:rsidP="001A1753">
                  <w:pPr>
                    <w:adjustRightInd w:val="0"/>
                    <w:snapToGrid w:val="0"/>
                    <w:jc w:val="center"/>
                    <w:rPr>
                      <w:szCs w:val="21"/>
                    </w:rPr>
                  </w:pPr>
                  <w:r w:rsidRPr="00B226AE">
                    <w:rPr>
                      <w:szCs w:val="21"/>
                    </w:rPr>
                    <w:t>职工生活</w:t>
                  </w:r>
                </w:p>
              </w:tc>
              <w:tc>
                <w:tcPr>
                  <w:tcW w:w="1046" w:type="dxa"/>
                  <w:vAlign w:val="center"/>
                </w:tcPr>
                <w:p w:rsidR="00750620" w:rsidRPr="00B226AE" w:rsidRDefault="00750620" w:rsidP="005031F2">
                  <w:pPr>
                    <w:adjustRightInd w:val="0"/>
                    <w:snapToGrid w:val="0"/>
                    <w:jc w:val="center"/>
                    <w:rPr>
                      <w:szCs w:val="21"/>
                    </w:rPr>
                  </w:pPr>
                  <w:r w:rsidRPr="00B226AE">
                    <w:rPr>
                      <w:szCs w:val="21"/>
                    </w:rPr>
                    <w:t>一般固废</w:t>
                  </w:r>
                </w:p>
              </w:tc>
              <w:tc>
                <w:tcPr>
                  <w:tcW w:w="1094" w:type="dxa"/>
                  <w:vAlign w:val="center"/>
                </w:tcPr>
                <w:p w:rsidR="00750620" w:rsidRPr="00B226AE" w:rsidRDefault="00750620" w:rsidP="005031F2">
                  <w:pPr>
                    <w:adjustRightInd w:val="0"/>
                    <w:snapToGrid w:val="0"/>
                    <w:jc w:val="center"/>
                    <w:rPr>
                      <w:bCs/>
                      <w:szCs w:val="21"/>
                    </w:rPr>
                  </w:pPr>
                  <w:r w:rsidRPr="00B226AE">
                    <w:rPr>
                      <w:rFonts w:hint="eastAsia"/>
                      <w:bCs/>
                      <w:szCs w:val="21"/>
                    </w:rPr>
                    <w:t>/</w:t>
                  </w:r>
                </w:p>
              </w:tc>
              <w:tc>
                <w:tcPr>
                  <w:tcW w:w="900" w:type="dxa"/>
                  <w:vAlign w:val="center"/>
                </w:tcPr>
                <w:p w:rsidR="00750620" w:rsidRPr="00B226AE" w:rsidRDefault="00750620" w:rsidP="005031F2">
                  <w:pPr>
                    <w:adjustRightInd w:val="0"/>
                    <w:snapToGrid w:val="0"/>
                    <w:jc w:val="center"/>
                    <w:rPr>
                      <w:bCs/>
                      <w:szCs w:val="21"/>
                    </w:rPr>
                  </w:pPr>
                  <w:r w:rsidRPr="00B226AE">
                    <w:rPr>
                      <w:rFonts w:hint="eastAsia"/>
                      <w:bCs/>
                      <w:szCs w:val="21"/>
                    </w:rPr>
                    <w:t>9.0</w:t>
                  </w:r>
                </w:p>
              </w:tc>
              <w:tc>
                <w:tcPr>
                  <w:tcW w:w="1056" w:type="dxa"/>
                  <w:vAlign w:val="center"/>
                </w:tcPr>
                <w:p w:rsidR="00750620" w:rsidRPr="00B226AE" w:rsidRDefault="00750620" w:rsidP="005031F2">
                  <w:pPr>
                    <w:adjustRightInd w:val="0"/>
                    <w:snapToGrid w:val="0"/>
                    <w:jc w:val="center"/>
                    <w:rPr>
                      <w:szCs w:val="21"/>
                    </w:rPr>
                  </w:pPr>
                  <w:r w:rsidRPr="00B226AE">
                    <w:t>环卫部门统一清运</w:t>
                  </w:r>
                </w:p>
              </w:tc>
              <w:tc>
                <w:tcPr>
                  <w:tcW w:w="1055" w:type="dxa"/>
                  <w:vAlign w:val="center"/>
                </w:tcPr>
                <w:p w:rsidR="00750620" w:rsidRPr="00B226AE" w:rsidRDefault="00750620" w:rsidP="005031F2">
                  <w:pPr>
                    <w:adjustRightInd w:val="0"/>
                    <w:snapToGrid w:val="0"/>
                    <w:jc w:val="center"/>
                    <w:rPr>
                      <w:szCs w:val="21"/>
                    </w:rPr>
                  </w:pPr>
                  <w:r w:rsidRPr="00B226AE">
                    <w:rPr>
                      <w:szCs w:val="21"/>
                    </w:rPr>
                    <w:t>是</w:t>
                  </w:r>
                </w:p>
              </w:tc>
            </w:tr>
          </w:tbl>
          <w:p w:rsidR="007802E8" w:rsidRPr="00B226AE" w:rsidRDefault="007802E8" w:rsidP="008D5FDD">
            <w:pPr>
              <w:adjustRightInd w:val="0"/>
              <w:snapToGrid w:val="0"/>
              <w:spacing w:line="353" w:lineRule="auto"/>
              <w:rPr>
                <w:b/>
                <w:bCs/>
                <w:sz w:val="24"/>
              </w:rPr>
            </w:pPr>
            <w:r w:rsidRPr="00B226AE">
              <w:rPr>
                <w:b/>
                <w:bCs/>
                <w:sz w:val="24"/>
              </w:rPr>
              <w:t>4.3</w:t>
            </w:r>
            <w:r w:rsidRPr="00B226AE">
              <w:rPr>
                <w:b/>
                <w:bCs/>
                <w:sz w:val="24"/>
              </w:rPr>
              <w:t>环境管理要求</w:t>
            </w:r>
          </w:p>
          <w:p w:rsidR="007802E8" w:rsidRPr="00B226AE" w:rsidRDefault="007802E8" w:rsidP="008D5FDD">
            <w:pPr>
              <w:adjustRightInd w:val="0"/>
              <w:snapToGrid w:val="0"/>
              <w:spacing w:line="353" w:lineRule="auto"/>
              <w:ind w:firstLineChars="200" w:firstLine="480"/>
              <w:rPr>
                <w:bCs/>
                <w:sz w:val="24"/>
              </w:rPr>
            </w:pPr>
            <w:r w:rsidRPr="00B226AE">
              <w:rPr>
                <w:bCs/>
                <w:sz w:val="24"/>
              </w:rPr>
              <w:t>1</w:t>
            </w:r>
            <w:r w:rsidRPr="00B226AE">
              <w:rPr>
                <w:bCs/>
                <w:sz w:val="24"/>
              </w:rPr>
              <w:t>、固废贮存场所（设施）管理要求。要求建设单位做好固废在区块内的临时储存工作，严格按照《危险废物贮存污染控制标准》（</w:t>
            </w:r>
            <w:r w:rsidRPr="00B226AE">
              <w:rPr>
                <w:bCs/>
                <w:sz w:val="24"/>
              </w:rPr>
              <w:t>GB18597-2001</w:t>
            </w:r>
            <w:r w:rsidRPr="00B226AE">
              <w:rPr>
                <w:bCs/>
                <w:sz w:val="24"/>
              </w:rPr>
              <w:t>）建造专用的危险废物暂存场所，暂存场所应建设基础防渗、防风、防雨、防晒及照明设施等。</w:t>
            </w:r>
            <w:r w:rsidR="00C87EC0" w:rsidRPr="00B226AE">
              <w:rPr>
                <w:bCs/>
                <w:sz w:val="24"/>
              </w:rPr>
              <w:t>企业</w:t>
            </w:r>
            <w:r w:rsidRPr="00B226AE">
              <w:rPr>
                <w:bCs/>
                <w:sz w:val="24"/>
              </w:rPr>
              <w:t>在厂区</w:t>
            </w:r>
            <w:r w:rsidR="004A5ED8" w:rsidRPr="00B226AE">
              <w:rPr>
                <w:rFonts w:hint="eastAsia"/>
                <w:bCs/>
                <w:sz w:val="24"/>
              </w:rPr>
              <w:t>东北</w:t>
            </w:r>
            <w:r w:rsidRPr="00B226AE">
              <w:rPr>
                <w:bCs/>
                <w:sz w:val="24"/>
              </w:rPr>
              <w:t>侧</w:t>
            </w:r>
            <w:r w:rsidR="004A5ED8" w:rsidRPr="00B226AE">
              <w:rPr>
                <w:bCs/>
                <w:sz w:val="24"/>
              </w:rPr>
              <w:t>辅料库内</w:t>
            </w:r>
            <w:r w:rsidRPr="00B226AE">
              <w:rPr>
                <w:bCs/>
                <w:sz w:val="24"/>
              </w:rPr>
              <w:t>设置一个约</w:t>
            </w:r>
            <w:r w:rsidR="004A5ED8" w:rsidRPr="00B226AE">
              <w:rPr>
                <w:rFonts w:hint="eastAsia"/>
                <w:bCs/>
                <w:sz w:val="24"/>
              </w:rPr>
              <w:t>10</w:t>
            </w:r>
            <w:r w:rsidRPr="00B226AE">
              <w:rPr>
                <w:bCs/>
                <w:sz w:val="24"/>
              </w:rPr>
              <w:t>m</w:t>
            </w:r>
            <w:r w:rsidRPr="00B226AE">
              <w:rPr>
                <w:bCs/>
                <w:sz w:val="24"/>
                <w:vertAlign w:val="superscript"/>
              </w:rPr>
              <w:t>2</w:t>
            </w:r>
            <w:r w:rsidRPr="00B226AE">
              <w:rPr>
                <w:bCs/>
                <w:sz w:val="24"/>
              </w:rPr>
              <w:t>危废暂存</w:t>
            </w:r>
            <w:r w:rsidR="00F95D33" w:rsidRPr="00B226AE">
              <w:rPr>
                <w:bCs/>
                <w:sz w:val="24"/>
              </w:rPr>
              <w:t>间</w:t>
            </w:r>
            <w:r w:rsidRPr="00B226AE">
              <w:rPr>
                <w:bCs/>
                <w:sz w:val="24"/>
              </w:rPr>
              <w:t>，</w:t>
            </w:r>
            <w:r w:rsidR="002A65B3" w:rsidRPr="00B226AE">
              <w:rPr>
                <w:rFonts w:hint="eastAsia"/>
                <w:bCs/>
                <w:sz w:val="24"/>
              </w:rPr>
              <w:t>危废暂存场</w:t>
            </w:r>
            <w:r w:rsidR="00F20110" w:rsidRPr="00B226AE">
              <w:rPr>
                <w:rFonts w:hint="eastAsia"/>
                <w:bCs/>
                <w:sz w:val="24"/>
              </w:rPr>
              <w:t>所需张贴危废标识、危废管理制度，各容器需张贴危废标签等标志标识</w:t>
            </w:r>
            <w:r w:rsidR="002A65B3" w:rsidRPr="00B226AE">
              <w:rPr>
                <w:rFonts w:hint="eastAsia"/>
                <w:bCs/>
                <w:sz w:val="24"/>
              </w:rPr>
              <w:t>。</w:t>
            </w:r>
            <w:r w:rsidRPr="00B226AE">
              <w:rPr>
                <w:bCs/>
                <w:sz w:val="24"/>
              </w:rPr>
              <w:t>其基本情况见表</w:t>
            </w:r>
            <w:r w:rsidR="00C87EC0" w:rsidRPr="00B226AE">
              <w:rPr>
                <w:bCs/>
                <w:sz w:val="24"/>
              </w:rPr>
              <w:t>4-3</w:t>
            </w:r>
            <w:r w:rsidR="003B0BA6" w:rsidRPr="00B226AE">
              <w:rPr>
                <w:rFonts w:hint="eastAsia"/>
                <w:bCs/>
                <w:sz w:val="24"/>
              </w:rPr>
              <w:t>2</w:t>
            </w:r>
            <w:r w:rsidRPr="00B226AE">
              <w:rPr>
                <w:bCs/>
                <w:sz w:val="24"/>
              </w:rPr>
              <w:t>。由表可知，危险废物暂存间能满足本项目危险废物暂存需求。</w:t>
            </w:r>
          </w:p>
          <w:p w:rsidR="00967973" w:rsidRPr="00B226AE" w:rsidRDefault="00967973" w:rsidP="002405E3">
            <w:pPr>
              <w:adjustRightInd w:val="0"/>
              <w:snapToGrid w:val="0"/>
              <w:ind w:firstLineChars="200" w:firstLine="480"/>
              <w:rPr>
                <w:bCs/>
                <w:sz w:val="24"/>
              </w:rPr>
            </w:pPr>
          </w:p>
          <w:p w:rsidR="00C104A2" w:rsidRPr="00B226AE" w:rsidRDefault="00C104A2" w:rsidP="00C104A2">
            <w:pPr>
              <w:adjustRightInd w:val="0"/>
              <w:snapToGrid w:val="0"/>
              <w:jc w:val="center"/>
              <w:rPr>
                <w:szCs w:val="21"/>
              </w:rPr>
            </w:pPr>
            <w:r w:rsidRPr="00B226AE">
              <w:rPr>
                <w:b/>
                <w:szCs w:val="21"/>
              </w:rPr>
              <w:lastRenderedPageBreak/>
              <w:t>表</w:t>
            </w:r>
            <w:r w:rsidRPr="00B226AE">
              <w:rPr>
                <w:b/>
                <w:szCs w:val="21"/>
              </w:rPr>
              <w:t>4-3</w:t>
            </w:r>
            <w:r w:rsidRPr="00B226AE">
              <w:rPr>
                <w:rFonts w:hint="eastAsia"/>
                <w:b/>
                <w:szCs w:val="21"/>
              </w:rPr>
              <w:t>2</w:t>
            </w:r>
            <w:r w:rsidRPr="00B226AE">
              <w:rPr>
                <w:b/>
                <w:szCs w:val="21"/>
              </w:rPr>
              <w:t xml:space="preserve">  </w:t>
            </w:r>
            <w:r w:rsidRPr="00B226AE">
              <w:rPr>
                <w:b/>
                <w:szCs w:val="21"/>
              </w:rPr>
              <w:t>建设项目危险废物贮存场所（设施）基本情况表</w:t>
            </w:r>
          </w:p>
          <w:tbl>
            <w:tblPr>
              <w:tblW w:w="8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376"/>
              <w:gridCol w:w="848"/>
              <w:gridCol w:w="993"/>
              <w:gridCol w:w="708"/>
              <w:gridCol w:w="795"/>
              <w:gridCol w:w="740"/>
              <w:gridCol w:w="764"/>
              <w:gridCol w:w="709"/>
            </w:tblGrid>
            <w:tr w:rsidR="00B226AE" w:rsidRPr="00B226AE" w:rsidTr="009B19E1">
              <w:trPr>
                <w:jc w:val="center"/>
              </w:trPr>
              <w:tc>
                <w:tcPr>
                  <w:tcW w:w="421"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序号</w:t>
                  </w:r>
                </w:p>
              </w:tc>
              <w:tc>
                <w:tcPr>
                  <w:tcW w:w="708"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贮存</w:t>
                  </w:r>
                </w:p>
                <w:p w:rsidR="00C104A2" w:rsidRPr="00B226AE" w:rsidRDefault="00C104A2" w:rsidP="009B19E1">
                  <w:pPr>
                    <w:adjustRightInd w:val="0"/>
                    <w:snapToGrid w:val="0"/>
                    <w:jc w:val="center"/>
                    <w:rPr>
                      <w:b/>
                      <w:bCs/>
                      <w:kern w:val="0"/>
                      <w:sz w:val="20"/>
                      <w:szCs w:val="21"/>
                    </w:rPr>
                  </w:pPr>
                  <w:r w:rsidRPr="00B226AE">
                    <w:rPr>
                      <w:b/>
                      <w:bCs/>
                      <w:kern w:val="0"/>
                      <w:sz w:val="20"/>
                      <w:szCs w:val="21"/>
                    </w:rPr>
                    <w:t>场所</w:t>
                  </w:r>
                </w:p>
                <w:p w:rsidR="00C104A2" w:rsidRPr="00B226AE" w:rsidRDefault="00C104A2" w:rsidP="009B19E1">
                  <w:pPr>
                    <w:adjustRightInd w:val="0"/>
                    <w:snapToGrid w:val="0"/>
                    <w:jc w:val="center"/>
                    <w:rPr>
                      <w:b/>
                      <w:bCs/>
                      <w:kern w:val="0"/>
                      <w:sz w:val="20"/>
                      <w:szCs w:val="21"/>
                    </w:rPr>
                  </w:pPr>
                  <w:r w:rsidRPr="00B226AE">
                    <w:rPr>
                      <w:b/>
                      <w:bCs/>
                      <w:kern w:val="0"/>
                      <w:sz w:val="20"/>
                      <w:szCs w:val="21"/>
                    </w:rPr>
                    <w:t>名称</w:t>
                  </w:r>
                </w:p>
              </w:tc>
              <w:tc>
                <w:tcPr>
                  <w:tcW w:w="1376"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危险废物</w:t>
                  </w:r>
                </w:p>
                <w:p w:rsidR="00C104A2" w:rsidRPr="00B226AE" w:rsidRDefault="00C104A2" w:rsidP="009B19E1">
                  <w:pPr>
                    <w:adjustRightInd w:val="0"/>
                    <w:snapToGrid w:val="0"/>
                    <w:jc w:val="center"/>
                    <w:rPr>
                      <w:b/>
                      <w:bCs/>
                      <w:kern w:val="0"/>
                      <w:sz w:val="20"/>
                      <w:szCs w:val="21"/>
                    </w:rPr>
                  </w:pPr>
                  <w:r w:rsidRPr="00B226AE">
                    <w:rPr>
                      <w:b/>
                      <w:bCs/>
                      <w:kern w:val="0"/>
                      <w:sz w:val="20"/>
                      <w:szCs w:val="21"/>
                    </w:rPr>
                    <w:t>名称</w:t>
                  </w:r>
                </w:p>
              </w:tc>
              <w:tc>
                <w:tcPr>
                  <w:tcW w:w="848"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危险废物类别</w:t>
                  </w:r>
                </w:p>
              </w:tc>
              <w:tc>
                <w:tcPr>
                  <w:tcW w:w="993"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危险废物代码</w:t>
                  </w:r>
                </w:p>
              </w:tc>
              <w:tc>
                <w:tcPr>
                  <w:tcW w:w="708"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位置</w:t>
                  </w:r>
                </w:p>
              </w:tc>
              <w:tc>
                <w:tcPr>
                  <w:tcW w:w="795"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占地</w:t>
                  </w:r>
                </w:p>
                <w:p w:rsidR="00C104A2" w:rsidRPr="00B226AE" w:rsidRDefault="00C104A2" w:rsidP="009B19E1">
                  <w:pPr>
                    <w:adjustRightInd w:val="0"/>
                    <w:snapToGrid w:val="0"/>
                    <w:jc w:val="center"/>
                    <w:rPr>
                      <w:b/>
                      <w:bCs/>
                      <w:kern w:val="0"/>
                      <w:sz w:val="20"/>
                      <w:szCs w:val="21"/>
                    </w:rPr>
                  </w:pPr>
                  <w:r w:rsidRPr="00B226AE">
                    <w:rPr>
                      <w:b/>
                      <w:bCs/>
                      <w:kern w:val="0"/>
                      <w:sz w:val="20"/>
                      <w:szCs w:val="21"/>
                    </w:rPr>
                    <w:t>面积</w:t>
                  </w:r>
                </w:p>
              </w:tc>
              <w:tc>
                <w:tcPr>
                  <w:tcW w:w="740"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贮存</w:t>
                  </w:r>
                </w:p>
                <w:p w:rsidR="00C104A2" w:rsidRPr="00B226AE" w:rsidRDefault="00C104A2" w:rsidP="009B19E1">
                  <w:pPr>
                    <w:adjustRightInd w:val="0"/>
                    <w:snapToGrid w:val="0"/>
                    <w:jc w:val="center"/>
                    <w:rPr>
                      <w:b/>
                      <w:bCs/>
                      <w:kern w:val="0"/>
                      <w:sz w:val="20"/>
                      <w:szCs w:val="21"/>
                    </w:rPr>
                  </w:pPr>
                  <w:r w:rsidRPr="00B226AE">
                    <w:rPr>
                      <w:b/>
                      <w:bCs/>
                      <w:kern w:val="0"/>
                      <w:sz w:val="20"/>
                      <w:szCs w:val="21"/>
                    </w:rPr>
                    <w:t>方式</w:t>
                  </w:r>
                </w:p>
              </w:tc>
              <w:tc>
                <w:tcPr>
                  <w:tcW w:w="764"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贮存</w:t>
                  </w:r>
                </w:p>
                <w:p w:rsidR="00C104A2" w:rsidRPr="00B226AE" w:rsidRDefault="00C104A2" w:rsidP="009B19E1">
                  <w:pPr>
                    <w:adjustRightInd w:val="0"/>
                    <w:snapToGrid w:val="0"/>
                    <w:jc w:val="center"/>
                    <w:rPr>
                      <w:b/>
                      <w:bCs/>
                      <w:kern w:val="0"/>
                      <w:sz w:val="20"/>
                      <w:szCs w:val="21"/>
                    </w:rPr>
                  </w:pPr>
                  <w:r w:rsidRPr="00B226AE">
                    <w:rPr>
                      <w:b/>
                      <w:bCs/>
                      <w:kern w:val="0"/>
                      <w:sz w:val="20"/>
                      <w:szCs w:val="21"/>
                    </w:rPr>
                    <w:t>能力</w:t>
                  </w:r>
                </w:p>
              </w:tc>
              <w:tc>
                <w:tcPr>
                  <w:tcW w:w="709" w:type="dxa"/>
                  <w:shd w:val="clear" w:color="auto" w:fill="auto"/>
                  <w:vAlign w:val="center"/>
                </w:tcPr>
                <w:p w:rsidR="00C104A2" w:rsidRPr="00B226AE" w:rsidRDefault="00C104A2" w:rsidP="009B19E1">
                  <w:pPr>
                    <w:adjustRightInd w:val="0"/>
                    <w:snapToGrid w:val="0"/>
                    <w:jc w:val="center"/>
                    <w:rPr>
                      <w:b/>
                      <w:bCs/>
                      <w:kern w:val="0"/>
                      <w:sz w:val="20"/>
                      <w:szCs w:val="21"/>
                    </w:rPr>
                  </w:pPr>
                  <w:r w:rsidRPr="00B226AE">
                    <w:rPr>
                      <w:b/>
                      <w:bCs/>
                      <w:kern w:val="0"/>
                      <w:sz w:val="20"/>
                      <w:szCs w:val="21"/>
                    </w:rPr>
                    <w:t>贮存</w:t>
                  </w:r>
                </w:p>
                <w:p w:rsidR="00C104A2" w:rsidRPr="00B226AE" w:rsidRDefault="00C104A2" w:rsidP="009B19E1">
                  <w:pPr>
                    <w:adjustRightInd w:val="0"/>
                    <w:snapToGrid w:val="0"/>
                    <w:jc w:val="center"/>
                    <w:rPr>
                      <w:b/>
                      <w:bCs/>
                      <w:kern w:val="0"/>
                      <w:sz w:val="20"/>
                      <w:szCs w:val="21"/>
                    </w:rPr>
                  </w:pPr>
                  <w:r w:rsidRPr="00B226AE">
                    <w:rPr>
                      <w:b/>
                      <w:bCs/>
                      <w:kern w:val="0"/>
                      <w:sz w:val="20"/>
                      <w:szCs w:val="21"/>
                    </w:rPr>
                    <w:t>周期</w:t>
                  </w:r>
                </w:p>
              </w:tc>
            </w:tr>
            <w:tr w:rsidR="00B226AE" w:rsidRPr="00B226AE" w:rsidTr="009B19E1">
              <w:trPr>
                <w:jc w:val="center"/>
              </w:trPr>
              <w:tc>
                <w:tcPr>
                  <w:tcW w:w="421" w:type="dxa"/>
                  <w:shd w:val="clear" w:color="auto" w:fill="auto"/>
                  <w:vAlign w:val="center"/>
                </w:tcPr>
                <w:p w:rsidR="001C55B5" w:rsidRPr="00B226AE" w:rsidRDefault="001C55B5" w:rsidP="009B19E1">
                  <w:pPr>
                    <w:adjustRightInd w:val="0"/>
                    <w:snapToGrid w:val="0"/>
                    <w:jc w:val="center"/>
                    <w:rPr>
                      <w:kern w:val="0"/>
                      <w:sz w:val="20"/>
                      <w:szCs w:val="21"/>
                    </w:rPr>
                  </w:pPr>
                  <w:r w:rsidRPr="00B226AE">
                    <w:rPr>
                      <w:kern w:val="0"/>
                      <w:sz w:val="20"/>
                      <w:szCs w:val="21"/>
                    </w:rPr>
                    <w:t>1</w:t>
                  </w:r>
                </w:p>
              </w:tc>
              <w:tc>
                <w:tcPr>
                  <w:tcW w:w="708" w:type="dxa"/>
                  <w:vMerge w:val="restart"/>
                  <w:shd w:val="clear" w:color="auto" w:fill="auto"/>
                  <w:vAlign w:val="center"/>
                </w:tcPr>
                <w:p w:rsidR="001C55B5" w:rsidRPr="00B226AE" w:rsidRDefault="001C55B5" w:rsidP="00750620">
                  <w:pPr>
                    <w:adjustRightInd w:val="0"/>
                    <w:snapToGrid w:val="0"/>
                    <w:jc w:val="center"/>
                    <w:rPr>
                      <w:kern w:val="0"/>
                      <w:sz w:val="20"/>
                      <w:szCs w:val="21"/>
                    </w:rPr>
                  </w:pPr>
                  <w:r w:rsidRPr="00B226AE">
                    <w:rPr>
                      <w:kern w:val="0"/>
                      <w:sz w:val="20"/>
                      <w:szCs w:val="21"/>
                    </w:rPr>
                    <w:t>危险废物暂存点</w:t>
                  </w:r>
                </w:p>
              </w:tc>
              <w:tc>
                <w:tcPr>
                  <w:tcW w:w="1376" w:type="dxa"/>
                  <w:shd w:val="clear" w:color="auto" w:fill="auto"/>
                  <w:vAlign w:val="center"/>
                </w:tcPr>
                <w:p w:rsidR="001C55B5" w:rsidRPr="00B226AE" w:rsidRDefault="00750620" w:rsidP="005031F2">
                  <w:pPr>
                    <w:adjustRightInd w:val="0"/>
                    <w:snapToGrid w:val="0"/>
                    <w:jc w:val="center"/>
                  </w:pPr>
                  <w:r w:rsidRPr="00B226AE">
                    <w:t>废活性炭</w:t>
                  </w:r>
                </w:p>
              </w:tc>
              <w:tc>
                <w:tcPr>
                  <w:tcW w:w="848" w:type="dxa"/>
                  <w:shd w:val="clear" w:color="auto" w:fill="auto"/>
                  <w:vAlign w:val="center"/>
                </w:tcPr>
                <w:p w:rsidR="001C55B5" w:rsidRPr="00B226AE" w:rsidRDefault="00750620" w:rsidP="009B19E1">
                  <w:pPr>
                    <w:adjustRightInd w:val="0"/>
                    <w:snapToGrid w:val="0"/>
                    <w:jc w:val="center"/>
                    <w:rPr>
                      <w:kern w:val="0"/>
                      <w:sz w:val="20"/>
                      <w:szCs w:val="21"/>
                    </w:rPr>
                  </w:pPr>
                  <w:r w:rsidRPr="00B226AE">
                    <w:rPr>
                      <w:kern w:val="0"/>
                      <w:sz w:val="20"/>
                      <w:szCs w:val="21"/>
                    </w:rPr>
                    <w:t>HW</w:t>
                  </w:r>
                  <w:r w:rsidRPr="00B226AE">
                    <w:rPr>
                      <w:rFonts w:hint="eastAsia"/>
                      <w:kern w:val="0"/>
                      <w:sz w:val="20"/>
                      <w:szCs w:val="21"/>
                    </w:rPr>
                    <w:t>49</w:t>
                  </w:r>
                </w:p>
              </w:tc>
              <w:tc>
                <w:tcPr>
                  <w:tcW w:w="993" w:type="dxa"/>
                  <w:shd w:val="clear" w:color="auto" w:fill="auto"/>
                  <w:vAlign w:val="center"/>
                </w:tcPr>
                <w:p w:rsidR="001C55B5" w:rsidRPr="00B226AE" w:rsidRDefault="00750620" w:rsidP="005031F2">
                  <w:pPr>
                    <w:adjustRightInd w:val="0"/>
                    <w:snapToGrid w:val="0"/>
                    <w:jc w:val="center"/>
                  </w:pPr>
                  <w:r w:rsidRPr="00B226AE">
                    <w:rPr>
                      <w:rFonts w:hint="eastAsia"/>
                    </w:rPr>
                    <w:t>900-039-49</w:t>
                  </w:r>
                </w:p>
              </w:tc>
              <w:tc>
                <w:tcPr>
                  <w:tcW w:w="708" w:type="dxa"/>
                  <w:vMerge w:val="restart"/>
                  <w:shd w:val="clear" w:color="auto" w:fill="auto"/>
                  <w:vAlign w:val="center"/>
                </w:tcPr>
                <w:p w:rsidR="001C55B5" w:rsidRPr="00B226AE" w:rsidRDefault="001C55B5" w:rsidP="001C55B5">
                  <w:pPr>
                    <w:adjustRightInd w:val="0"/>
                    <w:snapToGrid w:val="0"/>
                    <w:jc w:val="center"/>
                    <w:rPr>
                      <w:kern w:val="0"/>
                      <w:sz w:val="20"/>
                      <w:szCs w:val="21"/>
                    </w:rPr>
                  </w:pPr>
                  <w:r w:rsidRPr="00B226AE">
                    <w:rPr>
                      <w:kern w:val="0"/>
                      <w:sz w:val="20"/>
                      <w:szCs w:val="21"/>
                    </w:rPr>
                    <w:t>厂区</w:t>
                  </w:r>
                  <w:r w:rsidRPr="00B226AE">
                    <w:rPr>
                      <w:rFonts w:hint="eastAsia"/>
                      <w:kern w:val="0"/>
                      <w:sz w:val="20"/>
                      <w:szCs w:val="21"/>
                    </w:rPr>
                    <w:t xml:space="preserve">  </w:t>
                  </w:r>
                  <w:r w:rsidR="004A5ED8" w:rsidRPr="00B226AE">
                    <w:rPr>
                      <w:rFonts w:hint="eastAsia"/>
                      <w:kern w:val="0"/>
                      <w:sz w:val="20"/>
                      <w:szCs w:val="21"/>
                    </w:rPr>
                    <w:t>东北</w:t>
                  </w:r>
                  <w:r w:rsidRPr="00B226AE">
                    <w:rPr>
                      <w:kern w:val="0"/>
                      <w:sz w:val="20"/>
                      <w:szCs w:val="21"/>
                    </w:rPr>
                    <w:t>侧</w:t>
                  </w:r>
                  <w:r w:rsidR="004A5ED8" w:rsidRPr="00B226AE">
                    <w:rPr>
                      <w:kern w:val="0"/>
                      <w:sz w:val="20"/>
                      <w:szCs w:val="21"/>
                    </w:rPr>
                    <w:t>辅料库内</w:t>
                  </w:r>
                </w:p>
              </w:tc>
              <w:tc>
                <w:tcPr>
                  <w:tcW w:w="795" w:type="dxa"/>
                  <w:vMerge w:val="restart"/>
                  <w:shd w:val="clear" w:color="auto" w:fill="auto"/>
                  <w:vAlign w:val="center"/>
                </w:tcPr>
                <w:p w:rsidR="001C55B5" w:rsidRPr="00B226AE" w:rsidRDefault="004A5ED8" w:rsidP="009B19E1">
                  <w:pPr>
                    <w:adjustRightInd w:val="0"/>
                    <w:snapToGrid w:val="0"/>
                    <w:jc w:val="center"/>
                    <w:rPr>
                      <w:kern w:val="0"/>
                      <w:sz w:val="20"/>
                      <w:szCs w:val="21"/>
                      <w:vertAlign w:val="superscript"/>
                    </w:rPr>
                  </w:pPr>
                  <w:r w:rsidRPr="00B226AE">
                    <w:rPr>
                      <w:rFonts w:hint="eastAsia"/>
                      <w:kern w:val="0"/>
                      <w:sz w:val="20"/>
                      <w:szCs w:val="21"/>
                    </w:rPr>
                    <w:t>10</w:t>
                  </w:r>
                  <w:r w:rsidR="001C55B5" w:rsidRPr="00B226AE">
                    <w:rPr>
                      <w:rFonts w:hint="eastAsia"/>
                      <w:kern w:val="0"/>
                      <w:sz w:val="20"/>
                      <w:szCs w:val="21"/>
                    </w:rPr>
                    <w:t xml:space="preserve">  </w:t>
                  </w:r>
                  <w:r w:rsidR="001C55B5" w:rsidRPr="00B226AE">
                    <w:rPr>
                      <w:kern w:val="0"/>
                      <w:sz w:val="20"/>
                      <w:szCs w:val="21"/>
                    </w:rPr>
                    <w:t>m</w:t>
                  </w:r>
                  <w:r w:rsidR="001C55B5" w:rsidRPr="00B226AE">
                    <w:rPr>
                      <w:kern w:val="0"/>
                      <w:sz w:val="20"/>
                      <w:szCs w:val="21"/>
                      <w:vertAlign w:val="superscript"/>
                    </w:rPr>
                    <w:t>2</w:t>
                  </w:r>
                </w:p>
              </w:tc>
              <w:tc>
                <w:tcPr>
                  <w:tcW w:w="740" w:type="dxa"/>
                  <w:shd w:val="clear" w:color="auto" w:fill="auto"/>
                  <w:vAlign w:val="center"/>
                </w:tcPr>
                <w:p w:rsidR="001C55B5" w:rsidRPr="00B226AE" w:rsidRDefault="00F41FF0" w:rsidP="009B19E1">
                  <w:pPr>
                    <w:adjustRightInd w:val="0"/>
                    <w:snapToGrid w:val="0"/>
                    <w:jc w:val="center"/>
                    <w:rPr>
                      <w:kern w:val="0"/>
                      <w:sz w:val="20"/>
                      <w:szCs w:val="21"/>
                    </w:rPr>
                  </w:pPr>
                  <w:r w:rsidRPr="00B226AE">
                    <w:rPr>
                      <w:kern w:val="0"/>
                      <w:sz w:val="20"/>
                      <w:szCs w:val="21"/>
                    </w:rPr>
                    <w:t>袋</w:t>
                  </w:r>
                  <w:r w:rsidR="00750620" w:rsidRPr="00B226AE">
                    <w:rPr>
                      <w:kern w:val="0"/>
                      <w:sz w:val="20"/>
                      <w:szCs w:val="21"/>
                    </w:rPr>
                    <w:t>装</w:t>
                  </w:r>
                </w:p>
              </w:tc>
              <w:tc>
                <w:tcPr>
                  <w:tcW w:w="764" w:type="dxa"/>
                  <w:shd w:val="clear" w:color="auto" w:fill="auto"/>
                  <w:vAlign w:val="center"/>
                </w:tcPr>
                <w:p w:rsidR="001C55B5" w:rsidRPr="00B226AE" w:rsidRDefault="00750620" w:rsidP="009B19E1">
                  <w:pPr>
                    <w:adjustRightInd w:val="0"/>
                    <w:snapToGrid w:val="0"/>
                    <w:jc w:val="center"/>
                    <w:rPr>
                      <w:kern w:val="0"/>
                      <w:sz w:val="20"/>
                      <w:szCs w:val="21"/>
                    </w:rPr>
                  </w:pPr>
                  <w:r w:rsidRPr="00B226AE">
                    <w:rPr>
                      <w:rFonts w:hint="eastAsia"/>
                      <w:kern w:val="0"/>
                      <w:sz w:val="20"/>
                      <w:szCs w:val="21"/>
                    </w:rPr>
                    <w:t>0.3</w:t>
                  </w:r>
                </w:p>
              </w:tc>
              <w:tc>
                <w:tcPr>
                  <w:tcW w:w="709" w:type="dxa"/>
                  <w:shd w:val="clear" w:color="auto" w:fill="auto"/>
                  <w:vAlign w:val="center"/>
                </w:tcPr>
                <w:p w:rsidR="001C55B5" w:rsidRPr="00B226AE" w:rsidRDefault="00750620" w:rsidP="009B19E1">
                  <w:pPr>
                    <w:adjustRightInd w:val="0"/>
                    <w:snapToGrid w:val="0"/>
                    <w:jc w:val="center"/>
                    <w:rPr>
                      <w:kern w:val="0"/>
                      <w:sz w:val="20"/>
                      <w:szCs w:val="21"/>
                    </w:rPr>
                  </w:pPr>
                  <w:r w:rsidRPr="00B226AE">
                    <w:rPr>
                      <w:kern w:val="0"/>
                      <w:sz w:val="20"/>
                      <w:szCs w:val="21"/>
                    </w:rPr>
                    <w:t>半年</w:t>
                  </w:r>
                </w:p>
              </w:tc>
            </w:tr>
            <w:tr w:rsidR="00B226AE" w:rsidRPr="00B226AE" w:rsidTr="009B19E1">
              <w:trPr>
                <w:jc w:val="center"/>
              </w:trPr>
              <w:tc>
                <w:tcPr>
                  <w:tcW w:w="421"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kern w:val="0"/>
                      <w:sz w:val="20"/>
                      <w:szCs w:val="21"/>
                    </w:rPr>
                    <w:t>2</w:t>
                  </w:r>
                </w:p>
              </w:tc>
              <w:tc>
                <w:tcPr>
                  <w:tcW w:w="708" w:type="dxa"/>
                  <w:vMerge/>
                  <w:shd w:val="clear" w:color="auto" w:fill="auto"/>
                  <w:vAlign w:val="center"/>
                </w:tcPr>
                <w:p w:rsidR="00750620" w:rsidRPr="00B226AE" w:rsidRDefault="00750620" w:rsidP="009B19E1">
                  <w:pPr>
                    <w:adjustRightInd w:val="0"/>
                    <w:snapToGrid w:val="0"/>
                    <w:jc w:val="center"/>
                    <w:rPr>
                      <w:kern w:val="0"/>
                      <w:sz w:val="20"/>
                      <w:szCs w:val="21"/>
                    </w:rPr>
                  </w:pPr>
                </w:p>
              </w:tc>
              <w:tc>
                <w:tcPr>
                  <w:tcW w:w="1376" w:type="dxa"/>
                  <w:shd w:val="clear" w:color="auto" w:fill="auto"/>
                  <w:vAlign w:val="center"/>
                </w:tcPr>
                <w:p w:rsidR="00750620" w:rsidRPr="00B226AE" w:rsidRDefault="00750620" w:rsidP="00750620">
                  <w:pPr>
                    <w:adjustRightInd w:val="0"/>
                    <w:snapToGrid w:val="0"/>
                    <w:jc w:val="center"/>
                  </w:pPr>
                  <w:r w:rsidRPr="00B226AE">
                    <w:t>沾染危险废物的废包装物</w:t>
                  </w:r>
                </w:p>
              </w:tc>
              <w:tc>
                <w:tcPr>
                  <w:tcW w:w="848"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kern w:val="0"/>
                      <w:sz w:val="20"/>
                      <w:szCs w:val="21"/>
                    </w:rPr>
                    <w:t>HW</w:t>
                  </w:r>
                  <w:r w:rsidRPr="00B226AE">
                    <w:rPr>
                      <w:rFonts w:hint="eastAsia"/>
                      <w:kern w:val="0"/>
                      <w:sz w:val="20"/>
                      <w:szCs w:val="21"/>
                    </w:rPr>
                    <w:t>49</w:t>
                  </w:r>
                </w:p>
              </w:tc>
              <w:tc>
                <w:tcPr>
                  <w:tcW w:w="993" w:type="dxa"/>
                  <w:shd w:val="clear" w:color="auto" w:fill="auto"/>
                  <w:vAlign w:val="center"/>
                </w:tcPr>
                <w:p w:rsidR="00750620" w:rsidRPr="00B226AE" w:rsidRDefault="00750620" w:rsidP="00750620">
                  <w:pPr>
                    <w:adjustRightInd w:val="0"/>
                    <w:snapToGrid w:val="0"/>
                    <w:jc w:val="center"/>
                  </w:pPr>
                  <w:r w:rsidRPr="00B226AE">
                    <w:rPr>
                      <w:rFonts w:hint="eastAsia"/>
                    </w:rPr>
                    <w:t>900-041-49</w:t>
                  </w:r>
                </w:p>
              </w:tc>
              <w:tc>
                <w:tcPr>
                  <w:tcW w:w="708" w:type="dxa"/>
                  <w:vMerge/>
                  <w:shd w:val="clear" w:color="auto" w:fill="auto"/>
                  <w:vAlign w:val="center"/>
                </w:tcPr>
                <w:p w:rsidR="00750620" w:rsidRPr="00B226AE" w:rsidRDefault="00750620" w:rsidP="001C55B5">
                  <w:pPr>
                    <w:adjustRightInd w:val="0"/>
                    <w:snapToGrid w:val="0"/>
                    <w:jc w:val="center"/>
                    <w:rPr>
                      <w:kern w:val="0"/>
                      <w:sz w:val="20"/>
                      <w:szCs w:val="21"/>
                    </w:rPr>
                  </w:pPr>
                </w:p>
              </w:tc>
              <w:tc>
                <w:tcPr>
                  <w:tcW w:w="795" w:type="dxa"/>
                  <w:vMerge/>
                  <w:shd w:val="clear" w:color="auto" w:fill="auto"/>
                  <w:vAlign w:val="center"/>
                </w:tcPr>
                <w:p w:rsidR="00750620" w:rsidRPr="00B226AE" w:rsidRDefault="00750620" w:rsidP="009B19E1">
                  <w:pPr>
                    <w:adjustRightInd w:val="0"/>
                    <w:snapToGrid w:val="0"/>
                    <w:jc w:val="center"/>
                    <w:rPr>
                      <w:kern w:val="0"/>
                      <w:sz w:val="20"/>
                      <w:szCs w:val="21"/>
                    </w:rPr>
                  </w:pPr>
                </w:p>
              </w:tc>
              <w:tc>
                <w:tcPr>
                  <w:tcW w:w="740"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kern w:val="0"/>
                      <w:sz w:val="20"/>
                      <w:szCs w:val="21"/>
                    </w:rPr>
                    <w:t>桶装</w:t>
                  </w:r>
                </w:p>
              </w:tc>
              <w:tc>
                <w:tcPr>
                  <w:tcW w:w="764"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rFonts w:hint="eastAsia"/>
                      <w:kern w:val="0"/>
                      <w:sz w:val="20"/>
                      <w:szCs w:val="21"/>
                    </w:rPr>
                    <w:t>1</w:t>
                  </w:r>
                </w:p>
              </w:tc>
              <w:tc>
                <w:tcPr>
                  <w:tcW w:w="709"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kern w:val="0"/>
                      <w:sz w:val="20"/>
                      <w:szCs w:val="21"/>
                    </w:rPr>
                    <w:t>半年</w:t>
                  </w:r>
                </w:p>
              </w:tc>
            </w:tr>
            <w:tr w:rsidR="00B226AE" w:rsidRPr="00B226AE" w:rsidTr="009B19E1">
              <w:trPr>
                <w:jc w:val="center"/>
              </w:trPr>
              <w:tc>
                <w:tcPr>
                  <w:tcW w:w="421" w:type="dxa"/>
                  <w:shd w:val="clear" w:color="auto" w:fill="auto"/>
                  <w:vAlign w:val="center"/>
                </w:tcPr>
                <w:p w:rsidR="00750620" w:rsidRPr="00B226AE" w:rsidRDefault="00750620" w:rsidP="00750620">
                  <w:pPr>
                    <w:adjustRightInd w:val="0"/>
                    <w:snapToGrid w:val="0"/>
                    <w:jc w:val="center"/>
                    <w:rPr>
                      <w:kern w:val="0"/>
                      <w:sz w:val="20"/>
                      <w:szCs w:val="21"/>
                    </w:rPr>
                  </w:pPr>
                  <w:r w:rsidRPr="00B226AE">
                    <w:rPr>
                      <w:rFonts w:hint="eastAsia"/>
                      <w:kern w:val="0"/>
                      <w:sz w:val="20"/>
                      <w:szCs w:val="21"/>
                    </w:rPr>
                    <w:t>3</w:t>
                  </w:r>
                </w:p>
              </w:tc>
              <w:tc>
                <w:tcPr>
                  <w:tcW w:w="708" w:type="dxa"/>
                  <w:vMerge/>
                  <w:shd w:val="clear" w:color="auto" w:fill="auto"/>
                  <w:vAlign w:val="center"/>
                </w:tcPr>
                <w:p w:rsidR="00750620" w:rsidRPr="00B226AE" w:rsidRDefault="00750620" w:rsidP="009B19E1">
                  <w:pPr>
                    <w:adjustRightInd w:val="0"/>
                    <w:snapToGrid w:val="0"/>
                    <w:jc w:val="center"/>
                    <w:rPr>
                      <w:kern w:val="0"/>
                      <w:sz w:val="20"/>
                      <w:szCs w:val="21"/>
                    </w:rPr>
                  </w:pPr>
                </w:p>
              </w:tc>
              <w:tc>
                <w:tcPr>
                  <w:tcW w:w="1376" w:type="dxa"/>
                  <w:shd w:val="clear" w:color="auto" w:fill="auto"/>
                  <w:vAlign w:val="center"/>
                </w:tcPr>
                <w:p w:rsidR="00750620" w:rsidRPr="00B226AE" w:rsidRDefault="00750620" w:rsidP="004D5C2E">
                  <w:pPr>
                    <w:adjustRightInd w:val="0"/>
                    <w:snapToGrid w:val="0"/>
                    <w:jc w:val="center"/>
                  </w:pPr>
                  <w:r w:rsidRPr="00B226AE">
                    <w:t>实验室废</w:t>
                  </w:r>
                  <w:r w:rsidR="00967973" w:rsidRPr="00B226AE">
                    <w:t>物</w:t>
                  </w:r>
                </w:p>
              </w:tc>
              <w:tc>
                <w:tcPr>
                  <w:tcW w:w="848" w:type="dxa"/>
                  <w:shd w:val="clear" w:color="auto" w:fill="auto"/>
                  <w:vAlign w:val="center"/>
                </w:tcPr>
                <w:p w:rsidR="00750620" w:rsidRPr="00B226AE" w:rsidRDefault="00750620" w:rsidP="004D5C2E">
                  <w:pPr>
                    <w:adjustRightInd w:val="0"/>
                    <w:snapToGrid w:val="0"/>
                    <w:jc w:val="center"/>
                    <w:rPr>
                      <w:kern w:val="0"/>
                      <w:sz w:val="20"/>
                      <w:szCs w:val="21"/>
                    </w:rPr>
                  </w:pPr>
                  <w:r w:rsidRPr="00B226AE">
                    <w:rPr>
                      <w:rFonts w:hint="eastAsia"/>
                      <w:kern w:val="0"/>
                      <w:sz w:val="20"/>
                      <w:szCs w:val="21"/>
                    </w:rPr>
                    <w:t>HW49</w:t>
                  </w:r>
                </w:p>
              </w:tc>
              <w:tc>
                <w:tcPr>
                  <w:tcW w:w="993" w:type="dxa"/>
                  <w:shd w:val="clear" w:color="auto" w:fill="auto"/>
                  <w:vAlign w:val="center"/>
                </w:tcPr>
                <w:p w:rsidR="00750620" w:rsidRPr="00B226AE" w:rsidRDefault="00750620" w:rsidP="004D5C2E">
                  <w:pPr>
                    <w:adjustRightInd w:val="0"/>
                    <w:snapToGrid w:val="0"/>
                    <w:jc w:val="center"/>
                  </w:pPr>
                  <w:r w:rsidRPr="00B226AE">
                    <w:rPr>
                      <w:rFonts w:hint="eastAsia"/>
                    </w:rPr>
                    <w:t>900-047-49</w:t>
                  </w:r>
                </w:p>
              </w:tc>
              <w:tc>
                <w:tcPr>
                  <w:tcW w:w="708" w:type="dxa"/>
                  <w:vMerge/>
                  <w:shd w:val="clear" w:color="auto" w:fill="auto"/>
                  <w:vAlign w:val="center"/>
                </w:tcPr>
                <w:p w:rsidR="00750620" w:rsidRPr="00B226AE" w:rsidRDefault="00750620" w:rsidP="001C55B5">
                  <w:pPr>
                    <w:adjustRightInd w:val="0"/>
                    <w:snapToGrid w:val="0"/>
                    <w:jc w:val="center"/>
                    <w:rPr>
                      <w:kern w:val="0"/>
                      <w:sz w:val="20"/>
                      <w:szCs w:val="21"/>
                    </w:rPr>
                  </w:pPr>
                </w:p>
              </w:tc>
              <w:tc>
                <w:tcPr>
                  <w:tcW w:w="795" w:type="dxa"/>
                  <w:vMerge/>
                  <w:shd w:val="clear" w:color="auto" w:fill="auto"/>
                  <w:vAlign w:val="center"/>
                </w:tcPr>
                <w:p w:rsidR="00750620" w:rsidRPr="00B226AE" w:rsidRDefault="00750620" w:rsidP="009B19E1">
                  <w:pPr>
                    <w:adjustRightInd w:val="0"/>
                    <w:snapToGrid w:val="0"/>
                    <w:jc w:val="center"/>
                    <w:rPr>
                      <w:kern w:val="0"/>
                      <w:sz w:val="20"/>
                      <w:szCs w:val="21"/>
                    </w:rPr>
                  </w:pPr>
                </w:p>
              </w:tc>
              <w:tc>
                <w:tcPr>
                  <w:tcW w:w="740" w:type="dxa"/>
                  <w:shd w:val="clear" w:color="auto" w:fill="auto"/>
                  <w:vAlign w:val="center"/>
                </w:tcPr>
                <w:p w:rsidR="00750620" w:rsidRPr="00B226AE" w:rsidRDefault="00750620" w:rsidP="004D5C2E">
                  <w:pPr>
                    <w:adjustRightInd w:val="0"/>
                    <w:snapToGrid w:val="0"/>
                    <w:jc w:val="center"/>
                    <w:rPr>
                      <w:kern w:val="0"/>
                      <w:sz w:val="20"/>
                      <w:szCs w:val="21"/>
                    </w:rPr>
                  </w:pPr>
                  <w:r w:rsidRPr="00B226AE">
                    <w:rPr>
                      <w:kern w:val="0"/>
                      <w:sz w:val="20"/>
                      <w:szCs w:val="21"/>
                    </w:rPr>
                    <w:t>桶装</w:t>
                  </w:r>
                </w:p>
              </w:tc>
              <w:tc>
                <w:tcPr>
                  <w:tcW w:w="764" w:type="dxa"/>
                  <w:shd w:val="clear" w:color="auto" w:fill="auto"/>
                  <w:vAlign w:val="center"/>
                </w:tcPr>
                <w:p w:rsidR="00750620" w:rsidRPr="00B226AE" w:rsidRDefault="00967973" w:rsidP="004D5C2E">
                  <w:pPr>
                    <w:adjustRightInd w:val="0"/>
                    <w:snapToGrid w:val="0"/>
                    <w:jc w:val="center"/>
                    <w:rPr>
                      <w:kern w:val="0"/>
                      <w:sz w:val="20"/>
                      <w:szCs w:val="21"/>
                    </w:rPr>
                  </w:pPr>
                  <w:r w:rsidRPr="00B226AE">
                    <w:rPr>
                      <w:rFonts w:hint="eastAsia"/>
                      <w:kern w:val="0"/>
                      <w:sz w:val="20"/>
                      <w:szCs w:val="21"/>
                    </w:rPr>
                    <w:t>1</w:t>
                  </w:r>
                  <w:r w:rsidR="00750620" w:rsidRPr="00B226AE">
                    <w:rPr>
                      <w:rFonts w:hint="eastAsia"/>
                      <w:kern w:val="0"/>
                      <w:sz w:val="20"/>
                      <w:szCs w:val="21"/>
                    </w:rPr>
                    <w:t>.5</w:t>
                  </w:r>
                </w:p>
              </w:tc>
              <w:tc>
                <w:tcPr>
                  <w:tcW w:w="709" w:type="dxa"/>
                  <w:shd w:val="clear" w:color="auto" w:fill="auto"/>
                  <w:vAlign w:val="center"/>
                </w:tcPr>
                <w:p w:rsidR="00750620" w:rsidRPr="00B226AE" w:rsidRDefault="00750620" w:rsidP="004D5C2E">
                  <w:pPr>
                    <w:adjustRightInd w:val="0"/>
                    <w:snapToGrid w:val="0"/>
                    <w:jc w:val="center"/>
                    <w:rPr>
                      <w:kern w:val="0"/>
                      <w:sz w:val="20"/>
                      <w:szCs w:val="21"/>
                    </w:rPr>
                  </w:pPr>
                  <w:r w:rsidRPr="00B226AE">
                    <w:rPr>
                      <w:kern w:val="0"/>
                      <w:sz w:val="20"/>
                      <w:szCs w:val="21"/>
                    </w:rPr>
                    <w:t>半年</w:t>
                  </w:r>
                </w:p>
              </w:tc>
            </w:tr>
          </w:tbl>
          <w:p w:rsidR="007802E8" w:rsidRPr="00B226AE" w:rsidRDefault="007802E8" w:rsidP="00AC15A1">
            <w:pPr>
              <w:adjustRightInd w:val="0"/>
              <w:snapToGrid w:val="0"/>
              <w:spacing w:line="360" w:lineRule="auto"/>
              <w:ind w:firstLineChars="200" w:firstLine="480"/>
              <w:rPr>
                <w:bCs/>
                <w:sz w:val="24"/>
              </w:rPr>
            </w:pPr>
            <w:r w:rsidRPr="00B226AE">
              <w:rPr>
                <w:bCs/>
                <w:sz w:val="24"/>
              </w:rPr>
              <w:t>2</w:t>
            </w:r>
            <w:r w:rsidRPr="00B226AE">
              <w:rPr>
                <w:bCs/>
                <w:sz w:val="24"/>
              </w:rPr>
              <w:t>、危废运输过程管理要求。本项目危险废物运输路线尽量避开居民小区、学校、水源保护区等敏感目标，同时制定相应的事故应急预案并配备必要的事故应急物质，做好风险防范工作。只要加强运输管理，不会对运输沿线敏感目标产生较大影响。</w:t>
            </w:r>
          </w:p>
          <w:p w:rsidR="007802E8" w:rsidRPr="00B226AE" w:rsidRDefault="007802E8" w:rsidP="00AC15A1">
            <w:pPr>
              <w:adjustRightInd w:val="0"/>
              <w:snapToGrid w:val="0"/>
              <w:spacing w:line="360" w:lineRule="auto"/>
              <w:ind w:firstLineChars="200" w:firstLine="480"/>
              <w:rPr>
                <w:bCs/>
                <w:sz w:val="24"/>
              </w:rPr>
            </w:pPr>
            <w:r w:rsidRPr="00B226AE">
              <w:rPr>
                <w:bCs/>
                <w:sz w:val="24"/>
              </w:rPr>
              <w:t>3</w:t>
            </w:r>
            <w:r w:rsidRPr="00B226AE">
              <w:rPr>
                <w:bCs/>
                <w:sz w:val="24"/>
              </w:rPr>
              <w:t>、危废委托利用或处置管理要求。本项目危废要求均委托有资质单位处理，能得到妥善处置。委托处置时对受托方的主体资格和技术能力进行核实，依法签订书面合同，在合同中约定污染防治要求。</w:t>
            </w:r>
          </w:p>
          <w:p w:rsidR="007802E8" w:rsidRPr="00B226AE" w:rsidRDefault="007802E8" w:rsidP="007D4607">
            <w:pPr>
              <w:adjustRightInd w:val="0"/>
              <w:snapToGrid w:val="0"/>
              <w:spacing w:line="350" w:lineRule="auto"/>
              <w:ind w:firstLineChars="200" w:firstLine="480"/>
              <w:rPr>
                <w:bCs/>
                <w:sz w:val="24"/>
              </w:rPr>
            </w:pPr>
            <w:r w:rsidRPr="00B226AE">
              <w:rPr>
                <w:bCs/>
                <w:sz w:val="24"/>
              </w:rPr>
              <w:t>4</w:t>
            </w:r>
            <w:r w:rsidRPr="00B226AE">
              <w:rPr>
                <w:bCs/>
                <w:sz w:val="24"/>
              </w:rPr>
              <w:t>、其他管理要求。</w:t>
            </w:r>
            <w:r w:rsidR="00BB711B" w:rsidRPr="00B226AE">
              <w:rPr>
                <w:bCs/>
                <w:sz w:val="24"/>
              </w:rPr>
              <w:t>一般工业固废分类存放在一般固废仓库内，</w:t>
            </w:r>
            <w:r w:rsidR="00F95D33" w:rsidRPr="00B226AE">
              <w:rPr>
                <w:rFonts w:hint="eastAsia"/>
                <w:bCs/>
                <w:sz w:val="24"/>
              </w:rPr>
              <w:t>一般固废暂存场所需张贴一般固废标识</w:t>
            </w:r>
            <w:r w:rsidR="00F95D33" w:rsidRPr="00B226AE">
              <w:rPr>
                <w:bCs/>
                <w:sz w:val="24"/>
              </w:rPr>
              <w:t>，</w:t>
            </w:r>
            <w:r w:rsidRPr="00B226AE">
              <w:rPr>
                <w:bCs/>
                <w:sz w:val="24"/>
              </w:rPr>
              <w:t>要求企业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rsidR="007802E8" w:rsidRPr="00B226AE" w:rsidRDefault="007802E8" w:rsidP="007D4607">
            <w:pPr>
              <w:adjustRightInd w:val="0"/>
              <w:snapToGrid w:val="0"/>
              <w:spacing w:line="350" w:lineRule="auto"/>
              <w:rPr>
                <w:b/>
                <w:bCs/>
                <w:sz w:val="24"/>
              </w:rPr>
            </w:pPr>
            <w:r w:rsidRPr="00B226AE">
              <w:rPr>
                <w:b/>
                <w:bCs/>
                <w:sz w:val="24"/>
              </w:rPr>
              <w:t>5.</w:t>
            </w:r>
            <w:r w:rsidRPr="00B226AE">
              <w:rPr>
                <w:b/>
                <w:bCs/>
                <w:sz w:val="24"/>
              </w:rPr>
              <w:t>地下水、土壤</w:t>
            </w:r>
          </w:p>
          <w:p w:rsidR="007802E8" w:rsidRPr="00B226AE" w:rsidRDefault="007802E8" w:rsidP="007D4607">
            <w:pPr>
              <w:adjustRightInd w:val="0"/>
              <w:snapToGrid w:val="0"/>
              <w:spacing w:line="350" w:lineRule="auto"/>
              <w:rPr>
                <w:b/>
                <w:bCs/>
                <w:sz w:val="24"/>
              </w:rPr>
            </w:pPr>
            <w:r w:rsidRPr="00B226AE">
              <w:rPr>
                <w:b/>
                <w:bCs/>
                <w:sz w:val="24"/>
              </w:rPr>
              <w:t>5.1</w:t>
            </w:r>
            <w:r w:rsidRPr="00B226AE">
              <w:rPr>
                <w:b/>
                <w:bCs/>
                <w:sz w:val="24"/>
              </w:rPr>
              <w:t>污染源、污染物类型和污染途径</w:t>
            </w:r>
          </w:p>
          <w:p w:rsidR="00C104A2" w:rsidRPr="00B226AE" w:rsidRDefault="00C104A2" w:rsidP="007D4607">
            <w:pPr>
              <w:adjustRightInd w:val="0"/>
              <w:snapToGrid w:val="0"/>
              <w:spacing w:line="350" w:lineRule="auto"/>
              <w:ind w:firstLineChars="200" w:firstLine="480"/>
              <w:rPr>
                <w:bCs/>
                <w:sz w:val="24"/>
              </w:rPr>
            </w:pPr>
            <w:r w:rsidRPr="00B226AE">
              <w:rPr>
                <w:rFonts w:hint="eastAsia"/>
                <w:bCs/>
                <w:sz w:val="24"/>
              </w:rPr>
              <w:t>根据现场踏勘及工程分析，本项目为污染影响型项目，项目污染源、污染物类型和污染途径见表</w:t>
            </w:r>
            <w:r w:rsidRPr="00B226AE">
              <w:rPr>
                <w:rFonts w:hint="eastAsia"/>
                <w:bCs/>
                <w:sz w:val="24"/>
              </w:rPr>
              <w:t>4-3</w:t>
            </w:r>
            <w:r w:rsidR="000A37A1" w:rsidRPr="00B226AE">
              <w:rPr>
                <w:rFonts w:hint="eastAsia"/>
                <w:bCs/>
                <w:sz w:val="24"/>
              </w:rPr>
              <w:t>3</w:t>
            </w:r>
            <w:r w:rsidRPr="00B226AE">
              <w:rPr>
                <w:rFonts w:hint="eastAsia"/>
                <w:bCs/>
                <w:sz w:val="24"/>
              </w:rPr>
              <w:t>。</w:t>
            </w:r>
          </w:p>
          <w:p w:rsidR="002A4CF6" w:rsidRPr="00B226AE" w:rsidRDefault="002A4CF6" w:rsidP="007D4607">
            <w:pPr>
              <w:adjustRightInd w:val="0"/>
              <w:snapToGrid w:val="0"/>
              <w:spacing w:line="350" w:lineRule="auto"/>
              <w:ind w:firstLineChars="200" w:firstLine="480"/>
              <w:rPr>
                <w:bCs/>
                <w:sz w:val="24"/>
              </w:rPr>
            </w:pPr>
          </w:p>
          <w:p w:rsidR="002A4CF6" w:rsidRPr="00B226AE" w:rsidRDefault="002A4CF6" w:rsidP="007D4607">
            <w:pPr>
              <w:adjustRightInd w:val="0"/>
              <w:snapToGrid w:val="0"/>
              <w:spacing w:line="350" w:lineRule="auto"/>
              <w:ind w:firstLineChars="200" w:firstLine="480"/>
              <w:rPr>
                <w:bCs/>
                <w:sz w:val="24"/>
              </w:rPr>
            </w:pPr>
          </w:p>
          <w:p w:rsidR="002A4CF6" w:rsidRPr="00B226AE" w:rsidRDefault="002A4CF6" w:rsidP="007D4607">
            <w:pPr>
              <w:adjustRightInd w:val="0"/>
              <w:snapToGrid w:val="0"/>
              <w:spacing w:line="350" w:lineRule="auto"/>
              <w:ind w:firstLineChars="200" w:firstLine="480"/>
              <w:rPr>
                <w:bCs/>
                <w:sz w:val="24"/>
              </w:rPr>
            </w:pPr>
          </w:p>
          <w:p w:rsidR="002A4CF6" w:rsidRPr="00B226AE" w:rsidRDefault="002A4CF6" w:rsidP="007D4607">
            <w:pPr>
              <w:adjustRightInd w:val="0"/>
              <w:snapToGrid w:val="0"/>
              <w:spacing w:line="350" w:lineRule="auto"/>
              <w:ind w:firstLineChars="200" w:firstLine="480"/>
              <w:rPr>
                <w:bCs/>
                <w:sz w:val="24"/>
              </w:rPr>
            </w:pPr>
          </w:p>
          <w:p w:rsidR="002A4CF6" w:rsidRPr="00B226AE" w:rsidRDefault="002A4CF6" w:rsidP="007D4607">
            <w:pPr>
              <w:adjustRightInd w:val="0"/>
              <w:snapToGrid w:val="0"/>
              <w:spacing w:line="350" w:lineRule="auto"/>
              <w:ind w:firstLineChars="200" w:firstLine="480"/>
              <w:rPr>
                <w:bCs/>
                <w:sz w:val="24"/>
              </w:rPr>
            </w:pPr>
          </w:p>
          <w:p w:rsidR="00967973" w:rsidRPr="00B226AE" w:rsidRDefault="00967973" w:rsidP="007D4607">
            <w:pPr>
              <w:adjustRightInd w:val="0"/>
              <w:snapToGrid w:val="0"/>
              <w:spacing w:line="350" w:lineRule="auto"/>
              <w:ind w:firstLineChars="200" w:firstLine="480"/>
              <w:rPr>
                <w:bCs/>
                <w:sz w:val="24"/>
              </w:rPr>
            </w:pPr>
          </w:p>
          <w:p w:rsidR="00967973" w:rsidRPr="00B226AE" w:rsidRDefault="00967973" w:rsidP="002405E3">
            <w:pPr>
              <w:adjustRightInd w:val="0"/>
              <w:snapToGrid w:val="0"/>
              <w:ind w:firstLineChars="200" w:firstLine="480"/>
              <w:rPr>
                <w:bCs/>
                <w:sz w:val="24"/>
              </w:rPr>
            </w:pPr>
          </w:p>
          <w:p w:rsidR="00C104A2" w:rsidRPr="00B226AE" w:rsidRDefault="00C104A2" w:rsidP="00C104A2">
            <w:pPr>
              <w:adjustRightInd w:val="0"/>
              <w:snapToGrid w:val="0"/>
              <w:jc w:val="center"/>
              <w:rPr>
                <w:b/>
              </w:rPr>
            </w:pPr>
            <w:r w:rsidRPr="00B226AE">
              <w:rPr>
                <w:rFonts w:hint="eastAsia"/>
                <w:b/>
              </w:rPr>
              <w:lastRenderedPageBreak/>
              <w:t>表</w:t>
            </w:r>
            <w:r w:rsidRPr="00B226AE">
              <w:rPr>
                <w:rFonts w:hint="eastAsia"/>
                <w:b/>
              </w:rPr>
              <w:t>4-3</w:t>
            </w:r>
            <w:r w:rsidR="000A37A1" w:rsidRPr="00B226AE">
              <w:rPr>
                <w:rFonts w:hint="eastAsia"/>
                <w:b/>
              </w:rPr>
              <w:t>3</w:t>
            </w:r>
            <w:r w:rsidRPr="00B226AE">
              <w:rPr>
                <w:rFonts w:hint="eastAsia"/>
                <w:b/>
              </w:rPr>
              <w:t xml:space="preserve">  </w:t>
            </w:r>
            <w:r w:rsidRPr="00B226AE">
              <w:rPr>
                <w:rFonts w:hint="eastAsia"/>
                <w:b/>
              </w:rPr>
              <w:t>地下水、土壤环境影响识别</w:t>
            </w:r>
          </w:p>
          <w:tbl>
            <w:tblPr>
              <w:tblStyle w:val="af0"/>
              <w:tblW w:w="0" w:type="auto"/>
              <w:tblLayout w:type="fixed"/>
              <w:tblLook w:val="04A0" w:firstRow="1" w:lastRow="0" w:firstColumn="1" w:lastColumn="0" w:noHBand="0" w:noVBand="1"/>
            </w:tblPr>
            <w:tblGrid>
              <w:gridCol w:w="874"/>
              <w:gridCol w:w="1560"/>
              <w:gridCol w:w="1134"/>
              <w:gridCol w:w="1559"/>
              <w:gridCol w:w="1559"/>
              <w:gridCol w:w="1134"/>
            </w:tblGrid>
            <w:tr w:rsidR="00B226AE" w:rsidRPr="00B226AE" w:rsidTr="00E82143">
              <w:trPr>
                <w:trHeight w:val="45"/>
              </w:trPr>
              <w:tc>
                <w:tcPr>
                  <w:tcW w:w="874" w:type="dxa"/>
                  <w:vAlign w:val="center"/>
                </w:tcPr>
                <w:p w:rsidR="00C104A2" w:rsidRPr="00B226AE" w:rsidRDefault="00E82143" w:rsidP="00E82143">
                  <w:pPr>
                    <w:adjustRightInd w:val="0"/>
                    <w:snapToGrid w:val="0"/>
                    <w:jc w:val="center"/>
                    <w:rPr>
                      <w:szCs w:val="21"/>
                    </w:rPr>
                  </w:pPr>
                  <w:r w:rsidRPr="00B226AE">
                    <w:rPr>
                      <w:szCs w:val="21"/>
                    </w:rPr>
                    <w:t>污染源</w:t>
                  </w:r>
                </w:p>
              </w:tc>
              <w:tc>
                <w:tcPr>
                  <w:tcW w:w="1560" w:type="dxa"/>
                  <w:vAlign w:val="center"/>
                </w:tcPr>
                <w:p w:rsidR="00C104A2" w:rsidRPr="00B226AE" w:rsidRDefault="00E82143" w:rsidP="00E82143">
                  <w:pPr>
                    <w:adjustRightInd w:val="0"/>
                    <w:snapToGrid w:val="0"/>
                    <w:jc w:val="center"/>
                    <w:rPr>
                      <w:szCs w:val="21"/>
                    </w:rPr>
                  </w:pPr>
                  <w:r w:rsidRPr="00B226AE">
                    <w:rPr>
                      <w:szCs w:val="21"/>
                    </w:rPr>
                    <w:t>工艺流程</w:t>
                  </w:r>
                  <w:r w:rsidRPr="00B226AE">
                    <w:rPr>
                      <w:rFonts w:hint="eastAsia"/>
                      <w:szCs w:val="21"/>
                    </w:rPr>
                    <w:t>/</w:t>
                  </w:r>
                  <w:r w:rsidRPr="00B226AE">
                    <w:rPr>
                      <w:rFonts w:hint="eastAsia"/>
                      <w:szCs w:val="21"/>
                    </w:rPr>
                    <w:t>节点</w:t>
                  </w:r>
                </w:p>
              </w:tc>
              <w:tc>
                <w:tcPr>
                  <w:tcW w:w="1134" w:type="dxa"/>
                  <w:vAlign w:val="center"/>
                </w:tcPr>
                <w:p w:rsidR="00C104A2" w:rsidRPr="00B226AE" w:rsidRDefault="00E82143" w:rsidP="00E82143">
                  <w:pPr>
                    <w:adjustRightInd w:val="0"/>
                    <w:snapToGrid w:val="0"/>
                    <w:jc w:val="center"/>
                    <w:rPr>
                      <w:szCs w:val="21"/>
                    </w:rPr>
                  </w:pPr>
                  <w:r w:rsidRPr="00B226AE">
                    <w:rPr>
                      <w:szCs w:val="21"/>
                    </w:rPr>
                    <w:t>污染途径</w:t>
                  </w:r>
                </w:p>
              </w:tc>
              <w:tc>
                <w:tcPr>
                  <w:tcW w:w="1559" w:type="dxa"/>
                  <w:vAlign w:val="center"/>
                </w:tcPr>
                <w:p w:rsidR="00C104A2" w:rsidRPr="00B226AE" w:rsidRDefault="00E82143" w:rsidP="00E82143">
                  <w:pPr>
                    <w:adjustRightInd w:val="0"/>
                    <w:snapToGrid w:val="0"/>
                    <w:jc w:val="center"/>
                    <w:rPr>
                      <w:szCs w:val="21"/>
                    </w:rPr>
                  </w:pPr>
                  <w:r w:rsidRPr="00B226AE">
                    <w:rPr>
                      <w:szCs w:val="21"/>
                    </w:rPr>
                    <w:t>污染物指标</w:t>
                  </w:r>
                </w:p>
              </w:tc>
              <w:tc>
                <w:tcPr>
                  <w:tcW w:w="1559" w:type="dxa"/>
                  <w:vAlign w:val="center"/>
                </w:tcPr>
                <w:p w:rsidR="00C104A2" w:rsidRPr="00B226AE" w:rsidRDefault="00E82143" w:rsidP="00E82143">
                  <w:pPr>
                    <w:adjustRightInd w:val="0"/>
                    <w:snapToGrid w:val="0"/>
                    <w:jc w:val="center"/>
                    <w:rPr>
                      <w:szCs w:val="21"/>
                    </w:rPr>
                  </w:pPr>
                  <w:r w:rsidRPr="00B226AE">
                    <w:rPr>
                      <w:szCs w:val="21"/>
                    </w:rPr>
                    <w:t>特征因子</w:t>
                  </w:r>
                </w:p>
              </w:tc>
              <w:tc>
                <w:tcPr>
                  <w:tcW w:w="1134" w:type="dxa"/>
                  <w:vAlign w:val="center"/>
                </w:tcPr>
                <w:p w:rsidR="00C104A2" w:rsidRPr="00B226AE" w:rsidRDefault="00E82143" w:rsidP="00E82143">
                  <w:pPr>
                    <w:adjustRightInd w:val="0"/>
                    <w:snapToGrid w:val="0"/>
                    <w:jc w:val="center"/>
                    <w:rPr>
                      <w:szCs w:val="21"/>
                    </w:rPr>
                  </w:pPr>
                  <w:r w:rsidRPr="00B226AE">
                    <w:rPr>
                      <w:szCs w:val="21"/>
                    </w:rPr>
                    <w:t>备注</w:t>
                  </w:r>
                </w:p>
              </w:tc>
            </w:tr>
            <w:tr w:rsidR="00B226AE" w:rsidRPr="00B226AE" w:rsidTr="00E82143">
              <w:tc>
                <w:tcPr>
                  <w:tcW w:w="874" w:type="dxa"/>
                  <w:vMerge w:val="restart"/>
                  <w:vAlign w:val="center"/>
                </w:tcPr>
                <w:p w:rsidR="001C55B5" w:rsidRPr="00B226AE" w:rsidRDefault="001C55B5" w:rsidP="00E82143">
                  <w:pPr>
                    <w:adjustRightInd w:val="0"/>
                    <w:snapToGrid w:val="0"/>
                    <w:jc w:val="center"/>
                    <w:rPr>
                      <w:szCs w:val="21"/>
                    </w:rPr>
                  </w:pPr>
                  <w:r w:rsidRPr="00B226AE">
                    <w:rPr>
                      <w:szCs w:val="21"/>
                    </w:rPr>
                    <w:t>生产</w:t>
                  </w:r>
                </w:p>
                <w:p w:rsidR="001C55B5" w:rsidRPr="00B226AE" w:rsidRDefault="001C55B5" w:rsidP="00E82143">
                  <w:pPr>
                    <w:adjustRightInd w:val="0"/>
                    <w:snapToGrid w:val="0"/>
                    <w:jc w:val="center"/>
                    <w:rPr>
                      <w:szCs w:val="21"/>
                    </w:rPr>
                  </w:pPr>
                  <w:r w:rsidRPr="00B226AE">
                    <w:rPr>
                      <w:szCs w:val="21"/>
                    </w:rPr>
                    <w:t>车间</w:t>
                  </w:r>
                </w:p>
              </w:tc>
              <w:tc>
                <w:tcPr>
                  <w:tcW w:w="1560" w:type="dxa"/>
                  <w:vAlign w:val="center"/>
                </w:tcPr>
                <w:p w:rsidR="001C55B5" w:rsidRPr="00B226AE" w:rsidRDefault="001C55B5" w:rsidP="004A5ED8">
                  <w:pPr>
                    <w:adjustRightInd w:val="0"/>
                    <w:snapToGrid w:val="0"/>
                    <w:jc w:val="center"/>
                    <w:rPr>
                      <w:szCs w:val="21"/>
                    </w:rPr>
                  </w:pPr>
                  <w:r w:rsidRPr="00B226AE">
                    <w:rPr>
                      <w:szCs w:val="21"/>
                    </w:rPr>
                    <w:t>生产（</w:t>
                  </w:r>
                  <w:r w:rsidR="004A5ED8" w:rsidRPr="00B226AE">
                    <w:rPr>
                      <w:rFonts w:hint="eastAsia"/>
                      <w:szCs w:val="21"/>
                    </w:rPr>
                    <w:t>进料、一次粉碎、配料、混料、二次粉碎、膨化、烘干、风冷</w:t>
                  </w:r>
                  <w:r w:rsidRPr="00B226AE">
                    <w:rPr>
                      <w:szCs w:val="21"/>
                    </w:rPr>
                    <w:t>）</w:t>
                  </w:r>
                </w:p>
              </w:tc>
              <w:tc>
                <w:tcPr>
                  <w:tcW w:w="1134" w:type="dxa"/>
                  <w:vAlign w:val="center"/>
                </w:tcPr>
                <w:p w:rsidR="001C55B5" w:rsidRPr="00B226AE" w:rsidRDefault="001C55B5" w:rsidP="00E82143">
                  <w:pPr>
                    <w:adjustRightInd w:val="0"/>
                    <w:snapToGrid w:val="0"/>
                    <w:jc w:val="center"/>
                    <w:rPr>
                      <w:szCs w:val="21"/>
                    </w:rPr>
                  </w:pPr>
                  <w:r w:rsidRPr="00B226AE">
                    <w:rPr>
                      <w:szCs w:val="21"/>
                    </w:rPr>
                    <w:t>大气沉降</w:t>
                  </w:r>
                </w:p>
              </w:tc>
              <w:tc>
                <w:tcPr>
                  <w:tcW w:w="1559" w:type="dxa"/>
                  <w:vAlign w:val="center"/>
                </w:tcPr>
                <w:p w:rsidR="001C55B5" w:rsidRPr="00B226AE" w:rsidRDefault="001C55B5" w:rsidP="00E82143">
                  <w:pPr>
                    <w:adjustRightInd w:val="0"/>
                    <w:snapToGrid w:val="0"/>
                    <w:jc w:val="center"/>
                    <w:rPr>
                      <w:szCs w:val="21"/>
                    </w:rPr>
                  </w:pPr>
                  <w:r w:rsidRPr="00B226AE">
                    <w:rPr>
                      <w:szCs w:val="21"/>
                    </w:rPr>
                    <w:t>颗粒物</w:t>
                  </w:r>
                </w:p>
              </w:tc>
              <w:tc>
                <w:tcPr>
                  <w:tcW w:w="1559" w:type="dxa"/>
                  <w:vAlign w:val="center"/>
                </w:tcPr>
                <w:p w:rsidR="001C55B5" w:rsidRPr="00B226AE" w:rsidRDefault="001C55B5" w:rsidP="00E82143">
                  <w:pPr>
                    <w:adjustRightInd w:val="0"/>
                    <w:snapToGrid w:val="0"/>
                    <w:jc w:val="center"/>
                    <w:rPr>
                      <w:szCs w:val="21"/>
                    </w:rPr>
                  </w:pPr>
                  <w:r w:rsidRPr="00B226AE">
                    <w:rPr>
                      <w:szCs w:val="21"/>
                    </w:rPr>
                    <w:t>颗粒物</w:t>
                  </w:r>
                </w:p>
              </w:tc>
              <w:tc>
                <w:tcPr>
                  <w:tcW w:w="1134" w:type="dxa"/>
                  <w:vAlign w:val="center"/>
                </w:tcPr>
                <w:p w:rsidR="001C55B5" w:rsidRPr="00B226AE" w:rsidRDefault="001C55B5" w:rsidP="00E82143">
                  <w:pPr>
                    <w:adjustRightInd w:val="0"/>
                    <w:snapToGrid w:val="0"/>
                    <w:jc w:val="center"/>
                    <w:rPr>
                      <w:szCs w:val="21"/>
                    </w:rPr>
                  </w:pPr>
                  <w:r w:rsidRPr="00B226AE">
                    <w:rPr>
                      <w:szCs w:val="21"/>
                    </w:rPr>
                    <w:t>连续正常</w:t>
                  </w:r>
                </w:p>
              </w:tc>
            </w:tr>
            <w:tr w:rsidR="00B226AE" w:rsidRPr="00B226AE" w:rsidTr="00E82143">
              <w:tc>
                <w:tcPr>
                  <w:tcW w:w="874" w:type="dxa"/>
                  <w:vMerge/>
                  <w:vAlign w:val="center"/>
                </w:tcPr>
                <w:p w:rsidR="001C55B5" w:rsidRPr="00B226AE" w:rsidRDefault="001C55B5" w:rsidP="00E82143">
                  <w:pPr>
                    <w:adjustRightInd w:val="0"/>
                    <w:snapToGrid w:val="0"/>
                    <w:jc w:val="center"/>
                    <w:rPr>
                      <w:szCs w:val="21"/>
                    </w:rPr>
                  </w:pPr>
                </w:p>
              </w:tc>
              <w:tc>
                <w:tcPr>
                  <w:tcW w:w="1560" w:type="dxa"/>
                  <w:vAlign w:val="center"/>
                </w:tcPr>
                <w:p w:rsidR="001C55B5" w:rsidRPr="00B226AE" w:rsidRDefault="004A5ED8" w:rsidP="00E82143">
                  <w:pPr>
                    <w:adjustRightInd w:val="0"/>
                    <w:snapToGrid w:val="0"/>
                    <w:jc w:val="center"/>
                    <w:rPr>
                      <w:szCs w:val="21"/>
                    </w:rPr>
                  </w:pPr>
                  <w:r w:rsidRPr="00B226AE">
                    <w:rPr>
                      <w:rFonts w:hint="eastAsia"/>
                      <w:szCs w:val="21"/>
                    </w:rPr>
                    <w:t>生产（</w:t>
                  </w:r>
                  <w:r w:rsidR="001C55B5" w:rsidRPr="00B226AE">
                    <w:rPr>
                      <w:szCs w:val="21"/>
                    </w:rPr>
                    <w:t>膨化</w:t>
                  </w:r>
                  <w:r w:rsidRPr="00B226AE">
                    <w:rPr>
                      <w:szCs w:val="21"/>
                    </w:rPr>
                    <w:t>、烘干、风冷）、原料储存、粉状原料投料</w:t>
                  </w:r>
                </w:p>
              </w:tc>
              <w:tc>
                <w:tcPr>
                  <w:tcW w:w="1134" w:type="dxa"/>
                  <w:vAlign w:val="center"/>
                </w:tcPr>
                <w:p w:rsidR="001C55B5" w:rsidRPr="00B226AE" w:rsidRDefault="001C55B5" w:rsidP="00E82143">
                  <w:pPr>
                    <w:adjustRightInd w:val="0"/>
                    <w:snapToGrid w:val="0"/>
                    <w:jc w:val="center"/>
                    <w:rPr>
                      <w:szCs w:val="21"/>
                    </w:rPr>
                  </w:pPr>
                  <w:r w:rsidRPr="00B226AE">
                    <w:rPr>
                      <w:szCs w:val="21"/>
                    </w:rPr>
                    <w:t>大气沉降</w:t>
                  </w:r>
                </w:p>
              </w:tc>
              <w:tc>
                <w:tcPr>
                  <w:tcW w:w="1559" w:type="dxa"/>
                  <w:vAlign w:val="center"/>
                </w:tcPr>
                <w:p w:rsidR="001C55B5" w:rsidRPr="00B226AE" w:rsidRDefault="001C55B5" w:rsidP="00E82143">
                  <w:pPr>
                    <w:adjustRightInd w:val="0"/>
                    <w:snapToGrid w:val="0"/>
                    <w:jc w:val="center"/>
                    <w:rPr>
                      <w:szCs w:val="21"/>
                    </w:rPr>
                  </w:pPr>
                  <w:r w:rsidRPr="00B226AE">
                    <w:rPr>
                      <w:szCs w:val="21"/>
                    </w:rPr>
                    <w:t>臭气浓度</w:t>
                  </w:r>
                </w:p>
              </w:tc>
              <w:tc>
                <w:tcPr>
                  <w:tcW w:w="1559" w:type="dxa"/>
                  <w:vAlign w:val="center"/>
                </w:tcPr>
                <w:p w:rsidR="001C55B5" w:rsidRPr="00B226AE" w:rsidRDefault="001C55B5" w:rsidP="00E82143">
                  <w:pPr>
                    <w:adjustRightInd w:val="0"/>
                    <w:snapToGrid w:val="0"/>
                    <w:jc w:val="center"/>
                    <w:rPr>
                      <w:szCs w:val="21"/>
                    </w:rPr>
                  </w:pPr>
                  <w:r w:rsidRPr="00B226AE">
                    <w:rPr>
                      <w:szCs w:val="21"/>
                    </w:rPr>
                    <w:t>臭气浓度</w:t>
                  </w:r>
                </w:p>
              </w:tc>
              <w:tc>
                <w:tcPr>
                  <w:tcW w:w="1134" w:type="dxa"/>
                  <w:vAlign w:val="center"/>
                </w:tcPr>
                <w:p w:rsidR="001C55B5" w:rsidRPr="00B226AE" w:rsidRDefault="001C55B5" w:rsidP="00E82143">
                  <w:pPr>
                    <w:adjustRightInd w:val="0"/>
                    <w:snapToGrid w:val="0"/>
                    <w:jc w:val="center"/>
                    <w:rPr>
                      <w:szCs w:val="21"/>
                    </w:rPr>
                  </w:pPr>
                  <w:r w:rsidRPr="00B226AE">
                    <w:rPr>
                      <w:szCs w:val="21"/>
                    </w:rPr>
                    <w:t>连续正常</w:t>
                  </w:r>
                </w:p>
              </w:tc>
            </w:tr>
            <w:tr w:rsidR="00B226AE" w:rsidRPr="00B226AE" w:rsidTr="001C55B5">
              <w:trPr>
                <w:trHeight w:val="275"/>
              </w:trPr>
              <w:tc>
                <w:tcPr>
                  <w:tcW w:w="874" w:type="dxa"/>
                  <w:vMerge/>
                  <w:vAlign w:val="center"/>
                </w:tcPr>
                <w:p w:rsidR="001C55B5" w:rsidRPr="00B226AE" w:rsidRDefault="001C55B5" w:rsidP="00E82143">
                  <w:pPr>
                    <w:adjustRightInd w:val="0"/>
                    <w:snapToGrid w:val="0"/>
                    <w:jc w:val="center"/>
                    <w:rPr>
                      <w:szCs w:val="21"/>
                    </w:rPr>
                  </w:pPr>
                </w:p>
              </w:tc>
              <w:tc>
                <w:tcPr>
                  <w:tcW w:w="1560" w:type="dxa"/>
                  <w:vAlign w:val="center"/>
                </w:tcPr>
                <w:p w:rsidR="001C55B5" w:rsidRPr="00B226AE" w:rsidRDefault="004A5ED8" w:rsidP="00750620">
                  <w:pPr>
                    <w:adjustRightInd w:val="0"/>
                    <w:snapToGrid w:val="0"/>
                    <w:jc w:val="center"/>
                    <w:rPr>
                      <w:szCs w:val="21"/>
                    </w:rPr>
                  </w:pPr>
                  <w:r w:rsidRPr="00B226AE">
                    <w:rPr>
                      <w:szCs w:val="21"/>
                    </w:rPr>
                    <w:t>烘干燃</w:t>
                  </w:r>
                  <w:r w:rsidR="001C55B5" w:rsidRPr="00B226AE">
                    <w:rPr>
                      <w:szCs w:val="21"/>
                    </w:rPr>
                    <w:t>气</w:t>
                  </w:r>
                </w:p>
              </w:tc>
              <w:tc>
                <w:tcPr>
                  <w:tcW w:w="1134" w:type="dxa"/>
                  <w:vMerge w:val="restart"/>
                  <w:vAlign w:val="center"/>
                </w:tcPr>
                <w:p w:rsidR="001C55B5" w:rsidRPr="00B226AE" w:rsidRDefault="001C55B5" w:rsidP="00E82143">
                  <w:pPr>
                    <w:adjustRightInd w:val="0"/>
                    <w:snapToGrid w:val="0"/>
                    <w:jc w:val="center"/>
                    <w:rPr>
                      <w:szCs w:val="21"/>
                    </w:rPr>
                  </w:pPr>
                  <w:r w:rsidRPr="00B226AE">
                    <w:rPr>
                      <w:szCs w:val="21"/>
                    </w:rPr>
                    <w:t>大气沉降</w:t>
                  </w:r>
                </w:p>
              </w:tc>
              <w:tc>
                <w:tcPr>
                  <w:tcW w:w="1559" w:type="dxa"/>
                  <w:vMerge w:val="restart"/>
                  <w:vAlign w:val="center"/>
                </w:tcPr>
                <w:p w:rsidR="001C55B5" w:rsidRPr="00B226AE" w:rsidRDefault="001C55B5" w:rsidP="00E82143">
                  <w:pPr>
                    <w:adjustRightInd w:val="0"/>
                    <w:snapToGrid w:val="0"/>
                    <w:jc w:val="center"/>
                    <w:rPr>
                      <w:szCs w:val="21"/>
                    </w:rPr>
                  </w:pPr>
                  <w:r w:rsidRPr="00B226AE">
                    <w:rPr>
                      <w:szCs w:val="21"/>
                    </w:rPr>
                    <w:t>颗粒物、</w:t>
                  </w:r>
                  <w:r w:rsidRPr="00B226AE">
                    <w:rPr>
                      <w:szCs w:val="21"/>
                    </w:rPr>
                    <w:t>SO</w:t>
                  </w:r>
                  <w:r w:rsidRPr="00B226AE">
                    <w:rPr>
                      <w:rFonts w:hint="eastAsia"/>
                      <w:szCs w:val="21"/>
                      <w:vertAlign w:val="subscript"/>
                    </w:rPr>
                    <w:t>2</w:t>
                  </w:r>
                  <w:r w:rsidRPr="00B226AE">
                    <w:rPr>
                      <w:rFonts w:hint="eastAsia"/>
                      <w:szCs w:val="21"/>
                    </w:rPr>
                    <w:t>、</w:t>
                  </w:r>
                  <w:r w:rsidRPr="00B226AE">
                    <w:rPr>
                      <w:rFonts w:hint="eastAsia"/>
                      <w:szCs w:val="21"/>
                    </w:rPr>
                    <w:t>NO</w:t>
                  </w:r>
                  <w:r w:rsidRPr="00B226AE">
                    <w:rPr>
                      <w:rFonts w:hint="eastAsia"/>
                      <w:szCs w:val="21"/>
                      <w:vertAlign w:val="subscript"/>
                    </w:rPr>
                    <w:t>X</w:t>
                  </w:r>
                </w:p>
              </w:tc>
              <w:tc>
                <w:tcPr>
                  <w:tcW w:w="1559" w:type="dxa"/>
                  <w:vMerge w:val="restart"/>
                  <w:vAlign w:val="center"/>
                </w:tcPr>
                <w:p w:rsidR="001C55B5" w:rsidRPr="00B226AE" w:rsidRDefault="001C55B5" w:rsidP="00E82143">
                  <w:pPr>
                    <w:adjustRightInd w:val="0"/>
                    <w:snapToGrid w:val="0"/>
                    <w:jc w:val="center"/>
                    <w:rPr>
                      <w:szCs w:val="21"/>
                    </w:rPr>
                  </w:pPr>
                  <w:r w:rsidRPr="00B226AE">
                    <w:rPr>
                      <w:szCs w:val="21"/>
                    </w:rPr>
                    <w:t>颗粒物、</w:t>
                  </w:r>
                  <w:r w:rsidRPr="00B226AE">
                    <w:rPr>
                      <w:szCs w:val="21"/>
                    </w:rPr>
                    <w:t>SO</w:t>
                  </w:r>
                  <w:r w:rsidRPr="00B226AE">
                    <w:rPr>
                      <w:rFonts w:hint="eastAsia"/>
                      <w:szCs w:val="21"/>
                      <w:vertAlign w:val="subscript"/>
                    </w:rPr>
                    <w:t>2</w:t>
                  </w:r>
                  <w:r w:rsidRPr="00B226AE">
                    <w:rPr>
                      <w:rFonts w:hint="eastAsia"/>
                      <w:szCs w:val="21"/>
                    </w:rPr>
                    <w:t>、</w:t>
                  </w:r>
                  <w:r w:rsidRPr="00B226AE">
                    <w:rPr>
                      <w:rFonts w:hint="eastAsia"/>
                      <w:szCs w:val="21"/>
                    </w:rPr>
                    <w:t>NO</w:t>
                  </w:r>
                  <w:r w:rsidRPr="00B226AE">
                    <w:rPr>
                      <w:rFonts w:hint="eastAsia"/>
                      <w:szCs w:val="21"/>
                      <w:vertAlign w:val="subscript"/>
                    </w:rPr>
                    <w:t>X</w:t>
                  </w:r>
                </w:p>
              </w:tc>
              <w:tc>
                <w:tcPr>
                  <w:tcW w:w="1134" w:type="dxa"/>
                  <w:vMerge w:val="restart"/>
                  <w:vAlign w:val="center"/>
                </w:tcPr>
                <w:p w:rsidR="001C55B5" w:rsidRPr="00B226AE" w:rsidRDefault="001C55B5" w:rsidP="00E82143">
                  <w:pPr>
                    <w:adjustRightInd w:val="0"/>
                    <w:snapToGrid w:val="0"/>
                    <w:jc w:val="center"/>
                    <w:rPr>
                      <w:szCs w:val="21"/>
                    </w:rPr>
                  </w:pPr>
                  <w:r w:rsidRPr="00B226AE">
                    <w:rPr>
                      <w:szCs w:val="21"/>
                    </w:rPr>
                    <w:t>连续正常</w:t>
                  </w:r>
                </w:p>
              </w:tc>
            </w:tr>
            <w:tr w:rsidR="00B226AE" w:rsidRPr="00B226AE" w:rsidTr="00E82143">
              <w:trPr>
                <w:trHeight w:val="274"/>
              </w:trPr>
              <w:tc>
                <w:tcPr>
                  <w:tcW w:w="874" w:type="dxa"/>
                  <w:vAlign w:val="center"/>
                </w:tcPr>
                <w:p w:rsidR="001C55B5" w:rsidRPr="00B226AE" w:rsidRDefault="001C55B5" w:rsidP="00E82143">
                  <w:pPr>
                    <w:adjustRightInd w:val="0"/>
                    <w:snapToGrid w:val="0"/>
                    <w:jc w:val="center"/>
                    <w:rPr>
                      <w:szCs w:val="21"/>
                    </w:rPr>
                  </w:pPr>
                  <w:r w:rsidRPr="00B226AE">
                    <w:rPr>
                      <w:szCs w:val="21"/>
                    </w:rPr>
                    <w:t>锅炉房</w:t>
                  </w:r>
                </w:p>
              </w:tc>
              <w:tc>
                <w:tcPr>
                  <w:tcW w:w="1560" w:type="dxa"/>
                  <w:vAlign w:val="center"/>
                </w:tcPr>
                <w:p w:rsidR="001C55B5" w:rsidRPr="00B226AE" w:rsidRDefault="001C55B5" w:rsidP="001C55B5">
                  <w:pPr>
                    <w:adjustRightInd w:val="0"/>
                    <w:snapToGrid w:val="0"/>
                    <w:jc w:val="center"/>
                    <w:rPr>
                      <w:szCs w:val="21"/>
                    </w:rPr>
                  </w:pPr>
                  <w:r w:rsidRPr="00B226AE">
                    <w:rPr>
                      <w:szCs w:val="21"/>
                    </w:rPr>
                    <w:t>锅炉燃气</w:t>
                  </w:r>
                </w:p>
              </w:tc>
              <w:tc>
                <w:tcPr>
                  <w:tcW w:w="1134" w:type="dxa"/>
                  <w:vMerge/>
                  <w:vAlign w:val="center"/>
                </w:tcPr>
                <w:p w:rsidR="001C55B5" w:rsidRPr="00B226AE" w:rsidRDefault="001C55B5" w:rsidP="00E82143">
                  <w:pPr>
                    <w:adjustRightInd w:val="0"/>
                    <w:snapToGrid w:val="0"/>
                    <w:jc w:val="center"/>
                    <w:rPr>
                      <w:szCs w:val="21"/>
                    </w:rPr>
                  </w:pPr>
                </w:p>
              </w:tc>
              <w:tc>
                <w:tcPr>
                  <w:tcW w:w="1559" w:type="dxa"/>
                  <w:vMerge/>
                  <w:vAlign w:val="center"/>
                </w:tcPr>
                <w:p w:rsidR="001C55B5" w:rsidRPr="00B226AE" w:rsidRDefault="001C55B5" w:rsidP="00E82143">
                  <w:pPr>
                    <w:adjustRightInd w:val="0"/>
                    <w:snapToGrid w:val="0"/>
                    <w:jc w:val="center"/>
                    <w:rPr>
                      <w:szCs w:val="21"/>
                    </w:rPr>
                  </w:pPr>
                </w:p>
              </w:tc>
              <w:tc>
                <w:tcPr>
                  <w:tcW w:w="1559" w:type="dxa"/>
                  <w:vMerge/>
                  <w:vAlign w:val="center"/>
                </w:tcPr>
                <w:p w:rsidR="001C55B5" w:rsidRPr="00B226AE" w:rsidRDefault="001C55B5" w:rsidP="00E82143">
                  <w:pPr>
                    <w:adjustRightInd w:val="0"/>
                    <w:snapToGrid w:val="0"/>
                    <w:jc w:val="center"/>
                    <w:rPr>
                      <w:szCs w:val="21"/>
                    </w:rPr>
                  </w:pPr>
                </w:p>
              </w:tc>
              <w:tc>
                <w:tcPr>
                  <w:tcW w:w="1134" w:type="dxa"/>
                  <w:vMerge/>
                  <w:vAlign w:val="center"/>
                </w:tcPr>
                <w:p w:rsidR="001C55B5" w:rsidRPr="00B226AE" w:rsidRDefault="001C55B5" w:rsidP="00E82143">
                  <w:pPr>
                    <w:adjustRightInd w:val="0"/>
                    <w:snapToGrid w:val="0"/>
                    <w:jc w:val="center"/>
                    <w:rPr>
                      <w:szCs w:val="21"/>
                    </w:rPr>
                  </w:pPr>
                </w:p>
              </w:tc>
            </w:tr>
            <w:tr w:rsidR="00B226AE" w:rsidRPr="00B226AE" w:rsidTr="00E82143">
              <w:tc>
                <w:tcPr>
                  <w:tcW w:w="2434" w:type="dxa"/>
                  <w:gridSpan w:val="2"/>
                  <w:vMerge w:val="restart"/>
                  <w:vAlign w:val="center"/>
                </w:tcPr>
                <w:p w:rsidR="00E82143" w:rsidRPr="00B226AE" w:rsidRDefault="00E82143" w:rsidP="00223F10">
                  <w:pPr>
                    <w:adjustRightInd w:val="0"/>
                    <w:snapToGrid w:val="0"/>
                    <w:jc w:val="center"/>
                    <w:rPr>
                      <w:szCs w:val="21"/>
                    </w:rPr>
                  </w:pPr>
                  <w:r w:rsidRPr="00B226AE">
                    <w:rPr>
                      <w:szCs w:val="21"/>
                    </w:rPr>
                    <w:t>危废仓库、污水处理区域</w:t>
                  </w:r>
                  <w:r w:rsidR="00223F10" w:rsidRPr="00B226AE">
                    <w:rPr>
                      <w:rFonts w:hint="eastAsia"/>
                      <w:szCs w:val="21"/>
                    </w:rPr>
                    <w:t>（废水处理设施故障、废水事故性排放）</w:t>
                  </w:r>
                  <w:r w:rsidRPr="00B226AE">
                    <w:rPr>
                      <w:szCs w:val="21"/>
                    </w:rPr>
                    <w:t>、原料仓库、生产车间等</w:t>
                  </w:r>
                </w:p>
              </w:tc>
              <w:tc>
                <w:tcPr>
                  <w:tcW w:w="1134" w:type="dxa"/>
                  <w:vAlign w:val="center"/>
                </w:tcPr>
                <w:p w:rsidR="00E82143" w:rsidRPr="00B226AE" w:rsidRDefault="00E82143" w:rsidP="00E82143">
                  <w:pPr>
                    <w:adjustRightInd w:val="0"/>
                    <w:snapToGrid w:val="0"/>
                    <w:jc w:val="center"/>
                    <w:rPr>
                      <w:szCs w:val="21"/>
                    </w:rPr>
                  </w:pPr>
                  <w:r w:rsidRPr="00B226AE">
                    <w:rPr>
                      <w:szCs w:val="21"/>
                    </w:rPr>
                    <w:t>地表浸流</w:t>
                  </w:r>
                </w:p>
              </w:tc>
              <w:tc>
                <w:tcPr>
                  <w:tcW w:w="1559" w:type="dxa"/>
                  <w:vMerge w:val="restart"/>
                  <w:vAlign w:val="center"/>
                </w:tcPr>
                <w:p w:rsidR="00E82143" w:rsidRPr="00B226AE" w:rsidRDefault="005031F2" w:rsidP="00E82143">
                  <w:pPr>
                    <w:adjustRightInd w:val="0"/>
                    <w:snapToGrid w:val="0"/>
                    <w:jc w:val="center"/>
                    <w:rPr>
                      <w:szCs w:val="21"/>
                    </w:rPr>
                  </w:pPr>
                  <w:r w:rsidRPr="00B226AE">
                    <w:rPr>
                      <w:szCs w:val="21"/>
                    </w:rPr>
                    <w:t>实验室废物、</w:t>
                  </w:r>
                  <w:r w:rsidR="00185986" w:rsidRPr="00B226AE">
                    <w:rPr>
                      <w:szCs w:val="21"/>
                    </w:rPr>
                    <w:t>COD</w:t>
                  </w:r>
                  <w:r w:rsidR="00185986" w:rsidRPr="00B226AE">
                    <w:rPr>
                      <w:szCs w:val="21"/>
                      <w:vertAlign w:val="subscript"/>
                    </w:rPr>
                    <w:t>Cr</w:t>
                  </w:r>
                  <w:r w:rsidR="00185986" w:rsidRPr="00B226AE">
                    <w:rPr>
                      <w:rFonts w:hint="eastAsia"/>
                      <w:szCs w:val="21"/>
                    </w:rPr>
                    <w:t>、</w:t>
                  </w:r>
                  <w:r w:rsidRPr="00B226AE">
                    <w:rPr>
                      <w:szCs w:val="21"/>
                    </w:rPr>
                    <w:t>原料</w:t>
                  </w:r>
                  <w:r w:rsidR="00E82143" w:rsidRPr="00B226AE">
                    <w:rPr>
                      <w:szCs w:val="21"/>
                    </w:rPr>
                    <w:t>等</w:t>
                  </w:r>
                </w:p>
              </w:tc>
              <w:tc>
                <w:tcPr>
                  <w:tcW w:w="1559" w:type="dxa"/>
                  <w:vMerge w:val="restart"/>
                  <w:vAlign w:val="center"/>
                </w:tcPr>
                <w:p w:rsidR="00E82143" w:rsidRPr="00B226AE" w:rsidRDefault="005031F2" w:rsidP="00E82143">
                  <w:pPr>
                    <w:adjustRightInd w:val="0"/>
                    <w:snapToGrid w:val="0"/>
                    <w:jc w:val="center"/>
                    <w:rPr>
                      <w:szCs w:val="21"/>
                    </w:rPr>
                  </w:pPr>
                  <w:r w:rsidRPr="00B226AE">
                    <w:rPr>
                      <w:szCs w:val="21"/>
                    </w:rPr>
                    <w:t>实验室废物、</w:t>
                  </w:r>
                  <w:r w:rsidR="00185986" w:rsidRPr="00B226AE">
                    <w:rPr>
                      <w:szCs w:val="21"/>
                    </w:rPr>
                    <w:t>COD</w:t>
                  </w:r>
                  <w:r w:rsidR="00185986" w:rsidRPr="00B226AE">
                    <w:rPr>
                      <w:szCs w:val="21"/>
                      <w:vertAlign w:val="subscript"/>
                    </w:rPr>
                    <w:t>Cr</w:t>
                  </w:r>
                  <w:r w:rsidR="00185986" w:rsidRPr="00B226AE">
                    <w:rPr>
                      <w:rFonts w:hint="eastAsia"/>
                      <w:szCs w:val="21"/>
                    </w:rPr>
                    <w:t>、</w:t>
                  </w:r>
                  <w:r w:rsidRPr="00B226AE">
                    <w:rPr>
                      <w:szCs w:val="21"/>
                    </w:rPr>
                    <w:t>原料</w:t>
                  </w:r>
                  <w:r w:rsidR="00E82143" w:rsidRPr="00B226AE">
                    <w:rPr>
                      <w:szCs w:val="21"/>
                    </w:rPr>
                    <w:t>等</w:t>
                  </w:r>
                </w:p>
              </w:tc>
              <w:tc>
                <w:tcPr>
                  <w:tcW w:w="1134" w:type="dxa"/>
                  <w:vAlign w:val="center"/>
                </w:tcPr>
                <w:p w:rsidR="00E82143" w:rsidRPr="00B226AE" w:rsidRDefault="00E82143" w:rsidP="00E82143">
                  <w:pPr>
                    <w:adjustRightInd w:val="0"/>
                    <w:snapToGrid w:val="0"/>
                    <w:jc w:val="center"/>
                    <w:rPr>
                      <w:szCs w:val="21"/>
                    </w:rPr>
                  </w:pPr>
                  <w:r w:rsidRPr="00B226AE">
                    <w:rPr>
                      <w:szCs w:val="21"/>
                    </w:rPr>
                    <w:t>事故间歇</w:t>
                  </w:r>
                </w:p>
              </w:tc>
            </w:tr>
            <w:tr w:rsidR="00B226AE" w:rsidRPr="00B226AE" w:rsidTr="009B19E1">
              <w:tc>
                <w:tcPr>
                  <w:tcW w:w="2434" w:type="dxa"/>
                  <w:gridSpan w:val="2"/>
                  <w:vMerge/>
                  <w:vAlign w:val="center"/>
                </w:tcPr>
                <w:p w:rsidR="00E82143" w:rsidRPr="00B226AE" w:rsidRDefault="00E82143" w:rsidP="00E82143">
                  <w:pPr>
                    <w:adjustRightInd w:val="0"/>
                    <w:snapToGrid w:val="0"/>
                    <w:jc w:val="center"/>
                    <w:rPr>
                      <w:szCs w:val="21"/>
                    </w:rPr>
                  </w:pPr>
                </w:p>
              </w:tc>
              <w:tc>
                <w:tcPr>
                  <w:tcW w:w="1134" w:type="dxa"/>
                  <w:vAlign w:val="center"/>
                </w:tcPr>
                <w:p w:rsidR="00E82143" w:rsidRPr="00B226AE" w:rsidRDefault="00E82143" w:rsidP="00E82143">
                  <w:pPr>
                    <w:adjustRightInd w:val="0"/>
                    <w:snapToGrid w:val="0"/>
                    <w:jc w:val="center"/>
                    <w:rPr>
                      <w:szCs w:val="21"/>
                    </w:rPr>
                  </w:pPr>
                  <w:r w:rsidRPr="00B226AE">
                    <w:rPr>
                      <w:szCs w:val="21"/>
                    </w:rPr>
                    <w:t>垂直入渗</w:t>
                  </w:r>
                </w:p>
              </w:tc>
              <w:tc>
                <w:tcPr>
                  <w:tcW w:w="1559" w:type="dxa"/>
                  <w:vMerge/>
                  <w:vAlign w:val="center"/>
                </w:tcPr>
                <w:p w:rsidR="00E82143" w:rsidRPr="00B226AE" w:rsidRDefault="00E82143" w:rsidP="00E82143">
                  <w:pPr>
                    <w:adjustRightInd w:val="0"/>
                    <w:snapToGrid w:val="0"/>
                    <w:jc w:val="center"/>
                    <w:rPr>
                      <w:szCs w:val="21"/>
                    </w:rPr>
                  </w:pPr>
                </w:p>
              </w:tc>
              <w:tc>
                <w:tcPr>
                  <w:tcW w:w="1559" w:type="dxa"/>
                  <w:vMerge/>
                  <w:vAlign w:val="center"/>
                </w:tcPr>
                <w:p w:rsidR="00E82143" w:rsidRPr="00B226AE" w:rsidRDefault="00E82143" w:rsidP="00E82143">
                  <w:pPr>
                    <w:adjustRightInd w:val="0"/>
                    <w:snapToGrid w:val="0"/>
                    <w:jc w:val="center"/>
                    <w:rPr>
                      <w:szCs w:val="21"/>
                    </w:rPr>
                  </w:pPr>
                </w:p>
              </w:tc>
              <w:tc>
                <w:tcPr>
                  <w:tcW w:w="1134" w:type="dxa"/>
                  <w:vAlign w:val="center"/>
                </w:tcPr>
                <w:p w:rsidR="00E82143" w:rsidRPr="00B226AE" w:rsidRDefault="00E82143" w:rsidP="00E82143">
                  <w:pPr>
                    <w:adjustRightInd w:val="0"/>
                    <w:snapToGrid w:val="0"/>
                    <w:jc w:val="center"/>
                    <w:rPr>
                      <w:szCs w:val="21"/>
                    </w:rPr>
                  </w:pPr>
                  <w:r w:rsidRPr="00B226AE">
                    <w:rPr>
                      <w:szCs w:val="21"/>
                    </w:rPr>
                    <w:t>事故间歇</w:t>
                  </w:r>
                </w:p>
              </w:tc>
            </w:tr>
          </w:tbl>
          <w:p w:rsidR="00C104A2" w:rsidRPr="00B226AE" w:rsidRDefault="00E82143" w:rsidP="009828A2">
            <w:pPr>
              <w:adjustRightInd w:val="0"/>
              <w:snapToGrid w:val="0"/>
              <w:spacing w:line="350" w:lineRule="auto"/>
              <w:ind w:firstLineChars="200" w:firstLine="480"/>
              <w:rPr>
                <w:bCs/>
                <w:sz w:val="24"/>
              </w:rPr>
            </w:pPr>
            <w:r w:rsidRPr="00B226AE">
              <w:rPr>
                <w:rFonts w:hint="eastAsia"/>
                <w:bCs/>
                <w:sz w:val="24"/>
              </w:rPr>
              <w:t>本项目废气污染因子主要包括颗粒物、</w:t>
            </w:r>
            <w:r w:rsidR="005031F2" w:rsidRPr="00B226AE">
              <w:rPr>
                <w:rFonts w:hint="eastAsia"/>
                <w:bCs/>
                <w:sz w:val="24"/>
              </w:rPr>
              <w:t>臭气浓度、</w:t>
            </w:r>
            <w:r w:rsidR="005031F2" w:rsidRPr="00B226AE">
              <w:rPr>
                <w:sz w:val="24"/>
              </w:rPr>
              <w:t>SO</w:t>
            </w:r>
            <w:r w:rsidR="005031F2" w:rsidRPr="00B226AE">
              <w:rPr>
                <w:rFonts w:hint="eastAsia"/>
                <w:sz w:val="24"/>
                <w:vertAlign w:val="subscript"/>
              </w:rPr>
              <w:t>2</w:t>
            </w:r>
            <w:r w:rsidR="005031F2" w:rsidRPr="00B226AE">
              <w:rPr>
                <w:rFonts w:hint="eastAsia"/>
                <w:sz w:val="24"/>
              </w:rPr>
              <w:t>、</w:t>
            </w:r>
            <w:r w:rsidR="005031F2" w:rsidRPr="00B226AE">
              <w:rPr>
                <w:rFonts w:hint="eastAsia"/>
                <w:sz w:val="24"/>
              </w:rPr>
              <w:t>NO</w:t>
            </w:r>
            <w:r w:rsidR="005031F2" w:rsidRPr="00B226AE">
              <w:rPr>
                <w:rFonts w:hint="eastAsia"/>
                <w:sz w:val="24"/>
                <w:vertAlign w:val="subscript"/>
              </w:rPr>
              <w:t>X</w:t>
            </w:r>
            <w:r w:rsidRPr="00B226AE">
              <w:rPr>
                <w:rFonts w:hint="eastAsia"/>
                <w:bCs/>
                <w:sz w:val="24"/>
              </w:rPr>
              <w:t>等，仅涉及少量粉尘沉降，不涉及持久性有机污染物、难降解有机物的大气沉降，且本项目产生的</w:t>
            </w:r>
            <w:r w:rsidR="00FA127F" w:rsidRPr="00B226AE">
              <w:rPr>
                <w:rFonts w:hint="eastAsia"/>
                <w:bCs/>
                <w:sz w:val="24"/>
              </w:rPr>
              <w:t>生产粉尘、</w:t>
            </w:r>
            <w:r w:rsidR="009828A2" w:rsidRPr="00B226AE">
              <w:rPr>
                <w:rFonts w:hint="eastAsia"/>
                <w:bCs/>
                <w:sz w:val="24"/>
              </w:rPr>
              <w:t>恶臭分别经“布袋除尘装置”、“沙克龙装置”、“预</w:t>
            </w:r>
            <w:r w:rsidR="00F32C3C" w:rsidRPr="00B226AE">
              <w:rPr>
                <w:rFonts w:hint="eastAsia"/>
                <w:bCs/>
                <w:sz w:val="24"/>
              </w:rPr>
              <w:t>洗池</w:t>
            </w:r>
            <w:r w:rsidR="009828A2" w:rsidRPr="00B226AE">
              <w:rPr>
                <w:rFonts w:hint="eastAsia"/>
                <w:bCs/>
                <w:sz w:val="24"/>
              </w:rPr>
              <w:t>+</w:t>
            </w:r>
            <w:r w:rsidR="009828A2" w:rsidRPr="00B226AE">
              <w:rPr>
                <w:rFonts w:hint="eastAsia"/>
                <w:bCs/>
                <w:sz w:val="24"/>
              </w:rPr>
              <w:t>生物滤池装置”</w:t>
            </w:r>
            <w:r w:rsidRPr="00B226AE">
              <w:rPr>
                <w:rFonts w:hint="eastAsia"/>
                <w:bCs/>
                <w:sz w:val="24"/>
              </w:rPr>
              <w:t>处理后均可达标排放，因此大气沉降</w:t>
            </w:r>
            <w:r w:rsidR="00754FE7" w:rsidRPr="00B226AE">
              <w:rPr>
                <w:rFonts w:hint="eastAsia"/>
                <w:bCs/>
                <w:sz w:val="24"/>
              </w:rPr>
              <w:t>对土壤环境影响很小，可忽略不计；项目生产设施均位于室内，废水均纳管，不会发生地面漫流；厂区、地面车间均做到硬化，不会造成地面漫流及垂直入渗。本项目原料、固废均储存于室内，且危废暂存间满足《危险废物贮存污染控制标准》（</w:t>
            </w:r>
            <w:r w:rsidR="00754FE7" w:rsidRPr="00B226AE">
              <w:rPr>
                <w:rFonts w:hint="eastAsia"/>
                <w:bCs/>
                <w:sz w:val="24"/>
              </w:rPr>
              <w:t>GB18597-2001</w:t>
            </w:r>
            <w:r w:rsidR="00754FE7" w:rsidRPr="00B226AE">
              <w:rPr>
                <w:rFonts w:hint="eastAsia"/>
                <w:bCs/>
                <w:sz w:val="24"/>
              </w:rPr>
              <w:t>）</w:t>
            </w:r>
            <w:r w:rsidR="00754FE7" w:rsidRPr="00B226AE">
              <w:rPr>
                <w:kern w:val="0"/>
                <w:sz w:val="24"/>
              </w:rPr>
              <w:t>及其修改单（</w:t>
            </w:r>
            <w:r w:rsidR="00754FE7" w:rsidRPr="00B226AE">
              <w:rPr>
                <w:kern w:val="0"/>
                <w:sz w:val="24"/>
              </w:rPr>
              <w:t>2013</w:t>
            </w:r>
            <w:r w:rsidR="00754FE7" w:rsidRPr="00B226AE">
              <w:rPr>
                <w:kern w:val="0"/>
                <w:sz w:val="24"/>
              </w:rPr>
              <w:t>年第</w:t>
            </w:r>
            <w:r w:rsidR="00754FE7" w:rsidRPr="00B226AE">
              <w:rPr>
                <w:kern w:val="0"/>
                <w:sz w:val="24"/>
              </w:rPr>
              <w:t>36</w:t>
            </w:r>
            <w:r w:rsidR="00754FE7" w:rsidRPr="00B226AE">
              <w:rPr>
                <w:kern w:val="0"/>
                <w:sz w:val="24"/>
              </w:rPr>
              <w:t>号）相关内容</w:t>
            </w:r>
            <w:r w:rsidR="00754FE7" w:rsidRPr="00B226AE">
              <w:rPr>
                <w:rFonts w:hint="eastAsia"/>
                <w:kern w:val="0"/>
                <w:sz w:val="24"/>
              </w:rPr>
              <w:t>，可做到防腐防渗。项目各环保处理设施均达到设计要求条件，防渗系统完好，对土壤环境造成影响较小。</w:t>
            </w:r>
          </w:p>
          <w:p w:rsidR="00E044C3" w:rsidRPr="00B226AE" w:rsidRDefault="00E044C3" w:rsidP="00E044C3">
            <w:pPr>
              <w:adjustRightInd w:val="0"/>
              <w:snapToGrid w:val="0"/>
              <w:spacing w:line="350" w:lineRule="auto"/>
              <w:rPr>
                <w:b/>
                <w:bCs/>
                <w:sz w:val="24"/>
              </w:rPr>
            </w:pPr>
            <w:r w:rsidRPr="00B226AE">
              <w:rPr>
                <w:b/>
                <w:bCs/>
                <w:sz w:val="24"/>
              </w:rPr>
              <w:t>5.</w:t>
            </w:r>
            <w:r w:rsidRPr="00B226AE">
              <w:rPr>
                <w:rFonts w:hint="eastAsia"/>
                <w:b/>
                <w:bCs/>
                <w:sz w:val="24"/>
              </w:rPr>
              <w:t>2</w:t>
            </w:r>
            <w:r w:rsidRPr="00B226AE">
              <w:rPr>
                <w:rFonts w:hint="eastAsia"/>
                <w:b/>
                <w:bCs/>
                <w:sz w:val="24"/>
              </w:rPr>
              <w:t>地下水、土壤污染</w:t>
            </w:r>
            <w:r w:rsidRPr="00B226AE">
              <w:rPr>
                <w:b/>
                <w:bCs/>
                <w:sz w:val="24"/>
              </w:rPr>
              <w:t>分区防治</w:t>
            </w:r>
          </w:p>
          <w:p w:rsidR="00E044C3" w:rsidRPr="00B226AE" w:rsidRDefault="00E044C3" w:rsidP="00E044C3">
            <w:pPr>
              <w:adjustRightInd w:val="0"/>
              <w:snapToGrid w:val="0"/>
              <w:spacing w:line="350" w:lineRule="auto"/>
              <w:ind w:firstLineChars="200" w:firstLine="480"/>
              <w:rPr>
                <w:bCs/>
                <w:sz w:val="24"/>
              </w:rPr>
            </w:pPr>
            <w:r w:rsidRPr="00B226AE">
              <w:rPr>
                <w:rFonts w:hint="eastAsia"/>
                <w:bCs/>
                <w:sz w:val="24"/>
              </w:rPr>
              <w:t>项目防渗分区分为重点防渗区、一般防渗区、简单防渗区。根据本项目特点，防渗区域划分及防渗要求见表</w:t>
            </w:r>
            <w:r w:rsidRPr="00B226AE">
              <w:rPr>
                <w:rFonts w:hint="eastAsia"/>
                <w:bCs/>
                <w:sz w:val="24"/>
              </w:rPr>
              <w:t>4-3</w:t>
            </w:r>
            <w:r w:rsidR="000A37A1" w:rsidRPr="00B226AE">
              <w:rPr>
                <w:rFonts w:hint="eastAsia"/>
                <w:bCs/>
                <w:sz w:val="24"/>
              </w:rPr>
              <w:t>4</w:t>
            </w:r>
            <w:r w:rsidRPr="00B226AE">
              <w:rPr>
                <w:rFonts w:hint="eastAsia"/>
                <w:bCs/>
                <w:sz w:val="24"/>
              </w:rPr>
              <w:t>。</w:t>
            </w:r>
          </w:p>
          <w:p w:rsidR="00E044C3" w:rsidRPr="00B226AE" w:rsidRDefault="00E044C3" w:rsidP="00E044C3">
            <w:pPr>
              <w:adjustRightInd w:val="0"/>
              <w:snapToGrid w:val="0"/>
              <w:jc w:val="center"/>
              <w:rPr>
                <w:sz w:val="24"/>
              </w:rPr>
            </w:pPr>
            <w:r w:rsidRPr="00B226AE">
              <w:rPr>
                <w:rFonts w:hint="eastAsia"/>
                <w:b/>
              </w:rPr>
              <w:t>表</w:t>
            </w:r>
            <w:r w:rsidRPr="00B226AE">
              <w:rPr>
                <w:rFonts w:hint="eastAsia"/>
                <w:b/>
              </w:rPr>
              <w:t>4-3</w:t>
            </w:r>
            <w:r w:rsidR="000A37A1" w:rsidRPr="00B226AE">
              <w:rPr>
                <w:rFonts w:hint="eastAsia"/>
                <w:b/>
              </w:rPr>
              <w:t>4</w:t>
            </w:r>
            <w:r w:rsidRPr="00B226AE">
              <w:rPr>
                <w:rFonts w:hint="eastAsia"/>
                <w:b/>
              </w:rPr>
              <w:t xml:space="preserve">  </w:t>
            </w:r>
            <w:r w:rsidRPr="00B226AE">
              <w:rPr>
                <w:rFonts w:hint="eastAsia"/>
                <w:b/>
              </w:rPr>
              <w:t>污染区划分及防渗要求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2931"/>
              <w:gridCol w:w="3695"/>
            </w:tblGrid>
            <w:tr w:rsidR="00B226AE" w:rsidRPr="00B226AE" w:rsidTr="00265661">
              <w:trPr>
                <w:trHeight w:val="44"/>
              </w:trPr>
              <w:tc>
                <w:tcPr>
                  <w:tcW w:w="823" w:type="pct"/>
                  <w:vAlign w:val="center"/>
                </w:tcPr>
                <w:p w:rsidR="00E044C3" w:rsidRPr="00B226AE" w:rsidRDefault="00E044C3" w:rsidP="00265661">
                  <w:pPr>
                    <w:jc w:val="center"/>
                  </w:pPr>
                  <w:r w:rsidRPr="00B226AE">
                    <w:rPr>
                      <w:rFonts w:hint="eastAsia"/>
                    </w:rPr>
                    <w:t>分区类别</w:t>
                  </w:r>
                </w:p>
              </w:tc>
              <w:tc>
                <w:tcPr>
                  <w:tcW w:w="1847" w:type="pct"/>
                  <w:vAlign w:val="center"/>
                </w:tcPr>
                <w:p w:rsidR="00E044C3" w:rsidRPr="00B226AE" w:rsidRDefault="00E044C3" w:rsidP="00265661">
                  <w:pPr>
                    <w:jc w:val="center"/>
                  </w:pPr>
                  <w:r w:rsidRPr="00B226AE">
                    <w:rPr>
                      <w:rFonts w:hint="eastAsia"/>
                    </w:rPr>
                    <w:t>分区举例</w:t>
                  </w:r>
                </w:p>
              </w:tc>
              <w:tc>
                <w:tcPr>
                  <w:tcW w:w="2329" w:type="pct"/>
                  <w:vAlign w:val="center"/>
                </w:tcPr>
                <w:p w:rsidR="00E044C3" w:rsidRPr="00B226AE" w:rsidRDefault="00E044C3" w:rsidP="00265661">
                  <w:pPr>
                    <w:jc w:val="center"/>
                  </w:pPr>
                  <w:r w:rsidRPr="00B226AE">
                    <w:rPr>
                      <w:rFonts w:hint="eastAsia"/>
                    </w:rPr>
                    <w:t>防渗要求</w:t>
                  </w:r>
                </w:p>
              </w:tc>
            </w:tr>
            <w:tr w:rsidR="00B226AE" w:rsidRPr="00B226AE" w:rsidTr="00265661">
              <w:trPr>
                <w:trHeight w:val="340"/>
              </w:trPr>
              <w:tc>
                <w:tcPr>
                  <w:tcW w:w="823" w:type="pct"/>
                  <w:vAlign w:val="center"/>
                </w:tcPr>
                <w:p w:rsidR="00E044C3" w:rsidRPr="00B226AE" w:rsidRDefault="00E044C3" w:rsidP="00265661">
                  <w:pPr>
                    <w:jc w:val="center"/>
                  </w:pPr>
                  <w:r w:rsidRPr="00B226AE">
                    <w:rPr>
                      <w:rFonts w:hint="eastAsia"/>
                    </w:rPr>
                    <w:t>重点防渗区</w:t>
                  </w:r>
                </w:p>
              </w:tc>
              <w:tc>
                <w:tcPr>
                  <w:tcW w:w="1847" w:type="pct"/>
                  <w:vAlign w:val="center"/>
                </w:tcPr>
                <w:p w:rsidR="00E044C3" w:rsidRPr="00B226AE" w:rsidRDefault="00E044C3" w:rsidP="00265661">
                  <w:pPr>
                    <w:jc w:val="center"/>
                  </w:pPr>
                  <w:r w:rsidRPr="00B226AE">
                    <w:rPr>
                      <w:rFonts w:hint="eastAsia"/>
                    </w:rPr>
                    <w:t>危废仓库、</w:t>
                  </w:r>
                  <w:r w:rsidR="009828A2" w:rsidRPr="00B226AE">
                    <w:rPr>
                      <w:rFonts w:hint="eastAsia"/>
                    </w:rPr>
                    <w:t>01</w:t>
                  </w:r>
                  <w:r w:rsidR="009828A2" w:rsidRPr="00B226AE">
                    <w:rPr>
                      <w:rFonts w:hint="eastAsia"/>
                    </w:rPr>
                    <w:t>生产车间、</w:t>
                  </w:r>
                  <w:r w:rsidR="00F32C3C" w:rsidRPr="00B226AE">
                    <w:rPr>
                      <w:rFonts w:hint="eastAsia"/>
                    </w:rPr>
                    <w:t>03</w:t>
                  </w:r>
                  <w:r w:rsidR="00F32C3C" w:rsidRPr="00B226AE">
                    <w:rPr>
                      <w:rFonts w:hint="eastAsia"/>
                    </w:rPr>
                    <w:t>仓库、</w:t>
                  </w:r>
                  <w:r w:rsidR="009828A2" w:rsidRPr="00B226AE">
                    <w:rPr>
                      <w:rFonts w:hint="eastAsia"/>
                    </w:rPr>
                    <w:t>污水处理站</w:t>
                  </w:r>
                </w:p>
              </w:tc>
              <w:tc>
                <w:tcPr>
                  <w:tcW w:w="2329" w:type="pct"/>
                  <w:vAlign w:val="center"/>
                </w:tcPr>
                <w:p w:rsidR="00E044C3" w:rsidRPr="00B226AE" w:rsidRDefault="00E044C3" w:rsidP="00265661">
                  <w:pPr>
                    <w:jc w:val="center"/>
                  </w:pPr>
                  <w:r w:rsidRPr="00B226AE">
                    <w:t>等效黏土防渗层</w:t>
                  </w:r>
                  <w:r w:rsidRPr="00B226AE">
                    <w:t>≥6.0m</w:t>
                  </w:r>
                  <w:r w:rsidRPr="00B226AE">
                    <w:rPr>
                      <w:rFonts w:hint="eastAsia"/>
                    </w:rPr>
                    <w:t>，</w:t>
                  </w:r>
                  <w:r w:rsidRPr="00B226AE">
                    <w:t>K≤1×10</w:t>
                  </w:r>
                  <w:r w:rsidRPr="00B226AE">
                    <w:rPr>
                      <w:vertAlign w:val="superscript"/>
                    </w:rPr>
                    <w:t>-7</w:t>
                  </w:r>
                  <w:r w:rsidRPr="00B226AE">
                    <w:t>cm/s</w:t>
                  </w:r>
                  <w:r w:rsidRPr="00B226AE">
                    <w:t>，危废仓库按照</w:t>
                  </w:r>
                  <w:r w:rsidRPr="00B226AE">
                    <w:t>GB18597</w:t>
                  </w:r>
                  <w:r w:rsidRPr="00B226AE">
                    <w:t>要求执行</w:t>
                  </w:r>
                </w:p>
              </w:tc>
            </w:tr>
            <w:tr w:rsidR="00B226AE" w:rsidRPr="00B226AE" w:rsidTr="00265661">
              <w:trPr>
                <w:trHeight w:val="44"/>
              </w:trPr>
              <w:tc>
                <w:tcPr>
                  <w:tcW w:w="823" w:type="pct"/>
                  <w:vAlign w:val="center"/>
                </w:tcPr>
                <w:p w:rsidR="00E044C3" w:rsidRPr="00B226AE" w:rsidRDefault="00E044C3" w:rsidP="00265661">
                  <w:pPr>
                    <w:jc w:val="center"/>
                  </w:pPr>
                  <w:r w:rsidRPr="00B226AE">
                    <w:rPr>
                      <w:rFonts w:hint="eastAsia"/>
                    </w:rPr>
                    <w:t>一般防渗区</w:t>
                  </w:r>
                </w:p>
              </w:tc>
              <w:tc>
                <w:tcPr>
                  <w:tcW w:w="1847" w:type="pct"/>
                  <w:vAlign w:val="center"/>
                </w:tcPr>
                <w:p w:rsidR="00E044C3" w:rsidRPr="00B226AE" w:rsidRDefault="00E044C3" w:rsidP="00265661">
                  <w:pPr>
                    <w:jc w:val="center"/>
                  </w:pPr>
                  <w:r w:rsidRPr="00B226AE">
                    <w:rPr>
                      <w:rFonts w:hint="eastAsia"/>
                    </w:rPr>
                    <w:t>一般固废仓库等</w:t>
                  </w:r>
                </w:p>
              </w:tc>
              <w:tc>
                <w:tcPr>
                  <w:tcW w:w="2329" w:type="pct"/>
                  <w:vAlign w:val="center"/>
                </w:tcPr>
                <w:p w:rsidR="00E044C3" w:rsidRPr="00B226AE" w:rsidRDefault="00E044C3" w:rsidP="00265661">
                  <w:pPr>
                    <w:jc w:val="center"/>
                  </w:pPr>
                  <w:r w:rsidRPr="00B226AE">
                    <w:t>等效黏土防渗层</w:t>
                  </w:r>
                  <w:r w:rsidRPr="00B226AE">
                    <w:t>≥1.5m</w:t>
                  </w:r>
                  <w:r w:rsidRPr="00B226AE">
                    <w:t>，</w:t>
                  </w:r>
                  <w:r w:rsidRPr="00B226AE">
                    <w:t>K≤10</w:t>
                  </w:r>
                  <w:r w:rsidRPr="00B226AE">
                    <w:rPr>
                      <w:vertAlign w:val="superscript"/>
                    </w:rPr>
                    <w:t>-7</w:t>
                  </w:r>
                  <w:r w:rsidRPr="00B226AE">
                    <w:t>cm/s</w:t>
                  </w:r>
                </w:p>
              </w:tc>
            </w:tr>
            <w:tr w:rsidR="00B226AE" w:rsidRPr="00B226AE" w:rsidTr="00265661">
              <w:trPr>
                <w:trHeight w:val="44"/>
              </w:trPr>
              <w:tc>
                <w:tcPr>
                  <w:tcW w:w="823" w:type="pct"/>
                  <w:vAlign w:val="center"/>
                </w:tcPr>
                <w:p w:rsidR="00E044C3" w:rsidRPr="00B226AE" w:rsidRDefault="00E044C3" w:rsidP="00265661">
                  <w:pPr>
                    <w:jc w:val="center"/>
                  </w:pPr>
                  <w:r w:rsidRPr="00B226AE">
                    <w:rPr>
                      <w:rFonts w:hint="eastAsia"/>
                    </w:rPr>
                    <w:t>简单防渗区</w:t>
                  </w:r>
                </w:p>
              </w:tc>
              <w:tc>
                <w:tcPr>
                  <w:tcW w:w="1847" w:type="pct"/>
                  <w:vAlign w:val="center"/>
                </w:tcPr>
                <w:p w:rsidR="00E044C3" w:rsidRPr="00B226AE" w:rsidRDefault="00E044C3" w:rsidP="00265661">
                  <w:pPr>
                    <w:jc w:val="center"/>
                  </w:pPr>
                  <w:r w:rsidRPr="00B226AE">
                    <w:rPr>
                      <w:rFonts w:hint="eastAsia"/>
                    </w:rPr>
                    <w:t>办公楼、食堂、厂区道路</w:t>
                  </w:r>
                </w:p>
              </w:tc>
              <w:tc>
                <w:tcPr>
                  <w:tcW w:w="2329" w:type="pct"/>
                  <w:vAlign w:val="center"/>
                </w:tcPr>
                <w:p w:rsidR="00E044C3" w:rsidRPr="00B226AE" w:rsidRDefault="00E044C3" w:rsidP="00265661">
                  <w:pPr>
                    <w:jc w:val="center"/>
                  </w:pPr>
                  <w:r w:rsidRPr="00B226AE">
                    <w:rPr>
                      <w:rFonts w:hint="eastAsia"/>
                    </w:rPr>
                    <w:t>一般地面硬化</w:t>
                  </w:r>
                </w:p>
              </w:tc>
            </w:tr>
          </w:tbl>
          <w:p w:rsidR="00E044C3" w:rsidRPr="00B226AE" w:rsidRDefault="00E044C3" w:rsidP="00265661">
            <w:pPr>
              <w:adjustRightInd w:val="0"/>
              <w:snapToGrid w:val="0"/>
              <w:spacing w:line="360" w:lineRule="auto"/>
              <w:ind w:firstLineChars="200" w:firstLine="480"/>
              <w:rPr>
                <w:bCs/>
                <w:sz w:val="24"/>
              </w:rPr>
            </w:pPr>
            <w:r w:rsidRPr="00B226AE">
              <w:rPr>
                <w:rFonts w:hint="eastAsia"/>
                <w:bCs/>
                <w:sz w:val="24"/>
              </w:rPr>
              <w:t>按照上表采取防渗措施，正常情况下，不会对土壤、地下水造成影响。</w:t>
            </w:r>
          </w:p>
          <w:p w:rsidR="009828A2" w:rsidRPr="00B226AE" w:rsidRDefault="009828A2" w:rsidP="00265661">
            <w:pPr>
              <w:adjustRightInd w:val="0"/>
              <w:snapToGrid w:val="0"/>
              <w:spacing w:line="360" w:lineRule="auto"/>
              <w:ind w:firstLineChars="200" w:firstLine="480"/>
              <w:rPr>
                <w:bCs/>
                <w:sz w:val="24"/>
              </w:rPr>
            </w:pPr>
          </w:p>
          <w:p w:rsidR="00E044C3" w:rsidRPr="00B226AE" w:rsidRDefault="00E044C3" w:rsidP="00265661">
            <w:pPr>
              <w:adjustRightInd w:val="0"/>
              <w:snapToGrid w:val="0"/>
              <w:spacing w:line="360" w:lineRule="auto"/>
              <w:rPr>
                <w:b/>
                <w:bCs/>
                <w:sz w:val="24"/>
              </w:rPr>
            </w:pPr>
            <w:r w:rsidRPr="00B226AE">
              <w:rPr>
                <w:b/>
                <w:bCs/>
                <w:sz w:val="24"/>
              </w:rPr>
              <w:lastRenderedPageBreak/>
              <w:t>5.</w:t>
            </w:r>
            <w:r w:rsidRPr="00B226AE">
              <w:rPr>
                <w:rFonts w:hint="eastAsia"/>
                <w:b/>
                <w:bCs/>
                <w:sz w:val="24"/>
              </w:rPr>
              <w:t>3</w:t>
            </w:r>
            <w:r w:rsidRPr="00B226AE">
              <w:rPr>
                <w:b/>
                <w:bCs/>
                <w:sz w:val="24"/>
              </w:rPr>
              <w:t>防控措施</w:t>
            </w:r>
          </w:p>
          <w:p w:rsidR="00E044C3" w:rsidRPr="00B226AE" w:rsidRDefault="00265661" w:rsidP="00265661">
            <w:pPr>
              <w:adjustRightInd w:val="0"/>
              <w:snapToGrid w:val="0"/>
              <w:spacing w:line="360" w:lineRule="auto"/>
              <w:ind w:firstLineChars="200" w:firstLine="480"/>
              <w:rPr>
                <w:kern w:val="0"/>
                <w:sz w:val="24"/>
              </w:rPr>
            </w:pPr>
            <w:r w:rsidRPr="00B226AE">
              <w:rPr>
                <w:rFonts w:hint="eastAsia"/>
                <w:bCs/>
                <w:sz w:val="24"/>
              </w:rPr>
              <w:t>本项目</w:t>
            </w:r>
            <w:r w:rsidRPr="00B226AE">
              <w:rPr>
                <w:kern w:val="0"/>
                <w:sz w:val="24"/>
              </w:rPr>
              <w:t>位于</w:t>
            </w:r>
            <w:r w:rsidR="005031F2" w:rsidRPr="00B226AE">
              <w:rPr>
                <w:kern w:val="0"/>
                <w:sz w:val="24"/>
              </w:rPr>
              <w:t>新建</w:t>
            </w:r>
            <w:r w:rsidRPr="00B226AE">
              <w:rPr>
                <w:kern w:val="0"/>
                <w:sz w:val="24"/>
              </w:rPr>
              <w:t>厂房，</w:t>
            </w:r>
            <w:r w:rsidR="00E044C3" w:rsidRPr="00B226AE">
              <w:rPr>
                <w:sz w:val="24"/>
              </w:rPr>
              <w:t>厂内</w:t>
            </w:r>
            <w:r w:rsidR="005031F2" w:rsidRPr="00B226AE">
              <w:rPr>
                <w:sz w:val="24"/>
              </w:rPr>
              <w:t>将</w:t>
            </w:r>
            <w:r w:rsidR="00E044C3" w:rsidRPr="00B226AE">
              <w:rPr>
                <w:sz w:val="24"/>
              </w:rPr>
              <w:t>做好地面硬化措施，加强土壤和地下水污染的防治措施，正常工况下基本无污染途径。</w:t>
            </w:r>
            <w:r w:rsidRPr="00B226AE">
              <w:rPr>
                <w:rFonts w:hint="eastAsia"/>
                <w:bCs/>
                <w:sz w:val="24"/>
              </w:rPr>
              <w:t>只要建设单位切实落实好废水的收集、输送以及各类固体废物、原料的贮存工作；严格采取防渗漏措施建设污水处理设施，污水管道采用</w:t>
            </w:r>
            <w:r w:rsidRPr="00B226AE">
              <w:rPr>
                <w:rFonts w:hint="eastAsia"/>
                <w:bCs/>
                <w:sz w:val="24"/>
              </w:rPr>
              <w:t>PE</w:t>
            </w:r>
            <w:r w:rsidRPr="00B226AE">
              <w:rPr>
                <w:rFonts w:hint="eastAsia"/>
                <w:bCs/>
                <w:sz w:val="24"/>
              </w:rPr>
              <w:t>防渗管道输送污水；做好生产车间、厂区原料仓库地面硬化、防渗、防腐、防漏措施；</w:t>
            </w:r>
            <w:r w:rsidRPr="00B226AE">
              <w:rPr>
                <w:rFonts w:hint="eastAsia"/>
                <w:kern w:val="0"/>
                <w:sz w:val="24"/>
              </w:rPr>
              <w:t>一般固废仓库、危废暂存间等按要求做好防渗措施</w:t>
            </w:r>
            <w:r w:rsidRPr="00B226AE">
              <w:rPr>
                <w:rFonts w:hint="eastAsia"/>
                <w:bCs/>
                <w:sz w:val="24"/>
              </w:rPr>
              <w:t>；加强生产管理，避免生产过程中的跑、冒、滴、漏现象，将污染物泄露的环境风险事故降到最低程度，做好日常地下水、土壤防护工作，则本项目的实施对区域地下水、土壤的环境影响较小。</w:t>
            </w:r>
          </w:p>
          <w:p w:rsidR="007802E8" w:rsidRPr="00B226AE" w:rsidRDefault="007802E8" w:rsidP="00265661">
            <w:pPr>
              <w:adjustRightInd w:val="0"/>
              <w:snapToGrid w:val="0"/>
              <w:spacing w:line="360" w:lineRule="auto"/>
              <w:rPr>
                <w:b/>
                <w:bCs/>
                <w:sz w:val="24"/>
              </w:rPr>
            </w:pPr>
            <w:r w:rsidRPr="00B226AE">
              <w:rPr>
                <w:b/>
                <w:bCs/>
                <w:sz w:val="24"/>
              </w:rPr>
              <w:t>6.</w:t>
            </w:r>
            <w:r w:rsidRPr="00B226AE">
              <w:rPr>
                <w:b/>
                <w:bCs/>
                <w:sz w:val="24"/>
              </w:rPr>
              <w:t>生态</w:t>
            </w:r>
          </w:p>
          <w:p w:rsidR="007802E8" w:rsidRPr="00B226AE" w:rsidRDefault="007802E8" w:rsidP="00265661">
            <w:pPr>
              <w:adjustRightInd w:val="0"/>
              <w:snapToGrid w:val="0"/>
              <w:spacing w:line="360" w:lineRule="auto"/>
              <w:ind w:firstLineChars="200" w:firstLine="480"/>
              <w:rPr>
                <w:bCs/>
                <w:sz w:val="24"/>
              </w:rPr>
            </w:pPr>
            <w:r w:rsidRPr="00B226AE">
              <w:rPr>
                <w:bCs/>
                <w:sz w:val="24"/>
              </w:rPr>
              <w:t>本项目位于</w:t>
            </w:r>
            <w:r w:rsidR="005031F2" w:rsidRPr="00B226AE">
              <w:rPr>
                <w:kern w:val="0"/>
                <w:sz w:val="24"/>
              </w:rPr>
              <w:t>嘉兴市南湖区七星街道东大路</w:t>
            </w:r>
            <w:r w:rsidR="005031F2" w:rsidRPr="00B226AE">
              <w:rPr>
                <w:rFonts w:hint="eastAsia"/>
                <w:kern w:val="0"/>
                <w:sz w:val="24"/>
              </w:rPr>
              <w:t>26</w:t>
            </w:r>
            <w:r w:rsidR="005031F2" w:rsidRPr="00B226AE">
              <w:rPr>
                <w:rFonts w:hint="eastAsia"/>
                <w:kern w:val="0"/>
                <w:sz w:val="24"/>
              </w:rPr>
              <w:t>号</w:t>
            </w:r>
            <w:r w:rsidR="007309B3" w:rsidRPr="00B226AE">
              <w:rPr>
                <w:kern w:val="0"/>
                <w:sz w:val="24"/>
              </w:rPr>
              <w:t>，</w:t>
            </w:r>
            <w:r w:rsidR="005031F2" w:rsidRPr="00B226AE">
              <w:rPr>
                <w:rFonts w:hint="eastAsia"/>
                <w:kern w:val="0"/>
                <w:sz w:val="24"/>
              </w:rPr>
              <w:t>大部分属于南湖区七星街道产业集聚重点管控单元，北侧靠近三店塘</w:t>
            </w:r>
            <w:r w:rsidR="00AE00A4" w:rsidRPr="00B226AE">
              <w:rPr>
                <w:rFonts w:hint="eastAsia"/>
                <w:kern w:val="0"/>
                <w:sz w:val="24"/>
              </w:rPr>
              <w:t>小</w:t>
            </w:r>
            <w:r w:rsidR="005031F2" w:rsidRPr="00B226AE">
              <w:rPr>
                <w:rFonts w:hint="eastAsia"/>
                <w:kern w:val="0"/>
                <w:sz w:val="24"/>
              </w:rPr>
              <w:t>部分</w:t>
            </w:r>
            <w:r w:rsidR="00AE00A4" w:rsidRPr="00B226AE">
              <w:rPr>
                <w:rFonts w:hint="eastAsia"/>
                <w:kern w:val="0"/>
                <w:sz w:val="24"/>
              </w:rPr>
              <w:t>绿化带</w:t>
            </w:r>
            <w:r w:rsidR="005031F2" w:rsidRPr="00B226AE">
              <w:rPr>
                <w:rFonts w:hint="eastAsia"/>
                <w:kern w:val="0"/>
                <w:sz w:val="24"/>
              </w:rPr>
              <w:t>属于浙江省嘉兴市南湖区水网防护绿带区优先保护单元</w:t>
            </w:r>
            <w:r w:rsidRPr="00B226AE">
              <w:rPr>
                <w:bCs/>
                <w:sz w:val="24"/>
              </w:rPr>
              <w:t>，用地范围内无生态环境保护目标，</w:t>
            </w:r>
            <w:r w:rsidR="005031F2" w:rsidRPr="00B226AE">
              <w:rPr>
                <w:bCs/>
                <w:sz w:val="24"/>
              </w:rPr>
              <w:t>新建</w:t>
            </w:r>
            <w:r w:rsidRPr="00B226AE">
              <w:rPr>
                <w:bCs/>
                <w:sz w:val="24"/>
              </w:rPr>
              <w:t>厂房进行生产，对生态环境影响较小。要求建设单位落实废水、废气、固废、噪声等污染物的防治对策，在确保污染物达标排放的前提下，尽量避免对周边生态环境造成不良影响。</w:t>
            </w:r>
          </w:p>
          <w:p w:rsidR="007802E8" w:rsidRPr="00B226AE" w:rsidRDefault="007802E8" w:rsidP="00265661">
            <w:pPr>
              <w:adjustRightInd w:val="0"/>
              <w:snapToGrid w:val="0"/>
              <w:spacing w:line="360" w:lineRule="auto"/>
              <w:rPr>
                <w:b/>
                <w:bCs/>
                <w:sz w:val="24"/>
              </w:rPr>
            </w:pPr>
            <w:r w:rsidRPr="00B226AE">
              <w:rPr>
                <w:b/>
                <w:bCs/>
                <w:sz w:val="24"/>
              </w:rPr>
              <w:t>7.</w:t>
            </w:r>
            <w:r w:rsidRPr="00B226AE">
              <w:rPr>
                <w:b/>
                <w:bCs/>
                <w:sz w:val="24"/>
              </w:rPr>
              <w:t>环境风险</w:t>
            </w:r>
          </w:p>
          <w:p w:rsidR="007802E8" w:rsidRPr="00B226AE" w:rsidRDefault="007802E8" w:rsidP="00265661">
            <w:pPr>
              <w:adjustRightInd w:val="0"/>
              <w:snapToGrid w:val="0"/>
              <w:spacing w:line="360" w:lineRule="auto"/>
              <w:rPr>
                <w:b/>
                <w:bCs/>
                <w:sz w:val="24"/>
              </w:rPr>
            </w:pPr>
            <w:r w:rsidRPr="00B226AE">
              <w:rPr>
                <w:b/>
                <w:bCs/>
                <w:sz w:val="24"/>
              </w:rPr>
              <w:t>7.1</w:t>
            </w:r>
            <w:r w:rsidR="00533117" w:rsidRPr="00B226AE">
              <w:rPr>
                <w:b/>
                <w:bCs/>
                <w:sz w:val="24"/>
              </w:rPr>
              <w:t>风险</w:t>
            </w:r>
            <w:r w:rsidRPr="00B226AE">
              <w:rPr>
                <w:b/>
                <w:bCs/>
                <w:sz w:val="24"/>
              </w:rPr>
              <w:t>物质</w:t>
            </w:r>
            <w:r w:rsidR="00533117" w:rsidRPr="00B226AE">
              <w:rPr>
                <w:b/>
                <w:bCs/>
                <w:sz w:val="24"/>
              </w:rPr>
              <w:t>调查</w:t>
            </w:r>
          </w:p>
          <w:p w:rsidR="007802E8" w:rsidRPr="00B226AE" w:rsidRDefault="007802E8" w:rsidP="00414B05">
            <w:pPr>
              <w:adjustRightInd w:val="0"/>
              <w:snapToGrid w:val="0"/>
              <w:spacing w:line="360" w:lineRule="auto"/>
              <w:ind w:firstLineChars="200" w:firstLine="480"/>
              <w:rPr>
                <w:bCs/>
                <w:sz w:val="24"/>
              </w:rPr>
            </w:pPr>
            <w:r w:rsidRPr="00B226AE">
              <w:rPr>
                <w:bCs/>
                <w:sz w:val="24"/>
              </w:rPr>
              <w:t>对照《建设项目环境风险评价技术导则》（</w:t>
            </w:r>
            <w:r w:rsidRPr="00B226AE">
              <w:rPr>
                <w:bCs/>
                <w:sz w:val="24"/>
              </w:rPr>
              <w:t>HJ169-2018</w:t>
            </w:r>
            <w:r w:rsidRPr="00B226AE">
              <w:rPr>
                <w:bCs/>
                <w:sz w:val="24"/>
              </w:rPr>
              <w:t>）附录</w:t>
            </w:r>
            <w:r w:rsidRPr="00B226AE">
              <w:rPr>
                <w:bCs/>
                <w:sz w:val="24"/>
              </w:rPr>
              <w:t>B</w:t>
            </w:r>
            <w:r w:rsidRPr="00B226AE">
              <w:rPr>
                <w:bCs/>
                <w:sz w:val="24"/>
              </w:rPr>
              <w:t>中的</w:t>
            </w:r>
            <w:r w:rsidRPr="00B226AE">
              <w:rPr>
                <w:bCs/>
                <w:sz w:val="24"/>
              </w:rPr>
              <w:t>“</w:t>
            </w:r>
            <w:r w:rsidRPr="00B226AE">
              <w:rPr>
                <w:bCs/>
                <w:sz w:val="24"/>
              </w:rPr>
              <w:t>重点关注的危险物质及临界量</w:t>
            </w:r>
            <w:r w:rsidRPr="00B226AE">
              <w:rPr>
                <w:bCs/>
                <w:sz w:val="24"/>
              </w:rPr>
              <w:t>”</w:t>
            </w:r>
            <w:r w:rsidRPr="00B226AE">
              <w:rPr>
                <w:bCs/>
                <w:sz w:val="24"/>
              </w:rPr>
              <w:t>，</w:t>
            </w:r>
            <w:r w:rsidR="00414B05" w:rsidRPr="00B226AE">
              <w:rPr>
                <w:bCs/>
                <w:sz w:val="24"/>
              </w:rPr>
              <w:t>企业</w:t>
            </w:r>
            <w:r w:rsidR="003A7037" w:rsidRPr="00B226AE">
              <w:rPr>
                <w:bCs/>
                <w:sz w:val="24"/>
              </w:rPr>
              <w:t>危险废物</w:t>
            </w:r>
            <w:r w:rsidR="004A0630" w:rsidRPr="00B226AE">
              <w:rPr>
                <w:bCs/>
                <w:sz w:val="24"/>
              </w:rPr>
              <w:t>、</w:t>
            </w:r>
            <w:r w:rsidR="00C827B4" w:rsidRPr="00B226AE">
              <w:rPr>
                <w:bCs/>
                <w:sz w:val="24"/>
              </w:rPr>
              <w:t>甲醇、</w:t>
            </w:r>
            <w:r w:rsidR="00EF5914" w:rsidRPr="00B226AE">
              <w:rPr>
                <w:rFonts w:hint="eastAsia"/>
                <w:bCs/>
                <w:sz w:val="24"/>
              </w:rPr>
              <w:t>硫酸、</w:t>
            </w:r>
            <w:r w:rsidR="003F6CDC" w:rsidRPr="00B226AE">
              <w:rPr>
                <w:bCs/>
                <w:sz w:val="24"/>
              </w:rPr>
              <w:t>氢氧化钠、</w:t>
            </w:r>
            <w:r w:rsidR="004A0630" w:rsidRPr="00B226AE">
              <w:rPr>
                <w:bCs/>
                <w:sz w:val="24"/>
              </w:rPr>
              <w:t>天然气</w:t>
            </w:r>
            <w:r w:rsidR="00EF5914" w:rsidRPr="00B226AE">
              <w:rPr>
                <w:bCs/>
                <w:sz w:val="24"/>
              </w:rPr>
              <w:t>（甲烷）</w:t>
            </w:r>
            <w:r w:rsidR="00946C68" w:rsidRPr="00B226AE">
              <w:rPr>
                <w:bCs/>
                <w:sz w:val="24"/>
              </w:rPr>
              <w:t>、柴油</w:t>
            </w:r>
            <w:r w:rsidRPr="00B226AE">
              <w:rPr>
                <w:bCs/>
                <w:sz w:val="24"/>
              </w:rPr>
              <w:t>属于突发环境事件风险物质，危险物质使用及储存情况见表</w:t>
            </w:r>
            <w:r w:rsidR="00BE1714" w:rsidRPr="00B226AE">
              <w:rPr>
                <w:bCs/>
                <w:sz w:val="24"/>
              </w:rPr>
              <w:t>4-3</w:t>
            </w:r>
            <w:r w:rsidR="000A37A1" w:rsidRPr="00B226AE">
              <w:rPr>
                <w:rFonts w:hint="eastAsia"/>
                <w:bCs/>
                <w:sz w:val="24"/>
              </w:rPr>
              <w:t>5</w:t>
            </w:r>
            <w:r w:rsidRPr="00B226AE">
              <w:rPr>
                <w:bCs/>
                <w:sz w:val="24"/>
              </w:rPr>
              <w:t>。</w:t>
            </w:r>
          </w:p>
          <w:p w:rsidR="007802E8" w:rsidRPr="00B226AE" w:rsidRDefault="007802E8" w:rsidP="001A1753">
            <w:pPr>
              <w:adjustRightInd w:val="0"/>
              <w:snapToGrid w:val="0"/>
              <w:jc w:val="center"/>
              <w:rPr>
                <w:b/>
              </w:rPr>
            </w:pPr>
            <w:r w:rsidRPr="00B226AE">
              <w:rPr>
                <w:b/>
              </w:rPr>
              <w:t>表</w:t>
            </w:r>
            <w:r w:rsidR="00BE1714" w:rsidRPr="00B226AE">
              <w:rPr>
                <w:b/>
              </w:rPr>
              <w:t>4-3</w:t>
            </w:r>
            <w:r w:rsidR="000A37A1" w:rsidRPr="00B226AE">
              <w:rPr>
                <w:rFonts w:hint="eastAsia"/>
                <w:b/>
              </w:rPr>
              <w:t>5</w:t>
            </w:r>
            <w:r w:rsidRPr="00B226AE">
              <w:rPr>
                <w:b/>
              </w:rPr>
              <w:t xml:space="preserve">  </w:t>
            </w:r>
            <w:r w:rsidRPr="00B226AE">
              <w:rPr>
                <w:b/>
              </w:rPr>
              <w:t>危险物质使用及储存情况表</w:t>
            </w:r>
            <w:r w:rsidRPr="00B226AE">
              <w:rPr>
                <w:b/>
              </w:rPr>
              <w:t xml:space="preserve">    </w:t>
            </w:r>
            <w:r w:rsidRPr="00B226AE">
              <w:rPr>
                <w:b/>
              </w:rPr>
              <w:t>单位：</w:t>
            </w:r>
            <w:r w:rsidRPr="00B226AE">
              <w:rPr>
                <w:b/>
              </w:rPr>
              <w:t>t</w:t>
            </w: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246"/>
              <w:gridCol w:w="2268"/>
              <w:gridCol w:w="1701"/>
            </w:tblGrid>
            <w:tr w:rsidR="00B226AE" w:rsidRPr="00B226AE" w:rsidTr="004F61AD">
              <w:tc>
                <w:tcPr>
                  <w:tcW w:w="747" w:type="dxa"/>
                  <w:shd w:val="clear" w:color="auto" w:fill="auto"/>
                  <w:vAlign w:val="center"/>
                </w:tcPr>
                <w:p w:rsidR="003A7037" w:rsidRPr="00B226AE" w:rsidRDefault="003A7037" w:rsidP="005E67FA">
                  <w:pPr>
                    <w:adjustRightInd w:val="0"/>
                    <w:snapToGrid w:val="0"/>
                    <w:jc w:val="center"/>
                    <w:rPr>
                      <w:bCs/>
                      <w:kern w:val="0"/>
                      <w:szCs w:val="21"/>
                    </w:rPr>
                  </w:pPr>
                  <w:r w:rsidRPr="00B226AE">
                    <w:rPr>
                      <w:bCs/>
                      <w:kern w:val="0"/>
                      <w:szCs w:val="21"/>
                    </w:rPr>
                    <w:t>序号</w:t>
                  </w:r>
                </w:p>
              </w:tc>
              <w:tc>
                <w:tcPr>
                  <w:tcW w:w="3246" w:type="dxa"/>
                  <w:shd w:val="clear" w:color="auto" w:fill="auto"/>
                  <w:vAlign w:val="center"/>
                </w:tcPr>
                <w:p w:rsidR="003A7037" w:rsidRPr="00B226AE" w:rsidRDefault="003A7037" w:rsidP="005E67FA">
                  <w:pPr>
                    <w:adjustRightInd w:val="0"/>
                    <w:snapToGrid w:val="0"/>
                    <w:jc w:val="center"/>
                    <w:rPr>
                      <w:bCs/>
                      <w:kern w:val="0"/>
                      <w:szCs w:val="21"/>
                    </w:rPr>
                  </w:pPr>
                  <w:r w:rsidRPr="00B226AE">
                    <w:rPr>
                      <w:bCs/>
                      <w:kern w:val="0"/>
                      <w:szCs w:val="21"/>
                    </w:rPr>
                    <w:t>名称</w:t>
                  </w:r>
                </w:p>
              </w:tc>
              <w:tc>
                <w:tcPr>
                  <w:tcW w:w="2268" w:type="dxa"/>
                  <w:shd w:val="clear" w:color="auto" w:fill="auto"/>
                  <w:vAlign w:val="center"/>
                </w:tcPr>
                <w:p w:rsidR="003A7037" w:rsidRPr="00B226AE" w:rsidRDefault="003A7037" w:rsidP="004F61AD">
                  <w:pPr>
                    <w:adjustRightInd w:val="0"/>
                    <w:snapToGrid w:val="0"/>
                    <w:jc w:val="center"/>
                    <w:rPr>
                      <w:bCs/>
                      <w:kern w:val="0"/>
                      <w:szCs w:val="21"/>
                    </w:rPr>
                  </w:pPr>
                  <w:r w:rsidRPr="00B226AE">
                    <w:rPr>
                      <w:bCs/>
                      <w:kern w:val="0"/>
                      <w:szCs w:val="21"/>
                    </w:rPr>
                    <w:t>单元贮存量</w:t>
                  </w:r>
                  <w:r w:rsidRPr="00B226AE">
                    <w:rPr>
                      <w:rFonts w:hint="eastAsia"/>
                      <w:bCs/>
                      <w:kern w:val="0"/>
                      <w:szCs w:val="21"/>
                    </w:rPr>
                    <w:t>/</w:t>
                  </w:r>
                  <w:r w:rsidRPr="00B226AE">
                    <w:rPr>
                      <w:rFonts w:hint="eastAsia"/>
                      <w:bCs/>
                      <w:kern w:val="0"/>
                      <w:szCs w:val="21"/>
                    </w:rPr>
                    <w:t>产生量</w:t>
                  </w:r>
                </w:p>
              </w:tc>
              <w:tc>
                <w:tcPr>
                  <w:tcW w:w="1701" w:type="dxa"/>
                  <w:shd w:val="clear" w:color="auto" w:fill="auto"/>
                  <w:vAlign w:val="center"/>
                </w:tcPr>
                <w:p w:rsidR="003A7037" w:rsidRPr="00B226AE" w:rsidRDefault="003A7037" w:rsidP="005E67FA">
                  <w:pPr>
                    <w:adjustRightInd w:val="0"/>
                    <w:snapToGrid w:val="0"/>
                    <w:jc w:val="center"/>
                    <w:rPr>
                      <w:bCs/>
                      <w:kern w:val="0"/>
                      <w:szCs w:val="21"/>
                    </w:rPr>
                  </w:pPr>
                  <w:r w:rsidRPr="00B226AE">
                    <w:rPr>
                      <w:bCs/>
                      <w:kern w:val="0"/>
                      <w:szCs w:val="21"/>
                    </w:rPr>
                    <w:t>贮存位置</w:t>
                  </w:r>
                </w:p>
              </w:tc>
            </w:tr>
            <w:tr w:rsidR="00B226AE" w:rsidRPr="00B226AE" w:rsidTr="004F61AD">
              <w:tc>
                <w:tcPr>
                  <w:tcW w:w="747" w:type="dxa"/>
                  <w:shd w:val="clear" w:color="auto" w:fill="auto"/>
                  <w:vAlign w:val="center"/>
                </w:tcPr>
                <w:p w:rsidR="00E01103" w:rsidRPr="00B226AE" w:rsidRDefault="00750620" w:rsidP="005E67FA">
                  <w:pPr>
                    <w:adjustRightInd w:val="0"/>
                    <w:snapToGrid w:val="0"/>
                    <w:jc w:val="center"/>
                    <w:rPr>
                      <w:bCs/>
                      <w:kern w:val="0"/>
                      <w:szCs w:val="21"/>
                    </w:rPr>
                  </w:pPr>
                  <w:r w:rsidRPr="00B226AE">
                    <w:rPr>
                      <w:rFonts w:hint="eastAsia"/>
                      <w:bCs/>
                      <w:kern w:val="0"/>
                      <w:szCs w:val="21"/>
                    </w:rPr>
                    <w:t>1</w:t>
                  </w:r>
                </w:p>
              </w:tc>
              <w:tc>
                <w:tcPr>
                  <w:tcW w:w="3246" w:type="dxa"/>
                  <w:shd w:val="clear" w:color="auto" w:fill="auto"/>
                  <w:vAlign w:val="center"/>
                </w:tcPr>
                <w:p w:rsidR="00E01103" w:rsidRPr="00B226AE" w:rsidRDefault="005031F2" w:rsidP="005E67FA">
                  <w:pPr>
                    <w:adjustRightInd w:val="0"/>
                    <w:snapToGrid w:val="0"/>
                    <w:jc w:val="center"/>
                    <w:rPr>
                      <w:bCs/>
                      <w:kern w:val="0"/>
                      <w:szCs w:val="21"/>
                    </w:rPr>
                  </w:pPr>
                  <w:r w:rsidRPr="00B226AE">
                    <w:rPr>
                      <w:bCs/>
                      <w:kern w:val="0"/>
                      <w:szCs w:val="21"/>
                    </w:rPr>
                    <w:t>危险废物（沾染危险废物的废包装物、实验室废物</w:t>
                  </w:r>
                  <w:r w:rsidR="009828A2" w:rsidRPr="00B226AE">
                    <w:rPr>
                      <w:bCs/>
                      <w:kern w:val="0"/>
                      <w:szCs w:val="21"/>
                    </w:rPr>
                    <w:t>等</w:t>
                  </w:r>
                  <w:r w:rsidRPr="00B226AE">
                    <w:rPr>
                      <w:bCs/>
                      <w:kern w:val="0"/>
                      <w:szCs w:val="21"/>
                    </w:rPr>
                    <w:t>）</w:t>
                  </w:r>
                </w:p>
              </w:tc>
              <w:tc>
                <w:tcPr>
                  <w:tcW w:w="2268" w:type="dxa"/>
                  <w:shd w:val="clear" w:color="auto" w:fill="auto"/>
                  <w:vAlign w:val="center"/>
                </w:tcPr>
                <w:p w:rsidR="00E01103" w:rsidRPr="00B226AE" w:rsidRDefault="00967973" w:rsidP="005E67FA">
                  <w:pPr>
                    <w:adjustRightInd w:val="0"/>
                    <w:snapToGrid w:val="0"/>
                    <w:jc w:val="center"/>
                    <w:rPr>
                      <w:kern w:val="0"/>
                      <w:szCs w:val="21"/>
                    </w:rPr>
                  </w:pPr>
                  <w:r w:rsidRPr="00B226AE">
                    <w:rPr>
                      <w:rFonts w:hint="eastAsia"/>
                      <w:kern w:val="0"/>
                      <w:szCs w:val="21"/>
                    </w:rPr>
                    <w:t>2.8</w:t>
                  </w:r>
                </w:p>
              </w:tc>
              <w:tc>
                <w:tcPr>
                  <w:tcW w:w="1701" w:type="dxa"/>
                  <w:shd w:val="clear" w:color="auto" w:fill="auto"/>
                  <w:vAlign w:val="center"/>
                </w:tcPr>
                <w:p w:rsidR="00E01103" w:rsidRPr="00B226AE" w:rsidRDefault="00E01103" w:rsidP="005E67FA">
                  <w:pPr>
                    <w:adjustRightInd w:val="0"/>
                    <w:snapToGrid w:val="0"/>
                    <w:jc w:val="center"/>
                    <w:rPr>
                      <w:bCs/>
                      <w:kern w:val="0"/>
                      <w:szCs w:val="21"/>
                    </w:rPr>
                  </w:pPr>
                  <w:r w:rsidRPr="00B226AE">
                    <w:rPr>
                      <w:rFonts w:hint="eastAsia"/>
                      <w:bCs/>
                      <w:kern w:val="0"/>
                      <w:szCs w:val="21"/>
                    </w:rPr>
                    <w:t>危废仓库</w:t>
                  </w:r>
                </w:p>
              </w:tc>
            </w:tr>
            <w:tr w:rsidR="00B226AE" w:rsidRPr="00B226AE" w:rsidTr="004F61AD">
              <w:tc>
                <w:tcPr>
                  <w:tcW w:w="747" w:type="dxa"/>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2</w:t>
                  </w:r>
                </w:p>
              </w:tc>
              <w:tc>
                <w:tcPr>
                  <w:tcW w:w="3246" w:type="dxa"/>
                  <w:shd w:val="clear" w:color="auto" w:fill="auto"/>
                  <w:vAlign w:val="center"/>
                </w:tcPr>
                <w:p w:rsidR="007625AC" w:rsidRPr="00B226AE" w:rsidRDefault="007625AC" w:rsidP="00F86A95">
                  <w:pPr>
                    <w:adjustRightInd w:val="0"/>
                    <w:snapToGrid w:val="0"/>
                    <w:jc w:val="center"/>
                    <w:rPr>
                      <w:bCs/>
                      <w:kern w:val="0"/>
                      <w:szCs w:val="21"/>
                    </w:rPr>
                  </w:pPr>
                  <w:r w:rsidRPr="00B226AE">
                    <w:rPr>
                      <w:rFonts w:hint="eastAsia"/>
                      <w:bCs/>
                      <w:kern w:val="0"/>
                      <w:szCs w:val="21"/>
                    </w:rPr>
                    <w:t>甲醇</w:t>
                  </w:r>
                </w:p>
              </w:tc>
              <w:tc>
                <w:tcPr>
                  <w:tcW w:w="2268" w:type="dxa"/>
                  <w:shd w:val="clear" w:color="auto" w:fill="auto"/>
                  <w:vAlign w:val="center"/>
                </w:tcPr>
                <w:p w:rsidR="007625AC" w:rsidRPr="00B226AE" w:rsidRDefault="007625AC" w:rsidP="00F86A95">
                  <w:pPr>
                    <w:adjustRightInd w:val="0"/>
                    <w:snapToGrid w:val="0"/>
                    <w:jc w:val="center"/>
                    <w:rPr>
                      <w:kern w:val="0"/>
                      <w:szCs w:val="21"/>
                      <w:vertAlign w:val="superscript"/>
                    </w:rPr>
                  </w:pPr>
                  <w:r w:rsidRPr="00B226AE">
                    <w:rPr>
                      <w:rFonts w:hint="eastAsia"/>
                      <w:kern w:val="0"/>
                      <w:szCs w:val="21"/>
                    </w:rPr>
                    <w:t>3</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1701" w:type="dxa"/>
                  <w:vMerge w:val="restart"/>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实验室</w:t>
                  </w:r>
                </w:p>
              </w:tc>
            </w:tr>
            <w:tr w:rsidR="00B226AE" w:rsidRPr="00B226AE" w:rsidTr="004F61AD">
              <w:tc>
                <w:tcPr>
                  <w:tcW w:w="747" w:type="dxa"/>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3</w:t>
                  </w:r>
                </w:p>
              </w:tc>
              <w:tc>
                <w:tcPr>
                  <w:tcW w:w="3246" w:type="dxa"/>
                  <w:shd w:val="clear" w:color="auto" w:fill="auto"/>
                  <w:vAlign w:val="center"/>
                </w:tcPr>
                <w:p w:rsidR="007625AC" w:rsidRPr="00B226AE" w:rsidRDefault="007625AC" w:rsidP="00F86A95">
                  <w:pPr>
                    <w:adjustRightInd w:val="0"/>
                    <w:snapToGrid w:val="0"/>
                    <w:jc w:val="center"/>
                    <w:rPr>
                      <w:bCs/>
                      <w:kern w:val="0"/>
                      <w:szCs w:val="21"/>
                    </w:rPr>
                  </w:pPr>
                  <w:r w:rsidRPr="00B226AE">
                    <w:rPr>
                      <w:bCs/>
                      <w:kern w:val="0"/>
                      <w:szCs w:val="21"/>
                    </w:rPr>
                    <w:t>硫酸</w:t>
                  </w:r>
                </w:p>
              </w:tc>
              <w:tc>
                <w:tcPr>
                  <w:tcW w:w="2268" w:type="dxa"/>
                  <w:shd w:val="clear" w:color="auto" w:fill="auto"/>
                  <w:vAlign w:val="center"/>
                </w:tcPr>
                <w:p w:rsidR="007625AC" w:rsidRPr="00B226AE" w:rsidRDefault="007625AC" w:rsidP="00F86A95">
                  <w:pPr>
                    <w:adjustRightInd w:val="0"/>
                    <w:snapToGrid w:val="0"/>
                    <w:jc w:val="center"/>
                    <w:rPr>
                      <w:kern w:val="0"/>
                      <w:szCs w:val="21"/>
                    </w:rPr>
                  </w:pPr>
                  <w:r w:rsidRPr="00B226AE">
                    <w:rPr>
                      <w:rFonts w:hint="eastAsia"/>
                      <w:kern w:val="0"/>
                      <w:szCs w:val="21"/>
                    </w:rPr>
                    <w:t>1</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1701" w:type="dxa"/>
                  <w:vMerge/>
                  <w:shd w:val="clear" w:color="auto" w:fill="auto"/>
                  <w:vAlign w:val="center"/>
                </w:tcPr>
                <w:p w:rsidR="007625AC" w:rsidRPr="00B226AE" w:rsidRDefault="007625AC" w:rsidP="005E67FA">
                  <w:pPr>
                    <w:adjustRightInd w:val="0"/>
                    <w:snapToGrid w:val="0"/>
                    <w:jc w:val="center"/>
                    <w:rPr>
                      <w:bCs/>
                      <w:kern w:val="0"/>
                      <w:szCs w:val="21"/>
                    </w:rPr>
                  </w:pPr>
                </w:p>
              </w:tc>
            </w:tr>
            <w:tr w:rsidR="00B226AE" w:rsidRPr="00B226AE" w:rsidTr="004F61AD">
              <w:tc>
                <w:tcPr>
                  <w:tcW w:w="747" w:type="dxa"/>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4</w:t>
                  </w:r>
                </w:p>
              </w:tc>
              <w:tc>
                <w:tcPr>
                  <w:tcW w:w="3246" w:type="dxa"/>
                  <w:shd w:val="clear" w:color="auto" w:fill="auto"/>
                  <w:vAlign w:val="center"/>
                </w:tcPr>
                <w:p w:rsidR="007625AC" w:rsidRPr="00B226AE" w:rsidRDefault="007625AC" w:rsidP="00F86A95">
                  <w:pPr>
                    <w:adjustRightInd w:val="0"/>
                    <w:snapToGrid w:val="0"/>
                    <w:jc w:val="center"/>
                    <w:rPr>
                      <w:bCs/>
                      <w:kern w:val="0"/>
                      <w:szCs w:val="21"/>
                    </w:rPr>
                  </w:pPr>
                  <w:r w:rsidRPr="00B226AE">
                    <w:rPr>
                      <w:bCs/>
                      <w:kern w:val="0"/>
                      <w:szCs w:val="21"/>
                    </w:rPr>
                    <w:t>氢氧化钠</w:t>
                  </w:r>
                </w:p>
              </w:tc>
              <w:tc>
                <w:tcPr>
                  <w:tcW w:w="2268" w:type="dxa"/>
                  <w:shd w:val="clear" w:color="auto" w:fill="auto"/>
                  <w:vAlign w:val="center"/>
                </w:tcPr>
                <w:p w:rsidR="007625AC" w:rsidRPr="00B226AE" w:rsidRDefault="007625AC" w:rsidP="00F86A95">
                  <w:pPr>
                    <w:adjustRightInd w:val="0"/>
                    <w:snapToGrid w:val="0"/>
                    <w:jc w:val="center"/>
                    <w:rPr>
                      <w:kern w:val="0"/>
                      <w:szCs w:val="21"/>
                    </w:rPr>
                  </w:pPr>
                  <w:r w:rsidRPr="00B226AE">
                    <w:rPr>
                      <w:rFonts w:hint="eastAsia"/>
                      <w:kern w:val="0"/>
                      <w:szCs w:val="21"/>
                    </w:rPr>
                    <w:t>1.5</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1701" w:type="dxa"/>
                  <w:vMerge/>
                  <w:shd w:val="clear" w:color="auto" w:fill="auto"/>
                  <w:vAlign w:val="center"/>
                </w:tcPr>
                <w:p w:rsidR="007625AC" w:rsidRPr="00B226AE" w:rsidRDefault="007625AC" w:rsidP="005E67FA">
                  <w:pPr>
                    <w:adjustRightInd w:val="0"/>
                    <w:snapToGrid w:val="0"/>
                    <w:jc w:val="center"/>
                    <w:rPr>
                      <w:bCs/>
                      <w:kern w:val="0"/>
                      <w:szCs w:val="21"/>
                    </w:rPr>
                  </w:pPr>
                </w:p>
              </w:tc>
            </w:tr>
            <w:tr w:rsidR="00B226AE" w:rsidRPr="00B226AE" w:rsidTr="004F61AD">
              <w:tc>
                <w:tcPr>
                  <w:tcW w:w="747" w:type="dxa"/>
                  <w:shd w:val="clear" w:color="auto" w:fill="auto"/>
                  <w:vAlign w:val="center"/>
                </w:tcPr>
                <w:p w:rsidR="007625AC" w:rsidRPr="00B226AE" w:rsidRDefault="007625AC" w:rsidP="00F86A95">
                  <w:pPr>
                    <w:adjustRightInd w:val="0"/>
                    <w:snapToGrid w:val="0"/>
                    <w:jc w:val="center"/>
                    <w:rPr>
                      <w:bCs/>
                      <w:kern w:val="0"/>
                      <w:szCs w:val="21"/>
                    </w:rPr>
                  </w:pPr>
                  <w:r w:rsidRPr="00B226AE">
                    <w:rPr>
                      <w:rFonts w:hint="eastAsia"/>
                      <w:bCs/>
                      <w:kern w:val="0"/>
                      <w:szCs w:val="21"/>
                    </w:rPr>
                    <w:t>5</w:t>
                  </w:r>
                </w:p>
              </w:tc>
              <w:tc>
                <w:tcPr>
                  <w:tcW w:w="3246" w:type="dxa"/>
                  <w:shd w:val="clear" w:color="auto" w:fill="auto"/>
                  <w:vAlign w:val="center"/>
                </w:tcPr>
                <w:p w:rsidR="007625AC" w:rsidRPr="00B226AE" w:rsidRDefault="007625AC" w:rsidP="005E67FA">
                  <w:pPr>
                    <w:adjustRightInd w:val="0"/>
                    <w:snapToGrid w:val="0"/>
                    <w:jc w:val="center"/>
                    <w:rPr>
                      <w:bCs/>
                      <w:kern w:val="0"/>
                      <w:szCs w:val="21"/>
                    </w:rPr>
                  </w:pPr>
                  <w:r w:rsidRPr="00B226AE">
                    <w:rPr>
                      <w:bCs/>
                      <w:kern w:val="0"/>
                      <w:szCs w:val="21"/>
                    </w:rPr>
                    <w:t>天然气</w:t>
                  </w:r>
                  <w:r w:rsidRPr="00B226AE">
                    <w:rPr>
                      <w:rFonts w:hint="eastAsia"/>
                      <w:bCs/>
                      <w:kern w:val="0"/>
                      <w:szCs w:val="21"/>
                    </w:rPr>
                    <w:t>（甲烷）</w:t>
                  </w:r>
                </w:p>
              </w:tc>
              <w:tc>
                <w:tcPr>
                  <w:tcW w:w="2268" w:type="dxa"/>
                  <w:shd w:val="clear" w:color="auto" w:fill="auto"/>
                  <w:vAlign w:val="center"/>
                </w:tcPr>
                <w:p w:rsidR="007625AC" w:rsidRPr="00B226AE" w:rsidRDefault="007625AC" w:rsidP="005E67FA">
                  <w:pPr>
                    <w:adjustRightInd w:val="0"/>
                    <w:snapToGrid w:val="0"/>
                    <w:jc w:val="center"/>
                    <w:rPr>
                      <w:kern w:val="0"/>
                      <w:szCs w:val="21"/>
                    </w:rPr>
                  </w:pPr>
                  <w:r w:rsidRPr="00B226AE">
                    <w:rPr>
                      <w:rFonts w:hint="eastAsia"/>
                      <w:kern w:val="0"/>
                      <w:szCs w:val="21"/>
                    </w:rPr>
                    <w:t>/</w:t>
                  </w:r>
                </w:p>
              </w:tc>
              <w:tc>
                <w:tcPr>
                  <w:tcW w:w="1701" w:type="dxa"/>
                  <w:shd w:val="clear" w:color="auto" w:fill="auto"/>
                  <w:vAlign w:val="center"/>
                </w:tcPr>
                <w:p w:rsidR="007625AC" w:rsidRPr="00B226AE" w:rsidRDefault="007625AC" w:rsidP="005E67FA">
                  <w:pPr>
                    <w:adjustRightInd w:val="0"/>
                    <w:snapToGrid w:val="0"/>
                    <w:jc w:val="center"/>
                    <w:rPr>
                      <w:bCs/>
                      <w:kern w:val="0"/>
                      <w:szCs w:val="21"/>
                    </w:rPr>
                  </w:pPr>
                  <w:r w:rsidRPr="00B226AE">
                    <w:rPr>
                      <w:bCs/>
                      <w:kern w:val="0"/>
                      <w:szCs w:val="21"/>
                    </w:rPr>
                    <w:t>管道</w:t>
                  </w:r>
                </w:p>
              </w:tc>
            </w:tr>
            <w:tr w:rsidR="00B226AE" w:rsidRPr="00B226AE" w:rsidTr="004F61AD">
              <w:tc>
                <w:tcPr>
                  <w:tcW w:w="747" w:type="dxa"/>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6</w:t>
                  </w:r>
                </w:p>
              </w:tc>
              <w:tc>
                <w:tcPr>
                  <w:tcW w:w="3246" w:type="dxa"/>
                  <w:shd w:val="clear" w:color="auto" w:fill="auto"/>
                  <w:vAlign w:val="center"/>
                </w:tcPr>
                <w:p w:rsidR="007625AC" w:rsidRPr="00B226AE" w:rsidRDefault="007625AC" w:rsidP="005E67FA">
                  <w:pPr>
                    <w:adjustRightInd w:val="0"/>
                    <w:snapToGrid w:val="0"/>
                    <w:jc w:val="center"/>
                    <w:rPr>
                      <w:bCs/>
                      <w:kern w:val="0"/>
                      <w:szCs w:val="21"/>
                    </w:rPr>
                  </w:pPr>
                  <w:r w:rsidRPr="00B226AE">
                    <w:rPr>
                      <w:bCs/>
                      <w:kern w:val="0"/>
                      <w:szCs w:val="21"/>
                    </w:rPr>
                    <w:t>柴油</w:t>
                  </w:r>
                </w:p>
              </w:tc>
              <w:tc>
                <w:tcPr>
                  <w:tcW w:w="2268" w:type="dxa"/>
                  <w:shd w:val="clear" w:color="auto" w:fill="auto"/>
                  <w:vAlign w:val="center"/>
                </w:tcPr>
                <w:p w:rsidR="007625AC" w:rsidRPr="00B226AE" w:rsidRDefault="008C4B45" w:rsidP="005E67FA">
                  <w:pPr>
                    <w:adjustRightInd w:val="0"/>
                    <w:snapToGrid w:val="0"/>
                    <w:jc w:val="center"/>
                    <w:rPr>
                      <w:kern w:val="0"/>
                      <w:szCs w:val="21"/>
                    </w:rPr>
                  </w:pPr>
                  <w:r w:rsidRPr="00B226AE">
                    <w:rPr>
                      <w:rFonts w:hint="eastAsia"/>
                      <w:kern w:val="0"/>
                      <w:szCs w:val="21"/>
                    </w:rPr>
                    <w:t>10</w:t>
                  </w:r>
                </w:p>
              </w:tc>
              <w:tc>
                <w:tcPr>
                  <w:tcW w:w="1701" w:type="dxa"/>
                  <w:shd w:val="clear" w:color="auto" w:fill="auto"/>
                  <w:vAlign w:val="center"/>
                </w:tcPr>
                <w:p w:rsidR="007625AC" w:rsidRPr="00B226AE" w:rsidRDefault="007625AC" w:rsidP="005E67FA">
                  <w:pPr>
                    <w:adjustRightInd w:val="0"/>
                    <w:snapToGrid w:val="0"/>
                    <w:jc w:val="center"/>
                    <w:rPr>
                      <w:bCs/>
                      <w:kern w:val="0"/>
                      <w:szCs w:val="21"/>
                    </w:rPr>
                  </w:pPr>
                  <w:r w:rsidRPr="00B226AE">
                    <w:rPr>
                      <w:rFonts w:hint="eastAsia"/>
                      <w:bCs/>
                      <w:kern w:val="0"/>
                      <w:szCs w:val="21"/>
                    </w:rPr>
                    <w:t>9#</w:t>
                  </w:r>
                  <w:r w:rsidRPr="00B226AE">
                    <w:rPr>
                      <w:rFonts w:hint="eastAsia"/>
                      <w:bCs/>
                      <w:kern w:val="0"/>
                      <w:szCs w:val="21"/>
                    </w:rPr>
                    <w:t>柴油罐</w:t>
                  </w:r>
                </w:p>
              </w:tc>
            </w:tr>
          </w:tbl>
          <w:p w:rsidR="00106DBE" w:rsidRPr="00B226AE" w:rsidRDefault="00106DBE" w:rsidP="00CE2A2A">
            <w:pPr>
              <w:adjustRightInd w:val="0"/>
              <w:snapToGrid w:val="0"/>
              <w:ind w:firstLineChars="200" w:firstLine="422"/>
              <w:rPr>
                <w:b/>
                <w:bCs/>
                <w:szCs w:val="21"/>
              </w:rPr>
            </w:pPr>
            <w:r w:rsidRPr="00B226AE">
              <w:rPr>
                <w:rFonts w:hint="eastAsia"/>
                <w:b/>
                <w:bCs/>
                <w:szCs w:val="21"/>
              </w:rPr>
              <w:t>注：由于</w:t>
            </w:r>
            <w:r w:rsidR="00C827B4" w:rsidRPr="00B226AE">
              <w:rPr>
                <w:rFonts w:hAnsi="宋体" w:hint="eastAsia"/>
                <w:b/>
                <w:spacing w:val="-2"/>
                <w:szCs w:val="21"/>
              </w:rPr>
              <w:t>天然气为管道供应，无储存，管道内的存在量远低于临界量。</w:t>
            </w:r>
            <w:r w:rsidR="00414B05" w:rsidRPr="00B226AE">
              <w:rPr>
                <w:rFonts w:hAnsi="宋体" w:hint="eastAsia"/>
                <w:b/>
                <w:spacing w:val="-2"/>
                <w:szCs w:val="21"/>
              </w:rPr>
              <w:t>另外，本项目实施后，柴油将不再使用，考虑目前柴油还在使用，因此，风险物质中考虑柴油。</w:t>
            </w:r>
          </w:p>
          <w:p w:rsidR="007802E8" w:rsidRPr="00B226AE" w:rsidRDefault="007802E8" w:rsidP="00AC56B4">
            <w:pPr>
              <w:adjustRightInd w:val="0"/>
              <w:snapToGrid w:val="0"/>
              <w:spacing w:line="350" w:lineRule="auto"/>
              <w:rPr>
                <w:b/>
                <w:bCs/>
                <w:sz w:val="24"/>
              </w:rPr>
            </w:pPr>
            <w:r w:rsidRPr="00B226AE">
              <w:rPr>
                <w:b/>
                <w:bCs/>
                <w:sz w:val="24"/>
              </w:rPr>
              <w:lastRenderedPageBreak/>
              <w:t>7.2</w:t>
            </w:r>
            <w:r w:rsidRPr="00B226AE">
              <w:rPr>
                <w:b/>
                <w:bCs/>
                <w:sz w:val="24"/>
              </w:rPr>
              <w:t>危险物质数量与临界量比值</w:t>
            </w:r>
          </w:p>
          <w:p w:rsidR="007802E8" w:rsidRPr="00B226AE" w:rsidRDefault="007802E8" w:rsidP="00AC56B4">
            <w:pPr>
              <w:adjustRightInd w:val="0"/>
              <w:snapToGrid w:val="0"/>
              <w:spacing w:line="350" w:lineRule="auto"/>
              <w:ind w:firstLineChars="200" w:firstLine="480"/>
              <w:rPr>
                <w:bCs/>
                <w:sz w:val="24"/>
              </w:rPr>
            </w:pPr>
            <w:r w:rsidRPr="00B226AE">
              <w:rPr>
                <w:bCs/>
                <w:sz w:val="24"/>
              </w:rPr>
              <w:t>根据《建设项目环境风险评价技术导则》（</w:t>
            </w:r>
            <w:r w:rsidRPr="00B226AE">
              <w:rPr>
                <w:bCs/>
                <w:sz w:val="24"/>
              </w:rPr>
              <w:t>HJ169-2018</w:t>
            </w:r>
            <w:r w:rsidRPr="00B226AE">
              <w:rPr>
                <w:bCs/>
                <w:sz w:val="24"/>
              </w:rPr>
              <w:t>）附录</w:t>
            </w:r>
            <w:r w:rsidRPr="00B226AE">
              <w:rPr>
                <w:bCs/>
                <w:sz w:val="24"/>
              </w:rPr>
              <w:t>C</w:t>
            </w:r>
            <w:r w:rsidRPr="00B226AE">
              <w:rPr>
                <w:bCs/>
                <w:sz w:val="24"/>
              </w:rPr>
              <w:t>计算公式</w:t>
            </w:r>
            <w:r w:rsidRPr="00B226AE">
              <w:rPr>
                <w:bCs/>
                <w:sz w:val="24"/>
              </w:rPr>
              <w:t>C.1</w:t>
            </w:r>
            <w:r w:rsidRPr="00B226AE">
              <w:rPr>
                <w:bCs/>
                <w:sz w:val="24"/>
              </w:rPr>
              <w:t>，对照附录</w:t>
            </w:r>
            <w:r w:rsidRPr="00B226AE">
              <w:rPr>
                <w:bCs/>
                <w:sz w:val="24"/>
              </w:rPr>
              <w:t>B</w:t>
            </w:r>
            <w:r w:rsidRPr="00B226AE">
              <w:rPr>
                <w:bCs/>
                <w:sz w:val="24"/>
              </w:rPr>
              <w:t>风险物质临界量，本项目</w:t>
            </w:r>
            <w:r w:rsidRPr="00B226AE">
              <w:rPr>
                <w:bCs/>
                <w:sz w:val="24"/>
              </w:rPr>
              <w:t>Q</w:t>
            </w:r>
            <w:r w:rsidRPr="00B226AE">
              <w:rPr>
                <w:bCs/>
                <w:sz w:val="24"/>
              </w:rPr>
              <w:t>值计算结果见表</w:t>
            </w:r>
            <w:r w:rsidR="00BE1714" w:rsidRPr="00B226AE">
              <w:rPr>
                <w:bCs/>
                <w:sz w:val="24"/>
              </w:rPr>
              <w:t>4-</w:t>
            </w:r>
            <w:r w:rsidR="000A37A1" w:rsidRPr="00B226AE">
              <w:rPr>
                <w:rFonts w:hint="eastAsia"/>
                <w:bCs/>
                <w:sz w:val="24"/>
              </w:rPr>
              <w:t>36</w:t>
            </w:r>
            <w:r w:rsidRPr="00B226AE">
              <w:rPr>
                <w:bCs/>
                <w:sz w:val="24"/>
              </w:rPr>
              <w:t>。</w:t>
            </w:r>
          </w:p>
          <w:p w:rsidR="007802E8" w:rsidRPr="00B226AE" w:rsidRDefault="007802E8" w:rsidP="001A1753">
            <w:pPr>
              <w:tabs>
                <w:tab w:val="left" w:pos="1714"/>
              </w:tabs>
              <w:adjustRightInd w:val="0"/>
              <w:snapToGrid w:val="0"/>
              <w:jc w:val="center"/>
              <w:rPr>
                <w:b/>
              </w:rPr>
            </w:pPr>
            <w:r w:rsidRPr="00B226AE">
              <w:rPr>
                <w:b/>
              </w:rPr>
              <w:t>表</w:t>
            </w:r>
            <w:r w:rsidR="00BE1714" w:rsidRPr="00B226AE">
              <w:rPr>
                <w:b/>
              </w:rPr>
              <w:t>4-</w:t>
            </w:r>
            <w:r w:rsidR="000A37A1" w:rsidRPr="00B226AE">
              <w:rPr>
                <w:rFonts w:hint="eastAsia"/>
                <w:b/>
              </w:rPr>
              <w:t>36</w:t>
            </w:r>
            <w:r w:rsidRPr="00B226AE">
              <w:rPr>
                <w:b/>
              </w:rPr>
              <w:t xml:space="preserve">  </w:t>
            </w:r>
            <w:r w:rsidRPr="00B226AE">
              <w:rPr>
                <w:b/>
              </w:rPr>
              <w:t>危险物质数量与临界值比值（</w:t>
            </w:r>
            <w:r w:rsidRPr="00B226AE">
              <w:rPr>
                <w:b/>
              </w:rPr>
              <w:t>Q</w:t>
            </w:r>
            <w:r w:rsidRPr="00B226A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828"/>
              <w:gridCol w:w="1701"/>
              <w:gridCol w:w="1560"/>
              <w:gridCol w:w="992"/>
              <w:gridCol w:w="1092"/>
            </w:tblGrid>
            <w:tr w:rsidR="00B226AE" w:rsidRPr="00B226AE" w:rsidTr="00665547">
              <w:tc>
                <w:tcPr>
                  <w:tcW w:w="747"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序号</w:t>
                  </w:r>
                </w:p>
              </w:tc>
              <w:tc>
                <w:tcPr>
                  <w:tcW w:w="1828"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名称</w:t>
                  </w:r>
                </w:p>
              </w:tc>
              <w:tc>
                <w:tcPr>
                  <w:tcW w:w="1701"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类别</w:t>
                  </w:r>
                </w:p>
              </w:tc>
              <w:tc>
                <w:tcPr>
                  <w:tcW w:w="1560"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最大存在总量</w:t>
                  </w:r>
                  <w:r w:rsidRPr="00B226AE">
                    <w:rPr>
                      <w:bCs/>
                      <w:kern w:val="0"/>
                      <w:szCs w:val="21"/>
                    </w:rPr>
                    <w:t>/t</w:t>
                  </w:r>
                </w:p>
              </w:tc>
              <w:tc>
                <w:tcPr>
                  <w:tcW w:w="992"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临界值</w:t>
                  </w:r>
                  <w:r w:rsidRPr="00B226AE">
                    <w:rPr>
                      <w:bCs/>
                      <w:kern w:val="0"/>
                      <w:szCs w:val="21"/>
                    </w:rPr>
                    <w:t>/t</w:t>
                  </w:r>
                </w:p>
              </w:tc>
              <w:tc>
                <w:tcPr>
                  <w:tcW w:w="1092"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Q</w:t>
                  </w:r>
                </w:p>
              </w:tc>
            </w:tr>
            <w:tr w:rsidR="00B226AE" w:rsidRPr="00B226AE" w:rsidTr="00665547">
              <w:tc>
                <w:tcPr>
                  <w:tcW w:w="747" w:type="dxa"/>
                  <w:shd w:val="clear" w:color="auto" w:fill="auto"/>
                  <w:vAlign w:val="center"/>
                </w:tcPr>
                <w:p w:rsidR="00D14879" w:rsidRPr="00B226AE" w:rsidRDefault="00D14879" w:rsidP="00062757">
                  <w:pPr>
                    <w:adjustRightInd w:val="0"/>
                    <w:snapToGrid w:val="0"/>
                    <w:jc w:val="center"/>
                    <w:rPr>
                      <w:bCs/>
                      <w:kern w:val="0"/>
                      <w:szCs w:val="21"/>
                    </w:rPr>
                  </w:pPr>
                  <w:r w:rsidRPr="00B226AE">
                    <w:rPr>
                      <w:bCs/>
                      <w:kern w:val="0"/>
                      <w:szCs w:val="21"/>
                    </w:rPr>
                    <w:t>1</w:t>
                  </w:r>
                </w:p>
              </w:tc>
              <w:tc>
                <w:tcPr>
                  <w:tcW w:w="1828" w:type="dxa"/>
                  <w:shd w:val="clear" w:color="auto" w:fill="auto"/>
                  <w:vAlign w:val="center"/>
                </w:tcPr>
                <w:p w:rsidR="00D14879" w:rsidRPr="00B226AE" w:rsidRDefault="00D14879" w:rsidP="005E67FA">
                  <w:pPr>
                    <w:adjustRightInd w:val="0"/>
                    <w:snapToGrid w:val="0"/>
                    <w:jc w:val="center"/>
                    <w:rPr>
                      <w:bCs/>
                      <w:kern w:val="0"/>
                      <w:szCs w:val="21"/>
                    </w:rPr>
                  </w:pPr>
                  <w:r w:rsidRPr="00B226AE">
                    <w:rPr>
                      <w:bCs/>
                      <w:kern w:val="0"/>
                      <w:szCs w:val="21"/>
                    </w:rPr>
                    <w:t>危险废物（沾染危险废物的废包装物、实验室废物）</w:t>
                  </w:r>
                </w:p>
              </w:tc>
              <w:tc>
                <w:tcPr>
                  <w:tcW w:w="1701" w:type="dxa"/>
                  <w:vMerge w:val="restart"/>
                  <w:shd w:val="clear" w:color="auto" w:fill="auto"/>
                  <w:vAlign w:val="center"/>
                </w:tcPr>
                <w:p w:rsidR="00D14879" w:rsidRPr="00B226AE" w:rsidRDefault="00D14879" w:rsidP="009B3DC1">
                  <w:pPr>
                    <w:adjustRightInd w:val="0"/>
                    <w:snapToGrid w:val="0"/>
                    <w:jc w:val="center"/>
                    <w:rPr>
                      <w:bCs/>
                      <w:kern w:val="0"/>
                      <w:szCs w:val="21"/>
                    </w:rPr>
                  </w:pPr>
                  <w:r w:rsidRPr="00B226AE">
                    <w:rPr>
                      <w:bCs/>
                      <w:kern w:val="0"/>
                      <w:szCs w:val="21"/>
                    </w:rPr>
                    <w:t>表</w:t>
                  </w:r>
                  <w:r w:rsidRPr="00B226AE">
                    <w:rPr>
                      <w:rFonts w:hint="eastAsia"/>
                      <w:bCs/>
                      <w:kern w:val="0"/>
                      <w:szCs w:val="21"/>
                    </w:rPr>
                    <w:t>B.2</w:t>
                  </w:r>
                  <w:r w:rsidRPr="00B226AE">
                    <w:rPr>
                      <w:rFonts w:hint="eastAsia"/>
                      <w:bCs/>
                      <w:kern w:val="0"/>
                      <w:szCs w:val="21"/>
                    </w:rPr>
                    <w:t>健康危险急性毒性物质（类别</w:t>
                  </w:r>
                  <w:r w:rsidRPr="00B226AE">
                    <w:rPr>
                      <w:rFonts w:hint="eastAsia"/>
                      <w:bCs/>
                      <w:kern w:val="0"/>
                      <w:szCs w:val="21"/>
                    </w:rPr>
                    <w:t>2</w:t>
                  </w:r>
                  <w:r w:rsidRPr="00B226AE">
                    <w:rPr>
                      <w:rFonts w:hint="eastAsia"/>
                      <w:bCs/>
                      <w:kern w:val="0"/>
                      <w:szCs w:val="21"/>
                    </w:rPr>
                    <w:t>，类别</w:t>
                  </w:r>
                  <w:r w:rsidRPr="00B226AE">
                    <w:rPr>
                      <w:rFonts w:hint="eastAsia"/>
                      <w:bCs/>
                      <w:kern w:val="0"/>
                      <w:szCs w:val="21"/>
                    </w:rPr>
                    <w:t>3</w:t>
                  </w:r>
                  <w:r w:rsidRPr="00B226AE">
                    <w:rPr>
                      <w:rFonts w:hint="eastAsia"/>
                      <w:bCs/>
                      <w:kern w:val="0"/>
                      <w:szCs w:val="21"/>
                    </w:rPr>
                    <w:t>）</w:t>
                  </w:r>
                </w:p>
              </w:tc>
              <w:tc>
                <w:tcPr>
                  <w:tcW w:w="1560" w:type="dxa"/>
                  <w:shd w:val="clear" w:color="auto" w:fill="auto"/>
                  <w:vAlign w:val="center"/>
                </w:tcPr>
                <w:p w:rsidR="00D14879" w:rsidRPr="00B226AE" w:rsidRDefault="00D14879" w:rsidP="00062757">
                  <w:pPr>
                    <w:adjustRightInd w:val="0"/>
                    <w:snapToGrid w:val="0"/>
                    <w:jc w:val="center"/>
                    <w:rPr>
                      <w:bCs/>
                      <w:kern w:val="0"/>
                      <w:szCs w:val="21"/>
                    </w:rPr>
                  </w:pPr>
                  <w:r w:rsidRPr="00B226AE">
                    <w:rPr>
                      <w:rFonts w:hint="eastAsia"/>
                      <w:bCs/>
                      <w:kern w:val="0"/>
                      <w:szCs w:val="21"/>
                    </w:rPr>
                    <w:t>2.8</w:t>
                  </w:r>
                </w:p>
              </w:tc>
              <w:tc>
                <w:tcPr>
                  <w:tcW w:w="992" w:type="dxa"/>
                  <w:shd w:val="clear" w:color="auto" w:fill="auto"/>
                  <w:vAlign w:val="center"/>
                </w:tcPr>
                <w:p w:rsidR="00D14879" w:rsidRPr="00B226AE" w:rsidRDefault="00D14879" w:rsidP="005E67FA">
                  <w:pPr>
                    <w:adjustRightInd w:val="0"/>
                    <w:snapToGrid w:val="0"/>
                    <w:jc w:val="center"/>
                    <w:rPr>
                      <w:bCs/>
                      <w:kern w:val="0"/>
                      <w:szCs w:val="21"/>
                    </w:rPr>
                  </w:pPr>
                  <w:r w:rsidRPr="00B226AE">
                    <w:rPr>
                      <w:rFonts w:hint="eastAsia"/>
                      <w:kern w:val="0"/>
                      <w:szCs w:val="21"/>
                    </w:rPr>
                    <w:t>50</w:t>
                  </w:r>
                </w:p>
              </w:tc>
              <w:tc>
                <w:tcPr>
                  <w:tcW w:w="1092" w:type="dxa"/>
                  <w:shd w:val="clear" w:color="auto" w:fill="auto"/>
                  <w:vAlign w:val="center"/>
                </w:tcPr>
                <w:p w:rsidR="00D14879" w:rsidRPr="00B226AE" w:rsidRDefault="00D14879" w:rsidP="00967973">
                  <w:pPr>
                    <w:adjustRightInd w:val="0"/>
                    <w:snapToGrid w:val="0"/>
                    <w:jc w:val="center"/>
                    <w:rPr>
                      <w:bCs/>
                      <w:kern w:val="0"/>
                      <w:szCs w:val="21"/>
                    </w:rPr>
                  </w:pPr>
                  <w:r w:rsidRPr="00B226AE">
                    <w:rPr>
                      <w:rFonts w:hint="eastAsia"/>
                      <w:bCs/>
                      <w:kern w:val="0"/>
                      <w:szCs w:val="21"/>
                    </w:rPr>
                    <w:t>0.056</w:t>
                  </w:r>
                </w:p>
              </w:tc>
            </w:tr>
            <w:tr w:rsidR="00B226AE" w:rsidRPr="00B226AE" w:rsidTr="00665547">
              <w:tc>
                <w:tcPr>
                  <w:tcW w:w="747" w:type="dxa"/>
                  <w:shd w:val="clear" w:color="auto" w:fill="auto"/>
                  <w:vAlign w:val="center"/>
                </w:tcPr>
                <w:p w:rsidR="001F761F" w:rsidRPr="00B226AE" w:rsidRDefault="001F761F" w:rsidP="00F86A95">
                  <w:pPr>
                    <w:adjustRightInd w:val="0"/>
                    <w:snapToGrid w:val="0"/>
                    <w:jc w:val="center"/>
                    <w:rPr>
                      <w:bCs/>
                      <w:kern w:val="0"/>
                      <w:szCs w:val="21"/>
                    </w:rPr>
                  </w:pPr>
                  <w:r w:rsidRPr="00B226AE">
                    <w:rPr>
                      <w:rFonts w:hint="eastAsia"/>
                      <w:bCs/>
                      <w:kern w:val="0"/>
                      <w:szCs w:val="21"/>
                    </w:rPr>
                    <w:t>2</w:t>
                  </w:r>
                </w:p>
              </w:tc>
              <w:tc>
                <w:tcPr>
                  <w:tcW w:w="1828" w:type="dxa"/>
                  <w:shd w:val="clear" w:color="auto" w:fill="auto"/>
                  <w:vAlign w:val="center"/>
                </w:tcPr>
                <w:p w:rsidR="001F761F" w:rsidRPr="00B226AE" w:rsidRDefault="001F761F" w:rsidP="005E67FA">
                  <w:pPr>
                    <w:adjustRightInd w:val="0"/>
                    <w:snapToGrid w:val="0"/>
                    <w:jc w:val="center"/>
                    <w:rPr>
                      <w:bCs/>
                      <w:kern w:val="0"/>
                      <w:szCs w:val="21"/>
                    </w:rPr>
                  </w:pPr>
                  <w:r w:rsidRPr="00B226AE">
                    <w:rPr>
                      <w:bCs/>
                      <w:kern w:val="0"/>
                      <w:szCs w:val="21"/>
                    </w:rPr>
                    <w:t>氢氧化钠</w:t>
                  </w:r>
                </w:p>
              </w:tc>
              <w:tc>
                <w:tcPr>
                  <w:tcW w:w="1701" w:type="dxa"/>
                  <w:vMerge/>
                  <w:shd w:val="clear" w:color="auto" w:fill="auto"/>
                  <w:vAlign w:val="center"/>
                </w:tcPr>
                <w:p w:rsidR="001F761F" w:rsidRPr="00B226AE" w:rsidRDefault="001F761F" w:rsidP="009B3DC1">
                  <w:pPr>
                    <w:adjustRightInd w:val="0"/>
                    <w:snapToGrid w:val="0"/>
                    <w:jc w:val="center"/>
                    <w:rPr>
                      <w:bCs/>
                      <w:kern w:val="0"/>
                      <w:szCs w:val="21"/>
                    </w:rPr>
                  </w:pPr>
                </w:p>
              </w:tc>
              <w:tc>
                <w:tcPr>
                  <w:tcW w:w="1560" w:type="dxa"/>
                  <w:shd w:val="clear" w:color="auto" w:fill="auto"/>
                  <w:vAlign w:val="center"/>
                </w:tcPr>
                <w:p w:rsidR="001F761F" w:rsidRPr="00B226AE" w:rsidRDefault="001F761F" w:rsidP="00F86A95">
                  <w:pPr>
                    <w:adjustRightInd w:val="0"/>
                    <w:snapToGrid w:val="0"/>
                    <w:jc w:val="center"/>
                    <w:rPr>
                      <w:bCs/>
                      <w:kern w:val="0"/>
                      <w:szCs w:val="21"/>
                    </w:rPr>
                  </w:pPr>
                  <w:r w:rsidRPr="00B226AE">
                    <w:rPr>
                      <w:rFonts w:hint="eastAsia"/>
                      <w:kern w:val="0"/>
                      <w:szCs w:val="21"/>
                    </w:rPr>
                    <w:t>1.5</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992" w:type="dxa"/>
                  <w:shd w:val="clear" w:color="auto" w:fill="auto"/>
                  <w:vAlign w:val="center"/>
                </w:tcPr>
                <w:p w:rsidR="001F761F" w:rsidRPr="00B226AE" w:rsidRDefault="001F761F" w:rsidP="00F86A95">
                  <w:pPr>
                    <w:adjustRightInd w:val="0"/>
                    <w:snapToGrid w:val="0"/>
                    <w:jc w:val="center"/>
                    <w:rPr>
                      <w:kern w:val="0"/>
                      <w:szCs w:val="21"/>
                    </w:rPr>
                  </w:pPr>
                  <w:r w:rsidRPr="00B226AE">
                    <w:rPr>
                      <w:rFonts w:hint="eastAsia"/>
                      <w:kern w:val="0"/>
                      <w:szCs w:val="21"/>
                    </w:rPr>
                    <w:t>50</w:t>
                  </w:r>
                </w:p>
              </w:tc>
              <w:tc>
                <w:tcPr>
                  <w:tcW w:w="1092" w:type="dxa"/>
                  <w:shd w:val="clear" w:color="auto" w:fill="auto"/>
                  <w:vAlign w:val="center"/>
                </w:tcPr>
                <w:p w:rsidR="001F761F" w:rsidRPr="00B226AE" w:rsidRDefault="001F761F" w:rsidP="00F86A95">
                  <w:pPr>
                    <w:adjustRightInd w:val="0"/>
                    <w:snapToGrid w:val="0"/>
                    <w:jc w:val="center"/>
                    <w:rPr>
                      <w:bCs/>
                      <w:kern w:val="0"/>
                      <w:szCs w:val="21"/>
                    </w:rPr>
                  </w:pPr>
                  <w:r w:rsidRPr="00B226AE">
                    <w:rPr>
                      <w:rFonts w:hint="eastAsia"/>
                      <w:kern w:val="0"/>
                      <w:szCs w:val="21"/>
                    </w:rPr>
                    <w:t>3</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-5</w:t>
                  </w:r>
                </w:p>
              </w:tc>
            </w:tr>
            <w:tr w:rsidR="00B226AE" w:rsidRPr="00B226AE" w:rsidTr="00665547">
              <w:tc>
                <w:tcPr>
                  <w:tcW w:w="747" w:type="dxa"/>
                  <w:shd w:val="clear" w:color="auto" w:fill="auto"/>
                  <w:vAlign w:val="center"/>
                </w:tcPr>
                <w:p w:rsidR="001F761F" w:rsidRPr="00B226AE" w:rsidRDefault="001F761F" w:rsidP="00F86A95">
                  <w:pPr>
                    <w:adjustRightInd w:val="0"/>
                    <w:snapToGrid w:val="0"/>
                    <w:jc w:val="center"/>
                    <w:rPr>
                      <w:bCs/>
                      <w:kern w:val="0"/>
                      <w:szCs w:val="21"/>
                    </w:rPr>
                  </w:pPr>
                  <w:r w:rsidRPr="00B226AE">
                    <w:rPr>
                      <w:rFonts w:hint="eastAsia"/>
                      <w:bCs/>
                      <w:kern w:val="0"/>
                      <w:szCs w:val="21"/>
                    </w:rPr>
                    <w:t>3</w:t>
                  </w:r>
                </w:p>
              </w:tc>
              <w:tc>
                <w:tcPr>
                  <w:tcW w:w="1828" w:type="dxa"/>
                  <w:shd w:val="clear" w:color="auto" w:fill="auto"/>
                  <w:vAlign w:val="center"/>
                </w:tcPr>
                <w:p w:rsidR="001F761F" w:rsidRPr="00B226AE" w:rsidRDefault="001F761F" w:rsidP="005E67FA">
                  <w:pPr>
                    <w:adjustRightInd w:val="0"/>
                    <w:snapToGrid w:val="0"/>
                    <w:jc w:val="center"/>
                    <w:rPr>
                      <w:bCs/>
                      <w:kern w:val="0"/>
                      <w:szCs w:val="21"/>
                    </w:rPr>
                  </w:pPr>
                  <w:r w:rsidRPr="00B226AE">
                    <w:rPr>
                      <w:bCs/>
                      <w:kern w:val="0"/>
                      <w:szCs w:val="21"/>
                    </w:rPr>
                    <w:t>柴油</w:t>
                  </w:r>
                </w:p>
              </w:tc>
              <w:tc>
                <w:tcPr>
                  <w:tcW w:w="1701" w:type="dxa"/>
                  <w:vMerge w:val="restart"/>
                  <w:shd w:val="clear" w:color="auto" w:fill="auto"/>
                  <w:vAlign w:val="center"/>
                </w:tcPr>
                <w:p w:rsidR="001F761F" w:rsidRPr="00B226AE" w:rsidRDefault="001F761F" w:rsidP="009B3DC1">
                  <w:pPr>
                    <w:adjustRightInd w:val="0"/>
                    <w:snapToGrid w:val="0"/>
                    <w:jc w:val="center"/>
                    <w:rPr>
                      <w:bCs/>
                      <w:kern w:val="0"/>
                      <w:szCs w:val="21"/>
                    </w:rPr>
                  </w:pPr>
                  <w:r w:rsidRPr="00B226AE">
                    <w:rPr>
                      <w:rFonts w:hint="eastAsia"/>
                      <w:bCs/>
                      <w:kern w:val="0"/>
                      <w:szCs w:val="21"/>
                    </w:rPr>
                    <w:t>表</w:t>
                  </w:r>
                  <w:r w:rsidRPr="00B226AE">
                    <w:rPr>
                      <w:rFonts w:hint="eastAsia"/>
                      <w:bCs/>
                      <w:kern w:val="0"/>
                      <w:szCs w:val="21"/>
                    </w:rPr>
                    <w:t>B.1</w:t>
                  </w:r>
                  <w:r w:rsidRPr="00B226AE">
                    <w:rPr>
                      <w:rFonts w:hint="eastAsia"/>
                      <w:noProof/>
                      <w:szCs w:val="21"/>
                    </w:rPr>
                    <w:t>突发环境事件风险物质及临界量</w:t>
                  </w:r>
                </w:p>
              </w:tc>
              <w:tc>
                <w:tcPr>
                  <w:tcW w:w="1560" w:type="dxa"/>
                  <w:shd w:val="clear" w:color="auto" w:fill="auto"/>
                  <w:vAlign w:val="center"/>
                </w:tcPr>
                <w:p w:rsidR="001F761F" w:rsidRPr="00B226AE" w:rsidRDefault="008C4B45" w:rsidP="00062757">
                  <w:pPr>
                    <w:adjustRightInd w:val="0"/>
                    <w:snapToGrid w:val="0"/>
                    <w:jc w:val="center"/>
                    <w:rPr>
                      <w:bCs/>
                      <w:kern w:val="0"/>
                      <w:szCs w:val="21"/>
                    </w:rPr>
                  </w:pPr>
                  <w:r w:rsidRPr="00B226AE">
                    <w:rPr>
                      <w:rFonts w:hint="eastAsia"/>
                      <w:bCs/>
                      <w:kern w:val="0"/>
                      <w:szCs w:val="21"/>
                    </w:rPr>
                    <w:t>10</w:t>
                  </w:r>
                </w:p>
              </w:tc>
              <w:tc>
                <w:tcPr>
                  <w:tcW w:w="992" w:type="dxa"/>
                  <w:shd w:val="clear" w:color="auto" w:fill="auto"/>
                  <w:vAlign w:val="center"/>
                </w:tcPr>
                <w:p w:rsidR="001F761F" w:rsidRPr="00B226AE" w:rsidRDefault="001F761F" w:rsidP="005E67FA">
                  <w:pPr>
                    <w:adjustRightInd w:val="0"/>
                    <w:snapToGrid w:val="0"/>
                    <w:jc w:val="center"/>
                    <w:rPr>
                      <w:kern w:val="0"/>
                      <w:szCs w:val="21"/>
                    </w:rPr>
                  </w:pPr>
                  <w:r w:rsidRPr="00B226AE">
                    <w:rPr>
                      <w:rFonts w:hint="eastAsia"/>
                      <w:kern w:val="0"/>
                      <w:szCs w:val="21"/>
                    </w:rPr>
                    <w:t>2500</w:t>
                  </w:r>
                </w:p>
              </w:tc>
              <w:tc>
                <w:tcPr>
                  <w:tcW w:w="1092" w:type="dxa"/>
                  <w:shd w:val="clear" w:color="auto" w:fill="auto"/>
                  <w:vAlign w:val="center"/>
                </w:tcPr>
                <w:p w:rsidR="001F761F" w:rsidRPr="00B226AE" w:rsidRDefault="008C4B45" w:rsidP="00967973">
                  <w:pPr>
                    <w:adjustRightInd w:val="0"/>
                    <w:snapToGrid w:val="0"/>
                    <w:jc w:val="center"/>
                    <w:rPr>
                      <w:bCs/>
                      <w:kern w:val="0"/>
                      <w:szCs w:val="21"/>
                    </w:rPr>
                  </w:pPr>
                  <w:r w:rsidRPr="00B226AE">
                    <w:rPr>
                      <w:rFonts w:hint="eastAsia"/>
                      <w:kern w:val="0"/>
                      <w:szCs w:val="21"/>
                    </w:rPr>
                    <w:t>4</w:t>
                  </w:r>
                  <w:r w:rsidR="001F761F" w:rsidRPr="00B226AE">
                    <w:rPr>
                      <w:rFonts w:ascii="宋体" w:hAnsi="宋体" w:hint="eastAsia"/>
                      <w:kern w:val="0"/>
                      <w:szCs w:val="21"/>
                    </w:rPr>
                    <w:t>×</w:t>
                  </w:r>
                  <w:r w:rsidR="001F761F" w:rsidRPr="00B226AE">
                    <w:rPr>
                      <w:rFonts w:hint="eastAsia"/>
                      <w:kern w:val="0"/>
                      <w:szCs w:val="21"/>
                    </w:rPr>
                    <w:t>10</w:t>
                  </w:r>
                  <w:r w:rsidR="001F761F" w:rsidRPr="00B226AE">
                    <w:rPr>
                      <w:rFonts w:hint="eastAsia"/>
                      <w:kern w:val="0"/>
                      <w:szCs w:val="21"/>
                      <w:vertAlign w:val="superscript"/>
                    </w:rPr>
                    <w:t>-3</w:t>
                  </w:r>
                </w:p>
              </w:tc>
            </w:tr>
            <w:tr w:rsidR="00B226AE" w:rsidRPr="00B226AE" w:rsidTr="00665547">
              <w:tc>
                <w:tcPr>
                  <w:tcW w:w="747" w:type="dxa"/>
                  <w:shd w:val="clear" w:color="auto" w:fill="auto"/>
                  <w:vAlign w:val="center"/>
                </w:tcPr>
                <w:p w:rsidR="001F761F" w:rsidRPr="00B226AE" w:rsidRDefault="001F761F" w:rsidP="00062757">
                  <w:pPr>
                    <w:adjustRightInd w:val="0"/>
                    <w:snapToGrid w:val="0"/>
                    <w:jc w:val="center"/>
                    <w:rPr>
                      <w:bCs/>
                      <w:kern w:val="0"/>
                      <w:szCs w:val="21"/>
                    </w:rPr>
                  </w:pPr>
                  <w:r w:rsidRPr="00B226AE">
                    <w:rPr>
                      <w:rFonts w:hint="eastAsia"/>
                      <w:bCs/>
                      <w:kern w:val="0"/>
                      <w:szCs w:val="21"/>
                    </w:rPr>
                    <w:t>4</w:t>
                  </w:r>
                </w:p>
              </w:tc>
              <w:tc>
                <w:tcPr>
                  <w:tcW w:w="1828" w:type="dxa"/>
                  <w:shd w:val="clear" w:color="auto" w:fill="auto"/>
                  <w:vAlign w:val="center"/>
                </w:tcPr>
                <w:p w:rsidR="001F761F" w:rsidRPr="00B226AE" w:rsidRDefault="001F761F" w:rsidP="005E67FA">
                  <w:pPr>
                    <w:adjustRightInd w:val="0"/>
                    <w:snapToGrid w:val="0"/>
                    <w:jc w:val="center"/>
                    <w:rPr>
                      <w:bCs/>
                      <w:kern w:val="0"/>
                      <w:szCs w:val="21"/>
                    </w:rPr>
                  </w:pPr>
                  <w:r w:rsidRPr="00B226AE">
                    <w:rPr>
                      <w:rFonts w:hint="eastAsia"/>
                      <w:bCs/>
                      <w:kern w:val="0"/>
                      <w:szCs w:val="21"/>
                    </w:rPr>
                    <w:t>甲醇</w:t>
                  </w:r>
                </w:p>
              </w:tc>
              <w:tc>
                <w:tcPr>
                  <w:tcW w:w="1701" w:type="dxa"/>
                  <w:vMerge/>
                  <w:shd w:val="clear" w:color="auto" w:fill="auto"/>
                  <w:vAlign w:val="center"/>
                </w:tcPr>
                <w:p w:rsidR="001F761F" w:rsidRPr="00B226AE" w:rsidRDefault="001F761F" w:rsidP="009B3DC1">
                  <w:pPr>
                    <w:adjustRightInd w:val="0"/>
                    <w:snapToGrid w:val="0"/>
                    <w:jc w:val="center"/>
                    <w:rPr>
                      <w:bCs/>
                      <w:kern w:val="0"/>
                      <w:szCs w:val="21"/>
                    </w:rPr>
                  </w:pPr>
                </w:p>
              </w:tc>
              <w:tc>
                <w:tcPr>
                  <w:tcW w:w="1560" w:type="dxa"/>
                  <w:shd w:val="clear" w:color="auto" w:fill="auto"/>
                  <w:vAlign w:val="center"/>
                </w:tcPr>
                <w:p w:rsidR="001F761F" w:rsidRPr="00B226AE" w:rsidRDefault="001F761F" w:rsidP="001D5960">
                  <w:pPr>
                    <w:adjustRightInd w:val="0"/>
                    <w:snapToGrid w:val="0"/>
                    <w:jc w:val="center"/>
                    <w:rPr>
                      <w:kern w:val="0"/>
                      <w:szCs w:val="21"/>
                      <w:vertAlign w:val="superscript"/>
                    </w:rPr>
                  </w:pPr>
                  <w:r w:rsidRPr="00B226AE">
                    <w:rPr>
                      <w:rFonts w:hint="eastAsia"/>
                      <w:kern w:val="0"/>
                      <w:szCs w:val="21"/>
                    </w:rPr>
                    <w:t>3</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992" w:type="dxa"/>
                  <w:shd w:val="clear" w:color="auto" w:fill="auto"/>
                  <w:vAlign w:val="center"/>
                </w:tcPr>
                <w:p w:rsidR="001F761F" w:rsidRPr="00B226AE" w:rsidRDefault="001F761F" w:rsidP="005E67FA">
                  <w:pPr>
                    <w:adjustRightInd w:val="0"/>
                    <w:snapToGrid w:val="0"/>
                    <w:jc w:val="center"/>
                    <w:rPr>
                      <w:kern w:val="0"/>
                      <w:szCs w:val="21"/>
                    </w:rPr>
                  </w:pPr>
                  <w:r w:rsidRPr="00B226AE">
                    <w:rPr>
                      <w:rFonts w:hint="eastAsia"/>
                      <w:kern w:val="0"/>
                      <w:szCs w:val="21"/>
                    </w:rPr>
                    <w:t>10</w:t>
                  </w:r>
                </w:p>
              </w:tc>
              <w:tc>
                <w:tcPr>
                  <w:tcW w:w="1092" w:type="dxa"/>
                  <w:shd w:val="clear" w:color="auto" w:fill="auto"/>
                  <w:vAlign w:val="center"/>
                </w:tcPr>
                <w:p w:rsidR="001F761F" w:rsidRPr="00B226AE" w:rsidRDefault="001F761F" w:rsidP="00967973">
                  <w:pPr>
                    <w:adjustRightInd w:val="0"/>
                    <w:snapToGrid w:val="0"/>
                    <w:jc w:val="center"/>
                    <w:rPr>
                      <w:bCs/>
                      <w:kern w:val="0"/>
                      <w:szCs w:val="21"/>
                    </w:rPr>
                  </w:pPr>
                  <w:r w:rsidRPr="00B226AE">
                    <w:rPr>
                      <w:rFonts w:hint="eastAsia"/>
                      <w:kern w:val="0"/>
                      <w:szCs w:val="21"/>
                    </w:rPr>
                    <w:t>3</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-4</w:t>
                  </w:r>
                </w:p>
              </w:tc>
            </w:tr>
            <w:tr w:rsidR="00B226AE" w:rsidRPr="00B226AE" w:rsidTr="00665547">
              <w:tc>
                <w:tcPr>
                  <w:tcW w:w="747" w:type="dxa"/>
                  <w:shd w:val="clear" w:color="auto" w:fill="auto"/>
                  <w:vAlign w:val="center"/>
                </w:tcPr>
                <w:p w:rsidR="001F761F" w:rsidRPr="00B226AE" w:rsidRDefault="001F761F" w:rsidP="00062757">
                  <w:pPr>
                    <w:adjustRightInd w:val="0"/>
                    <w:snapToGrid w:val="0"/>
                    <w:jc w:val="center"/>
                    <w:rPr>
                      <w:bCs/>
                      <w:kern w:val="0"/>
                      <w:szCs w:val="21"/>
                    </w:rPr>
                  </w:pPr>
                  <w:r w:rsidRPr="00B226AE">
                    <w:rPr>
                      <w:rFonts w:hint="eastAsia"/>
                      <w:bCs/>
                      <w:kern w:val="0"/>
                      <w:szCs w:val="21"/>
                    </w:rPr>
                    <w:t>5</w:t>
                  </w:r>
                </w:p>
              </w:tc>
              <w:tc>
                <w:tcPr>
                  <w:tcW w:w="1828" w:type="dxa"/>
                  <w:shd w:val="clear" w:color="auto" w:fill="auto"/>
                  <w:vAlign w:val="center"/>
                </w:tcPr>
                <w:p w:rsidR="001F761F" w:rsidRPr="00B226AE" w:rsidRDefault="001F761F" w:rsidP="005E67FA">
                  <w:pPr>
                    <w:adjustRightInd w:val="0"/>
                    <w:snapToGrid w:val="0"/>
                    <w:jc w:val="center"/>
                    <w:rPr>
                      <w:bCs/>
                      <w:kern w:val="0"/>
                      <w:szCs w:val="21"/>
                    </w:rPr>
                  </w:pPr>
                  <w:r w:rsidRPr="00B226AE">
                    <w:rPr>
                      <w:bCs/>
                      <w:kern w:val="0"/>
                      <w:szCs w:val="21"/>
                    </w:rPr>
                    <w:t>硫酸</w:t>
                  </w:r>
                </w:p>
              </w:tc>
              <w:tc>
                <w:tcPr>
                  <w:tcW w:w="1701" w:type="dxa"/>
                  <w:vMerge/>
                  <w:shd w:val="clear" w:color="auto" w:fill="auto"/>
                  <w:vAlign w:val="center"/>
                </w:tcPr>
                <w:p w:rsidR="001F761F" w:rsidRPr="00B226AE" w:rsidRDefault="001F761F" w:rsidP="009B3DC1">
                  <w:pPr>
                    <w:adjustRightInd w:val="0"/>
                    <w:snapToGrid w:val="0"/>
                    <w:jc w:val="center"/>
                    <w:rPr>
                      <w:bCs/>
                      <w:kern w:val="0"/>
                      <w:szCs w:val="21"/>
                    </w:rPr>
                  </w:pPr>
                </w:p>
              </w:tc>
              <w:tc>
                <w:tcPr>
                  <w:tcW w:w="1560" w:type="dxa"/>
                  <w:shd w:val="clear" w:color="auto" w:fill="auto"/>
                  <w:vAlign w:val="center"/>
                </w:tcPr>
                <w:p w:rsidR="001F761F" w:rsidRPr="00B226AE" w:rsidRDefault="001F761F" w:rsidP="001D5960">
                  <w:pPr>
                    <w:adjustRightInd w:val="0"/>
                    <w:snapToGrid w:val="0"/>
                    <w:jc w:val="center"/>
                    <w:rPr>
                      <w:kern w:val="0"/>
                      <w:szCs w:val="21"/>
                    </w:rPr>
                  </w:pPr>
                  <w:r w:rsidRPr="00B226AE">
                    <w:rPr>
                      <w:rFonts w:hint="eastAsia"/>
                      <w:kern w:val="0"/>
                      <w:szCs w:val="21"/>
                    </w:rPr>
                    <w:t>1</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-3</w:t>
                  </w:r>
                </w:p>
              </w:tc>
              <w:tc>
                <w:tcPr>
                  <w:tcW w:w="992" w:type="dxa"/>
                  <w:shd w:val="clear" w:color="auto" w:fill="auto"/>
                  <w:vAlign w:val="center"/>
                </w:tcPr>
                <w:p w:rsidR="001F761F" w:rsidRPr="00B226AE" w:rsidRDefault="001F761F" w:rsidP="005E67FA">
                  <w:pPr>
                    <w:adjustRightInd w:val="0"/>
                    <w:snapToGrid w:val="0"/>
                    <w:jc w:val="center"/>
                    <w:rPr>
                      <w:kern w:val="0"/>
                      <w:szCs w:val="21"/>
                    </w:rPr>
                  </w:pPr>
                  <w:r w:rsidRPr="00B226AE">
                    <w:rPr>
                      <w:rFonts w:hint="eastAsia"/>
                      <w:kern w:val="0"/>
                      <w:szCs w:val="21"/>
                    </w:rPr>
                    <w:t>10</w:t>
                  </w:r>
                </w:p>
              </w:tc>
              <w:tc>
                <w:tcPr>
                  <w:tcW w:w="1092" w:type="dxa"/>
                  <w:shd w:val="clear" w:color="auto" w:fill="auto"/>
                  <w:vAlign w:val="center"/>
                </w:tcPr>
                <w:p w:rsidR="001F761F" w:rsidRPr="00B226AE" w:rsidRDefault="001F761F" w:rsidP="00967973">
                  <w:pPr>
                    <w:adjustRightInd w:val="0"/>
                    <w:snapToGrid w:val="0"/>
                    <w:jc w:val="center"/>
                    <w:rPr>
                      <w:bCs/>
                      <w:kern w:val="0"/>
                      <w:szCs w:val="21"/>
                    </w:rPr>
                  </w:pPr>
                  <w:r w:rsidRPr="00B226AE">
                    <w:rPr>
                      <w:rFonts w:hint="eastAsia"/>
                      <w:kern w:val="0"/>
                      <w:szCs w:val="21"/>
                    </w:rPr>
                    <w:t>1</w:t>
                  </w:r>
                  <w:r w:rsidRPr="00B226AE">
                    <w:rPr>
                      <w:rFonts w:ascii="宋体" w:hAnsi="宋体" w:hint="eastAsia"/>
                      <w:kern w:val="0"/>
                      <w:szCs w:val="21"/>
                    </w:rPr>
                    <w:t>×</w:t>
                  </w:r>
                  <w:r w:rsidRPr="00B226AE">
                    <w:rPr>
                      <w:rFonts w:hint="eastAsia"/>
                      <w:kern w:val="0"/>
                      <w:szCs w:val="21"/>
                    </w:rPr>
                    <w:t>10</w:t>
                  </w:r>
                  <w:r w:rsidRPr="00B226AE">
                    <w:rPr>
                      <w:rFonts w:hint="eastAsia"/>
                      <w:kern w:val="0"/>
                      <w:szCs w:val="21"/>
                      <w:vertAlign w:val="superscript"/>
                    </w:rPr>
                    <w:t>-4</w:t>
                  </w:r>
                </w:p>
              </w:tc>
            </w:tr>
            <w:tr w:rsidR="00B226AE" w:rsidRPr="00B226AE" w:rsidTr="00665547">
              <w:tc>
                <w:tcPr>
                  <w:tcW w:w="747" w:type="dxa"/>
                  <w:shd w:val="clear" w:color="auto" w:fill="auto"/>
                  <w:vAlign w:val="center"/>
                </w:tcPr>
                <w:p w:rsidR="001F761F" w:rsidRPr="00B226AE" w:rsidRDefault="001F761F" w:rsidP="00062757">
                  <w:pPr>
                    <w:adjustRightInd w:val="0"/>
                    <w:snapToGrid w:val="0"/>
                    <w:jc w:val="center"/>
                    <w:rPr>
                      <w:bCs/>
                      <w:kern w:val="0"/>
                      <w:szCs w:val="21"/>
                    </w:rPr>
                  </w:pPr>
                  <w:r w:rsidRPr="00B226AE">
                    <w:rPr>
                      <w:rFonts w:hint="eastAsia"/>
                      <w:bCs/>
                      <w:kern w:val="0"/>
                      <w:szCs w:val="21"/>
                    </w:rPr>
                    <w:t>6</w:t>
                  </w:r>
                </w:p>
              </w:tc>
              <w:tc>
                <w:tcPr>
                  <w:tcW w:w="1828" w:type="dxa"/>
                  <w:shd w:val="clear" w:color="auto" w:fill="auto"/>
                  <w:vAlign w:val="center"/>
                </w:tcPr>
                <w:p w:rsidR="001F761F" w:rsidRPr="00B226AE" w:rsidRDefault="001F761F" w:rsidP="005E67FA">
                  <w:pPr>
                    <w:adjustRightInd w:val="0"/>
                    <w:snapToGrid w:val="0"/>
                    <w:jc w:val="center"/>
                    <w:rPr>
                      <w:bCs/>
                      <w:kern w:val="0"/>
                      <w:szCs w:val="21"/>
                    </w:rPr>
                  </w:pPr>
                  <w:r w:rsidRPr="00B226AE">
                    <w:rPr>
                      <w:bCs/>
                      <w:kern w:val="0"/>
                      <w:szCs w:val="21"/>
                    </w:rPr>
                    <w:t>天然气</w:t>
                  </w:r>
                  <w:r w:rsidRPr="00B226AE">
                    <w:rPr>
                      <w:rFonts w:hint="eastAsia"/>
                      <w:bCs/>
                      <w:kern w:val="0"/>
                      <w:szCs w:val="21"/>
                    </w:rPr>
                    <w:t>（甲烷）</w:t>
                  </w:r>
                </w:p>
              </w:tc>
              <w:tc>
                <w:tcPr>
                  <w:tcW w:w="1701" w:type="dxa"/>
                  <w:vMerge/>
                  <w:shd w:val="clear" w:color="auto" w:fill="auto"/>
                  <w:vAlign w:val="center"/>
                </w:tcPr>
                <w:p w:rsidR="001F761F" w:rsidRPr="00B226AE" w:rsidRDefault="001F761F" w:rsidP="009B3DC1">
                  <w:pPr>
                    <w:adjustRightInd w:val="0"/>
                    <w:snapToGrid w:val="0"/>
                    <w:jc w:val="center"/>
                    <w:rPr>
                      <w:bCs/>
                      <w:kern w:val="0"/>
                      <w:szCs w:val="21"/>
                    </w:rPr>
                  </w:pPr>
                </w:p>
              </w:tc>
              <w:tc>
                <w:tcPr>
                  <w:tcW w:w="1560" w:type="dxa"/>
                  <w:shd w:val="clear" w:color="auto" w:fill="auto"/>
                  <w:vAlign w:val="center"/>
                </w:tcPr>
                <w:p w:rsidR="001F761F" w:rsidRPr="00B226AE" w:rsidRDefault="001F761F" w:rsidP="00062757">
                  <w:pPr>
                    <w:adjustRightInd w:val="0"/>
                    <w:snapToGrid w:val="0"/>
                    <w:jc w:val="center"/>
                    <w:rPr>
                      <w:bCs/>
                      <w:kern w:val="0"/>
                      <w:szCs w:val="21"/>
                    </w:rPr>
                  </w:pPr>
                  <w:r w:rsidRPr="00B226AE">
                    <w:rPr>
                      <w:rFonts w:hint="eastAsia"/>
                      <w:bCs/>
                      <w:kern w:val="0"/>
                      <w:szCs w:val="21"/>
                    </w:rPr>
                    <w:t>/</w:t>
                  </w:r>
                </w:p>
              </w:tc>
              <w:tc>
                <w:tcPr>
                  <w:tcW w:w="992" w:type="dxa"/>
                  <w:shd w:val="clear" w:color="auto" w:fill="auto"/>
                  <w:vAlign w:val="center"/>
                </w:tcPr>
                <w:p w:rsidR="001F761F" w:rsidRPr="00B226AE" w:rsidRDefault="001F761F" w:rsidP="005E67FA">
                  <w:pPr>
                    <w:adjustRightInd w:val="0"/>
                    <w:snapToGrid w:val="0"/>
                    <w:jc w:val="center"/>
                    <w:rPr>
                      <w:kern w:val="0"/>
                      <w:szCs w:val="21"/>
                    </w:rPr>
                  </w:pPr>
                  <w:r w:rsidRPr="00B226AE">
                    <w:rPr>
                      <w:rFonts w:hint="eastAsia"/>
                      <w:kern w:val="0"/>
                      <w:szCs w:val="21"/>
                    </w:rPr>
                    <w:t>10</w:t>
                  </w:r>
                </w:p>
              </w:tc>
              <w:tc>
                <w:tcPr>
                  <w:tcW w:w="1092" w:type="dxa"/>
                  <w:shd w:val="clear" w:color="auto" w:fill="auto"/>
                  <w:vAlign w:val="center"/>
                </w:tcPr>
                <w:p w:rsidR="001F761F" w:rsidRPr="00B226AE" w:rsidRDefault="001F761F" w:rsidP="00967973">
                  <w:pPr>
                    <w:adjustRightInd w:val="0"/>
                    <w:snapToGrid w:val="0"/>
                    <w:jc w:val="center"/>
                    <w:rPr>
                      <w:bCs/>
                      <w:kern w:val="0"/>
                      <w:szCs w:val="21"/>
                    </w:rPr>
                  </w:pPr>
                  <w:r w:rsidRPr="00B226AE">
                    <w:rPr>
                      <w:rFonts w:hint="eastAsia"/>
                      <w:bCs/>
                      <w:kern w:val="0"/>
                      <w:szCs w:val="21"/>
                    </w:rPr>
                    <w:t>/</w:t>
                  </w:r>
                </w:p>
              </w:tc>
            </w:tr>
            <w:tr w:rsidR="00B226AE" w:rsidRPr="00B226AE" w:rsidTr="00665547">
              <w:tc>
                <w:tcPr>
                  <w:tcW w:w="6828" w:type="dxa"/>
                  <w:gridSpan w:val="5"/>
                  <w:shd w:val="clear" w:color="auto" w:fill="auto"/>
                  <w:vAlign w:val="center"/>
                </w:tcPr>
                <w:p w:rsidR="001F761F" w:rsidRPr="00B226AE" w:rsidRDefault="001F761F" w:rsidP="005E67FA">
                  <w:pPr>
                    <w:adjustRightInd w:val="0"/>
                    <w:snapToGrid w:val="0"/>
                    <w:jc w:val="center"/>
                    <w:rPr>
                      <w:bCs/>
                      <w:kern w:val="0"/>
                      <w:szCs w:val="21"/>
                    </w:rPr>
                  </w:pPr>
                  <w:r w:rsidRPr="00B226AE">
                    <w:rPr>
                      <w:rFonts w:hint="eastAsia"/>
                      <w:bCs/>
                      <w:kern w:val="0"/>
                      <w:szCs w:val="21"/>
                    </w:rPr>
                    <w:t>合计</w:t>
                  </w:r>
                </w:p>
              </w:tc>
              <w:tc>
                <w:tcPr>
                  <w:tcW w:w="1092" w:type="dxa"/>
                  <w:shd w:val="clear" w:color="auto" w:fill="auto"/>
                  <w:vAlign w:val="center"/>
                </w:tcPr>
                <w:p w:rsidR="001F761F" w:rsidRPr="00B226AE" w:rsidRDefault="001F761F" w:rsidP="008C4B45">
                  <w:pPr>
                    <w:adjustRightInd w:val="0"/>
                    <w:snapToGrid w:val="0"/>
                    <w:jc w:val="center"/>
                    <w:rPr>
                      <w:bCs/>
                      <w:kern w:val="0"/>
                      <w:szCs w:val="21"/>
                    </w:rPr>
                  </w:pPr>
                  <w:r w:rsidRPr="00B226AE">
                    <w:rPr>
                      <w:rFonts w:hint="eastAsia"/>
                      <w:bCs/>
                      <w:kern w:val="0"/>
                      <w:szCs w:val="21"/>
                    </w:rPr>
                    <w:t>0.0</w:t>
                  </w:r>
                  <w:r w:rsidR="008C4B45" w:rsidRPr="00B226AE">
                    <w:rPr>
                      <w:rFonts w:hint="eastAsia"/>
                      <w:bCs/>
                      <w:kern w:val="0"/>
                      <w:szCs w:val="21"/>
                    </w:rPr>
                    <w:t>6043</w:t>
                  </w:r>
                </w:p>
              </w:tc>
            </w:tr>
          </w:tbl>
          <w:p w:rsidR="007802E8" w:rsidRPr="00B226AE" w:rsidRDefault="007802E8" w:rsidP="00913B4A">
            <w:pPr>
              <w:adjustRightInd w:val="0"/>
              <w:snapToGrid w:val="0"/>
              <w:spacing w:line="350" w:lineRule="auto"/>
              <w:ind w:firstLineChars="200" w:firstLine="480"/>
              <w:rPr>
                <w:bCs/>
                <w:sz w:val="24"/>
              </w:rPr>
            </w:pPr>
            <w:r w:rsidRPr="00B226AE">
              <w:rPr>
                <w:bCs/>
                <w:sz w:val="24"/>
              </w:rPr>
              <w:t>由表</w:t>
            </w:r>
            <w:r w:rsidR="00BE1714" w:rsidRPr="00B226AE">
              <w:rPr>
                <w:bCs/>
                <w:sz w:val="24"/>
              </w:rPr>
              <w:t>4-</w:t>
            </w:r>
            <w:r w:rsidR="00CA235B" w:rsidRPr="00B226AE">
              <w:rPr>
                <w:rFonts w:hint="eastAsia"/>
                <w:bCs/>
                <w:sz w:val="24"/>
              </w:rPr>
              <w:t>3</w:t>
            </w:r>
            <w:r w:rsidR="000A37A1" w:rsidRPr="00B226AE">
              <w:rPr>
                <w:rFonts w:hint="eastAsia"/>
                <w:bCs/>
                <w:sz w:val="24"/>
              </w:rPr>
              <w:t>6</w:t>
            </w:r>
            <w:r w:rsidRPr="00B226AE">
              <w:rPr>
                <w:bCs/>
                <w:sz w:val="24"/>
              </w:rPr>
              <w:t>可知，本项目危险物质与临界量比值</w:t>
            </w:r>
            <w:r w:rsidRPr="00B226AE">
              <w:rPr>
                <w:bCs/>
                <w:sz w:val="24"/>
              </w:rPr>
              <w:t>Q</w:t>
            </w:r>
            <w:r w:rsidRPr="00B226AE">
              <w:rPr>
                <w:bCs/>
                <w:sz w:val="24"/>
              </w:rPr>
              <w:t>小于</w:t>
            </w:r>
            <w:r w:rsidRPr="00B226AE">
              <w:rPr>
                <w:bCs/>
                <w:sz w:val="24"/>
              </w:rPr>
              <w:t>1</w:t>
            </w:r>
            <w:r w:rsidRPr="00B226AE">
              <w:rPr>
                <w:bCs/>
                <w:sz w:val="24"/>
              </w:rPr>
              <w:t>，即危险物质存储量未超过临界量。</w:t>
            </w:r>
          </w:p>
          <w:p w:rsidR="007802E8" w:rsidRPr="00B226AE" w:rsidRDefault="007802E8" w:rsidP="00913B4A">
            <w:pPr>
              <w:adjustRightInd w:val="0"/>
              <w:snapToGrid w:val="0"/>
              <w:spacing w:line="350" w:lineRule="auto"/>
              <w:rPr>
                <w:b/>
                <w:bCs/>
                <w:sz w:val="24"/>
              </w:rPr>
            </w:pPr>
            <w:r w:rsidRPr="00B226AE">
              <w:rPr>
                <w:b/>
                <w:bCs/>
                <w:sz w:val="24"/>
              </w:rPr>
              <w:t>7.3</w:t>
            </w:r>
            <w:r w:rsidRPr="00B226AE">
              <w:rPr>
                <w:b/>
                <w:bCs/>
                <w:sz w:val="24"/>
              </w:rPr>
              <w:t>风险源与影响途径</w:t>
            </w:r>
          </w:p>
          <w:p w:rsidR="007802E8" w:rsidRPr="00B226AE" w:rsidRDefault="007802E8" w:rsidP="00913B4A">
            <w:pPr>
              <w:adjustRightInd w:val="0"/>
              <w:snapToGrid w:val="0"/>
              <w:spacing w:line="350" w:lineRule="auto"/>
              <w:ind w:firstLineChars="200" w:firstLine="480"/>
              <w:rPr>
                <w:bCs/>
                <w:sz w:val="24"/>
              </w:rPr>
            </w:pPr>
            <w:r w:rsidRPr="00B226AE">
              <w:rPr>
                <w:bCs/>
                <w:sz w:val="24"/>
              </w:rPr>
              <w:t>本项目风险源分布情况及可能影响途径见表</w:t>
            </w:r>
            <w:r w:rsidR="00BE1714" w:rsidRPr="00B226AE">
              <w:rPr>
                <w:bCs/>
                <w:sz w:val="24"/>
              </w:rPr>
              <w:t>4-</w:t>
            </w:r>
            <w:r w:rsidR="00F20110" w:rsidRPr="00B226AE">
              <w:rPr>
                <w:rFonts w:hint="eastAsia"/>
                <w:bCs/>
                <w:sz w:val="24"/>
              </w:rPr>
              <w:t>3</w:t>
            </w:r>
            <w:r w:rsidR="000A37A1" w:rsidRPr="00B226AE">
              <w:rPr>
                <w:rFonts w:hint="eastAsia"/>
                <w:bCs/>
                <w:sz w:val="24"/>
              </w:rPr>
              <w:t>7</w:t>
            </w:r>
            <w:r w:rsidRPr="00B226AE">
              <w:rPr>
                <w:bCs/>
                <w:sz w:val="24"/>
              </w:rPr>
              <w:t>。</w:t>
            </w:r>
          </w:p>
          <w:p w:rsidR="007802E8" w:rsidRPr="00B226AE" w:rsidRDefault="007802E8" w:rsidP="001A1753">
            <w:pPr>
              <w:tabs>
                <w:tab w:val="left" w:pos="1714"/>
              </w:tabs>
              <w:adjustRightInd w:val="0"/>
              <w:snapToGrid w:val="0"/>
              <w:jc w:val="center"/>
              <w:rPr>
                <w:b/>
              </w:rPr>
            </w:pPr>
            <w:r w:rsidRPr="00B226AE">
              <w:rPr>
                <w:b/>
              </w:rPr>
              <w:t>表</w:t>
            </w:r>
            <w:r w:rsidR="00BE1714" w:rsidRPr="00B226AE">
              <w:rPr>
                <w:b/>
              </w:rPr>
              <w:t>4-</w:t>
            </w:r>
            <w:r w:rsidR="00CA235B" w:rsidRPr="00B226AE">
              <w:rPr>
                <w:rFonts w:hint="eastAsia"/>
                <w:b/>
              </w:rPr>
              <w:t>3</w:t>
            </w:r>
            <w:r w:rsidR="000A37A1" w:rsidRPr="00B226AE">
              <w:rPr>
                <w:rFonts w:hint="eastAsia"/>
                <w:b/>
              </w:rPr>
              <w:t>7</w:t>
            </w:r>
            <w:r w:rsidRPr="00B226AE">
              <w:rPr>
                <w:b/>
              </w:rPr>
              <w:t xml:space="preserve">  </w:t>
            </w:r>
            <w:r w:rsidRPr="00B226AE">
              <w:rPr>
                <w:b/>
              </w:rPr>
              <w:t>风险源分布情况及可能影响途径一览表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268"/>
              <w:gridCol w:w="3502"/>
            </w:tblGrid>
            <w:tr w:rsidR="00B226AE" w:rsidRPr="00B226AE" w:rsidTr="00B04362">
              <w:tc>
                <w:tcPr>
                  <w:tcW w:w="2150"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环境风险源</w:t>
                  </w:r>
                </w:p>
              </w:tc>
              <w:tc>
                <w:tcPr>
                  <w:tcW w:w="2268" w:type="dxa"/>
                  <w:shd w:val="clear" w:color="auto" w:fill="auto"/>
                  <w:vAlign w:val="center"/>
                </w:tcPr>
                <w:p w:rsidR="007802E8" w:rsidRPr="00B226AE" w:rsidRDefault="007802E8" w:rsidP="00AB5E91">
                  <w:pPr>
                    <w:adjustRightInd w:val="0"/>
                    <w:snapToGrid w:val="0"/>
                    <w:jc w:val="center"/>
                    <w:rPr>
                      <w:bCs/>
                      <w:kern w:val="0"/>
                      <w:szCs w:val="21"/>
                    </w:rPr>
                  </w:pPr>
                  <w:r w:rsidRPr="00B226AE">
                    <w:rPr>
                      <w:bCs/>
                      <w:kern w:val="0"/>
                      <w:szCs w:val="21"/>
                    </w:rPr>
                    <w:t>主要环境风险物质</w:t>
                  </w:r>
                </w:p>
              </w:tc>
              <w:tc>
                <w:tcPr>
                  <w:tcW w:w="3502"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可能影响途径</w:t>
                  </w:r>
                </w:p>
              </w:tc>
            </w:tr>
            <w:tr w:rsidR="00B226AE" w:rsidRPr="00B226AE" w:rsidTr="00B04362">
              <w:tc>
                <w:tcPr>
                  <w:tcW w:w="2150" w:type="dxa"/>
                  <w:shd w:val="clear" w:color="auto" w:fill="auto"/>
                  <w:vAlign w:val="center"/>
                </w:tcPr>
                <w:p w:rsidR="00ED773C" w:rsidRPr="00B226AE" w:rsidRDefault="00ED773C" w:rsidP="005E67FA">
                  <w:pPr>
                    <w:adjustRightInd w:val="0"/>
                    <w:snapToGrid w:val="0"/>
                    <w:jc w:val="center"/>
                    <w:rPr>
                      <w:bCs/>
                      <w:kern w:val="0"/>
                      <w:szCs w:val="21"/>
                    </w:rPr>
                  </w:pPr>
                  <w:r w:rsidRPr="00B226AE">
                    <w:rPr>
                      <w:bCs/>
                      <w:kern w:val="0"/>
                      <w:szCs w:val="21"/>
                    </w:rPr>
                    <w:t>1#—</w:t>
                  </w:r>
                  <w:r w:rsidRPr="00B226AE">
                    <w:rPr>
                      <w:bCs/>
                      <w:kern w:val="0"/>
                      <w:szCs w:val="21"/>
                    </w:rPr>
                    <w:t>生产车间、仓库</w:t>
                  </w:r>
                </w:p>
              </w:tc>
              <w:tc>
                <w:tcPr>
                  <w:tcW w:w="2268" w:type="dxa"/>
                  <w:shd w:val="clear" w:color="auto" w:fill="auto"/>
                  <w:vAlign w:val="center"/>
                </w:tcPr>
                <w:p w:rsidR="00ED773C" w:rsidRPr="00B226AE" w:rsidRDefault="005031F2" w:rsidP="005E67FA">
                  <w:pPr>
                    <w:adjustRightInd w:val="0"/>
                    <w:snapToGrid w:val="0"/>
                    <w:jc w:val="center"/>
                    <w:rPr>
                      <w:bCs/>
                      <w:kern w:val="0"/>
                      <w:szCs w:val="21"/>
                    </w:rPr>
                  </w:pPr>
                  <w:r w:rsidRPr="00B226AE">
                    <w:rPr>
                      <w:bCs/>
                      <w:kern w:val="0"/>
                      <w:szCs w:val="21"/>
                    </w:rPr>
                    <w:t>粉状物料</w:t>
                  </w:r>
                  <w:r w:rsidR="00EF5914" w:rsidRPr="00B226AE">
                    <w:rPr>
                      <w:bCs/>
                      <w:kern w:val="0"/>
                      <w:szCs w:val="21"/>
                    </w:rPr>
                    <w:t>、甲醇、硫酸、天然气</w:t>
                  </w:r>
                  <w:r w:rsidR="00917D01" w:rsidRPr="00B226AE">
                    <w:rPr>
                      <w:bCs/>
                      <w:kern w:val="0"/>
                      <w:szCs w:val="21"/>
                    </w:rPr>
                    <w:t>等</w:t>
                  </w:r>
                </w:p>
              </w:tc>
              <w:tc>
                <w:tcPr>
                  <w:tcW w:w="3502" w:type="dxa"/>
                  <w:vMerge w:val="restart"/>
                  <w:shd w:val="clear" w:color="auto" w:fill="auto"/>
                  <w:vAlign w:val="center"/>
                </w:tcPr>
                <w:p w:rsidR="00ED773C" w:rsidRPr="00B226AE" w:rsidRDefault="005031F2" w:rsidP="005031F2">
                  <w:pPr>
                    <w:adjustRightInd w:val="0"/>
                    <w:snapToGrid w:val="0"/>
                    <w:jc w:val="center"/>
                    <w:rPr>
                      <w:bCs/>
                      <w:kern w:val="0"/>
                      <w:szCs w:val="21"/>
                    </w:rPr>
                  </w:pPr>
                  <w:r w:rsidRPr="00B226AE">
                    <w:rPr>
                      <w:bCs/>
                      <w:kern w:val="0"/>
                      <w:szCs w:val="21"/>
                    </w:rPr>
                    <w:t>粉状物料</w:t>
                  </w:r>
                  <w:r w:rsidR="00EF5914" w:rsidRPr="00B226AE">
                    <w:rPr>
                      <w:bCs/>
                      <w:kern w:val="0"/>
                      <w:szCs w:val="21"/>
                    </w:rPr>
                    <w:t>、天然气等</w:t>
                  </w:r>
                  <w:r w:rsidRPr="00B226AE">
                    <w:rPr>
                      <w:bCs/>
                      <w:kern w:val="0"/>
                      <w:szCs w:val="21"/>
                    </w:rPr>
                    <w:t>爆炸</w:t>
                  </w:r>
                  <w:r w:rsidR="00665547" w:rsidRPr="00B226AE">
                    <w:rPr>
                      <w:bCs/>
                      <w:kern w:val="0"/>
                      <w:szCs w:val="21"/>
                    </w:rPr>
                    <w:t>、</w:t>
                  </w:r>
                  <w:r w:rsidR="00ED773C" w:rsidRPr="00B226AE">
                    <w:rPr>
                      <w:bCs/>
                      <w:kern w:val="0"/>
                      <w:szCs w:val="21"/>
                    </w:rPr>
                    <w:t>危废泄漏，污染物通过雨水管网、地表径流污染地表水，或通过渗入厂区绿化带进而污染地表水、地下水、土壤环境。</w:t>
                  </w:r>
                  <w:r w:rsidRPr="00B226AE">
                    <w:rPr>
                      <w:bCs/>
                      <w:kern w:val="0"/>
                      <w:szCs w:val="21"/>
                    </w:rPr>
                    <w:t>粉状物料</w:t>
                  </w:r>
                  <w:r w:rsidR="00665547" w:rsidRPr="00B226AE">
                    <w:rPr>
                      <w:bCs/>
                      <w:kern w:val="0"/>
                      <w:szCs w:val="21"/>
                    </w:rPr>
                    <w:t>、</w:t>
                  </w:r>
                  <w:r w:rsidRPr="00B226AE">
                    <w:rPr>
                      <w:bCs/>
                      <w:kern w:val="0"/>
                      <w:szCs w:val="21"/>
                    </w:rPr>
                    <w:t>危废</w:t>
                  </w:r>
                  <w:r w:rsidRPr="00B226AE">
                    <w:rPr>
                      <w:rFonts w:hint="eastAsia"/>
                      <w:bCs/>
                      <w:kern w:val="0"/>
                      <w:szCs w:val="21"/>
                    </w:rPr>
                    <w:t>发生火灾爆炸事故，还可能导致燃烧气体影响周围大气环境，以及</w:t>
                  </w:r>
                  <w:r w:rsidR="00ED773C" w:rsidRPr="00B226AE">
                    <w:rPr>
                      <w:rFonts w:hint="eastAsia"/>
                      <w:bCs/>
                      <w:kern w:val="0"/>
                      <w:szCs w:val="21"/>
                    </w:rPr>
                    <w:t>消防水污染地表水、地下水。</w:t>
                  </w:r>
                </w:p>
              </w:tc>
            </w:tr>
            <w:tr w:rsidR="00B226AE" w:rsidRPr="00B226AE" w:rsidTr="00B04362">
              <w:tc>
                <w:tcPr>
                  <w:tcW w:w="2150" w:type="dxa"/>
                  <w:shd w:val="clear" w:color="auto" w:fill="auto"/>
                  <w:vAlign w:val="center"/>
                </w:tcPr>
                <w:p w:rsidR="00ED773C" w:rsidRPr="00B226AE" w:rsidRDefault="00ED773C" w:rsidP="00B04362">
                  <w:pPr>
                    <w:adjustRightInd w:val="0"/>
                    <w:snapToGrid w:val="0"/>
                    <w:jc w:val="center"/>
                    <w:rPr>
                      <w:bCs/>
                      <w:kern w:val="0"/>
                      <w:szCs w:val="21"/>
                    </w:rPr>
                  </w:pPr>
                  <w:r w:rsidRPr="00B226AE">
                    <w:rPr>
                      <w:bCs/>
                      <w:kern w:val="0"/>
                      <w:szCs w:val="21"/>
                    </w:rPr>
                    <w:t>2#—</w:t>
                  </w:r>
                  <w:r w:rsidRPr="00B226AE">
                    <w:rPr>
                      <w:bCs/>
                      <w:kern w:val="0"/>
                      <w:szCs w:val="21"/>
                    </w:rPr>
                    <w:t>危废暂存场所</w:t>
                  </w:r>
                </w:p>
              </w:tc>
              <w:tc>
                <w:tcPr>
                  <w:tcW w:w="2268" w:type="dxa"/>
                  <w:shd w:val="clear" w:color="auto" w:fill="auto"/>
                  <w:vAlign w:val="center"/>
                </w:tcPr>
                <w:p w:rsidR="00ED773C" w:rsidRPr="00B226AE" w:rsidRDefault="00665547" w:rsidP="005031F2">
                  <w:pPr>
                    <w:adjustRightInd w:val="0"/>
                    <w:snapToGrid w:val="0"/>
                    <w:jc w:val="center"/>
                    <w:rPr>
                      <w:bCs/>
                      <w:kern w:val="0"/>
                      <w:szCs w:val="21"/>
                    </w:rPr>
                  </w:pPr>
                  <w:r w:rsidRPr="00B226AE">
                    <w:rPr>
                      <w:bCs/>
                      <w:kern w:val="0"/>
                      <w:szCs w:val="21"/>
                    </w:rPr>
                    <w:t>危险废物（</w:t>
                  </w:r>
                  <w:r w:rsidR="005031F2" w:rsidRPr="00B226AE">
                    <w:rPr>
                      <w:rFonts w:hint="eastAsia"/>
                      <w:bCs/>
                      <w:kern w:val="0"/>
                      <w:szCs w:val="21"/>
                    </w:rPr>
                    <w:t>沾染危险废物的废包装物、实验室废物</w:t>
                  </w:r>
                  <w:r w:rsidR="009828A2" w:rsidRPr="00B226AE">
                    <w:rPr>
                      <w:rFonts w:hint="eastAsia"/>
                      <w:bCs/>
                      <w:kern w:val="0"/>
                      <w:szCs w:val="21"/>
                    </w:rPr>
                    <w:t>等</w:t>
                  </w:r>
                  <w:r w:rsidRPr="00B226AE">
                    <w:rPr>
                      <w:bCs/>
                      <w:kern w:val="0"/>
                      <w:szCs w:val="21"/>
                    </w:rPr>
                    <w:t>）</w:t>
                  </w:r>
                </w:p>
              </w:tc>
              <w:tc>
                <w:tcPr>
                  <w:tcW w:w="3502" w:type="dxa"/>
                  <w:vMerge/>
                  <w:shd w:val="clear" w:color="auto" w:fill="auto"/>
                  <w:vAlign w:val="center"/>
                </w:tcPr>
                <w:p w:rsidR="00ED773C" w:rsidRPr="00B226AE" w:rsidRDefault="00ED773C" w:rsidP="005E67FA">
                  <w:pPr>
                    <w:adjustRightInd w:val="0"/>
                    <w:snapToGrid w:val="0"/>
                    <w:jc w:val="center"/>
                    <w:rPr>
                      <w:bCs/>
                      <w:kern w:val="0"/>
                      <w:szCs w:val="21"/>
                    </w:rPr>
                  </w:pPr>
                </w:p>
              </w:tc>
            </w:tr>
            <w:tr w:rsidR="00B226AE" w:rsidRPr="00B226AE" w:rsidTr="00B04362">
              <w:tc>
                <w:tcPr>
                  <w:tcW w:w="2150" w:type="dxa"/>
                  <w:shd w:val="clear" w:color="auto" w:fill="auto"/>
                  <w:vAlign w:val="center"/>
                </w:tcPr>
                <w:p w:rsidR="007802E8" w:rsidRPr="00B226AE" w:rsidRDefault="007802E8" w:rsidP="009828A2">
                  <w:pPr>
                    <w:adjustRightInd w:val="0"/>
                    <w:snapToGrid w:val="0"/>
                    <w:jc w:val="center"/>
                    <w:rPr>
                      <w:bCs/>
                      <w:kern w:val="0"/>
                      <w:szCs w:val="21"/>
                    </w:rPr>
                  </w:pPr>
                  <w:r w:rsidRPr="00B226AE">
                    <w:rPr>
                      <w:bCs/>
                      <w:kern w:val="0"/>
                      <w:szCs w:val="21"/>
                    </w:rPr>
                    <w:t>3#—</w:t>
                  </w:r>
                  <w:r w:rsidR="004E7964" w:rsidRPr="00B226AE">
                    <w:rPr>
                      <w:bCs/>
                      <w:kern w:val="0"/>
                      <w:szCs w:val="21"/>
                    </w:rPr>
                    <w:t>“</w:t>
                  </w:r>
                  <w:r w:rsidR="004E7964" w:rsidRPr="00B226AE">
                    <w:rPr>
                      <w:bCs/>
                      <w:kern w:val="0"/>
                      <w:szCs w:val="21"/>
                    </w:rPr>
                    <w:t>布袋除尘</w:t>
                  </w:r>
                  <w:r w:rsidR="004E7964" w:rsidRPr="00B226AE">
                    <w:rPr>
                      <w:bCs/>
                      <w:kern w:val="0"/>
                      <w:szCs w:val="21"/>
                    </w:rPr>
                    <w:t>”</w:t>
                  </w:r>
                  <w:r w:rsidR="004E7964" w:rsidRPr="00B226AE">
                    <w:rPr>
                      <w:bCs/>
                      <w:kern w:val="0"/>
                      <w:szCs w:val="21"/>
                    </w:rPr>
                    <w:t>装置、</w:t>
                  </w:r>
                  <w:r w:rsidR="00ED773C" w:rsidRPr="00B226AE">
                    <w:rPr>
                      <w:bCs/>
                      <w:kern w:val="0"/>
                      <w:szCs w:val="21"/>
                    </w:rPr>
                    <w:t>“</w:t>
                  </w:r>
                  <w:r w:rsidR="009828A2" w:rsidRPr="00B226AE">
                    <w:rPr>
                      <w:rFonts w:hint="eastAsia"/>
                      <w:bCs/>
                      <w:kern w:val="0"/>
                      <w:szCs w:val="21"/>
                    </w:rPr>
                    <w:t>沙克龙</w:t>
                  </w:r>
                  <w:r w:rsidR="00ED773C" w:rsidRPr="00B226AE">
                    <w:rPr>
                      <w:bCs/>
                      <w:kern w:val="0"/>
                      <w:szCs w:val="21"/>
                    </w:rPr>
                    <w:t>”</w:t>
                  </w:r>
                  <w:r w:rsidRPr="00B226AE">
                    <w:rPr>
                      <w:bCs/>
                      <w:kern w:val="0"/>
                      <w:szCs w:val="21"/>
                    </w:rPr>
                    <w:t>装置</w:t>
                  </w:r>
                  <w:r w:rsidR="004E7964" w:rsidRPr="00B226AE">
                    <w:rPr>
                      <w:bCs/>
                      <w:kern w:val="0"/>
                      <w:szCs w:val="21"/>
                    </w:rPr>
                    <w:t>、</w:t>
                  </w:r>
                  <w:r w:rsidR="004E7964" w:rsidRPr="00B226AE">
                    <w:rPr>
                      <w:bCs/>
                      <w:kern w:val="0"/>
                      <w:szCs w:val="21"/>
                    </w:rPr>
                    <w:t>“</w:t>
                  </w:r>
                  <w:r w:rsidR="0030200D" w:rsidRPr="00B226AE">
                    <w:rPr>
                      <w:bCs/>
                      <w:kern w:val="0"/>
                      <w:szCs w:val="21"/>
                    </w:rPr>
                    <w:t>预洗池</w:t>
                  </w:r>
                  <w:r w:rsidR="009828A2" w:rsidRPr="00B226AE">
                    <w:rPr>
                      <w:rFonts w:hint="eastAsia"/>
                      <w:bCs/>
                      <w:kern w:val="0"/>
                      <w:szCs w:val="21"/>
                    </w:rPr>
                    <w:t>+</w:t>
                  </w:r>
                  <w:r w:rsidR="009828A2" w:rsidRPr="00B226AE">
                    <w:rPr>
                      <w:rFonts w:hint="eastAsia"/>
                      <w:bCs/>
                      <w:kern w:val="0"/>
                      <w:szCs w:val="21"/>
                    </w:rPr>
                    <w:t>生物滤池</w:t>
                  </w:r>
                  <w:r w:rsidR="004E7964" w:rsidRPr="00B226AE">
                    <w:rPr>
                      <w:bCs/>
                      <w:kern w:val="0"/>
                      <w:szCs w:val="21"/>
                    </w:rPr>
                    <w:t>”</w:t>
                  </w:r>
                  <w:r w:rsidR="004E7964" w:rsidRPr="00B226AE">
                    <w:rPr>
                      <w:bCs/>
                      <w:kern w:val="0"/>
                      <w:szCs w:val="21"/>
                    </w:rPr>
                    <w:t>装置</w:t>
                  </w:r>
                </w:p>
              </w:tc>
              <w:tc>
                <w:tcPr>
                  <w:tcW w:w="2268" w:type="dxa"/>
                  <w:shd w:val="clear" w:color="auto" w:fill="auto"/>
                  <w:vAlign w:val="center"/>
                </w:tcPr>
                <w:p w:rsidR="007802E8" w:rsidRPr="00B226AE" w:rsidRDefault="004E7964" w:rsidP="005E67FA">
                  <w:pPr>
                    <w:adjustRightInd w:val="0"/>
                    <w:snapToGrid w:val="0"/>
                    <w:jc w:val="center"/>
                    <w:rPr>
                      <w:bCs/>
                      <w:kern w:val="0"/>
                      <w:szCs w:val="21"/>
                    </w:rPr>
                  </w:pPr>
                  <w:r w:rsidRPr="00B226AE">
                    <w:rPr>
                      <w:bCs/>
                      <w:kern w:val="0"/>
                      <w:szCs w:val="21"/>
                    </w:rPr>
                    <w:t>颗粒物、</w:t>
                  </w:r>
                  <w:r w:rsidR="005031F2" w:rsidRPr="00B226AE">
                    <w:rPr>
                      <w:bCs/>
                      <w:kern w:val="0"/>
                      <w:szCs w:val="21"/>
                    </w:rPr>
                    <w:t>臭气浓度</w:t>
                  </w:r>
                  <w:r w:rsidR="00665547" w:rsidRPr="00B226AE">
                    <w:rPr>
                      <w:bCs/>
                      <w:kern w:val="0"/>
                      <w:szCs w:val="21"/>
                    </w:rPr>
                    <w:t>等</w:t>
                  </w:r>
                </w:p>
              </w:tc>
              <w:tc>
                <w:tcPr>
                  <w:tcW w:w="3502" w:type="dxa"/>
                  <w:shd w:val="clear" w:color="auto" w:fill="auto"/>
                  <w:vAlign w:val="center"/>
                </w:tcPr>
                <w:p w:rsidR="007802E8" w:rsidRPr="00B226AE" w:rsidRDefault="007802E8" w:rsidP="005E67FA">
                  <w:pPr>
                    <w:adjustRightInd w:val="0"/>
                    <w:snapToGrid w:val="0"/>
                    <w:jc w:val="center"/>
                    <w:rPr>
                      <w:bCs/>
                      <w:kern w:val="0"/>
                      <w:szCs w:val="21"/>
                    </w:rPr>
                  </w:pPr>
                  <w:r w:rsidRPr="00B226AE">
                    <w:rPr>
                      <w:bCs/>
                      <w:kern w:val="0"/>
                      <w:szCs w:val="21"/>
                    </w:rPr>
                    <w:t>废气治理设施故障，废气事故性排放污染大气环境</w:t>
                  </w:r>
                </w:p>
              </w:tc>
            </w:tr>
            <w:tr w:rsidR="00B226AE" w:rsidRPr="00B226AE" w:rsidTr="00B04362">
              <w:tc>
                <w:tcPr>
                  <w:tcW w:w="2150" w:type="dxa"/>
                  <w:shd w:val="clear" w:color="auto" w:fill="auto"/>
                  <w:vAlign w:val="center"/>
                </w:tcPr>
                <w:p w:rsidR="00ED773C" w:rsidRPr="00B226AE" w:rsidRDefault="00ED773C" w:rsidP="00ED773C">
                  <w:pPr>
                    <w:adjustRightInd w:val="0"/>
                    <w:snapToGrid w:val="0"/>
                    <w:jc w:val="center"/>
                    <w:rPr>
                      <w:bCs/>
                      <w:kern w:val="0"/>
                      <w:szCs w:val="21"/>
                    </w:rPr>
                  </w:pPr>
                  <w:r w:rsidRPr="00B226AE">
                    <w:rPr>
                      <w:rFonts w:hint="eastAsia"/>
                      <w:bCs/>
                      <w:kern w:val="0"/>
                      <w:szCs w:val="21"/>
                    </w:rPr>
                    <w:t>4#</w:t>
                  </w:r>
                  <w:r w:rsidRPr="00B226AE">
                    <w:rPr>
                      <w:rFonts w:hint="eastAsia"/>
                      <w:bCs/>
                      <w:kern w:val="0"/>
                      <w:szCs w:val="21"/>
                    </w:rPr>
                    <w:t>—污水处理装置</w:t>
                  </w:r>
                </w:p>
              </w:tc>
              <w:tc>
                <w:tcPr>
                  <w:tcW w:w="2268" w:type="dxa"/>
                  <w:shd w:val="clear" w:color="auto" w:fill="auto"/>
                  <w:vAlign w:val="center"/>
                </w:tcPr>
                <w:p w:rsidR="00ED773C" w:rsidRPr="00B226AE" w:rsidRDefault="003B5769" w:rsidP="005E67FA">
                  <w:pPr>
                    <w:adjustRightInd w:val="0"/>
                    <w:snapToGrid w:val="0"/>
                    <w:jc w:val="center"/>
                    <w:rPr>
                      <w:bCs/>
                      <w:kern w:val="0"/>
                      <w:szCs w:val="21"/>
                    </w:rPr>
                  </w:pPr>
                  <w:r w:rsidRPr="00B226AE">
                    <w:rPr>
                      <w:bCs/>
                      <w:kern w:val="0"/>
                      <w:szCs w:val="21"/>
                    </w:rPr>
                    <w:t>COD</w:t>
                  </w:r>
                  <w:r w:rsidRPr="00B226AE">
                    <w:rPr>
                      <w:bCs/>
                      <w:kern w:val="0"/>
                      <w:szCs w:val="21"/>
                      <w:vertAlign w:val="subscript"/>
                    </w:rPr>
                    <w:t>Cr</w:t>
                  </w:r>
                  <w:r w:rsidR="00665547" w:rsidRPr="00B226AE">
                    <w:rPr>
                      <w:bCs/>
                      <w:kern w:val="0"/>
                      <w:szCs w:val="21"/>
                    </w:rPr>
                    <w:t>等</w:t>
                  </w:r>
                </w:p>
              </w:tc>
              <w:tc>
                <w:tcPr>
                  <w:tcW w:w="3502" w:type="dxa"/>
                  <w:shd w:val="clear" w:color="auto" w:fill="auto"/>
                  <w:vAlign w:val="center"/>
                </w:tcPr>
                <w:p w:rsidR="00ED773C" w:rsidRPr="00B226AE" w:rsidRDefault="00ED773C" w:rsidP="005E67FA">
                  <w:pPr>
                    <w:adjustRightInd w:val="0"/>
                    <w:snapToGrid w:val="0"/>
                    <w:jc w:val="center"/>
                    <w:rPr>
                      <w:bCs/>
                      <w:kern w:val="0"/>
                      <w:szCs w:val="21"/>
                    </w:rPr>
                  </w:pPr>
                  <w:r w:rsidRPr="00B226AE">
                    <w:rPr>
                      <w:bCs/>
                      <w:kern w:val="0"/>
                      <w:szCs w:val="21"/>
                    </w:rPr>
                    <w:t>废水处理设施故障，废水事故性排放污染水环境</w:t>
                  </w:r>
                </w:p>
              </w:tc>
            </w:tr>
          </w:tbl>
          <w:p w:rsidR="007802E8" w:rsidRPr="00B226AE" w:rsidRDefault="007802E8" w:rsidP="00913B4A">
            <w:pPr>
              <w:adjustRightInd w:val="0"/>
              <w:snapToGrid w:val="0"/>
              <w:spacing w:line="350" w:lineRule="auto"/>
              <w:rPr>
                <w:b/>
                <w:bCs/>
                <w:sz w:val="24"/>
              </w:rPr>
            </w:pPr>
            <w:r w:rsidRPr="00B226AE">
              <w:rPr>
                <w:b/>
                <w:bCs/>
                <w:sz w:val="24"/>
              </w:rPr>
              <w:t>7.4</w:t>
            </w:r>
            <w:r w:rsidRPr="00B226AE">
              <w:rPr>
                <w:b/>
                <w:bCs/>
                <w:sz w:val="24"/>
              </w:rPr>
              <w:t>风险防范</w:t>
            </w:r>
            <w:r w:rsidR="00F95D33" w:rsidRPr="00B226AE">
              <w:rPr>
                <w:b/>
                <w:bCs/>
                <w:sz w:val="24"/>
              </w:rPr>
              <w:t>措施</w:t>
            </w:r>
          </w:p>
          <w:p w:rsidR="00ED773C" w:rsidRPr="00B226AE" w:rsidRDefault="00ED773C" w:rsidP="00913B4A">
            <w:pPr>
              <w:adjustRightInd w:val="0"/>
              <w:snapToGrid w:val="0"/>
              <w:spacing w:line="350" w:lineRule="auto"/>
              <w:ind w:firstLineChars="200" w:firstLine="480"/>
              <w:outlineLvl w:val="2"/>
              <w:rPr>
                <w:bCs/>
                <w:sz w:val="24"/>
              </w:rPr>
            </w:pPr>
            <w:r w:rsidRPr="00B226AE">
              <w:rPr>
                <w:rFonts w:hint="eastAsia"/>
                <w:bCs/>
                <w:sz w:val="24"/>
              </w:rPr>
              <w:t>环境风险防范措施应与社会经济技术发展水平相适应，运用科学的技术手段和管理方法，对环境风险进行有效的预防、监控、响应。</w:t>
            </w:r>
          </w:p>
          <w:p w:rsidR="00ED773C" w:rsidRPr="00B226AE" w:rsidRDefault="00ED773C" w:rsidP="00913B4A">
            <w:pPr>
              <w:adjustRightInd w:val="0"/>
              <w:snapToGrid w:val="0"/>
              <w:spacing w:line="350" w:lineRule="auto"/>
              <w:ind w:firstLineChars="200" w:firstLine="480"/>
              <w:outlineLvl w:val="2"/>
              <w:rPr>
                <w:bCs/>
                <w:sz w:val="24"/>
              </w:rPr>
            </w:pPr>
            <w:r w:rsidRPr="00B226AE">
              <w:rPr>
                <w:rFonts w:hint="eastAsia"/>
                <w:bCs/>
                <w:sz w:val="24"/>
              </w:rPr>
              <w:t>1</w:t>
            </w:r>
            <w:r w:rsidRPr="00B226AE">
              <w:rPr>
                <w:rFonts w:hint="eastAsia"/>
                <w:bCs/>
                <w:sz w:val="24"/>
              </w:rPr>
              <w:t>、生产过程中：</w:t>
            </w:r>
          </w:p>
          <w:p w:rsidR="00ED773C" w:rsidRPr="00B226AE" w:rsidRDefault="00ED773C" w:rsidP="00913B4A">
            <w:pPr>
              <w:adjustRightInd w:val="0"/>
              <w:snapToGrid w:val="0"/>
              <w:spacing w:line="350" w:lineRule="auto"/>
              <w:ind w:firstLineChars="200" w:firstLine="480"/>
              <w:outlineLvl w:val="2"/>
              <w:rPr>
                <w:bCs/>
                <w:sz w:val="24"/>
              </w:rPr>
            </w:pPr>
            <w:r w:rsidRPr="00B226AE">
              <w:rPr>
                <w:rFonts w:hint="eastAsia"/>
                <w:bCs/>
                <w:sz w:val="24"/>
              </w:rPr>
              <w:t>必须加强安全管理，提高事故防范措施；严格注意设备安排、调度的质量；提高认识，完善安全管理制度；</w:t>
            </w:r>
          </w:p>
          <w:p w:rsidR="00ED773C" w:rsidRPr="00B226AE" w:rsidRDefault="00ED773C" w:rsidP="00913B4A">
            <w:pPr>
              <w:adjustRightInd w:val="0"/>
              <w:snapToGrid w:val="0"/>
              <w:spacing w:line="350" w:lineRule="auto"/>
              <w:ind w:firstLineChars="200" w:firstLine="480"/>
              <w:outlineLvl w:val="2"/>
              <w:rPr>
                <w:bCs/>
                <w:sz w:val="24"/>
              </w:rPr>
            </w:pPr>
            <w:r w:rsidRPr="00B226AE">
              <w:rPr>
                <w:rFonts w:hint="eastAsia"/>
                <w:bCs/>
                <w:sz w:val="24"/>
              </w:rPr>
              <w:lastRenderedPageBreak/>
              <w:t>2</w:t>
            </w:r>
            <w:r w:rsidRPr="00B226AE">
              <w:rPr>
                <w:rFonts w:hint="eastAsia"/>
                <w:bCs/>
                <w:sz w:val="24"/>
              </w:rPr>
              <w:t>、在运输过程中：</w:t>
            </w:r>
          </w:p>
          <w:p w:rsidR="00ED773C" w:rsidRPr="00B226AE" w:rsidRDefault="00ED773C" w:rsidP="00913B4A">
            <w:pPr>
              <w:adjustRightInd w:val="0"/>
              <w:snapToGrid w:val="0"/>
              <w:spacing w:line="350" w:lineRule="auto"/>
              <w:ind w:firstLineChars="200" w:firstLine="480"/>
              <w:outlineLvl w:val="2"/>
              <w:rPr>
                <w:bCs/>
                <w:sz w:val="24"/>
              </w:rPr>
            </w:pPr>
            <w:r w:rsidRPr="00B226AE">
              <w:rPr>
                <w:rFonts w:hint="eastAsia"/>
                <w:bCs/>
                <w:sz w:val="24"/>
              </w:rPr>
              <w:t>应特别小心谨慎、确保安全。合理的规划运输路线和时间；装运应做到定车、定人；担负长途运输的车辆，途中不得停车住宿；被装运的物品必须在其外包装的明显部位按规定粘贴规定的物品标志，包装标志的粘贴要正确、牢固；发生意外应采取应急处理并报环保、公安等部门。</w:t>
            </w:r>
          </w:p>
          <w:p w:rsidR="00ED773C" w:rsidRPr="00B226AE" w:rsidRDefault="00ED773C" w:rsidP="00AB5E91">
            <w:pPr>
              <w:adjustRightInd w:val="0"/>
              <w:snapToGrid w:val="0"/>
              <w:spacing w:line="353" w:lineRule="auto"/>
              <w:ind w:firstLineChars="200" w:firstLine="480"/>
              <w:outlineLvl w:val="2"/>
              <w:rPr>
                <w:bCs/>
                <w:sz w:val="24"/>
              </w:rPr>
            </w:pPr>
            <w:r w:rsidRPr="00B226AE">
              <w:rPr>
                <w:rFonts w:hint="eastAsia"/>
                <w:bCs/>
                <w:sz w:val="24"/>
              </w:rPr>
              <w:t>3</w:t>
            </w:r>
            <w:r w:rsidRPr="00B226AE">
              <w:rPr>
                <w:rFonts w:hint="eastAsia"/>
                <w:bCs/>
                <w:sz w:val="24"/>
              </w:rPr>
              <w:t>、储存过程中的风险防范措施</w:t>
            </w:r>
          </w:p>
          <w:p w:rsidR="00ED773C" w:rsidRPr="00B226AE" w:rsidRDefault="00ED773C" w:rsidP="00AB5E91">
            <w:pPr>
              <w:adjustRightInd w:val="0"/>
              <w:snapToGrid w:val="0"/>
              <w:spacing w:line="353" w:lineRule="auto"/>
              <w:ind w:firstLineChars="200" w:firstLine="480"/>
              <w:outlineLvl w:val="2"/>
              <w:rPr>
                <w:bCs/>
                <w:sz w:val="24"/>
              </w:rPr>
            </w:pPr>
            <w:r w:rsidRPr="00B226AE">
              <w:rPr>
                <w:rFonts w:hint="eastAsia"/>
                <w:bCs/>
                <w:sz w:val="24"/>
              </w:rPr>
              <w:t>①不同性质的物质储存区间应严格区分，隔开贮存，不得混存或久存。易燃物品应分别专库储藏。并按各类物质的要求配置相应的消防器材、降温设施、防护用品等。</w:t>
            </w:r>
            <w:r w:rsidRPr="00B226AE">
              <w:rPr>
                <w:rFonts w:hint="eastAsia"/>
                <w:bCs/>
                <w:sz w:val="24"/>
              </w:rPr>
              <w:t xml:space="preserve"> </w:t>
            </w:r>
          </w:p>
          <w:p w:rsidR="00ED773C" w:rsidRPr="00B226AE" w:rsidRDefault="00ED773C" w:rsidP="00AB5E91">
            <w:pPr>
              <w:adjustRightInd w:val="0"/>
              <w:snapToGrid w:val="0"/>
              <w:spacing w:line="353" w:lineRule="auto"/>
              <w:ind w:firstLineChars="200" w:firstLine="480"/>
              <w:outlineLvl w:val="2"/>
              <w:rPr>
                <w:bCs/>
                <w:sz w:val="24"/>
              </w:rPr>
            </w:pPr>
            <w:r w:rsidRPr="00B226AE">
              <w:rPr>
                <w:rFonts w:hint="eastAsia"/>
                <w:bCs/>
                <w:sz w:val="24"/>
              </w:rPr>
              <w:t>②原料仓库及危废仓库应设置通讯装置，并保证在任何情况下都处于正常使用状态。</w:t>
            </w:r>
          </w:p>
          <w:p w:rsidR="00ED773C" w:rsidRPr="00B226AE" w:rsidRDefault="00ED773C" w:rsidP="00A3250F">
            <w:pPr>
              <w:adjustRightInd w:val="0"/>
              <w:snapToGrid w:val="0"/>
              <w:spacing w:line="350" w:lineRule="auto"/>
              <w:ind w:firstLineChars="200" w:firstLine="480"/>
              <w:outlineLvl w:val="2"/>
              <w:rPr>
                <w:bCs/>
                <w:sz w:val="24"/>
              </w:rPr>
            </w:pPr>
            <w:r w:rsidRPr="00B226AE">
              <w:rPr>
                <w:rFonts w:hint="eastAsia"/>
                <w:bCs/>
                <w:sz w:val="24"/>
              </w:rPr>
              <w:t>③仓库地面应采取防渗、防漏、防腐蚀等措施。</w:t>
            </w:r>
            <w:r w:rsidRPr="00B226AE">
              <w:rPr>
                <w:rFonts w:hint="eastAsia"/>
                <w:bCs/>
                <w:sz w:val="24"/>
              </w:rPr>
              <w:t xml:space="preserve"> </w:t>
            </w:r>
          </w:p>
          <w:p w:rsidR="00ED773C" w:rsidRPr="00B226AE" w:rsidRDefault="00ED773C" w:rsidP="00A3250F">
            <w:pPr>
              <w:adjustRightInd w:val="0"/>
              <w:snapToGrid w:val="0"/>
              <w:spacing w:line="350" w:lineRule="auto"/>
              <w:ind w:firstLineChars="200" w:firstLine="480"/>
              <w:outlineLvl w:val="2"/>
              <w:rPr>
                <w:bCs/>
                <w:sz w:val="24"/>
              </w:rPr>
            </w:pPr>
            <w:r w:rsidRPr="00B226AE">
              <w:rPr>
                <w:rFonts w:hint="eastAsia"/>
                <w:bCs/>
                <w:sz w:val="24"/>
              </w:rPr>
              <w:t>④库内物质应明确标识。按储藏养护技术条件的要求规范储存。</w:t>
            </w:r>
            <w:r w:rsidRPr="00B226AE">
              <w:rPr>
                <w:rFonts w:hint="eastAsia"/>
                <w:bCs/>
                <w:sz w:val="24"/>
              </w:rPr>
              <w:t xml:space="preserve"> </w:t>
            </w:r>
          </w:p>
          <w:p w:rsidR="00ED773C" w:rsidRPr="00B226AE" w:rsidRDefault="00ED773C" w:rsidP="00A3250F">
            <w:pPr>
              <w:adjustRightInd w:val="0"/>
              <w:snapToGrid w:val="0"/>
              <w:spacing w:line="350" w:lineRule="auto"/>
              <w:ind w:firstLineChars="200" w:firstLine="480"/>
              <w:outlineLvl w:val="2"/>
              <w:rPr>
                <w:bCs/>
                <w:sz w:val="24"/>
              </w:rPr>
            </w:pPr>
            <w:r w:rsidRPr="00B226AE">
              <w:rPr>
                <w:rFonts w:hint="eastAsia"/>
                <w:bCs/>
                <w:sz w:val="24"/>
              </w:rPr>
              <w:t>⑤仓库内应安装温、湿度计，应保持库内通风良好，严格控制库内温度，夏季气温较高，应特别注意降温，以确保库内化学品的安全。</w:t>
            </w:r>
          </w:p>
          <w:p w:rsidR="00ED773C" w:rsidRPr="00B226AE" w:rsidRDefault="00ED773C" w:rsidP="00A3250F">
            <w:pPr>
              <w:adjustRightInd w:val="0"/>
              <w:snapToGrid w:val="0"/>
              <w:spacing w:line="350" w:lineRule="auto"/>
              <w:ind w:firstLineChars="200" w:firstLine="480"/>
              <w:outlineLvl w:val="2"/>
              <w:rPr>
                <w:bCs/>
                <w:sz w:val="24"/>
              </w:rPr>
            </w:pPr>
            <w:r w:rsidRPr="00B226AE">
              <w:rPr>
                <w:rFonts w:hint="eastAsia"/>
                <w:bCs/>
                <w:sz w:val="24"/>
              </w:rPr>
              <w:t>⑥应按养护技术条件和操作规程的要求，严格进行各类物质装卸及储存的管理，文明作业。</w:t>
            </w:r>
          </w:p>
          <w:p w:rsidR="00ED773C" w:rsidRPr="00B226AE" w:rsidRDefault="00ED773C" w:rsidP="00561B15">
            <w:pPr>
              <w:adjustRightInd w:val="0"/>
              <w:snapToGrid w:val="0"/>
              <w:spacing w:line="350" w:lineRule="auto"/>
              <w:ind w:firstLineChars="200" w:firstLine="480"/>
              <w:outlineLvl w:val="2"/>
              <w:rPr>
                <w:bCs/>
                <w:sz w:val="24"/>
              </w:rPr>
            </w:pPr>
            <w:r w:rsidRPr="00B226AE">
              <w:rPr>
                <w:rFonts w:hint="eastAsia"/>
                <w:bCs/>
                <w:sz w:val="24"/>
              </w:rPr>
              <w:t>⑦库内原料应尽量快进快出减少易燃危化品储存量过大的危险性</w:t>
            </w:r>
            <w:r w:rsidR="00561B15" w:rsidRPr="00B226AE">
              <w:rPr>
                <w:rFonts w:hint="eastAsia"/>
                <w:bCs/>
                <w:sz w:val="24"/>
              </w:rPr>
              <w:t>，尤其是酒精，该物质为极易燃物质，一旦遇明火、高温等情况下可能会导致燃烧爆炸事故</w:t>
            </w:r>
            <w:r w:rsidRPr="00B226AE">
              <w:rPr>
                <w:rFonts w:hint="eastAsia"/>
                <w:bCs/>
                <w:sz w:val="24"/>
              </w:rPr>
              <w:t>。</w:t>
            </w:r>
            <w:r w:rsidR="00561B15" w:rsidRPr="00B226AE">
              <w:rPr>
                <w:rFonts w:hint="eastAsia"/>
                <w:bCs/>
                <w:sz w:val="24"/>
              </w:rPr>
              <w:t>因此，</w:t>
            </w:r>
            <w:r w:rsidR="00CE2A2A" w:rsidRPr="00B226AE">
              <w:rPr>
                <w:rFonts w:hint="eastAsia"/>
                <w:bCs/>
                <w:sz w:val="24"/>
              </w:rPr>
              <w:t>库</w:t>
            </w:r>
            <w:r w:rsidR="00561B15" w:rsidRPr="00B226AE">
              <w:rPr>
                <w:rFonts w:hint="eastAsia"/>
                <w:bCs/>
                <w:sz w:val="24"/>
              </w:rPr>
              <w:t>内应杜绝明火、高温，墙壁应张贴相应警告标志，</w:t>
            </w:r>
            <w:r w:rsidR="00CE2A2A" w:rsidRPr="00B226AE">
              <w:rPr>
                <w:rFonts w:hint="eastAsia"/>
                <w:bCs/>
                <w:sz w:val="24"/>
              </w:rPr>
              <w:t>杜绝安全事故的发生。</w:t>
            </w:r>
          </w:p>
          <w:p w:rsidR="00ED773C" w:rsidRPr="00B226AE" w:rsidRDefault="00ED773C" w:rsidP="00A3250F">
            <w:pPr>
              <w:adjustRightInd w:val="0"/>
              <w:snapToGrid w:val="0"/>
              <w:spacing w:line="350" w:lineRule="auto"/>
              <w:ind w:firstLineChars="200" w:firstLine="480"/>
              <w:outlineLvl w:val="2"/>
              <w:rPr>
                <w:bCs/>
                <w:sz w:val="24"/>
              </w:rPr>
            </w:pPr>
            <w:r w:rsidRPr="00B226AE">
              <w:rPr>
                <w:rFonts w:hint="eastAsia"/>
                <w:bCs/>
                <w:sz w:val="24"/>
              </w:rPr>
              <w:t>4</w:t>
            </w:r>
            <w:r w:rsidRPr="00B226AE">
              <w:rPr>
                <w:rFonts w:hint="eastAsia"/>
                <w:bCs/>
                <w:sz w:val="24"/>
              </w:rPr>
              <w:t>、环境风险控制对策</w:t>
            </w:r>
          </w:p>
          <w:p w:rsidR="00F95D33" w:rsidRPr="00B226AE" w:rsidRDefault="00732401" w:rsidP="00F95D33">
            <w:pPr>
              <w:adjustRightInd w:val="0"/>
              <w:snapToGrid w:val="0"/>
              <w:spacing w:line="350" w:lineRule="auto"/>
              <w:ind w:firstLineChars="200" w:firstLine="480"/>
              <w:outlineLvl w:val="2"/>
              <w:rPr>
                <w:bCs/>
                <w:sz w:val="24"/>
              </w:rPr>
            </w:pPr>
            <w:r w:rsidRPr="00B226AE">
              <w:rPr>
                <w:rFonts w:hint="eastAsia"/>
                <w:bCs/>
                <w:sz w:val="24"/>
              </w:rPr>
              <w:t>设置风险监控系统，做好应急人员培训。</w:t>
            </w:r>
            <w:r w:rsidR="00F95D33" w:rsidRPr="00B226AE">
              <w:rPr>
                <w:rFonts w:hint="eastAsia"/>
                <w:bCs/>
                <w:sz w:val="24"/>
              </w:rPr>
              <w:t>安排专人负责废水处理设施、废气处理设施等环保设备的日常维护管理，及时发现处理设施隐患，一旦发生故障应立即停止生产并启动相应应急预案。根据相关要求建设</w:t>
            </w:r>
            <w:r w:rsidR="00870DA0" w:rsidRPr="00B226AE">
              <w:rPr>
                <w:rFonts w:hint="eastAsia"/>
                <w:bCs/>
                <w:sz w:val="24"/>
              </w:rPr>
              <w:t>应急处置设施</w:t>
            </w:r>
            <w:r w:rsidR="00F95D33" w:rsidRPr="00B226AE">
              <w:rPr>
                <w:rFonts w:hint="eastAsia"/>
                <w:bCs/>
                <w:sz w:val="24"/>
              </w:rPr>
              <w:t>，</w:t>
            </w:r>
            <w:r w:rsidR="00870DA0" w:rsidRPr="00B226AE">
              <w:rPr>
                <w:rFonts w:hint="eastAsia"/>
                <w:bCs/>
                <w:sz w:val="24"/>
              </w:rPr>
              <w:t>设施</w:t>
            </w:r>
            <w:r w:rsidR="00F95D33" w:rsidRPr="00B226AE">
              <w:rPr>
                <w:rFonts w:hint="eastAsia"/>
                <w:bCs/>
                <w:sz w:val="24"/>
              </w:rPr>
              <w:t>容量应满足容纳事故状态下废水量的需求，并设置报警装置。</w:t>
            </w:r>
          </w:p>
          <w:p w:rsidR="00ED773C" w:rsidRPr="00B226AE" w:rsidRDefault="00F95D33" w:rsidP="00F95D33">
            <w:pPr>
              <w:adjustRightInd w:val="0"/>
              <w:snapToGrid w:val="0"/>
              <w:spacing w:line="350" w:lineRule="auto"/>
              <w:ind w:firstLineChars="200" w:firstLine="480"/>
              <w:outlineLvl w:val="2"/>
              <w:rPr>
                <w:bCs/>
                <w:sz w:val="24"/>
              </w:rPr>
            </w:pPr>
            <w:r w:rsidRPr="00B226AE">
              <w:rPr>
                <w:rFonts w:hint="eastAsia"/>
                <w:bCs/>
                <w:sz w:val="24"/>
              </w:rPr>
              <w:t>制定突发环境事件应急预案，成立厂内应急救援队伍，落实救援责任，定期组织应急教育培训及应急演练。为员工提供安全防护用品，配备应急救援设施和器材，定期开展相关设施、器材使用培训。</w:t>
            </w:r>
          </w:p>
          <w:p w:rsidR="00732401" w:rsidRPr="00B226AE" w:rsidRDefault="00732401" w:rsidP="00A3250F">
            <w:pPr>
              <w:adjustRightInd w:val="0"/>
              <w:snapToGrid w:val="0"/>
              <w:spacing w:line="350" w:lineRule="auto"/>
              <w:ind w:firstLineChars="200" w:firstLine="480"/>
              <w:outlineLvl w:val="2"/>
              <w:rPr>
                <w:bCs/>
                <w:sz w:val="24"/>
              </w:rPr>
            </w:pPr>
            <w:r w:rsidRPr="00B226AE">
              <w:rPr>
                <w:rFonts w:hint="eastAsia"/>
                <w:bCs/>
                <w:sz w:val="24"/>
              </w:rPr>
              <w:lastRenderedPageBreak/>
              <w:t>5</w:t>
            </w:r>
            <w:r w:rsidRPr="00B226AE">
              <w:rPr>
                <w:rFonts w:hint="eastAsia"/>
                <w:bCs/>
                <w:sz w:val="24"/>
              </w:rPr>
              <w:t>、管理对策措施</w:t>
            </w:r>
          </w:p>
          <w:p w:rsidR="00ED773C" w:rsidRPr="00B226AE" w:rsidRDefault="00732401" w:rsidP="00A3250F">
            <w:pPr>
              <w:adjustRightInd w:val="0"/>
              <w:snapToGrid w:val="0"/>
              <w:spacing w:line="350" w:lineRule="auto"/>
              <w:ind w:firstLineChars="200" w:firstLine="480"/>
              <w:outlineLvl w:val="2"/>
              <w:rPr>
                <w:bCs/>
                <w:sz w:val="24"/>
              </w:rPr>
            </w:pPr>
            <w:r w:rsidRPr="00B226AE">
              <w:rPr>
                <w:rFonts w:hint="eastAsia"/>
                <w:bCs/>
                <w:sz w:val="24"/>
              </w:rPr>
              <w:t>加强员工管理；建立环境管理机构；加强安全管理的领导；针对环境风险事故，编制环境突发事件应急预案；加强环保措施日常管理。</w:t>
            </w:r>
          </w:p>
          <w:p w:rsidR="00ED773C" w:rsidRPr="00B226AE" w:rsidRDefault="00732401" w:rsidP="00A3250F">
            <w:pPr>
              <w:adjustRightInd w:val="0"/>
              <w:snapToGrid w:val="0"/>
              <w:spacing w:line="350" w:lineRule="auto"/>
              <w:ind w:firstLineChars="200" w:firstLine="480"/>
              <w:outlineLvl w:val="2"/>
              <w:rPr>
                <w:bCs/>
                <w:sz w:val="24"/>
              </w:rPr>
            </w:pPr>
            <w:r w:rsidRPr="00B226AE">
              <w:rPr>
                <w:rFonts w:hint="eastAsia"/>
                <w:bCs/>
                <w:sz w:val="24"/>
              </w:rPr>
              <w:t>6</w:t>
            </w:r>
            <w:r w:rsidRPr="00B226AE">
              <w:rPr>
                <w:rFonts w:hint="eastAsia"/>
                <w:bCs/>
                <w:sz w:val="24"/>
              </w:rPr>
              <w:t>、其他</w:t>
            </w:r>
          </w:p>
          <w:p w:rsidR="00ED773C" w:rsidRPr="00B226AE" w:rsidRDefault="00732401" w:rsidP="00A3250F">
            <w:pPr>
              <w:adjustRightInd w:val="0"/>
              <w:snapToGrid w:val="0"/>
              <w:spacing w:line="350" w:lineRule="auto"/>
              <w:ind w:firstLineChars="200" w:firstLine="480"/>
              <w:outlineLvl w:val="2"/>
              <w:rPr>
                <w:bCs/>
                <w:sz w:val="24"/>
              </w:rPr>
            </w:pPr>
            <w:r w:rsidRPr="00B226AE">
              <w:rPr>
                <w:rFonts w:hint="eastAsia"/>
                <w:bCs/>
                <w:sz w:val="24"/>
              </w:rPr>
              <w:t>根据国家有关法规，为了认真贯彻“安全第一，预防为主”的方针，使项目投产后能达到劳动安全卫生的要求，保障职工在生产过程中的安全与健康，从而更好的发挥其社会效益和经济效益，企业应落实好相应的劳动安全卫生应急措施。</w:t>
            </w:r>
          </w:p>
          <w:p w:rsidR="007802E8" w:rsidRPr="00B226AE" w:rsidRDefault="007802E8" w:rsidP="00A3250F">
            <w:pPr>
              <w:adjustRightInd w:val="0"/>
              <w:snapToGrid w:val="0"/>
              <w:spacing w:line="350" w:lineRule="auto"/>
              <w:rPr>
                <w:b/>
                <w:bCs/>
                <w:sz w:val="24"/>
              </w:rPr>
            </w:pPr>
            <w:r w:rsidRPr="00B226AE">
              <w:rPr>
                <w:b/>
                <w:bCs/>
                <w:sz w:val="24"/>
              </w:rPr>
              <w:t>8.</w:t>
            </w:r>
            <w:r w:rsidRPr="00B226AE">
              <w:rPr>
                <w:b/>
                <w:bCs/>
                <w:sz w:val="24"/>
              </w:rPr>
              <w:t>电磁辐射</w:t>
            </w:r>
          </w:p>
          <w:p w:rsidR="007802E8" w:rsidRPr="00B226AE" w:rsidRDefault="007802E8" w:rsidP="00A3250F">
            <w:pPr>
              <w:adjustRightInd w:val="0"/>
              <w:snapToGrid w:val="0"/>
              <w:spacing w:line="350" w:lineRule="auto"/>
              <w:ind w:firstLineChars="200" w:firstLine="480"/>
              <w:rPr>
                <w:bCs/>
                <w:sz w:val="24"/>
              </w:rPr>
            </w:pPr>
            <w:r w:rsidRPr="00B226AE">
              <w:rPr>
                <w:bCs/>
                <w:sz w:val="24"/>
              </w:rPr>
              <w:t>本项目不属于</w:t>
            </w:r>
            <w:r w:rsidRPr="00B226AE">
              <w:rPr>
                <w:bCs/>
                <w:sz w:val="24"/>
              </w:rPr>
              <w:t>“</w:t>
            </w:r>
            <w:r w:rsidRPr="00B226AE">
              <w:rPr>
                <w:bCs/>
                <w:sz w:val="24"/>
              </w:rPr>
              <w:t>新建或改建、扩建广播电台、差转台、电视塔台、卫星地球上行站、雷达等电磁辐射类项目</w:t>
            </w:r>
            <w:r w:rsidRPr="00B226AE">
              <w:rPr>
                <w:bCs/>
                <w:sz w:val="24"/>
              </w:rPr>
              <w:t>”</w:t>
            </w:r>
            <w:r w:rsidRPr="00B226AE">
              <w:rPr>
                <w:bCs/>
                <w:sz w:val="24"/>
              </w:rPr>
              <w:t>，不涉及电磁辐射环境保护措施。</w:t>
            </w:r>
          </w:p>
          <w:p w:rsidR="007802E8" w:rsidRPr="00B226AE" w:rsidRDefault="007802E8" w:rsidP="00A3250F">
            <w:pPr>
              <w:adjustRightInd w:val="0"/>
              <w:snapToGrid w:val="0"/>
              <w:spacing w:line="350" w:lineRule="auto"/>
              <w:rPr>
                <w:b/>
                <w:bCs/>
                <w:sz w:val="24"/>
              </w:rPr>
            </w:pPr>
            <w:r w:rsidRPr="00B226AE">
              <w:rPr>
                <w:b/>
                <w:bCs/>
                <w:sz w:val="24"/>
              </w:rPr>
              <w:t>9.</w:t>
            </w:r>
            <w:r w:rsidRPr="00B226AE">
              <w:rPr>
                <w:b/>
                <w:bCs/>
                <w:sz w:val="24"/>
              </w:rPr>
              <w:t>污染源强汇总</w:t>
            </w:r>
          </w:p>
          <w:p w:rsidR="007802E8" w:rsidRPr="00B226AE" w:rsidRDefault="007802E8" w:rsidP="00A3250F">
            <w:pPr>
              <w:adjustRightInd w:val="0"/>
              <w:snapToGrid w:val="0"/>
              <w:spacing w:line="350" w:lineRule="auto"/>
              <w:ind w:firstLineChars="200" w:firstLine="480"/>
              <w:outlineLvl w:val="2"/>
              <w:rPr>
                <w:sz w:val="24"/>
              </w:rPr>
            </w:pPr>
            <w:r w:rsidRPr="00B226AE">
              <w:rPr>
                <w:sz w:val="24"/>
              </w:rPr>
              <w:t>本项目污染物产生和排放情况见表</w:t>
            </w:r>
            <w:r w:rsidR="00BE1714" w:rsidRPr="00B226AE">
              <w:rPr>
                <w:sz w:val="24"/>
              </w:rPr>
              <w:t>4-</w:t>
            </w:r>
            <w:r w:rsidR="00F20110" w:rsidRPr="00B226AE">
              <w:rPr>
                <w:rFonts w:hint="eastAsia"/>
                <w:sz w:val="24"/>
              </w:rPr>
              <w:t>3</w:t>
            </w:r>
            <w:r w:rsidR="000A37A1" w:rsidRPr="00B226AE">
              <w:rPr>
                <w:rFonts w:hint="eastAsia"/>
                <w:sz w:val="24"/>
              </w:rPr>
              <w:t>8</w:t>
            </w:r>
            <w:r w:rsidRPr="00B226AE">
              <w:rPr>
                <w:sz w:val="24"/>
              </w:rPr>
              <w:t>。</w:t>
            </w:r>
          </w:p>
          <w:p w:rsidR="00D00632" w:rsidRPr="00B226AE" w:rsidRDefault="00D00632" w:rsidP="00D00632">
            <w:pPr>
              <w:pStyle w:val="3-1"/>
              <w:numPr>
                <w:ilvl w:val="0"/>
                <w:numId w:val="0"/>
              </w:numPr>
              <w:adjustRightInd w:val="0"/>
              <w:snapToGri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表</w:t>
            </w:r>
            <w:r w:rsidRPr="00B226AE">
              <w:rPr>
                <w:rFonts w:ascii="Times New Roman" w:hAnsi="Times New Roman" w:cs="Times New Roman"/>
                <w:b/>
                <w:sz w:val="21"/>
                <w:szCs w:val="21"/>
              </w:rPr>
              <w:t>4-</w:t>
            </w:r>
            <w:r w:rsidR="00F20110" w:rsidRPr="00B226AE">
              <w:rPr>
                <w:rFonts w:ascii="Times New Roman" w:hAnsi="Times New Roman" w:cs="Times New Roman" w:hint="eastAsia"/>
                <w:b/>
                <w:sz w:val="21"/>
                <w:szCs w:val="21"/>
              </w:rPr>
              <w:t>3</w:t>
            </w:r>
            <w:r w:rsidR="000A37A1" w:rsidRPr="00B226AE">
              <w:rPr>
                <w:rFonts w:ascii="Times New Roman" w:hAnsi="Times New Roman" w:cs="Times New Roman" w:hint="eastAsia"/>
                <w:b/>
                <w:sz w:val="21"/>
                <w:szCs w:val="21"/>
              </w:rPr>
              <w:t>8</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本项目污染物产生及排放情况</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单位：</w:t>
            </w:r>
            <w:r w:rsidRPr="00B226AE">
              <w:rPr>
                <w:rFonts w:ascii="Times New Roman" w:hAnsi="Times New Roman" w:cs="Times New Roman"/>
                <w:b/>
                <w:sz w:val="21"/>
                <w:szCs w:val="21"/>
              </w:rPr>
              <w:t>t/a</w:t>
            </w: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763"/>
              <w:gridCol w:w="939"/>
              <w:gridCol w:w="904"/>
              <w:gridCol w:w="1594"/>
              <w:gridCol w:w="2868"/>
            </w:tblGrid>
            <w:tr w:rsidR="00B226AE" w:rsidRPr="00B226AE" w:rsidTr="00072B5F">
              <w:trPr>
                <w:trHeight w:val="41"/>
                <w:tblHeader/>
                <w:jc w:val="center"/>
              </w:trPr>
              <w:tc>
                <w:tcPr>
                  <w:tcW w:w="739" w:type="dxa"/>
                  <w:vAlign w:val="center"/>
                </w:tcPr>
                <w:p w:rsidR="00D00632" w:rsidRPr="00B226AE" w:rsidRDefault="00D00632" w:rsidP="005752EA">
                  <w:pPr>
                    <w:pStyle w:val="af8"/>
                    <w:adjustRightInd w:val="0"/>
                    <w:snapToGrid w:val="0"/>
                    <w:spacing w:line="240" w:lineRule="auto"/>
                    <w:rPr>
                      <w:rFonts w:eastAsia="宋体"/>
                      <w:b/>
                      <w:szCs w:val="21"/>
                    </w:rPr>
                  </w:pPr>
                  <w:r w:rsidRPr="00B226AE">
                    <w:rPr>
                      <w:rFonts w:eastAsia="宋体"/>
                      <w:b/>
                      <w:szCs w:val="21"/>
                    </w:rPr>
                    <w:t>名称</w:t>
                  </w:r>
                </w:p>
              </w:tc>
              <w:tc>
                <w:tcPr>
                  <w:tcW w:w="1702" w:type="dxa"/>
                  <w:gridSpan w:val="2"/>
                  <w:vAlign w:val="center"/>
                </w:tcPr>
                <w:p w:rsidR="00D00632" w:rsidRPr="00B226AE" w:rsidRDefault="00D00632" w:rsidP="005752EA">
                  <w:pPr>
                    <w:pStyle w:val="af8"/>
                    <w:adjustRightInd w:val="0"/>
                    <w:snapToGrid w:val="0"/>
                    <w:spacing w:line="240" w:lineRule="auto"/>
                    <w:rPr>
                      <w:rFonts w:eastAsia="宋体"/>
                      <w:b/>
                      <w:szCs w:val="21"/>
                    </w:rPr>
                  </w:pPr>
                  <w:r w:rsidRPr="00B226AE">
                    <w:rPr>
                      <w:rFonts w:eastAsia="宋体"/>
                      <w:b/>
                      <w:szCs w:val="21"/>
                    </w:rPr>
                    <w:t>污染物</w:t>
                  </w:r>
                </w:p>
              </w:tc>
              <w:tc>
                <w:tcPr>
                  <w:tcW w:w="904" w:type="dxa"/>
                  <w:vAlign w:val="center"/>
                </w:tcPr>
                <w:p w:rsidR="00D00632" w:rsidRPr="00B226AE" w:rsidRDefault="00D00632" w:rsidP="005752EA">
                  <w:pPr>
                    <w:pStyle w:val="af8"/>
                    <w:adjustRightInd w:val="0"/>
                    <w:snapToGrid w:val="0"/>
                    <w:spacing w:line="240" w:lineRule="auto"/>
                    <w:rPr>
                      <w:rFonts w:eastAsia="宋体"/>
                      <w:b/>
                      <w:szCs w:val="21"/>
                    </w:rPr>
                  </w:pPr>
                  <w:r w:rsidRPr="00B226AE">
                    <w:rPr>
                      <w:rFonts w:eastAsia="宋体"/>
                      <w:b/>
                      <w:szCs w:val="21"/>
                    </w:rPr>
                    <w:t>产生量</w:t>
                  </w:r>
                </w:p>
              </w:tc>
              <w:tc>
                <w:tcPr>
                  <w:tcW w:w="1594" w:type="dxa"/>
                  <w:vAlign w:val="center"/>
                </w:tcPr>
                <w:p w:rsidR="00D00632" w:rsidRPr="00B226AE" w:rsidRDefault="00D00632" w:rsidP="005752EA">
                  <w:pPr>
                    <w:pStyle w:val="af8"/>
                    <w:adjustRightInd w:val="0"/>
                    <w:snapToGrid w:val="0"/>
                    <w:spacing w:line="240" w:lineRule="auto"/>
                    <w:rPr>
                      <w:rFonts w:eastAsia="宋体"/>
                      <w:b/>
                      <w:szCs w:val="21"/>
                    </w:rPr>
                  </w:pPr>
                  <w:r w:rsidRPr="00B226AE">
                    <w:rPr>
                      <w:rFonts w:eastAsia="宋体"/>
                      <w:b/>
                      <w:szCs w:val="21"/>
                    </w:rPr>
                    <w:t>排放量</w:t>
                  </w:r>
                </w:p>
              </w:tc>
              <w:tc>
                <w:tcPr>
                  <w:tcW w:w="2868" w:type="dxa"/>
                  <w:vAlign w:val="center"/>
                </w:tcPr>
                <w:p w:rsidR="00D00632" w:rsidRPr="00B226AE" w:rsidRDefault="00D00632" w:rsidP="005752EA">
                  <w:pPr>
                    <w:pStyle w:val="af8"/>
                    <w:adjustRightInd w:val="0"/>
                    <w:snapToGrid w:val="0"/>
                    <w:spacing w:line="240" w:lineRule="auto"/>
                    <w:rPr>
                      <w:rFonts w:eastAsia="宋体"/>
                      <w:b/>
                      <w:szCs w:val="21"/>
                    </w:rPr>
                  </w:pPr>
                  <w:r w:rsidRPr="00B226AE">
                    <w:rPr>
                      <w:rFonts w:eastAsia="宋体"/>
                      <w:b/>
                      <w:szCs w:val="21"/>
                    </w:rPr>
                    <w:t>处置方式</w:t>
                  </w:r>
                </w:p>
              </w:tc>
            </w:tr>
            <w:tr w:rsidR="00B226AE" w:rsidRPr="00B226AE" w:rsidTr="00072B5F">
              <w:trPr>
                <w:trHeight w:val="41"/>
                <w:tblHeader/>
                <w:jc w:val="center"/>
              </w:trPr>
              <w:tc>
                <w:tcPr>
                  <w:tcW w:w="739" w:type="dxa"/>
                  <w:vMerge w:val="restart"/>
                  <w:vAlign w:val="center"/>
                </w:tcPr>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废水</w:t>
                  </w:r>
                </w:p>
              </w:tc>
              <w:tc>
                <w:tcPr>
                  <w:tcW w:w="763" w:type="dxa"/>
                  <w:vMerge w:val="restart"/>
                  <w:vAlign w:val="center"/>
                </w:tcPr>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生产废水</w:t>
                  </w:r>
                </w:p>
              </w:tc>
              <w:tc>
                <w:tcPr>
                  <w:tcW w:w="939" w:type="dxa"/>
                  <w:vAlign w:val="center"/>
                </w:tcPr>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废水量</w:t>
                  </w:r>
                </w:p>
              </w:tc>
              <w:tc>
                <w:tcPr>
                  <w:tcW w:w="904" w:type="dxa"/>
                  <w:vAlign w:val="center"/>
                </w:tcPr>
                <w:p w:rsidR="00D00632" w:rsidRPr="00B226AE" w:rsidRDefault="00F32C3C" w:rsidP="005752EA">
                  <w:pPr>
                    <w:pStyle w:val="af8"/>
                    <w:adjustRightInd w:val="0"/>
                    <w:snapToGrid w:val="0"/>
                    <w:spacing w:line="240" w:lineRule="auto"/>
                    <w:rPr>
                      <w:rFonts w:eastAsia="宋体"/>
                      <w:bCs/>
                      <w:szCs w:val="21"/>
                    </w:rPr>
                  </w:pPr>
                  <w:r w:rsidRPr="00B226AE">
                    <w:rPr>
                      <w:rFonts w:eastAsia="宋体" w:hint="eastAsia"/>
                      <w:bCs/>
                      <w:szCs w:val="21"/>
                    </w:rPr>
                    <w:t>8620</w:t>
                  </w:r>
                </w:p>
              </w:tc>
              <w:tc>
                <w:tcPr>
                  <w:tcW w:w="1594" w:type="dxa"/>
                  <w:vMerge w:val="restart"/>
                  <w:vAlign w:val="center"/>
                </w:tcPr>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废水：</w:t>
                  </w:r>
                  <w:r w:rsidR="00F32C3C" w:rsidRPr="00B226AE">
                    <w:rPr>
                      <w:rFonts w:eastAsia="宋体" w:hint="eastAsia"/>
                      <w:bCs/>
                      <w:szCs w:val="21"/>
                    </w:rPr>
                    <w:t>943</w:t>
                  </w:r>
                  <w:r w:rsidR="00EF5914" w:rsidRPr="00B226AE">
                    <w:rPr>
                      <w:rFonts w:eastAsia="宋体" w:hint="eastAsia"/>
                      <w:bCs/>
                      <w:szCs w:val="21"/>
                    </w:rPr>
                    <w:t>5</w:t>
                  </w:r>
                </w:p>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COD</w:t>
                  </w:r>
                  <w:r w:rsidRPr="00B226AE">
                    <w:rPr>
                      <w:rFonts w:eastAsia="宋体"/>
                      <w:bCs/>
                      <w:szCs w:val="21"/>
                      <w:vertAlign w:val="subscript"/>
                    </w:rPr>
                    <w:t>Cr</w:t>
                  </w:r>
                  <w:r w:rsidRPr="00B226AE">
                    <w:rPr>
                      <w:rFonts w:eastAsia="宋体"/>
                      <w:bCs/>
                      <w:szCs w:val="21"/>
                    </w:rPr>
                    <w:t>：</w:t>
                  </w:r>
                  <w:r w:rsidR="00F32C3C" w:rsidRPr="00B226AE">
                    <w:rPr>
                      <w:rFonts w:eastAsia="宋体" w:hint="eastAsia"/>
                      <w:bCs/>
                      <w:szCs w:val="21"/>
                    </w:rPr>
                    <w:t>0.472</w:t>
                  </w:r>
                </w:p>
                <w:p w:rsidR="00D00632" w:rsidRPr="00B226AE" w:rsidRDefault="00D00632" w:rsidP="005752EA">
                  <w:pPr>
                    <w:pStyle w:val="af8"/>
                    <w:adjustRightInd w:val="0"/>
                    <w:snapToGrid w:val="0"/>
                    <w:spacing w:line="240" w:lineRule="auto"/>
                    <w:rPr>
                      <w:rFonts w:eastAsia="宋体"/>
                      <w:bCs/>
                      <w:szCs w:val="21"/>
                    </w:rPr>
                  </w:pPr>
                  <w:r w:rsidRPr="00B226AE">
                    <w:rPr>
                      <w:rFonts w:eastAsia="宋体"/>
                      <w:bCs/>
                      <w:szCs w:val="21"/>
                    </w:rPr>
                    <w:t>NH</w:t>
                  </w:r>
                  <w:r w:rsidRPr="00B226AE">
                    <w:rPr>
                      <w:rFonts w:eastAsia="宋体" w:hint="eastAsia"/>
                      <w:bCs/>
                      <w:szCs w:val="21"/>
                      <w:vertAlign w:val="subscript"/>
                    </w:rPr>
                    <w:t>3</w:t>
                  </w:r>
                  <w:r w:rsidRPr="00B226AE">
                    <w:rPr>
                      <w:rFonts w:eastAsia="宋体" w:hint="eastAsia"/>
                      <w:bCs/>
                      <w:szCs w:val="21"/>
                    </w:rPr>
                    <w:t>-N</w:t>
                  </w:r>
                  <w:r w:rsidRPr="00B226AE">
                    <w:rPr>
                      <w:rFonts w:eastAsia="宋体" w:hint="eastAsia"/>
                      <w:bCs/>
                      <w:szCs w:val="21"/>
                    </w:rPr>
                    <w:t>：</w:t>
                  </w:r>
                  <w:r w:rsidR="00F32C3C" w:rsidRPr="00B226AE">
                    <w:rPr>
                      <w:rFonts w:eastAsia="宋体" w:hint="eastAsia"/>
                      <w:bCs/>
                      <w:szCs w:val="21"/>
                    </w:rPr>
                    <w:t>0.047</w:t>
                  </w:r>
                </w:p>
                <w:p w:rsidR="00DF16F7" w:rsidRPr="00B226AE" w:rsidRDefault="00DF16F7" w:rsidP="005752EA">
                  <w:pPr>
                    <w:pStyle w:val="af8"/>
                    <w:adjustRightInd w:val="0"/>
                    <w:snapToGrid w:val="0"/>
                    <w:spacing w:line="240" w:lineRule="auto"/>
                    <w:rPr>
                      <w:rFonts w:eastAsia="宋体"/>
                      <w:bCs/>
                      <w:szCs w:val="21"/>
                    </w:rPr>
                  </w:pPr>
                  <w:r w:rsidRPr="00B226AE">
                    <w:rPr>
                      <w:rFonts w:eastAsia="宋体" w:hint="eastAsia"/>
                      <w:bCs/>
                      <w:szCs w:val="21"/>
                    </w:rPr>
                    <w:t>SS</w:t>
                  </w:r>
                  <w:r w:rsidRPr="00B226AE">
                    <w:rPr>
                      <w:rFonts w:eastAsia="宋体" w:hint="eastAsia"/>
                      <w:bCs/>
                      <w:szCs w:val="21"/>
                    </w:rPr>
                    <w:t>：</w:t>
                  </w:r>
                  <w:r w:rsidR="00F32C3C" w:rsidRPr="00B226AE">
                    <w:rPr>
                      <w:rFonts w:eastAsia="宋体" w:hint="eastAsia"/>
                      <w:bCs/>
                      <w:szCs w:val="21"/>
                    </w:rPr>
                    <w:t>0.094</w:t>
                  </w:r>
                </w:p>
                <w:p w:rsidR="00D00632" w:rsidRPr="00B226AE" w:rsidRDefault="00DF16F7" w:rsidP="005031F2">
                  <w:pPr>
                    <w:pStyle w:val="af8"/>
                    <w:adjustRightInd w:val="0"/>
                    <w:snapToGrid w:val="0"/>
                    <w:spacing w:line="240" w:lineRule="auto"/>
                    <w:rPr>
                      <w:rFonts w:eastAsia="宋体"/>
                      <w:bCs/>
                      <w:szCs w:val="21"/>
                    </w:rPr>
                  </w:pPr>
                  <w:r w:rsidRPr="00B226AE">
                    <w:rPr>
                      <w:rFonts w:eastAsia="宋体" w:hint="eastAsia"/>
                      <w:bCs/>
                      <w:szCs w:val="21"/>
                    </w:rPr>
                    <w:t>动植物油</w:t>
                  </w:r>
                  <w:r w:rsidR="00D00632" w:rsidRPr="00B226AE">
                    <w:rPr>
                      <w:rFonts w:eastAsia="宋体" w:hint="eastAsia"/>
                      <w:bCs/>
                      <w:szCs w:val="21"/>
                    </w:rPr>
                    <w:t>：</w:t>
                  </w:r>
                  <w:r w:rsidR="00F32C3C" w:rsidRPr="00B226AE">
                    <w:rPr>
                      <w:rFonts w:eastAsia="宋体" w:hint="eastAsia"/>
                      <w:bCs/>
                      <w:szCs w:val="21"/>
                    </w:rPr>
                    <w:t>0.009</w:t>
                  </w:r>
                </w:p>
              </w:tc>
              <w:tc>
                <w:tcPr>
                  <w:tcW w:w="2868" w:type="dxa"/>
                  <w:vMerge w:val="restart"/>
                  <w:vAlign w:val="center"/>
                </w:tcPr>
                <w:p w:rsidR="00D00632" w:rsidRPr="00B226AE" w:rsidRDefault="005031F2" w:rsidP="006E30D3">
                  <w:pPr>
                    <w:pStyle w:val="af8"/>
                    <w:adjustRightInd w:val="0"/>
                    <w:snapToGrid w:val="0"/>
                    <w:spacing w:line="240" w:lineRule="auto"/>
                    <w:rPr>
                      <w:rFonts w:eastAsia="宋体"/>
                      <w:bCs/>
                      <w:szCs w:val="21"/>
                    </w:rPr>
                  </w:pPr>
                  <w:r w:rsidRPr="00B226AE">
                    <w:rPr>
                      <w:rFonts w:eastAsia="宋体" w:hint="eastAsia"/>
                      <w:bCs/>
                      <w:szCs w:val="21"/>
                    </w:rPr>
                    <w:t>清洗废水、恶臭预处理废水经厂内污水处理站处理后纳管，浓水、</w:t>
                  </w:r>
                  <w:r w:rsidR="006E30D3" w:rsidRPr="00B226AE">
                    <w:rPr>
                      <w:rFonts w:eastAsia="宋体" w:hint="eastAsia"/>
                      <w:bCs/>
                      <w:szCs w:val="21"/>
                    </w:rPr>
                    <w:t>反冲洗水、软化处理废水、</w:t>
                  </w:r>
                  <w:r w:rsidRPr="00B226AE">
                    <w:rPr>
                      <w:rFonts w:eastAsia="宋体" w:hint="eastAsia"/>
                      <w:bCs/>
                      <w:szCs w:val="21"/>
                    </w:rPr>
                    <w:t>锅炉排污水直接纳管，</w:t>
                  </w:r>
                  <w:r w:rsidR="00FF0504" w:rsidRPr="00B226AE">
                    <w:rPr>
                      <w:rFonts w:eastAsia="宋体" w:hint="eastAsia"/>
                      <w:bCs/>
                      <w:szCs w:val="21"/>
                    </w:rPr>
                    <w:t>罐区初期雨水经隔油处理后纳管；</w:t>
                  </w:r>
                  <w:r w:rsidRPr="00B226AE">
                    <w:rPr>
                      <w:rFonts w:eastAsia="宋体" w:hint="eastAsia"/>
                      <w:bCs/>
                      <w:szCs w:val="21"/>
                    </w:rPr>
                    <w:t>生活污水经隔油池</w:t>
                  </w:r>
                  <w:r w:rsidR="00187329" w:rsidRPr="00B226AE">
                    <w:rPr>
                      <w:rFonts w:eastAsia="宋体" w:hint="eastAsia"/>
                      <w:bCs/>
                      <w:szCs w:val="21"/>
                    </w:rPr>
                    <w:t>、化粪池</w:t>
                  </w:r>
                  <w:r w:rsidRPr="00B226AE">
                    <w:rPr>
                      <w:rFonts w:eastAsia="宋体" w:hint="eastAsia"/>
                      <w:bCs/>
                      <w:szCs w:val="21"/>
                    </w:rPr>
                    <w:t>预处理后纳管</w:t>
                  </w:r>
                  <w:r w:rsidR="00D00632" w:rsidRPr="00B226AE">
                    <w:rPr>
                      <w:rFonts w:eastAsia="宋体" w:hint="eastAsia"/>
                      <w:bCs/>
                      <w:szCs w:val="21"/>
                    </w:rPr>
                    <w:t>，最终经嘉兴市联合污水处理厂处理达标后深海排放</w:t>
                  </w:r>
                </w:p>
              </w:tc>
            </w:tr>
            <w:tr w:rsidR="00B226AE" w:rsidRPr="00B226AE" w:rsidTr="00072B5F">
              <w:trPr>
                <w:trHeight w:val="41"/>
                <w:tblHeader/>
                <w:jc w:val="center"/>
              </w:trPr>
              <w:tc>
                <w:tcPr>
                  <w:tcW w:w="739"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226AE" w:rsidRDefault="00D00632" w:rsidP="005752EA">
                  <w:pPr>
                    <w:pStyle w:val="af8"/>
                    <w:adjustRightInd w:val="0"/>
                    <w:snapToGrid w:val="0"/>
                    <w:spacing w:line="240" w:lineRule="auto"/>
                    <w:rPr>
                      <w:rFonts w:eastAsia="宋体"/>
                      <w:bCs/>
                      <w:szCs w:val="21"/>
                      <w:vertAlign w:val="subscript"/>
                    </w:rPr>
                  </w:pPr>
                </w:p>
              </w:tc>
              <w:tc>
                <w:tcPr>
                  <w:tcW w:w="939" w:type="dxa"/>
                  <w:vAlign w:val="center"/>
                </w:tcPr>
                <w:p w:rsidR="00D00632" w:rsidRPr="00B226AE" w:rsidRDefault="00D00632" w:rsidP="005752EA">
                  <w:pPr>
                    <w:pStyle w:val="af8"/>
                    <w:adjustRightInd w:val="0"/>
                    <w:snapToGrid w:val="0"/>
                    <w:spacing w:line="240" w:lineRule="auto"/>
                    <w:rPr>
                      <w:rFonts w:eastAsia="宋体"/>
                      <w:bCs/>
                      <w:szCs w:val="21"/>
                      <w:vertAlign w:val="subscript"/>
                    </w:rPr>
                  </w:pPr>
                  <w:r w:rsidRPr="00B226AE">
                    <w:rPr>
                      <w:rFonts w:eastAsia="宋体"/>
                      <w:bCs/>
                      <w:szCs w:val="21"/>
                    </w:rPr>
                    <w:t>COD</w:t>
                  </w:r>
                  <w:r w:rsidRPr="00B226AE">
                    <w:rPr>
                      <w:rFonts w:eastAsia="宋体"/>
                      <w:bCs/>
                      <w:szCs w:val="21"/>
                      <w:vertAlign w:val="subscript"/>
                    </w:rPr>
                    <w:t>Cr</w:t>
                  </w:r>
                </w:p>
              </w:tc>
              <w:tc>
                <w:tcPr>
                  <w:tcW w:w="904" w:type="dxa"/>
                  <w:vAlign w:val="center"/>
                </w:tcPr>
                <w:p w:rsidR="00D00632" w:rsidRPr="00B226AE" w:rsidRDefault="00F32C3C" w:rsidP="005752EA">
                  <w:pPr>
                    <w:pStyle w:val="af8"/>
                    <w:adjustRightInd w:val="0"/>
                    <w:snapToGrid w:val="0"/>
                    <w:spacing w:line="240" w:lineRule="auto"/>
                    <w:rPr>
                      <w:rFonts w:eastAsia="宋体"/>
                      <w:bCs/>
                      <w:szCs w:val="21"/>
                    </w:rPr>
                  </w:pPr>
                  <w:r w:rsidRPr="00B226AE">
                    <w:rPr>
                      <w:rFonts w:eastAsia="宋体" w:hint="eastAsia"/>
                      <w:bCs/>
                      <w:szCs w:val="21"/>
                    </w:rPr>
                    <w:t>20.693</w:t>
                  </w:r>
                </w:p>
              </w:tc>
              <w:tc>
                <w:tcPr>
                  <w:tcW w:w="1594"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226AE" w:rsidRDefault="00D00632"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939" w:type="dxa"/>
                  <w:vAlign w:val="center"/>
                </w:tcPr>
                <w:p w:rsidR="00D00632" w:rsidRPr="00B226AE" w:rsidRDefault="004B5937" w:rsidP="005752EA">
                  <w:pPr>
                    <w:pStyle w:val="af8"/>
                    <w:adjustRightInd w:val="0"/>
                    <w:snapToGrid w:val="0"/>
                    <w:spacing w:line="240" w:lineRule="auto"/>
                    <w:rPr>
                      <w:rFonts w:eastAsia="宋体"/>
                      <w:bCs/>
                      <w:szCs w:val="21"/>
                    </w:rPr>
                  </w:pPr>
                  <w:r w:rsidRPr="00B226AE">
                    <w:rPr>
                      <w:rFonts w:eastAsia="宋体"/>
                      <w:bCs/>
                      <w:szCs w:val="21"/>
                    </w:rPr>
                    <w:t>NH</w:t>
                  </w:r>
                  <w:r w:rsidRPr="00B226AE">
                    <w:rPr>
                      <w:rFonts w:eastAsia="宋体" w:hint="eastAsia"/>
                      <w:bCs/>
                      <w:szCs w:val="21"/>
                      <w:vertAlign w:val="subscript"/>
                    </w:rPr>
                    <w:t>3</w:t>
                  </w:r>
                  <w:r w:rsidRPr="00B226AE">
                    <w:rPr>
                      <w:rFonts w:eastAsia="宋体" w:hint="eastAsia"/>
                      <w:bCs/>
                      <w:szCs w:val="21"/>
                    </w:rPr>
                    <w:t>-N</w:t>
                  </w:r>
                </w:p>
              </w:tc>
              <w:tc>
                <w:tcPr>
                  <w:tcW w:w="904" w:type="dxa"/>
                  <w:vAlign w:val="center"/>
                </w:tcPr>
                <w:p w:rsidR="00D00632" w:rsidRPr="00B226AE" w:rsidRDefault="00F32C3C" w:rsidP="005752EA">
                  <w:pPr>
                    <w:pStyle w:val="af8"/>
                    <w:adjustRightInd w:val="0"/>
                    <w:snapToGrid w:val="0"/>
                    <w:spacing w:line="240" w:lineRule="auto"/>
                    <w:rPr>
                      <w:rFonts w:eastAsia="宋体"/>
                      <w:bCs/>
                      <w:szCs w:val="21"/>
                    </w:rPr>
                  </w:pPr>
                  <w:r w:rsidRPr="00B226AE">
                    <w:rPr>
                      <w:rFonts w:eastAsia="宋体" w:hint="eastAsia"/>
                      <w:bCs/>
                      <w:szCs w:val="21"/>
                    </w:rPr>
                    <w:t>0.408</w:t>
                  </w:r>
                </w:p>
              </w:tc>
              <w:tc>
                <w:tcPr>
                  <w:tcW w:w="1594"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226AE" w:rsidRDefault="00D00632"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DF16F7" w:rsidRPr="00B226AE" w:rsidRDefault="00DF16F7" w:rsidP="005752EA">
                  <w:pPr>
                    <w:pStyle w:val="af8"/>
                    <w:adjustRightInd w:val="0"/>
                    <w:snapToGrid w:val="0"/>
                    <w:spacing w:line="240" w:lineRule="auto"/>
                    <w:rPr>
                      <w:rFonts w:eastAsia="宋体"/>
                      <w:bCs/>
                      <w:szCs w:val="21"/>
                    </w:rPr>
                  </w:pPr>
                </w:p>
              </w:tc>
              <w:tc>
                <w:tcPr>
                  <w:tcW w:w="763" w:type="dxa"/>
                  <w:vMerge/>
                  <w:vAlign w:val="center"/>
                </w:tcPr>
                <w:p w:rsidR="00DF16F7" w:rsidRPr="00B226AE" w:rsidRDefault="00DF16F7" w:rsidP="005752EA">
                  <w:pPr>
                    <w:pStyle w:val="af8"/>
                    <w:adjustRightInd w:val="0"/>
                    <w:snapToGrid w:val="0"/>
                    <w:spacing w:line="240" w:lineRule="auto"/>
                    <w:rPr>
                      <w:rFonts w:eastAsia="宋体"/>
                      <w:bCs/>
                      <w:szCs w:val="21"/>
                    </w:rPr>
                  </w:pPr>
                </w:p>
              </w:tc>
              <w:tc>
                <w:tcPr>
                  <w:tcW w:w="939" w:type="dxa"/>
                  <w:vAlign w:val="center"/>
                </w:tcPr>
                <w:p w:rsidR="00DF16F7" w:rsidRPr="00B226AE" w:rsidRDefault="00DF16F7" w:rsidP="005752EA">
                  <w:pPr>
                    <w:pStyle w:val="af8"/>
                    <w:adjustRightInd w:val="0"/>
                    <w:snapToGrid w:val="0"/>
                    <w:spacing w:line="240" w:lineRule="auto"/>
                    <w:rPr>
                      <w:rFonts w:eastAsia="宋体"/>
                      <w:bCs/>
                      <w:szCs w:val="21"/>
                    </w:rPr>
                  </w:pPr>
                  <w:r w:rsidRPr="00B226AE">
                    <w:rPr>
                      <w:rFonts w:eastAsia="宋体"/>
                      <w:bCs/>
                      <w:szCs w:val="21"/>
                    </w:rPr>
                    <w:t>SS</w:t>
                  </w:r>
                </w:p>
              </w:tc>
              <w:tc>
                <w:tcPr>
                  <w:tcW w:w="904" w:type="dxa"/>
                  <w:vAlign w:val="center"/>
                </w:tcPr>
                <w:p w:rsidR="00DF16F7" w:rsidRPr="00B226AE" w:rsidRDefault="00F32C3C" w:rsidP="005752EA">
                  <w:pPr>
                    <w:pStyle w:val="af8"/>
                    <w:adjustRightInd w:val="0"/>
                    <w:snapToGrid w:val="0"/>
                    <w:spacing w:line="240" w:lineRule="auto"/>
                    <w:rPr>
                      <w:rFonts w:eastAsia="宋体"/>
                      <w:bCs/>
                      <w:szCs w:val="21"/>
                    </w:rPr>
                  </w:pPr>
                  <w:r w:rsidRPr="00B226AE">
                    <w:rPr>
                      <w:rFonts w:eastAsia="宋体" w:hint="eastAsia"/>
                      <w:bCs/>
                      <w:szCs w:val="21"/>
                    </w:rPr>
                    <w:t>1.468</w:t>
                  </w:r>
                </w:p>
              </w:tc>
              <w:tc>
                <w:tcPr>
                  <w:tcW w:w="1594" w:type="dxa"/>
                  <w:vMerge/>
                  <w:vAlign w:val="center"/>
                </w:tcPr>
                <w:p w:rsidR="00DF16F7" w:rsidRPr="00B226AE" w:rsidRDefault="00DF16F7" w:rsidP="005752EA">
                  <w:pPr>
                    <w:pStyle w:val="af8"/>
                    <w:adjustRightInd w:val="0"/>
                    <w:snapToGrid w:val="0"/>
                    <w:spacing w:line="240" w:lineRule="auto"/>
                    <w:rPr>
                      <w:rFonts w:eastAsia="宋体"/>
                      <w:bCs/>
                      <w:szCs w:val="21"/>
                    </w:rPr>
                  </w:pPr>
                </w:p>
              </w:tc>
              <w:tc>
                <w:tcPr>
                  <w:tcW w:w="2868" w:type="dxa"/>
                  <w:vMerge/>
                  <w:vAlign w:val="center"/>
                </w:tcPr>
                <w:p w:rsidR="00DF16F7" w:rsidRPr="00B226AE" w:rsidRDefault="00DF16F7" w:rsidP="005752EA">
                  <w:pPr>
                    <w:pStyle w:val="af8"/>
                    <w:adjustRightInd w:val="0"/>
                    <w:snapToGrid w:val="0"/>
                    <w:spacing w:line="240" w:lineRule="auto"/>
                    <w:rPr>
                      <w:rFonts w:eastAsia="宋体"/>
                      <w:bCs/>
                      <w:szCs w:val="21"/>
                    </w:rPr>
                  </w:pPr>
                </w:p>
              </w:tc>
            </w:tr>
            <w:tr w:rsidR="00B226AE" w:rsidRPr="00B226AE" w:rsidTr="00EF5914">
              <w:trPr>
                <w:trHeight w:val="339"/>
                <w:tblHeader/>
                <w:jc w:val="center"/>
              </w:trPr>
              <w:tc>
                <w:tcPr>
                  <w:tcW w:w="739"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939" w:type="dxa"/>
                  <w:vAlign w:val="center"/>
                </w:tcPr>
                <w:p w:rsidR="00D00632" w:rsidRPr="00B226AE" w:rsidRDefault="00DF16F7" w:rsidP="005752EA">
                  <w:pPr>
                    <w:pStyle w:val="af8"/>
                    <w:adjustRightInd w:val="0"/>
                    <w:snapToGrid w:val="0"/>
                    <w:spacing w:line="240" w:lineRule="auto"/>
                    <w:rPr>
                      <w:rFonts w:eastAsia="宋体"/>
                      <w:bCs/>
                      <w:szCs w:val="21"/>
                    </w:rPr>
                  </w:pPr>
                  <w:r w:rsidRPr="00B226AE">
                    <w:rPr>
                      <w:rFonts w:eastAsia="宋体" w:hint="eastAsia"/>
                      <w:bCs/>
                      <w:szCs w:val="21"/>
                    </w:rPr>
                    <w:t>动植物油</w:t>
                  </w:r>
                </w:p>
              </w:tc>
              <w:tc>
                <w:tcPr>
                  <w:tcW w:w="904" w:type="dxa"/>
                  <w:vAlign w:val="center"/>
                </w:tcPr>
                <w:p w:rsidR="00D00632" w:rsidRPr="00B226AE" w:rsidRDefault="00F32C3C" w:rsidP="005752EA">
                  <w:pPr>
                    <w:pStyle w:val="af8"/>
                    <w:adjustRightInd w:val="0"/>
                    <w:snapToGrid w:val="0"/>
                    <w:spacing w:line="240" w:lineRule="auto"/>
                    <w:rPr>
                      <w:rFonts w:eastAsia="宋体"/>
                      <w:bCs/>
                      <w:szCs w:val="21"/>
                    </w:rPr>
                  </w:pPr>
                  <w:r w:rsidRPr="00B226AE">
                    <w:rPr>
                      <w:rFonts w:eastAsia="宋体" w:hint="eastAsia"/>
                      <w:bCs/>
                      <w:szCs w:val="21"/>
                    </w:rPr>
                    <w:t>0.980</w:t>
                  </w:r>
                </w:p>
              </w:tc>
              <w:tc>
                <w:tcPr>
                  <w:tcW w:w="1594" w:type="dxa"/>
                  <w:vMerge/>
                  <w:vAlign w:val="center"/>
                </w:tcPr>
                <w:p w:rsidR="00D00632" w:rsidRPr="00B226AE"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226AE" w:rsidRDefault="00D00632"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restart"/>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bCs/>
                      <w:szCs w:val="21"/>
                    </w:rPr>
                    <w:t>罐区初期雨水</w:t>
                  </w:r>
                </w:p>
              </w:tc>
              <w:tc>
                <w:tcPr>
                  <w:tcW w:w="939"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废水量</w:t>
                  </w:r>
                </w:p>
              </w:tc>
              <w:tc>
                <w:tcPr>
                  <w:tcW w:w="904"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5</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939" w:type="dxa"/>
                  <w:vAlign w:val="center"/>
                </w:tcPr>
                <w:p w:rsidR="00EF5914" w:rsidRPr="00B226AE" w:rsidRDefault="00EF5914" w:rsidP="001D5960">
                  <w:pPr>
                    <w:pStyle w:val="af8"/>
                    <w:adjustRightInd w:val="0"/>
                    <w:snapToGrid w:val="0"/>
                    <w:spacing w:line="240" w:lineRule="auto"/>
                    <w:rPr>
                      <w:rFonts w:eastAsia="宋体"/>
                      <w:bCs/>
                      <w:szCs w:val="21"/>
                    </w:rPr>
                  </w:pPr>
                  <w:r w:rsidRPr="00B226AE">
                    <w:rPr>
                      <w:rFonts w:eastAsia="宋体"/>
                      <w:bCs/>
                      <w:szCs w:val="21"/>
                    </w:rPr>
                    <w:t>COD</w:t>
                  </w:r>
                  <w:r w:rsidRPr="00B226AE">
                    <w:rPr>
                      <w:rFonts w:eastAsia="宋体"/>
                      <w:bCs/>
                      <w:szCs w:val="21"/>
                      <w:vertAlign w:val="subscript"/>
                    </w:rPr>
                    <w:t>Cr</w:t>
                  </w:r>
                </w:p>
              </w:tc>
              <w:tc>
                <w:tcPr>
                  <w:tcW w:w="904" w:type="dxa"/>
                  <w:vAlign w:val="center"/>
                </w:tcPr>
                <w:p w:rsidR="00EF5914" w:rsidRPr="00B226AE" w:rsidRDefault="00EF5914" w:rsidP="001D5960">
                  <w:pPr>
                    <w:pStyle w:val="af8"/>
                    <w:adjustRightInd w:val="0"/>
                    <w:snapToGrid w:val="0"/>
                    <w:spacing w:line="240" w:lineRule="auto"/>
                    <w:rPr>
                      <w:rFonts w:eastAsia="宋体"/>
                      <w:bCs/>
                      <w:szCs w:val="21"/>
                    </w:rPr>
                  </w:pPr>
                  <w:r w:rsidRPr="00B226AE">
                    <w:rPr>
                      <w:rFonts w:eastAsia="宋体" w:hint="eastAsia"/>
                      <w:bCs/>
                      <w:szCs w:val="21"/>
                    </w:rPr>
                    <w:t>0.002</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870DA0" w:rsidRPr="00B226AE" w:rsidRDefault="00870DA0" w:rsidP="005752EA">
                  <w:pPr>
                    <w:pStyle w:val="af8"/>
                    <w:adjustRightInd w:val="0"/>
                    <w:snapToGrid w:val="0"/>
                    <w:spacing w:line="240" w:lineRule="auto"/>
                    <w:rPr>
                      <w:rFonts w:eastAsia="宋体"/>
                      <w:bCs/>
                      <w:szCs w:val="21"/>
                    </w:rPr>
                  </w:pPr>
                </w:p>
              </w:tc>
              <w:tc>
                <w:tcPr>
                  <w:tcW w:w="763" w:type="dxa"/>
                  <w:vMerge/>
                  <w:vAlign w:val="center"/>
                </w:tcPr>
                <w:p w:rsidR="00870DA0" w:rsidRPr="00B226AE" w:rsidRDefault="00870DA0" w:rsidP="005752EA">
                  <w:pPr>
                    <w:pStyle w:val="af8"/>
                    <w:adjustRightInd w:val="0"/>
                    <w:snapToGrid w:val="0"/>
                    <w:spacing w:line="240" w:lineRule="auto"/>
                    <w:rPr>
                      <w:rFonts w:eastAsia="宋体"/>
                      <w:bCs/>
                      <w:szCs w:val="21"/>
                    </w:rPr>
                  </w:pPr>
                </w:p>
              </w:tc>
              <w:tc>
                <w:tcPr>
                  <w:tcW w:w="939" w:type="dxa"/>
                  <w:vAlign w:val="center"/>
                </w:tcPr>
                <w:p w:rsidR="00870DA0" w:rsidRPr="00B226AE" w:rsidRDefault="00870DA0" w:rsidP="001D5960">
                  <w:pPr>
                    <w:pStyle w:val="af8"/>
                    <w:adjustRightInd w:val="0"/>
                    <w:snapToGrid w:val="0"/>
                    <w:spacing w:line="240" w:lineRule="auto"/>
                    <w:rPr>
                      <w:rFonts w:eastAsia="宋体"/>
                      <w:bCs/>
                      <w:szCs w:val="21"/>
                    </w:rPr>
                  </w:pPr>
                  <w:r w:rsidRPr="00B226AE">
                    <w:rPr>
                      <w:rFonts w:eastAsia="宋体"/>
                      <w:bCs/>
                      <w:szCs w:val="21"/>
                    </w:rPr>
                    <w:t>S</w:t>
                  </w:r>
                  <w:r w:rsidRPr="00B226AE">
                    <w:rPr>
                      <w:rFonts w:eastAsia="宋体" w:hint="eastAsia"/>
                      <w:bCs/>
                      <w:szCs w:val="21"/>
                    </w:rPr>
                    <w:t>S</w:t>
                  </w:r>
                </w:p>
              </w:tc>
              <w:tc>
                <w:tcPr>
                  <w:tcW w:w="904" w:type="dxa"/>
                  <w:vAlign w:val="center"/>
                </w:tcPr>
                <w:p w:rsidR="00870DA0" w:rsidRPr="00B226AE" w:rsidRDefault="00870DA0" w:rsidP="001D5960">
                  <w:pPr>
                    <w:pStyle w:val="af8"/>
                    <w:adjustRightInd w:val="0"/>
                    <w:snapToGrid w:val="0"/>
                    <w:spacing w:line="240" w:lineRule="auto"/>
                    <w:rPr>
                      <w:rFonts w:eastAsia="宋体"/>
                      <w:bCs/>
                      <w:szCs w:val="21"/>
                    </w:rPr>
                  </w:pPr>
                  <w:r w:rsidRPr="00B226AE">
                    <w:rPr>
                      <w:rFonts w:eastAsia="宋体" w:hint="eastAsia"/>
                      <w:bCs/>
                      <w:szCs w:val="21"/>
                    </w:rPr>
                    <w:t>0.0009</w:t>
                  </w:r>
                </w:p>
              </w:tc>
              <w:tc>
                <w:tcPr>
                  <w:tcW w:w="1594" w:type="dxa"/>
                  <w:vMerge/>
                  <w:vAlign w:val="center"/>
                </w:tcPr>
                <w:p w:rsidR="00870DA0" w:rsidRPr="00B226AE" w:rsidRDefault="00870DA0" w:rsidP="005752EA">
                  <w:pPr>
                    <w:pStyle w:val="af8"/>
                    <w:adjustRightInd w:val="0"/>
                    <w:snapToGrid w:val="0"/>
                    <w:spacing w:line="240" w:lineRule="auto"/>
                    <w:rPr>
                      <w:rFonts w:eastAsia="宋体"/>
                      <w:bCs/>
                      <w:szCs w:val="21"/>
                    </w:rPr>
                  </w:pPr>
                </w:p>
              </w:tc>
              <w:tc>
                <w:tcPr>
                  <w:tcW w:w="2868" w:type="dxa"/>
                  <w:vMerge/>
                  <w:vAlign w:val="center"/>
                </w:tcPr>
                <w:p w:rsidR="00870DA0" w:rsidRPr="00B226AE" w:rsidRDefault="00870DA0"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939"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动植物油</w:t>
                  </w:r>
                </w:p>
              </w:tc>
              <w:tc>
                <w:tcPr>
                  <w:tcW w:w="904"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0.0002</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restart"/>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bCs/>
                      <w:szCs w:val="21"/>
                    </w:rPr>
                    <w:t>生活污水</w:t>
                  </w:r>
                </w:p>
              </w:tc>
              <w:tc>
                <w:tcPr>
                  <w:tcW w:w="939"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bCs/>
                      <w:szCs w:val="21"/>
                    </w:rPr>
                    <w:t>废水量</w:t>
                  </w:r>
                </w:p>
              </w:tc>
              <w:tc>
                <w:tcPr>
                  <w:tcW w:w="904"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810</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939" w:type="dxa"/>
                  <w:vAlign w:val="center"/>
                </w:tcPr>
                <w:p w:rsidR="00EF5914" w:rsidRPr="00B226AE" w:rsidRDefault="00EF5914" w:rsidP="005752EA">
                  <w:pPr>
                    <w:pStyle w:val="af8"/>
                    <w:adjustRightInd w:val="0"/>
                    <w:snapToGrid w:val="0"/>
                    <w:spacing w:line="240" w:lineRule="auto"/>
                    <w:rPr>
                      <w:rFonts w:eastAsia="宋体"/>
                      <w:bCs/>
                      <w:szCs w:val="21"/>
                      <w:vertAlign w:val="subscript"/>
                    </w:rPr>
                  </w:pPr>
                  <w:r w:rsidRPr="00B226AE">
                    <w:rPr>
                      <w:rFonts w:eastAsia="宋体"/>
                      <w:bCs/>
                      <w:szCs w:val="21"/>
                    </w:rPr>
                    <w:t>COD</w:t>
                  </w:r>
                  <w:r w:rsidRPr="00B226AE">
                    <w:rPr>
                      <w:rFonts w:eastAsia="宋体"/>
                      <w:bCs/>
                      <w:szCs w:val="21"/>
                      <w:vertAlign w:val="subscript"/>
                    </w:rPr>
                    <w:t>Cr</w:t>
                  </w:r>
                </w:p>
              </w:tc>
              <w:tc>
                <w:tcPr>
                  <w:tcW w:w="904"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0.259</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763"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939"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bCs/>
                      <w:szCs w:val="21"/>
                    </w:rPr>
                    <w:t>NH</w:t>
                  </w:r>
                  <w:r w:rsidRPr="00B226AE">
                    <w:rPr>
                      <w:rFonts w:eastAsia="宋体" w:hint="eastAsia"/>
                      <w:bCs/>
                      <w:szCs w:val="21"/>
                      <w:vertAlign w:val="subscript"/>
                    </w:rPr>
                    <w:t>3</w:t>
                  </w:r>
                  <w:r w:rsidRPr="00B226AE">
                    <w:rPr>
                      <w:rFonts w:eastAsia="宋体" w:hint="eastAsia"/>
                      <w:bCs/>
                      <w:szCs w:val="21"/>
                    </w:rPr>
                    <w:t>-N</w:t>
                  </w:r>
                </w:p>
              </w:tc>
              <w:tc>
                <w:tcPr>
                  <w:tcW w:w="904" w:type="dxa"/>
                  <w:vAlign w:val="center"/>
                </w:tcPr>
                <w:p w:rsidR="00EF5914" w:rsidRPr="00B226AE" w:rsidRDefault="00EF5914" w:rsidP="005752EA">
                  <w:pPr>
                    <w:pStyle w:val="af8"/>
                    <w:adjustRightInd w:val="0"/>
                    <w:snapToGrid w:val="0"/>
                    <w:spacing w:line="240" w:lineRule="auto"/>
                    <w:rPr>
                      <w:rFonts w:eastAsia="宋体"/>
                      <w:bCs/>
                      <w:szCs w:val="21"/>
                    </w:rPr>
                  </w:pPr>
                  <w:r w:rsidRPr="00B226AE">
                    <w:rPr>
                      <w:rFonts w:eastAsia="宋体" w:hint="eastAsia"/>
                      <w:bCs/>
                      <w:szCs w:val="21"/>
                    </w:rPr>
                    <w:t>0.028</w:t>
                  </w:r>
                </w:p>
              </w:tc>
              <w:tc>
                <w:tcPr>
                  <w:tcW w:w="1594" w:type="dxa"/>
                  <w:vMerge/>
                  <w:vAlign w:val="center"/>
                </w:tcPr>
                <w:p w:rsidR="00EF5914" w:rsidRPr="00B226AE" w:rsidRDefault="00EF5914" w:rsidP="005752EA">
                  <w:pPr>
                    <w:pStyle w:val="af8"/>
                    <w:adjustRightInd w:val="0"/>
                    <w:snapToGrid w:val="0"/>
                    <w:spacing w:line="240" w:lineRule="auto"/>
                    <w:rPr>
                      <w:rFonts w:eastAsia="宋体"/>
                      <w:bCs/>
                      <w:szCs w:val="21"/>
                    </w:rPr>
                  </w:pPr>
                </w:p>
              </w:tc>
              <w:tc>
                <w:tcPr>
                  <w:tcW w:w="2868" w:type="dxa"/>
                  <w:vMerge/>
                  <w:vAlign w:val="center"/>
                </w:tcPr>
                <w:p w:rsidR="00EF5914" w:rsidRPr="00B226AE" w:rsidRDefault="00EF5914" w:rsidP="005752EA">
                  <w:pPr>
                    <w:pStyle w:val="af8"/>
                    <w:adjustRightInd w:val="0"/>
                    <w:snapToGrid w:val="0"/>
                    <w:spacing w:line="240" w:lineRule="auto"/>
                    <w:rPr>
                      <w:rFonts w:eastAsia="宋体"/>
                      <w:bCs/>
                      <w:szCs w:val="21"/>
                    </w:rPr>
                  </w:pPr>
                </w:p>
              </w:tc>
            </w:tr>
            <w:tr w:rsidR="00B226AE" w:rsidRPr="00B226AE" w:rsidTr="00072B5F">
              <w:trPr>
                <w:trHeight w:val="41"/>
                <w:tblHeader/>
                <w:jc w:val="center"/>
              </w:trPr>
              <w:tc>
                <w:tcPr>
                  <w:tcW w:w="739" w:type="dxa"/>
                  <w:vAlign w:val="center"/>
                </w:tcPr>
                <w:p w:rsidR="00EF5914" w:rsidRPr="00B226AE" w:rsidRDefault="00EF5914" w:rsidP="001A1753">
                  <w:pPr>
                    <w:pStyle w:val="af8"/>
                    <w:adjustRightInd w:val="0"/>
                    <w:snapToGrid w:val="0"/>
                    <w:spacing w:line="240" w:lineRule="auto"/>
                    <w:rPr>
                      <w:rFonts w:eastAsia="宋体"/>
                      <w:szCs w:val="21"/>
                    </w:rPr>
                  </w:pPr>
                  <w:r w:rsidRPr="00B226AE">
                    <w:rPr>
                      <w:rFonts w:eastAsia="宋体"/>
                      <w:szCs w:val="21"/>
                    </w:rPr>
                    <w:t>废气</w:t>
                  </w:r>
                </w:p>
              </w:tc>
              <w:tc>
                <w:tcPr>
                  <w:tcW w:w="763" w:type="dxa"/>
                  <w:vAlign w:val="center"/>
                </w:tcPr>
                <w:p w:rsidR="00EF5914" w:rsidRPr="00B226AE" w:rsidRDefault="00EF5914" w:rsidP="001A1753">
                  <w:pPr>
                    <w:pStyle w:val="af8"/>
                    <w:adjustRightInd w:val="0"/>
                    <w:snapToGrid w:val="0"/>
                    <w:spacing w:line="240" w:lineRule="auto"/>
                    <w:rPr>
                      <w:rFonts w:eastAsia="宋体"/>
                      <w:szCs w:val="21"/>
                    </w:rPr>
                  </w:pPr>
                  <w:r w:rsidRPr="00B226AE">
                    <w:rPr>
                      <w:rFonts w:eastAsia="宋体" w:hint="eastAsia"/>
                      <w:szCs w:val="21"/>
                    </w:rPr>
                    <w:t>粒状、块状、粉状原料进料</w:t>
                  </w:r>
                </w:p>
              </w:tc>
              <w:tc>
                <w:tcPr>
                  <w:tcW w:w="939" w:type="dxa"/>
                  <w:vAlign w:val="center"/>
                </w:tcPr>
                <w:p w:rsidR="00EF5914" w:rsidRPr="00B226AE" w:rsidRDefault="00EF5914" w:rsidP="001A1753">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EF5914" w:rsidRPr="00B226AE" w:rsidRDefault="00870DA0" w:rsidP="001A1753">
                  <w:pPr>
                    <w:pStyle w:val="af8"/>
                    <w:adjustRightInd w:val="0"/>
                    <w:snapToGrid w:val="0"/>
                    <w:spacing w:line="240" w:lineRule="auto"/>
                    <w:rPr>
                      <w:rFonts w:eastAsia="宋体"/>
                      <w:szCs w:val="21"/>
                    </w:rPr>
                  </w:pPr>
                  <w:r w:rsidRPr="00B226AE">
                    <w:rPr>
                      <w:rFonts w:eastAsia="宋体" w:hint="eastAsia"/>
                      <w:szCs w:val="21"/>
                    </w:rPr>
                    <w:t>0.817</w:t>
                  </w:r>
                </w:p>
              </w:tc>
              <w:tc>
                <w:tcPr>
                  <w:tcW w:w="1594" w:type="dxa"/>
                  <w:vAlign w:val="center"/>
                </w:tcPr>
                <w:p w:rsidR="00EF5914" w:rsidRPr="00B226AE" w:rsidRDefault="00870DA0" w:rsidP="001A1753">
                  <w:pPr>
                    <w:pStyle w:val="af8"/>
                    <w:adjustRightInd w:val="0"/>
                    <w:snapToGrid w:val="0"/>
                    <w:spacing w:line="240" w:lineRule="auto"/>
                    <w:rPr>
                      <w:rFonts w:eastAsia="宋体"/>
                      <w:szCs w:val="21"/>
                    </w:rPr>
                  </w:pPr>
                  <w:r w:rsidRPr="00B226AE">
                    <w:rPr>
                      <w:rFonts w:eastAsia="宋体" w:hint="eastAsia"/>
                      <w:szCs w:val="21"/>
                    </w:rPr>
                    <w:t>0.156</w:t>
                  </w:r>
                </w:p>
              </w:tc>
              <w:tc>
                <w:tcPr>
                  <w:tcW w:w="2868" w:type="dxa"/>
                  <w:vAlign w:val="center"/>
                </w:tcPr>
                <w:p w:rsidR="00EF5914" w:rsidRPr="00B226AE" w:rsidRDefault="00EF5914" w:rsidP="007B662F">
                  <w:pPr>
                    <w:pStyle w:val="af8"/>
                    <w:adjustRightInd w:val="0"/>
                    <w:snapToGrid w:val="0"/>
                    <w:spacing w:line="240" w:lineRule="auto"/>
                    <w:rPr>
                      <w:rFonts w:eastAsia="宋体"/>
                      <w:szCs w:val="21"/>
                    </w:rPr>
                  </w:pPr>
                  <w:r w:rsidRPr="00B226AE">
                    <w:rPr>
                      <w:rFonts w:eastAsia="宋体" w:hint="eastAsia"/>
                      <w:szCs w:val="21"/>
                    </w:rPr>
                    <w:t>粒状、块状原料进料粉尘经投料斗底部</w:t>
                  </w:r>
                  <w:r w:rsidRPr="00B226AE">
                    <w:rPr>
                      <w:rFonts w:asciiTheme="minorEastAsia" w:eastAsiaTheme="minorEastAsia" w:hAnsiTheme="minorEastAsia" w:hint="eastAsia"/>
                      <w:szCs w:val="21"/>
                    </w:rPr>
                    <w:t>微</w:t>
                  </w:r>
                  <w:r w:rsidRPr="00B226AE">
                    <w:rPr>
                      <w:rFonts w:eastAsia="宋体" w:hint="eastAsia"/>
                      <w:szCs w:val="21"/>
                    </w:rPr>
                    <w:t>负压吸风收集，粉状原料进料粉尘经投料斗底部</w:t>
                  </w:r>
                  <w:r w:rsidRPr="00B226AE">
                    <w:rPr>
                      <w:rFonts w:asciiTheme="minorEastAsia" w:eastAsiaTheme="minorEastAsia" w:hAnsiTheme="minorEastAsia" w:hint="eastAsia"/>
                      <w:szCs w:val="21"/>
                    </w:rPr>
                    <w:t>微</w:t>
                  </w:r>
                  <w:r w:rsidRPr="00B226AE">
                    <w:rPr>
                      <w:rFonts w:eastAsia="宋体" w:hint="eastAsia"/>
                      <w:szCs w:val="21"/>
                    </w:rPr>
                    <w:t>负压吸风收集，收集后分别经</w:t>
                  </w:r>
                  <w:r w:rsidRPr="00B226AE">
                    <w:rPr>
                      <w:rFonts w:eastAsia="宋体" w:hint="eastAsia"/>
                      <w:szCs w:val="21"/>
                    </w:rPr>
                    <w:t>1</w:t>
                  </w:r>
                  <w:r w:rsidRPr="00B226AE">
                    <w:rPr>
                      <w:rFonts w:eastAsia="宋体" w:hint="eastAsia"/>
                      <w:szCs w:val="21"/>
                    </w:rPr>
                    <w:t>套布袋除尘装置处理，处理后通过</w:t>
                  </w:r>
                  <w:r w:rsidRPr="00B226AE">
                    <w:rPr>
                      <w:rFonts w:eastAsia="宋体" w:hint="eastAsia"/>
                      <w:szCs w:val="21"/>
                    </w:rPr>
                    <w:t>15m</w:t>
                  </w:r>
                  <w:r w:rsidRPr="00B226AE">
                    <w:rPr>
                      <w:rFonts w:eastAsia="宋体" w:hint="eastAsia"/>
                      <w:szCs w:val="21"/>
                    </w:rPr>
                    <w:t>高</w:t>
                  </w:r>
                  <w:r w:rsidRPr="00B226AE">
                    <w:rPr>
                      <w:rFonts w:eastAsia="宋体" w:hint="eastAsia"/>
                      <w:szCs w:val="21"/>
                    </w:rPr>
                    <w:t>DA022</w:t>
                  </w:r>
                  <w:r w:rsidRPr="00B226AE">
                    <w:rPr>
                      <w:rFonts w:eastAsia="宋体" w:hint="eastAsia"/>
                      <w:szCs w:val="21"/>
                    </w:rPr>
                    <w:t>排气筒排放</w:t>
                  </w:r>
                </w:p>
              </w:tc>
            </w:tr>
          </w:tbl>
          <w:p w:rsidR="00870DA0" w:rsidRPr="00B226AE" w:rsidRDefault="00870DA0" w:rsidP="00870DA0">
            <w:pPr>
              <w:adjustRightInd w:val="0"/>
              <w:snapToGrid w:val="0"/>
              <w:ind w:firstLineChars="200" w:firstLine="422"/>
              <w:outlineLvl w:val="2"/>
              <w:rPr>
                <w:b/>
                <w:szCs w:val="21"/>
              </w:rPr>
            </w:pPr>
            <w:r w:rsidRPr="00B226AE">
              <w:rPr>
                <w:b/>
                <w:szCs w:val="21"/>
              </w:rPr>
              <w:t>注：废水排放量均为排海排放量。</w:t>
            </w:r>
          </w:p>
          <w:p w:rsidR="00CE2A2A" w:rsidRPr="00B226AE" w:rsidRDefault="00CE2A2A" w:rsidP="00DF16F7">
            <w:pPr>
              <w:pStyle w:val="3-1"/>
              <w:numPr>
                <w:ilvl w:val="0"/>
                <w:numId w:val="0"/>
              </w:numPr>
              <w:adjustRightInd w:val="0"/>
              <w:snapToGrid w:val="0"/>
              <w:spacing w:line="240" w:lineRule="auto"/>
              <w:rPr>
                <w:rFonts w:ascii="Times New Roman" w:hAnsi="Times New Roman" w:cs="Times New Roman"/>
                <w:b/>
                <w:sz w:val="21"/>
                <w:szCs w:val="21"/>
              </w:rPr>
            </w:pPr>
          </w:p>
          <w:p w:rsidR="00CE2A2A" w:rsidRPr="00B226AE" w:rsidRDefault="00CE2A2A" w:rsidP="00DF16F7">
            <w:pPr>
              <w:pStyle w:val="3-1"/>
              <w:numPr>
                <w:ilvl w:val="0"/>
                <w:numId w:val="0"/>
              </w:numPr>
              <w:adjustRightInd w:val="0"/>
              <w:snapToGrid w:val="0"/>
              <w:spacing w:line="240" w:lineRule="auto"/>
              <w:rPr>
                <w:rFonts w:ascii="Times New Roman" w:hAnsi="Times New Roman" w:cs="Times New Roman"/>
                <w:b/>
                <w:sz w:val="21"/>
                <w:szCs w:val="21"/>
              </w:rPr>
            </w:pPr>
          </w:p>
          <w:p w:rsidR="00CE2A2A" w:rsidRPr="00B226AE" w:rsidRDefault="00CE2A2A" w:rsidP="00DF16F7">
            <w:pPr>
              <w:pStyle w:val="3-1"/>
              <w:numPr>
                <w:ilvl w:val="0"/>
                <w:numId w:val="0"/>
              </w:numPr>
              <w:adjustRightInd w:val="0"/>
              <w:snapToGrid w:val="0"/>
              <w:spacing w:line="240" w:lineRule="auto"/>
              <w:rPr>
                <w:rFonts w:ascii="Times New Roman" w:hAnsi="Times New Roman" w:cs="Times New Roman"/>
                <w:b/>
                <w:sz w:val="21"/>
                <w:szCs w:val="21"/>
              </w:rPr>
            </w:pPr>
          </w:p>
          <w:p w:rsidR="00CE2A2A" w:rsidRPr="00B226AE" w:rsidRDefault="00CE2A2A" w:rsidP="00DF16F7">
            <w:pPr>
              <w:pStyle w:val="3-1"/>
              <w:numPr>
                <w:ilvl w:val="0"/>
                <w:numId w:val="0"/>
              </w:numPr>
              <w:adjustRightInd w:val="0"/>
              <w:snapToGrid w:val="0"/>
              <w:spacing w:line="240" w:lineRule="auto"/>
              <w:rPr>
                <w:rFonts w:ascii="Times New Roman" w:hAnsi="Times New Roman" w:cs="Times New Roman"/>
                <w:b/>
                <w:sz w:val="21"/>
                <w:szCs w:val="21"/>
              </w:rPr>
            </w:pPr>
          </w:p>
          <w:p w:rsidR="00DF16F7" w:rsidRPr="00B226AE" w:rsidRDefault="00DF16F7" w:rsidP="00DF16F7">
            <w:pPr>
              <w:pStyle w:val="3-1"/>
              <w:numPr>
                <w:ilvl w:val="0"/>
                <w:numId w:val="0"/>
              </w:numPr>
              <w:adjustRightInd w:val="0"/>
              <w:snapToGrid w:val="0"/>
              <w:spacing w:line="240" w:lineRule="auto"/>
              <w:rPr>
                <w:rFonts w:ascii="Times New Roman" w:hAnsi="Times New Roman" w:cs="Times New Roman"/>
                <w:b/>
                <w:sz w:val="21"/>
                <w:szCs w:val="21"/>
              </w:rPr>
            </w:pPr>
            <w:r w:rsidRPr="00B226AE">
              <w:rPr>
                <w:rFonts w:ascii="Times New Roman" w:hAnsi="Times New Roman" w:cs="Times New Roman" w:hint="eastAsia"/>
                <w:b/>
                <w:sz w:val="21"/>
                <w:szCs w:val="21"/>
              </w:rPr>
              <w:lastRenderedPageBreak/>
              <w:t>续</w:t>
            </w:r>
            <w:r w:rsidRPr="00B226AE">
              <w:rPr>
                <w:rFonts w:ascii="Times New Roman" w:hAnsi="Times New Roman" w:cs="Times New Roman"/>
                <w:b/>
                <w:sz w:val="21"/>
                <w:szCs w:val="21"/>
              </w:rPr>
              <w:t>表</w:t>
            </w:r>
            <w:r w:rsidRPr="00B226AE">
              <w:rPr>
                <w:rFonts w:ascii="Times New Roman" w:hAnsi="Times New Roman" w:cs="Times New Roman"/>
                <w:b/>
                <w:sz w:val="21"/>
                <w:szCs w:val="21"/>
              </w:rPr>
              <w:t>4-</w:t>
            </w:r>
            <w:r w:rsidRPr="00B226AE">
              <w:rPr>
                <w:rFonts w:ascii="Times New Roman" w:hAnsi="Times New Roman" w:cs="Times New Roman" w:hint="eastAsia"/>
                <w:b/>
                <w:sz w:val="21"/>
                <w:szCs w:val="21"/>
              </w:rPr>
              <w:t>3</w:t>
            </w:r>
            <w:r w:rsidR="000A37A1" w:rsidRPr="00B226AE">
              <w:rPr>
                <w:rFonts w:ascii="Times New Roman" w:hAnsi="Times New Roman" w:cs="Times New Roman" w:hint="eastAsia"/>
                <w:b/>
                <w:sz w:val="21"/>
                <w:szCs w:val="21"/>
              </w:rPr>
              <w:t>8</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本项目污染物产生及排放情况</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单位：</w:t>
            </w:r>
            <w:r w:rsidRPr="00B226AE">
              <w:rPr>
                <w:rFonts w:ascii="Times New Roman" w:hAnsi="Times New Roman" w:cs="Times New Roman"/>
                <w:b/>
                <w:sz w:val="21"/>
                <w:szCs w:val="21"/>
              </w:rPr>
              <w:t>t/a</w:t>
            </w: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763"/>
              <w:gridCol w:w="939"/>
              <w:gridCol w:w="904"/>
              <w:gridCol w:w="1434"/>
              <w:gridCol w:w="3028"/>
            </w:tblGrid>
            <w:tr w:rsidR="00B226AE" w:rsidRPr="00B226AE" w:rsidTr="004D5C2E">
              <w:trPr>
                <w:trHeight w:val="41"/>
                <w:tblHeader/>
                <w:jc w:val="center"/>
              </w:trPr>
              <w:tc>
                <w:tcPr>
                  <w:tcW w:w="739" w:type="dxa"/>
                  <w:vAlign w:val="center"/>
                </w:tcPr>
                <w:p w:rsidR="00DF16F7" w:rsidRPr="00B226AE" w:rsidRDefault="00DF16F7" w:rsidP="00D80658">
                  <w:pPr>
                    <w:pStyle w:val="af8"/>
                    <w:adjustRightInd w:val="0"/>
                    <w:snapToGrid w:val="0"/>
                    <w:spacing w:line="240" w:lineRule="auto"/>
                    <w:rPr>
                      <w:rFonts w:eastAsia="宋体"/>
                      <w:b/>
                      <w:szCs w:val="21"/>
                    </w:rPr>
                  </w:pPr>
                  <w:r w:rsidRPr="00B226AE">
                    <w:rPr>
                      <w:rFonts w:eastAsia="宋体"/>
                      <w:b/>
                      <w:szCs w:val="21"/>
                    </w:rPr>
                    <w:t>名称</w:t>
                  </w:r>
                </w:p>
              </w:tc>
              <w:tc>
                <w:tcPr>
                  <w:tcW w:w="1702" w:type="dxa"/>
                  <w:gridSpan w:val="2"/>
                  <w:vAlign w:val="center"/>
                </w:tcPr>
                <w:p w:rsidR="00DF16F7" w:rsidRPr="00B226AE" w:rsidRDefault="00DF16F7" w:rsidP="00D80658">
                  <w:pPr>
                    <w:pStyle w:val="af8"/>
                    <w:adjustRightInd w:val="0"/>
                    <w:snapToGrid w:val="0"/>
                    <w:spacing w:line="240" w:lineRule="auto"/>
                    <w:rPr>
                      <w:rFonts w:eastAsia="宋体"/>
                      <w:b/>
                      <w:szCs w:val="21"/>
                    </w:rPr>
                  </w:pPr>
                  <w:r w:rsidRPr="00B226AE">
                    <w:rPr>
                      <w:rFonts w:eastAsia="宋体"/>
                      <w:b/>
                      <w:szCs w:val="21"/>
                    </w:rPr>
                    <w:t>污染物</w:t>
                  </w:r>
                </w:p>
              </w:tc>
              <w:tc>
                <w:tcPr>
                  <w:tcW w:w="904" w:type="dxa"/>
                  <w:vAlign w:val="center"/>
                </w:tcPr>
                <w:p w:rsidR="00DF16F7" w:rsidRPr="00B226AE" w:rsidRDefault="00DF16F7" w:rsidP="00D80658">
                  <w:pPr>
                    <w:pStyle w:val="af8"/>
                    <w:adjustRightInd w:val="0"/>
                    <w:snapToGrid w:val="0"/>
                    <w:spacing w:line="240" w:lineRule="auto"/>
                    <w:rPr>
                      <w:rFonts w:eastAsia="宋体"/>
                      <w:b/>
                      <w:szCs w:val="21"/>
                    </w:rPr>
                  </w:pPr>
                  <w:r w:rsidRPr="00B226AE">
                    <w:rPr>
                      <w:rFonts w:eastAsia="宋体"/>
                      <w:b/>
                      <w:szCs w:val="21"/>
                    </w:rPr>
                    <w:t>产生量</w:t>
                  </w:r>
                </w:p>
              </w:tc>
              <w:tc>
                <w:tcPr>
                  <w:tcW w:w="1434" w:type="dxa"/>
                  <w:vAlign w:val="center"/>
                </w:tcPr>
                <w:p w:rsidR="00DF16F7" w:rsidRPr="00B226AE" w:rsidRDefault="00DF16F7" w:rsidP="00D80658">
                  <w:pPr>
                    <w:pStyle w:val="af8"/>
                    <w:adjustRightInd w:val="0"/>
                    <w:snapToGrid w:val="0"/>
                    <w:spacing w:line="240" w:lineRule="auto"/>
                    <w:rPr>
                      <w:rFonts w:eastAsia="宋体"/>
                      <w:b/>
                      <w:szCs w:val="21"/>
                    </w:rPr>
                  </w:pPr>
                  <w:r w:rsidRPr="00B226AE">
                    <w:rPr>
                      <w:rFonts w:eastAsia="宋体"/>
                      <w:b/>
                      <w:szCs w:val="21"/>
                    </w:rPr>
                    <w:t>排放量</w:t>
                  </w:r>
                </w:p>
              </w:tc>
              <w:tc>
                <w:tcPr>
                  <w:tcW w:w="3028" w:type="dxa"/>
                  <w:vAlign w:val="center"/>
                </w:tcPr>
                <w:p w:rsidR="00DF16F7" w:rsidRPr="00B226AE" w:rsidRDefault="00DF16F7" w:rsidP="00D80658">
                  <w:pPr>
                    <w:pStyle w:val="af8"/>
                    <w:adjustRightInd w:val="0"/>
                    <w:snapToGrid w:val="0"/>
                    <w:spacing w:line="240" w:lineRule="auto"/>
                    <w:rPr>
                      <w:rFonts w:eastAsia="宋体"/>
                      <w:b/>
                      <w:szCs w:val="21"/>
                    </w:rPr>
                  </w:pPr>
                  <w:r w:rsidRPr="00B226AE">
                    <w:rPr>
                      <w:rFonts w:eastAsia="宋体"/>
                      <w:b/>
                      <w:szCs w:val="21"/>
                    </w:rPr>
                    <w:t>处置方式</w:t>
                  </w:r>
                </w:p>
              </w:tc>
            </w:tr>
            <w:tr w:rsidR="00B226AE" w:rsidRPr="00B226AE" w:rsidTr="00870DA0">
              <w:trPr>
                <w:trHeight w:val="41"/>
                <w:tblHeader/>
                <w:jc w:val="center"/>
              </w:trPr>
              <w:tc>
                <w:tcPr>
                  <w:tcW w:w="739" w:type="dxa"/>
                  <w:vMerge w:val="restart"/>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废气</w:t>
                  </w:r>
                </w:p>
              </w:tc>
              <w:tc>
                <w:tcPr>
                  <w:tcW w:w="763" w:type="dxa"/>
                  <w:vAlign w:val="center"/>
                </w:tcPr>
                <w:p w:rsidR="00CE2A2A" w:rsidRPr="00B226AE" w:rsidRDefault="00CE2A2A" w:rsidP="00B674F7">
                  <w:pPr>
                    <w:adjustRightInd w:val="0"/>
                    <w:snapToGrid w:val="0"/>
                    <w:jc w:val="center"/>
                    <w:rPr>
                      <w:rFonts w:eastAsiaTheme="minorEastAsia"/>
                      <w:bCs/>
                      <w:szCs w:val="21"/>
                    </w:rPr>
                  </w:pPr>
                  <w:r w:rsidRPr="00B226AE">
                    <w:rPr>
                      <w:rFonts w:eastAsiaTheme="minorEastAsia"/>
                      <w:bCs/>
                      <w:szCs w:val="21"/>
                    </w:rPr>
                    <w:t>一次</w:t>
                  </w:r>
                </w:p>
                <w:p w:rsidR="00CE2A2A" w:rsidRPr="00B226AE" w:rsidRDefault="00CE2A2A" w:rsidP="00B674F7">
                  <w:pPr>
                    <w:adjustRightInd w:val="0"/>
                    <w:snapToGrid w:val="0"/>
                    <w:jc w:val="center"/>
                    <w:rPr>
                      <w:rFonts w:eastAsiaTheme="minorEastAsia"/>
                      <w:bCs/>
                      <w:szCs w:val="21"/>
                    </w:rPr>
                  </w:pPr>
                  <w:r w:rsidRPr="00B226AE">
                    <w:rPr>
                      <w:rFonts w:eastAsiaTheme="minorEastAsia"/>
                      <w:bCs/>
                      <w:szCs w:val="21"/>
                    </w:rPr>
                    <w:t>粉碎</w:t>
                  </w:r>
                </w:p>
              </w:tc>
              <w:tc>
                <w:tcPr>
                  <w:tcW w:w="939" w:type="dxa"/>
                  <w:vAlign w:val="center"/>
                </w:tcPr>
                <w:p w:rsidR="00CE2A2A" w:rsidRPr="00B226AE" w:rsidRDefault="00CE2A2A" w:rsidP="00B674F7">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B674F7">
                  <w:pPr>
                    <w:pStyle w:val="af8"/>
                    <w:adjustRightInd w:val="0"/>
                    <w:snapToGrid w:val="0"/>
                    <w:spacing w:line="240" w:lineRule="auto"/>
                    <w:rPr>
                      <w:rFonts w:eastAsia="宋体"/>
                      <w:szCs w:val="21"/>
                    </w:rPr>
                  </w:pPr>
                  <w:r w:rsidRPr="00B226AE">
                    <w:rPr>
                      <w:rFonts w:eastAsia="宋体" w:hint="eastAsia"/>
                      <w:szCs w:val="21"/>
                    </w:rPr>
                    <w:t>0.891</w:t>
                  </w:r>
                </w:p>
              </w:tc>
              <w:tc>
                <w:tcPr>
                  <w:tcW w:w="1434" w:type="dxa"/>
                  <w:vAlign w:val="center"/>
                </w:tcPr>
                <w:p w:rsidR="00CE2A2A" w:rsidRPr="00B226AE" w:rsidRDefault="00CE2A2A" w:rsidP="00B674F7">
                  <w:pPr>
                    <w:pStyle w:val="af8"/>
                    <w:adjustRightInd w:val="0"/>
                    <w:snapToGrid w:val="0"/>
                    <w:spacing w:line="240" w:lineRule="auto"/>
                    <w:rPr>
                      <w:rFonts w:eastAsia="宋体"/>
                      <w:szCs w:val="21"/>
                    </w:rPr>
                  </w:pPr>
                  <w:r w:rsidRPr="00B226AE">
                    <w:rPr>
                      <w:rFonts w:eastAsia="宋体" w:hint="eastAsia"/>
                      <w:szCs w:val="21"/>
                    </w:rPr>
                    <w:t>0.169</w:t>
                  </w:r>
                </w:p>
              </w:tc>
              <w:tc>
                <w:tcPr>
                  <w:tcW w:w="3028" w:type="dxa"/>
                  <w:vAlign w:val="center"/>
                </w:tcPr>
                <w:p w:rsidR="00CE2A2A" w:rsidRPr="00B226AE" w:rsidRDefault="00CE2A2A" w:rsidP="00B674F7">
                  <w:pPr>
                    <w:pStyle w:val="af8"/>
                    <w:adjustRightInd w:val="0"/>
                    <w:snapToGrid w:val="0"/>
                    <w:spacing w:line="240" w:lineRule="auto"/>
                    <w:rPr>
                      <w:rFonts w:eastAsia="宋体"/>
                      <w:szCs w:val="21"/>
                    </w:rPr>
                  </w:pPr>
                  <w:r w:rsidRPr="00B226AE">
                    <w:rPr>
                      <w:rFonts w:eastAsia="宋体" w:hint="eastAsia"/>
                      <w:szCs w:val="21"/>
                    </w:rPr>
                    <w:t>粉尘经粉碎机底部微负压吸风收集，收集后经</w:t>
                  </w:r>
                  <w:r w:rsidRPr="00B226AE">
                    <w:rPr>
                      <w:rFonts w:eastAsia="宋体" w:hint="eastAsia"/>
                      <w:szCs w:val="21"/>
                    </w:rPr>
                    <w:t>1</w:t>
                  </w:r>
                  <w:r w:rsidRPr="00B226AE">
                    <w:rPr>
                      <w:rFonts w:eastAsia="宋体" w:hint="eastAsia"/>
                      <w:szCs w:val="21"/>
                    </w:rPr>
                    <w:t>套布袋除尘装置处理，处理后通过</w:t>
                  </w:r>
                  <w:r w:rsidRPr="00B226AE">
                    <w:rPr>
                      <w:rFonts w:eastAsia="宋体" w:hint="eastAsia"/>
                      <w:szCs w:val="21"/>
                    </w:rPr>
                    <w:t>20m</w:t>
                  </w:r>
                  <w:r w:rsidRPr="00B226AE">
                    <w:rPr>
                      <w:rFonts w:eastAsia="宋体" w:hint="eastAsia"/>
                      <w:szCs w:val="21"/>
                    </w:rPr>
                    <w:t>高</w:t>
                  </w:r>
                  <w:r w:rsidRPr="00B226AE">
                    <w:rPr>
                      <w:rFonts w:eastAsia="宋体" w:hint="eastAsia"/>
                      <w:szCs w:val="21"/>
                    </w:rPr>
                    <w:t>DA023</w:t>
                  </w:r>
                  <w:r w:rsidRPr="00B226AE">
                    <w:rPr>
                      <w:rFonts w:eastAsia="宋体" w:hint="eastAsia"/>
                      <w:szCs w:val="21"/>
                    </w:rPr>
                    <w:t>排气筒排放</w:t>
                  </w:r>
                </w:p>
              </w:tc>
            </w:tr>
            <w:tr w:rsidR="00B226AE" w:rsidRPr="00B226AE" w:rsidTr="00870DA0">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E823E6">
                  <w:pPr>
                    <w:adjustRightInd w:val="0"/>
                    <w:snapToGrid w:val="0"/>
                    <w:jc w:val="center"/>
                    <w:rPr>
                      <w:rFonts w:eastAsiaTheme="minorEastAsia"/>
                      <w:bCs/>
                      <w:szCs w:val="21"/>
                    </w:rPr>
                  </w:pPr>
                  <w:r w:rsidRPr="00B226AE">
                    <w:rPr>
                      <w:rFonts w:eastAsiaTheme="minorEastAsia"/>
                      <w:bCs/>
                      <w:szCs w:val="21"/>
                    </w:rPr>
                    <w:t>配料</w:t>
                  </w:r>
                </w:p>
              </w:tc>
              <w:tc>
                <w:tcPr>
                  <w:tcW w:w="939" w:type="dxa"/>
                  <w:vAlign w:val="center"/>
                </w:tcPr>
                <w:p w:rsidR="00CE2A2A" w:rsidRPr="00B226AE" w:rsidRDefault="00CE2A2A" w:rsidP="00E823E6">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E823E6">
                  <w:pPr>
                    <w:pStyle w:val="af8"/>
                    <w:adjustRightInd w:val="0"/>
                    <w:snapToGrid w:val="0"/>
                    <w:spacing w:line="240" w:lineRule="auto"/>
                    <w:rPr>
                      <w:rFonts w:eastAsia="宋体"/>
                      <w:szCs w:val="21"/>
                    </w:rPr>
                  </w:pPr>
                  <w:r w:rsidRPr="00B226AE">
                    <w:rPr>
                      <w:rFonts w:eastAsia="宋体" w:hint="eastAsia"/>
                      <w:szCs w:val="21"/>
                    </w:rPr>
                    <w:t>0.267</w:t>
                  </w:r>
                </w:p>
              </w:tc>
              <w:tc>
                <w:tcPr>
                  <w:tcW w:w="1434" w:type="dxa"/>
                  <w:vAlign w:val="center"/>
                </w:tcPr>
                <w:p w:rsidR="00CE2A2A" w:rsidRPr="00B226AE" w:rsidRDefault="00CE2A2A" w:rsidP="00E823E6">
                  <w:pPr>
                    <w:pStyle w:val="af8"/>
                    <w:adjustRightInd w:val="0"/>
                    <w:snapToGrid w:val="0"/>
                    <w:spacing w:line="240" w:lineRule="auto"/>
                    <w:rPr>
                      <w:rFonts w:eastAsia="宋体"/>
                      <w:szCs w:val="21"/>
                    </w:rPr>
                  </w:pPr>
                  <w:r w:rsidRPr="00B226AE">
                    <w:rPr>
                      <w:rFonts w:eastAsia="宋体" w:hint="eastAsia"/>
                      <w:szCs w:val="21"/>
                    </w:rPr>
                    <w:t>0.051</w:t>
                  </w:r>
                </w:p>
              </w:tc>
              <w:tc>
                <w:tcPr>
                  <w:tcW w:w="3028" w:type="dxa"/>
                  <w:vAlign w:val="center"/>
                </w:tcPr>
                <w:p w:rsidR="00CE2A2A" w:rsidRPr="00B226AE" w:rsidRDefault="00CE2A2A" w:rsidP="00E823E6">
                  <w:pPr>
                    <w:pStyle w:val="af8"/>
                    <w:adjustRightInd w:val="0"/>
                    <w:snapToGrid w:val="0"/>
                    <w:spacing w:line="240" w:lineRule="auto"/>
                    <w:rPr>
                      <w:rFonts w:eastAsia="宋体"/>
                      <w:szCs w:val="21"/>
                    </w:rPr>
                  </w:pPr>
                  <w:r w:rsidRPr="00B226AE">
                    <w:rPr>
                      <w:rFonts w:eastAsia="宋体" w:hint="eastAsia"/>
                      <w:szCs w:val="21"/>
                    </w:rPr>
                    <w:t>粉尘经配料器顶部微负压吸风收集，收集后经</w:t>
                  </w:r>
                  <w:r w:rsidRPr="00B226AE">
                    <w:rPr>
                      <w:rFonts w:eastAsia="宋体" w:hint="eastAsia"/>
                      <w:szCs w:val="21"/>
                    </w:rPr>
                    <w:t>1</w:t>
                  </w:r>
                  <w:r w:rsidRPr="00B226AE">
                    <w:rPr>
                      <w:rFonts w:eastAsia="宋体" w:hint="eastAsia"/>
                      <w:szCs w:val="21"/>
                    </w:rPr>
                    <w:t>套布袋除尘装置处理，处理后通过</w:t>
                  </w:r>
                  <w:r w:rsidRPr="00B226AE">
                    <w:rPr>
                      <w:rFonts w:eastAsia="宋体" w:hint="eastAsia"/>
                      <w:szCs w:val="21"/>
                    </w:rPr>
                    <w:t>30m</w:t>
                  </w:r>
                  <w:r w:rsidRPr="00B226AE">
                    <w:rPr>
                      <w:rFonts w:eastAsia="宋体" w:hint="eastAsia"/>
                      <w:szCs w:val="21"/>
                    </w:rPr>
                    <w:t>高</w:t>
                  </w:r>
                  <w:r w:rsidRPr="00B226AE">
                    <w:rPr>
                      <w:rFonts w:eastAsia="宋体" w:hint="eastAsia"/>
                      <w:szCs w:val="21"/>
                    </w:rPr>
                    <w:t>DA024</w:t>
                  </w:r>
                  <w:r w:rsidRPr="00B226AE">
                    <w:rPr>
                      <w:rFonts w:eastAsia="宋体" w:hint="eastAsia"/>
                      <w:szCs w:val="21"/>
                    </w:rPr>
                    <w:t>排气筒排放</w:t>
                  </w:r>
                </w:p>
              </w:tc>
            </w:tr>
            <w:tr w:rsidR="00B226AE" w:rsidRPr="00B226AE" w:rsidTr="00870DA0">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D453DE">
                  <w:pPr>
                    <w:adjustRightInd w:val="0"/>
                    <w:snapToGrid w:val="0"/>
                    <w:jc w:val="center"/>
                    <w:rPr>
                      <w:rFonts w:eastAsiaTheme="minorEastAsia"/>
                      <w:bCs/>
                      <w:szCs w:val="21"/>
                    </w:rPr>
                  </w:pPr>
                  <w:r w:rsidRPr="00B226AE">
                    <w:rPr>
                      <w:rFonts w:eastAsiaTheme="minorEastAsia"/>
                      <w:bCs/>
                      <w:szCs w:val="21"/>
                    </w:rPr>
                    <w:t>混料</w:t>
                  </w:r>
                </w:p>
              </w:tc>
              <w:tc>
                <w:tcPr>
                  <w:tcW w:w="939" w:type="dxa"/>
                  <w:vAlign w:val="center"/>
                </w:tcPr>
                <w:p w:rsidR="00CE2A2A" w:rsidRPr="00B226AE" w:rsidRDefault="00CE2A2A" w:rsidP="00D453DE">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D453DE">
                  <w:pPr>
                    <w:pStyle w:val="af8"/>
                    <w:adjustRightInd w:val="0"/>
                    <w:snapToGrid w:val="0"/>
                    <w:spacing w:line="240" w:lineRule="auto"/>
                    <w:rPr>
                      <w:rFonts w:eastAsia="宋体"/>
                      <w:szCs w:val="21"/>
                    </w:rPr>
                  </w:pPr>
                  <w:r w:rsidRPr="00B226AE">
                    <w:rPr>
                      <w:rFonts w:eastAsia="宋体" w:hint="eastAsia"/>
                      <w:szCs w:val="21"/>
                    </w:rPr>
                    <w:t>0.594</w:t>
                  </w:r>
                </w:p>
              </w:tc>
              <w:tc>
                <w:tcPr>
                  <w:tcW w:w="1434" w:type="dxa"/>
                  <w:vAlign w:val="center"/>
                </w:tcPr>
                <w:p w:rsidR="00CE2A2A" w:rsidRPr="00B226AE" w:rsidRDefault="00CE2A2A" w:rsidP="00D453DE">
                  <w:pPr>
                    <w:pStyle w:val="af8"/>
                    <w:adjustRightInd w:val="0"/>
                    <w:snapToGrid w:val="0"/>
                    <w:spacing w:line="240" w:lineRule="auto"/>
                    <w:rPr>
                      <w:rFonts w:eastAsia="宋体"/>
                      <w:szCs w:val="21"/>
                    </w:rPr>
                  </w:pPr>
                  <w:r w:rsidRPr="00B226AE">
                    <w:rPr>
                      <w:rFonts w:eastAsia="宋体" w:hint="eastAsia"/>
                      <w:szCs w:val="21"/>
                    </w:rPr>
                    <w:t>0.112</w:t>
                  </w:r>
                </w:p>
              </w:tc>
              <w:tc>
                <w:tcPr>
                  <w:tcW w:w="3028" w:type="dxa"/>
                  <w:vAlign w:val="center"/>
                </w:tcPr>
                <w:p w:rsidR="00CE2A2A" w:rsidRPr="00B226AE" w:rsidRDefault="00CE2A2A" w:rsidP="00D453DE">
                  <w:pPr>
                    <w:pStyle w:val="af8"/>
                    <w:adjustRightInd w:val="0"/>
                    <w:snapToGrid w:val="0"/>
                    <w:spacing w:line="240" w:lineRule="auto"/>
                    <w:rPr>
                      <w:rFonts w:eastAsia="宋体"/>
                      <w:szCs w:val="21"/>
                    </w:rPr>
                  </w:pPr>
                  <w:r w:rsidRPr="00B226AE">
                    <w:rPr>
                      <w:rFonts w:eastAsia="宋体" w:hint="eastAsia"/>
                      <w:szCs w:val="21"/>
                    </w:rPr>
                    <w:t>粉尘经投料斗底部微负压吸风收集，收集后经</w:t>
                  </w:r>
                  <w:r w:rsidRPr="00B226AE">
                    <w:rPr>
                      <w:rFonts w:eastAsia="宋体" w:hint="eastAsia"/>
                      <w:szCs w:val="21"/>
                    </w:rPr>
                    <w:t>1</w:t>
                  </w:r>
                  <w:r w:rsidRPr="00B226AE">
                    <w:rPr>
                      <w:rFonts w:eastAsia="宋体" w:hint="eastAsia"/>
                      <w:szCs w:val="21"/>
                    </w:rPr>
                    <w:t>套布袋除尘装置处理，处理后通过</w:t>
                  </w:r>
                  <w:r w:rsidRPr="00B226AE">
                    <w:rPr>
                      <w:rFonts w:eastAsia="宋体" w:hint="eastAsia"/>
                      <w:szCs w:val="21"/>
                    </w:rPr>
                    <w:t>16m</w:t>
                  </w:r>
                  <w:r w:rsidRPr="00B226AE">
                    <w:rPr>
                      <w:rFonts w:eastAsia="宋体" w:hint="eastAsia"/>
                      <w:szCs w:val="21"/>
                    </w:rPr>
                    <w:t>高</w:t>
                  </w:r>
                  <w:r w:rsidRPr="00B226AE">
                    <w:rPr>
                      <w:rFonts w:eastAsia="宋体" w:hint="eastAsia"/>
                      <w:szCs w:val="21"/>
                    </w:rPr>
                    <w:t>DA025</w:t>
                  </w:r>
                  <w:r w:rsidRPr="00B226AE">
                    <w:rPr>
                      <w:rFonts w:eastAsia="宋体" w:hint="eastAsia"/>
                      <w:szCs w:val="21"/>
                    </w:rPr>
                    <w:t>排气筒排放</w:t>
                  </w:r>
                </w:p>
              </w:tc>
            </w:tr>
            <w:tr w:rsidR="00B226AE" w:rsidRPr="00B226AE" w:rsidTr="00870DA0">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170EB8">
                  <w:pPr>
                    <w:adjustRightInd w:val="0"/>
                    <w:snapToGrid w:val="0"/>
                    <w:jc w:val="center"/>
                    <w:rPr>
                      <w:rFonts w:eastAsiaTheme="minorEastAsia"/>
                      <w:bCs/>
                      <w:szCs w:val="21"/>
                    </w:rPr>
                  </w:pPr>
                  <w:r w:rsidRPr="00B226AE">
                    <w:rPr>
                      <w:rFonts w:eastAsiaTheme="minorEastAsia"/>
                      <w:bCs/>
                      <w:szCs w:val="21"/>
                    </w:rPr>
                    <w:t>二次</w:t>
                  </w:r>
                </w:p>
                <w:p w:rsidR="00CE2A2A" w:rsidRPr="00B226AE" w:rsidRDefault="00CE2A2A" w:rsidP="00170EB8">
                  <w:pPr>
                    <w:adjustRightInd w:val="0"/>
                    <w:snapToGrid w:val="0"/>
                    <w:jc w:val="center"/>
                    <w:rPr>
                      <w:rFonts w:eastAsiaTheme="minorEastAsia"/>
                      <w:bCs/>
                      <w:szCs w:val="21"/>
                    </w:rPr>
                  </w:pPr>
                  <w:r w:rsidRPr="00B226AE">
                    <w:rPr>
                      <w:rFonts w:eastAsiaTheme="minorEastAsia"/>
                      <w:bCs/>
                      <w:szCs w:val="21"/>
                    </w:rPr>
                    <w:t>粉碎</w:t>
                  </w:r>
                </w:p>
              </w:tc>
              <w:tc>
                <w:tcPr>
                  <w:tcW w:w="939"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0.891</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0.169</w:t>
                  </w:r>
                </w:p>
              </w:tc>
              <w:tc>
                <w:tcPr>
                  <w:tcW w:w="3028"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粉尘经粉碎机底部微负压吸风收集，收集后经</w:t>
                  </w:r>
                  <w:r w:rsidRPr="00B226AE">
                    <w:rPr>
                      <w:rFonts w:eastAsia="宋体" w:hint="eastAsia"/>
                      <w:szCs w:val="21"/>
                    </w:rPr>
                    <w:t>1</w:t>
                  </w:r>
                  <w:r w:rsidRPr="00B226AE">
                    <w:rPr>
                      <w:rFonts w:eastAsia="宋体" w:hint="eastAsia"/>
                      <w:szCs w:val="21"/>
                    </w:rPr>
                    <w:t>套布袋除尘装置处理，处理后通过</w:t>
                  </w:r>
                  <w:r w:rsidRPr="00B226AE">
                    <w:rPr>
                      <w:rFonts w:eastAsia="宋体" w:hint="eastAsia"/>
                      <w:szCs w:val="21"/>
                    </w:rPr>
                    <w:t>20m</w:t>
                  </w:r>
                  <w:r w:rsidRPr="00B226AE">
                    <w:rPr>
                      <w:rFonts w:eastAsia="宋体" w:hint="eastAsia"/>
                      <w:szCs w:val="21"/>
                    </w:rPr>
                    <w:t>高</w:t>
                  </w:r>
                  <w:r w:rsidRPr="00B226AE">
                    <w:rPr>
                      <w:rFonts w:eastAsia="宋体" w:hint="eastAsia"/>
                      <w:szCs w:val="21"/>
                    </w:rPr>
                    <w:t>DA026</w:t>
                  </w:r>
                  <w:r w:rsidRPr="00B226AE">
                    <w:rPr>
                      <w:rFonts w:eastAsia="宋体" w:hint="eastAsia"/>
                      <w:szCs w:val="21"/>
                    </w:rPr>
                    <w:t>排气筒排放</w:t>
                  </w:r>
                </w:p>
              </w:tc>
            </w:tr>
            <w:tr w:rsidR="00B226AE" w:rsidRPr="00B226AE" w:rsidTr="00170EB8">
              <w:trPr>
                <w:trHeight w:val="840"/>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restart"/>
                  <w:tcBorders>
                    <w:bottom w:val="single" w:sz="4" w:space="0" w:color="auto"/>
                  </w:tcBorders>
                  <w:vAlign w:val="center"/>
                </w:tcPr>
                <w:p w:rsidR="00CE2A2A" w:rsidRPr="00B226AE" w:rsidRDefault="00CE2A2A" w:rsidP="00D80658">
                  <w:pPr>
                    <w:adjustRightInd w:val="0"/>
                    <w:snapToGrid w:val="0"/>
                    <w:jc w:val="center"/>
                    <w:rPr>
                      <w:szCs w:val="21"/>
                    </w:rPr>
                  </w:pPr>
                  <w:r w:rsidRPr="00B226AE">
                    <w:rPr>
                      <w:rFonts w:eastAsiaTheme="minorEastAsia"/>
                      <w:bCs/>
                      <w:szCs w:val="21"/>
                    </w:rPr>
                    <w:t>膨化、烘干、风冷</w:t>
                  </w:r>
                </w:p>
              </w:tc>
              <w:tc>
                <w:tcPr>
                  <w:tcW w:w="939" w:type="dxa"/>
                  <w:tcBorders>
                    <w:bottom w:val="single" w:sz="4" w:space="0" w:color="auto"/>
                  </w:tcBorders>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颗粒物</w:t>
                  </w:r>
                </w:p>
              </w:tc>
              <w:tc>
                <w:tcPr>
                  <w:tcW w:w="904" w:type="dxa"/>
                  <w:tcBorders>
                    <w:bottom w:val="single" w:sz="4" w:space="0" w:color="auto"/>
                  </w:tcBorders>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0.327</w:t>
                  </w:r>
                </w:p>
              </w:tc>
              <w:tc>
                <w:tcPr>
                  <w:tcW w:w="1434" w:type="dxa"/>
                  <w:tcBorders>
                    <w:bottom w:val="single" w:sz="4" w:space="0" w:color="auto"/>
                  </w:tcBorders>
                  <w:vAlign w:val="center"/>
                </w:tcPr>
                <w:p w:rsidR="00CE2A2A" w:rsidRPr="00B226AE" w:rsidRDefault="00CE2A2A" w:rsidP="001D5960">
                  <w:pPr>
                    <w:pStyle w:val="af8"/>
                    <w:adjustRightInd w:val="0"/>
                    <w:snapToGrid w:val="0"/>
                    <w:spacing w:line="240" w:lineRule="auto"/>
                    <w:rPr>
                      <w:rFonts w:eastAsia="宋体"/>
                      <w:szCs w:val="21"/>
                    </w:rPr>
                  </w:pPr>
                  <w:r w:rsidRPr="00B226AE">
                    <w:rPr>
                      <w:rFonts w:eastAsia="宋体" w:hint="eastAsia"/>
                      <w:szCs w:val="21"/>
                    </w:rPr>
                    <w:t>0.181</w:t>
                  </w:r>
                </w:p>
              </w:tc>
              <w:tc>
                <w:tcPr>
                  <w:tcW w:w="3028" w:type="dxa"/>
                  <w:vMerge w:val="restart"/>
                  <w:tcBorders>
                    <w:bottom w:val="single" w:sz="4" w:space="0" w:color="auto"/>
                  </w:tcBorders>
                  <w:vAlign w:val="center"/>
                </w:tcPr>
                <w:p w:rsidR="00CE2A2A" w:rsidRPr="00B226AE" w:rsidRDefault="00CE2A2A" w:rsidP="007B662F">
                  <w:pPr>
                    <w:pStyle w:val="af8"/>
                    <w:adjustRightInd w:val="0"/>
                    <w:snapToGrid w:val="0"/>
                    <w:spacing w:line="240" w:lineRule="auto"/>
                    <w:rPr>
                      <w:rFonts w:eastAsia="宋体"/>
                      <w:szCs w:val="21"/>
                    </w:rPr>
                  </w:pPr>
                  <w:r w:rsidRPr="00B226AE">
                    <w:rPr>
                      <w:rFonts w:eastAsia="宋体" w:hint="eastAsia"/>
                      <w:szCs w:val="21"/>
                    </w:rPr>
                    <w:t>分别在膨化机、烘干机、冷却器顶部出口微负压吸风收集，再分别进入一套“沙克龙”除尘装置，然后经一套“预洗池</w:t>
                  </w:r>
                  <w:r w:rsidRPr="00B226AE">
                    <w:rPr>
                      <w:rFonts w:eastAsia="宋体" w:hint="eastAsia"/>
                      <w:szCs w:val="21"/>
                    </w:rPr>
                    <w:t>+</w:t>
                  </w:r>
                  <w:r w:rsidRPr="00B226AE">
                    <w:rPr>
                      <w:rFonts w:eastAsia="宋体" w:hint="eastAsia"/>
                      <w:szCs w:val="21"/>
                    </w:rPr>
                    <w:t>生物滤池”处理，处理后通过</w:t>
                  </w:r>
                  <w:r w:rsidRPr="00B226AE">
                    <w:rPr>
                      <w:rFonts w:eastAsia="宋体" w:hint="eastAsia"/>
                      <w:szCs w:val="21"/>
                    </w:rPr>
                    <w:t>33m</w:t>
                  </w:r>
                  <w:r w:rsidRPr="00B226AE">
                    <w:rPr>
                      <w:rFonts w:eastAsia="宋体" w:hint="eastAsia"/>
                      <w:szCs w:val="21"/>
                    </w:rPr>
                    <w:t>高</w:t>
                  </w:r>
                  <w:r w:rsidRPr="00B226AE">
                    <w:rPr>
                      <w:rFonts w:eastAsia="宋体" w:hint="eastAsia"/>
                      <w:szCs w:val="21"/>
                    </w:rPr>
                    <w:t>DA027</w:t>
                  </w:r>
                  <w:r w:rsidRPr="00B226AE">
                    <w:rPr>
                      <w:rFonts w:eastAsia="宋体" w:hint="eastAsia"/>
                      <w:szCs w:val="21"/>
                    </w:rPr>
                    <w:t>排气筒排放；</w:t>
                  </w:r>
                  <w:r w:rsidRPr="00B226AE">
                    <w:rPr>
                      <w:rFonts w:eastAsia="宋体"/>
                      <w:szCs w:val="21"/>
                    </w:rPr>
                    <w:t xml:space="preserve"> </w:t>
                  </w: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恶臭</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3</w:t>
                  </w:r>
                  <w:r w:rsidRPr="00B226AE">
                    <w:rPr>
                      <w:rFonts w:eastAsia="宋体" w:hint="eastAsia"/>
                      <w:szCs w:val="21"/>
                    </w:rPr>
                    <w:t>级</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w:t>
                  </w:r>
                  <w:r w:rsidRPr="00B226AE">
                    <w:rPr>
                      <w:rFonts w:eastAsia="宋体" w:hint="eastAsia"/>
                      <w:szCs w:val="21"/>
                    </w:rPr>
                    <w:t>级</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3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restart"/>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烘干燃气</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0.096</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0.096</w:t>
                  </w:r>
                </w:p>
              </w:tc>
              <w:tc>
                <w:tcPr>
                  <w:tcW w:w="3028" w:type="dxa"/>
                  <w:vMerge w:val="restart"/>
                  <w:vAlign w:val="center"/>
                </w:tcPr>
                <w:p w:rsidR="00CE2A2A" w:rsidRPr="00B226AE" w:rsidRDefault="00CE2A2A" w:rsidP="004D5C2E">
                  <w:pPr>
                    <w:pStyle w:val="af8"/>
                    <w:adjustRightInd w:val="0"/>
                    <w:snapToGrid w:val="0"/>
                    <w:spacing w:line="240" w:lineRule="auto"/>
                    <w:rPr>
                      <w:rFonts w:eastAsia="宋体"/>
                      <w:szCs w:val="21"/>
                    </w:rPr>
                  </w:pPr>
                  <w:r w:rsidRPr="00B226AE">
                    <w:rPr>
                      <w:rFonts w:eastAsia="宋体" w:hint="eastAsia"/>
                      <w:szCs w:val="21"/>
                    </w:rPr>
                    <w:t>烘干燃气采用低氮燃烧，废气经全部收集后，通过密闭管道与烘干工序的其他废气一同进入“沙克龙除尘</w:t>
                  </w:r>
                  <w:r w:rsidRPr="00B226AE">
                    <w:rPr>
                      <w:rFonts w:eastAsia="宋体" w:hint="eastAsia"/>
                      <w:szCs w:val="21"/>
                    </w:rPr>
                    <w:t>+</w:t>
                  </w:r>
                  <w:r w:rsidRPr="00B226AE">
                    <w:rPr>
                      <w:rFonts w:eastAsia="宋体" w:hint="eastAsia"/>
                      <w:szCs w:val="21"/>
                    </w:rPr>
                    <w:t>预洗池</w:t>
                  </w:r>
                  <w:r w:rsidRPr="00B226AE">
                    <w:rPr>
                      <w:rFonts w:eastAsia="宋体" w:hint="eastAsia"/>
                      <w:szCs w:val="21"/>
                    </w:rPr>
                    <w:t>+</w:t>
                  </w:r>
                  <w:r w:rsidRPr="00B226AE">
                    <w:rPr>
                      <w:rFonts w:eastAsia="宋体" w:hint="eastAsia"/>
                      <w:szCs w:val="21"/>
                    </w:rPr>
                    <w:t>生物滤池”装置处理</w:t>
                  </w:r>
                </w:p>
              </w:tc>
            </w:tr>
            <w:tr w:rsidR="00B226AE" w:rsidRPr="00B226AE" w:rsidTr="004D5C2E">
              <w:trPr>
                <w:trHeight w:val="487"/>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939" w:type="dxa"/>
                  <w:vAlign w:val="center"/>
                </w:tcPr>
                <w:p w:rsidR="00CE2A2A" w:rsidRPr="00B226AE" w:rsidRDefault="00CE2A2A" w:rsidP="004D5C2E">
                  <w:pPr>
                    <w:pStyle w:val="af8"/>
                    <w:adjustRightInd w:val="0"/>
                    <w:snapToGrid w:val="0"/>
                    <w:spacing w:line="240" w:lineRule="auto"/>
                    <w:rPr>
                      <w:rFonts w:eastAsia="宋体"/>
                      <w:szCs w:val="21"/>
                      <w:vertAlign w:val="subscript"/>
                    </w:rPr>
                  </w:pPr>
                  <w:r w:rsidRPr="00B226AE">
                    <w:rPr>
                      <w:rFonts w:eastAsia="宋体"/>
                      <w:szCs w:val="21"/>
                    </w:rPr>
                    <w:t>SO</w:t>
                  </w:r>
                  <w:r w:rsidRPr="00B226AE">
                    <w:rPr>
                      <w:rFonts w:eastAsia="宋体" w:hint="eastAsia"/>
                      <w:szCs w:val="21"/>
                      <w:vertAlign w:val="subscript"/>
                    </w:rPr>
                    <w:t>2</w:t>
                  </w:r>
                </w:p>
              </w:tc>
              <w:tc>
                <w:tcPr>
                  <w:tcW w:w="904" w:type="dxa"/>
                  <w:vAlign w:val="center"/>
                </w:tcPr>
                <w:p w:rsidR="00CE2A2A" w:rsidRPr="00B226AE" w:rsidRDefault="00CE2A2A" w:rsidP="004D5C2E">
                  <w:pPr>
                    <w:pStyle w:val="af8"/>
                    <w:adjustRightInd w:val="0"/>
                    <w:snapToGrid w:val="0"/>
                    <w:spacing w:line="240" w:lineRule="auto"/>
                    <w:rPr>
                      <w:rFonts w:eastAsia="宋体"/>
                      <w:szCs w:val="21"/>
                    </w:rPr>
                  </w:pPr>
                  <w:r w:rsidRPr="00B226AE">
                    <w:rPr>
                      <w:rFonts w:eastAsia="宋体" w:hint="eastAsia"/>
                      <w:szCs w:val="21"/>
                    </w:rPr>
                    <w:t>0.120</w:t>
                  </w:r>
                </w:p>
              </w:tc>
              <w:tc>
                <w:tcPr>
                  <w:tcW w:w="1434" w:type="dxa"/>
                  <w:vAlign w:val="center"/>
                </w:tcPr>
                <w:p w:rsidR="00CE2A2A" w:rsidRPr="00B226AE" w:rsidRDefault="00CE2A2A" w:rsidP="004D5C2E">
                  <w:pPr>
                    <w:pStyle w:val="af8"/>
                    <w:adjustRightInd w:val="0"/>
                    <w:snapToGrid w:val="0"/>
                    <w:spacing w:line="240" w:lineRule="auto"/>
                    <w:rPr>
                      <w:rFonts w:eastAsia="宋体"/>
                      <w:szCs w:val="21"/>
                    </w:rPr>
                  </w:pPr>
                  <w:r w:rsidRPr="00B226AE">
                    <w:rPr>
                      <w:rFonts w:eastAsia="宋体" w:hint="eastAsia"/>
                      <w:szCs w:val="21"/>
                    </w:rPr>
                    <w:t>0.120</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939" w:type="dxa"/>
                  <w:vAlign w:val="center"/>
                </w:tcPr>
                <w:p w:rsidR="00CE2A2A" w:rsidRPr="00B226AE" w:rsidRDefault="00CE2A2A" w:rsidP="004D5C2E">
                  <w:pPr>
                    <w:pStyle w:val="af8"/>
                    <w:adjustRightInd w:val="0"/>
                    <w:snapToGrid w:val="0"/>
                    <w:spacing w:line="240" w:lineRule="auto"/>
                    <w:rPr>
                      <w:rFonts w:eastAsia="宋体"/>
                      <w:szCs w:val="21"/>
                      <w:vertAlign w:val="subscript"/>
                    </w:rPr>
                  </w:pPr>
                  <w:r w:rsidRPr="00B226AE">
                    <w:rPr>
                      <w:rFonts w:eastAsia="宋体" w:hint="eastAsia"/>
                      <w:szCs w:val="21"/>
                    </w:rPr>
                    <w:t>NO</w:t>
                  </w:r>
                  <w:r w:rsidRPr="00B226AE">
                    <w:rPr>
                      <w:rFonts w:eastAsia="宋体" w:hint="eastAsia"/>
                      <w:szCs w:val="21"/>
                      <w:vertAlign w:val="subscript"/>
                    </w:rPr>
                    <w:t>X</w:t>
                  </w:r>
                </w:p>
              </w:tc>
              <w:tc>
                <w:tcPr>
                  <w:tcW w:w="904" w:type="dxa"/>
                  <w:vAlign w:val="center"/>
                </w:tcPr>
                <w:p w:rsidR="00CE2A2A" w:rsidRPr="00B226AE" w:rsidRDefault="00CE2A2A" w:rsidP="004D5C2E">
                  <w:pPr>
                    <w:pStyle w:val="af8"/>
                    <w:adjustRightInd w:val="0"/>
                    <w:snapToGrid w:val="0"/>
                    <w:spacing w:line="240" w:lineRule="auto"/>
                    <w:rPr>
                      <w:rFonts w:eastAsia="宋体"/>
                      <w:szCs w:val="21"/>
                    </w:rPr>
                  </w:pPr>
                  <w:r w:rsidRPr="00B226AE">
                    <w:rPr>
                      <w:rFonts w:eastAsia="宋体" w:hint="eastAsia"/>
                      <w:szCs w:val="21"/>
                    </w:rPr>
                    <w:t>0.182</w:t>
                  </w:r>
                </w:p>
              </w:tc>
              <w:tc>
                <w:tcPr>
                  <w:tcW w:w="1434" w:type="dxa"/>
                  <w:vAlign w:val="center"/>
                </w:tcPr>
                <w:p w:rsidR="00CE2A2A" w:rsidRPr="00B226AE" w:rsidRDefault="00CE2A2A" w:rsidP="004D5C2E">
                  <w:pPr>
                    <w:pStyle w:val="af8"/>
                    <w:adjustRightInd w:val="0"/>
                    <w:snapToGrid w:val="0"/>
                    <w:spacing w:line="240" w:lineRule="auto"/>
                    <w:rPr>
                      <w:rFonts w:eastAsia="宋体"/>
                      <w:szCs w:val="21"/>
                    </w:rPr>
                  </w:pPr>
                  <w:r w:rsidRPr="00B226AE">
                    <w:rPr>
                      <w:rFonts w:eastAsia="宋体" w:hint="eastAsia"/>
                      <w:szCs w:val="21"/>
                    </w:rPr>
                    <w:t>0.182</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原料储存</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恶臭</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3</w:t>
                  </w:r>
                  <w:r w:rsidRPr="00B226AE">
                    <w:rPr>
                      <w:rFonts w:eastAsia="宋体" w:hint="eastAsia"/>
                      <w:szCs w:val="21"/>
                    </w:rPr>
                    <w:t>级</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w:t>
                  </w:r>
                  <w:r w:rsidRPr="00B226AE">
                    <w:rPr>
                      <w:rFonts w:eastAsia="宋体" w:hint="eastAsia"/>
                      <w:szCs w:val="21"/>
                    </w:rPr>
                    <w:t>级</w:t>
                  </w:r>
                </w:p>
              </w:tc>
              <w:tc>
                <w:tcPr>
                  <w:tcW w:w="3028" w:type="dxa"/>
                  <w:vMerge w:val="restart"/>
                  <w:vAlign w:val="center"/>
                </w:tcPr>
                <w:p w:rsidR="00CE2A2A" w:rsidRPr="00B226AE" w:rsidRDefault="00CE2A2A" w:rsidP="00DF16F7">
                  <w:pPr>
                    <w:pStyle w:val="af8"/>
                    <w:adjustRightInd w:val="0"/>
                    <w:snapToGrid w:val="0"/>
                    <w:spacing w:line="240" w:lineRule="auto"/>
                    <w:rPr>
                      <w:rFonts w:eastAsia="宋体"/>
                      <w:szCs w:val="21"/>
                    </w:rPr>
                  </w:pPr>
                  <w:r w:rsidRPr="00B226AE">
                    <w:rPr>
                      <w:rFonts w:eastAsia="宋体" w:hint="eastAsia"/>
                      <w:szCs w:val="21"/>
                    </w:rPr>
                    <w:t>原料鱼粉储存间对整体进行负压吸风收集，在投料口上方设置吸风罩进行收集，收集后经</w:t>
                  </w:r>
                  <w:r w:rsidRPr="00B226AE">
                    <w:rPr>
                      <w:rFonts w:eastAsia="宋体" w:hint="eastAsia"/>
                      <w:szCs w:val="21"/>
                    </w:rPr>
                    <w:t>1</w:t>
                  </w:r>
                  <w:r w:rsidRPr="00B226AE">
                    <w:rPr>
                      <w:rFonts w:eastAsia="宋体" w:hint="eastAsia"/>
                      <w:szCs w:val="21"/>
                    </w:rPr>
                    <w:t>套生物滤池装置处理，处理后通过</w:t>
                  </w:r>
                  <w:r w:rsidRPr="00B226AE">
                    <w:rPr>
                      <w:rFonts w:eastAsia="宋体" w:hint="eastAsia"/>
                      <w:szCs w:val="21"/>
                    </w:rPr>
                    <w:t>15m</w:t>
                  </w:r>
                  <w:r w:rsidRPr="00B226AE">
                    <w:rPr>
                      <w:rFonts w:eastAsia="宋体" w:hint="eastAsia"/>
                      <w:szCs w:val="21"/>
                    </w:rPr>
                    <w:t>高</w:t>
                  </w:r>
                  <w:r w:rsidRPr="00B226AE">
                    <w:rPr>
                      <w:rFonts w:eastAsia="宋体" w:hint="eastAsia"/>
                      <w:szCs w:val="21"/>
                    </w:rPr>
                    <w:t>DA028</w:t>
                  </w:r>
                  <w:r w:rsidRPr="00B226AE">
                    <w:rPr>
                      <w:rFonts w:eastAsia="宋体" w:hint="eastAsia"/>
                      <w:szCs w:val="21"/>
                    </w:rPr>
                    <w:t>排气筒排放</w:t>
                  </w: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粉状投料</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恶臭</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3</w:t>
                  </w:r>
                  <w:r w:rsidRPr="00B226AE">
                    <w:rPr>
                      <w:rFonts w:eastAsia="宋体" w:hint="eastAsia"/>
                      <w:szCs w:val="21"/>
                    </w:rPr>
                    <w:t>级</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w:t>
                  </w:r>
                  <w:r w:rsidRPr="00B226AE">
                    <w:rPr>
                      <w:rFonts w:eastAsia="宋体" w:hint="eastAsia"/>
                      <w:szCs w:val="21"/>
                    </w:rPr>
                    <w:t>级</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污水处理站</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恶臭</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3</w:t>
                  </w:r>
                  <w:r w:rsidRPr="00B226AE">
                    <w:rPr>
                      <w:rFonts w:eastAsia="宋体" w:hint="eastAsia"/>
                      <w:szCs w:val="21"/>
                    </w:rPr>
                    <w:t>级</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w:t>
                  </w:r>
                  <w:r w:rsidRPr="00B226AE">
                    <w:rPr>
                      <w:rFonts w:eastAsia="宋体" w:hint="eastAsia"/>
                      <w:szCs w:val="21"/>
                    </w:rPr>
                    <w:t>级</w:t>
                  </w:r>
                </w:p>
              </w:tc>
              <w:tc>
                <w:tcPr>
                  <w:tcW w:w="3028" w:type="dxa"/>
                  <w:vAlign w:val="center"/>
                </w:tcPr>
                <w:p w:rsidR="00CE2A2A" w:rsidRPr="00B226AE" w:rsidRDefault="00CE2A2A" w:rsidP="00DF16F7">
                  <w:pPr>
                    <w:pStyle w:val="af8"/>
                    <w:adjustRightInd w:val="0"/>
                    <w:snapToGrid w:val="0"/>
                    <w:spacing w:line="240" w:lineRule="auto"/>
                    <w:rPr>
                      <w:rFonts w:eastAsia="宋体"/>
                      <w:szCs w:val="21"/>
                    </w:rPr>
                  </w:pPr>
                  <w:r w:rsidRPr="00B226AE">
                    <w:rPr>
                      <w:rFonts w:eastAsia="宋体" w:hint="eastAsia"/>
                      <w:szCs w:val="21"/>
                    </w:rPr>
                    <w:t>污水处理站主要构筑物均采用加盖密封对废气进行收集，收集后</w:t>
                  </w:r>
                  <w:r w:rsidRPr="00B226AE">
                    <w:rPr>
                      <w:rFonts w:eastAsia="宋体" w:hint="eastAsia"/>
                      <w:szCs w:val="21"/>
                    </w:rPr>
                    <w:t>1</w:t>
                  </w:r>
                  <w:r w:rsidRPr="00B226AE">
                    <w:rPr>
                      <w:rFonts w:eastAsia="宋体" w:hint="eastAsia"/>
                      <w:szCs w:val="21"/>
                    </w:rPr>
                    <w:t>套生物滤池装置处理，处理后通过</w:t>
                  </w:r>
                  <w:r w:rsidRPr="00B226AE">
                    <w:rPr>
                      <w:rFonts w:eastAsia="宋体" w:hint="eastAsia"/>
                      <w:szCs w:val="21"/>
                    </w:rPr>
                    <w:t>15m</w:t>
                  </w:r>
                  <w:r w:rsidRPr="00B226AE">
                    <w:rPr>
                      <w:rFonts w:eastAsia="宋体" w:hint="eastAsia"/>
                      <w:szCs w:val="21"/>
                    </w:rPr>
                    <w:t>高</w:t>
                  </w:r>
                  <w:r w:rsidRPr="00B226AE">
                    <w:rPr>
                      <w:rFonts w:eastAsia="宋体" w:hint="eastAsia"/>
                      <w:szCs w:val="21"/>
                    </w:rPr>
                    <w:t>DA029</w:t>
                  </w:r>
                </w:p>
                <w:p w:rsidR="00CE2A2A" w:rsidRPr="00B226AE" w:rsidRDefault="00CE2A2A" w:rsidP="00DF16F7">
                  <w:pPr>
                    <w:pStyle w:val="af8"/>
                    <w:adjustRightInd w:val="0"/>
                    <w:snapToGrid w:val="0"/>
                    <w:spacing w:line="240" w:lineRule="auto"/>
                    <w:rPr>
                      <w:rFonts w:eastAsia="宋体"/>
                      <w:szCs w:val="21"/>
                    </w:rPr>
                  </w:pPr>
                  <w:r w:rsidRPr="00B226AE">
                    <w:rPr>
                      <w:rFonts w:eastAsia="宋体" w:hint="eastAsia"/>
                      <w:szCs w:val="21"/>
                    </w:rPr>
                    <w:t>排气筒排放</w:t>
                  </w: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restart"/>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锅炉燃气</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颗粒物</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0.064</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0.064</w:t>
                  </w:r>
                </w:p>
              </w:tc>
              <w:tc>
                <w:tcPr>
                  <w:tcW w:w="3028" w:type="dxa"/>
                  <w:vMerge w:val="restart"/>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锅炉为独立密闭装置，</w:t>
                  </w:r>
                  <w:r w:rsidRPr="00B226AE">
                    <w:rPr>
                      <w:rFonts w:eastAsiaTheme="minorEastAsia"/>
                      <w:szCs w:val="21"/>
                    </w:rPr>
                    <w:t>采用低氮燃烧</w:t>
                  </w:r>
                  <w:r w:rsidRPr="00B226AE">
                    <w:rPr>
                      <w:rFonts w:eastAsia="宋体" w:hint="eastAsia"/>
                      <w:szCs w:val="21"/>
                    </w:rPr>
                    <w:t>，废气经全部收集后通过</w:t>
                  </w:r>
                  <w:r w:rsidRPr="00B226AE">
                    <w:rPr>
                      <w:rFonts w:eastAsia="宋体" w:hint="eastAsia"/>
                      <w:szCs w:val="21"/>
                    </w:rPr>
                    <w:t>8m</w:t>
                  </w:r>
                  <w:r w:rsidRPr="00B226AE">
                    <w:rPr>
                      <w:rFonts w:eastAsia="宋体" w:hint="eastAsia"/>
                      <w:szCs w:val="21"/>
                    </w:rPr>
                    <w:t>高</w:t>
                  </w:r>
                  <w:r w:rsidRPr="00B226AE">
                    <w:rPr>
                      <w:rFonts w:eastAsia="宋体" w:hint="eastAsia"/>
                      <w:szCs w:val="21"/>
                    </w:rPr>
                    <w:t>DA030</w:t>
                  </w:r>
                  <w:r w:rsidRPr="00B226AE">
                    <w:rPr>
                      <w:rFonts w:eastAsia="宋体" w:hint="eastAsia"/>
                      <w:szCs w:val="21"/>
                    </w:rPr>
                    <w:t>排气筒排放</w:t>
                  </w: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939" w:type="dxa"/>
                  <w:vAlign w:val="center"/>
                </w:tcPr>
                <w:p w:rsidR="00CE2A2A" w:rsidRPr="00B226AE" w:rsidRDefault="00CE2A2A" w:rsidP="00D80658">
                  <w:pPr>
                    <w:pStyle w:val="af8"/>
                    <w:adjustRightInd w:val="0"/>
                    <w:snapToGrid w:val="0"/>
                    <w:spacing w:line="240" w:lineRule="auto"/>
                    <w:rPr>
                      <w:rFonts w:eastAsia="宋体"/>
                      <w:szCs w:val="21"/>
                      <w:vertAlign w:val="subscript"/>
                    </w:rPr>
                  </w:pPr>
                  <w:r w:rsidRPr="00B226AE">
                    <w:rPr>
                      <w:rFonts w:eastAsia="宋体"/>
                      <w:szCs w:val="21"/>
                    </w:rPr>
                    <w:t>SO</w:t>
                  </w:r>
                  <w:r w:rsidRPr="00B226AE">
                    <w:rPr>
                      <w:rFonts w:eastAsia="宋体" w:hint="eastAsia"/>
                      <w:szCs w:val="21"/>
                      <w:vertAlign w:val="subscript"/>
                    </w:rPr>
                    <w:t>2</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0.080</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0.080</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939" w:type="dxa"/>
                  <w:vAlign w:val="center"/>
                </w:tcPr>
                <w:p w:rsidR="00CE2A2A" w:rsidRPr="00B226AE" w:rsidRDefault="00CE2A2A" w:rsidP="00D80658">
                  <w:pPr>
                    <w:pStyle w:val="af8"/>
                    <w:adjustRightInd w:val="0"/>
                    <w:snapToGrid w:val="0"/>
                    <w:spacing w:line="240" w:lineRule="auto"/>
                    <w:rPr>
                      <w:rFonts w:eastAsia="宋体"/>
                      <w:szCs w:val="21"/>
                      <w:vertAlign w:val="subscript"/>
                    </w:rPr>
                  </w:pPr>
                  <w:r w:rsidRPr="00B226AE">
                    <w:rPr>
                      <w:rFonts w:eastAsia="宋体" w:hint="eastAsia"/>
                      <w:szCs w:val="21"/>
                    </w:rPr>
                    <w:t>NO</w:t>
                  </w:r>
                  <w:r w:rsidRPr="00B226AE">
                    <w:rPr>
                      <w:rFonts w:eastAsia="宋体" w:hint="eastAsia"/>
                      <w:szCs w:val="21"/>
                      <w:vertAlign w:val="subscript"/>
                    </w:rPr>
                    <w:t>X</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0.121</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0.121</w:t>
                  </w:r>
                </w:p>
              </w:tc>
              <w:tc>
                <w:tcPr>
                  <w:tcW w:w="3028" w:type="dxa"/>
                  <w:vMerge/>
                  <w:vAlign w:val="center"/>
                </w:tcPr>
                <w:p w:rsidR="00CE2A2A" w:rsidRPr="00B226AE" w:rsidRDefault="00CE2A2A" w:rsidP="00D80658">
                  <w:pPr>
                    <w:pStyle w:val="af8"/>
                    <w:adjustRightInd w:val="0"/>
                    <w:snapToGrid w:val="0"/>
                    <w:spacing w:line="240" w:lineRule="auto"/>
                    <w:rPr>
                      <w:rFonts w:eastAsia="宋体"/>
                      <w:szCs w:val="21"/>
                    </w:rPr>
                  </w:pP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1702" w:type="dxa"/>
                  <w:gridSpan w:val="2"/>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实验室废气</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少量</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少量</w:t>
                  </w:r>
                </w:p>
              </w:tc>
              <w:tc>
                <w:tcPr>
                  <w:tcW w:w="3028" w:type="dxa"/>
                  <w:vAlign w:val="center"/>
                </w:tcPr>
                <w:p w:rsidR="00CE2A2A" w:rsidRPr="00B226AE" w:rsidRDefault="00CE2A2A" w:rsidP="00DF16F7">
                  <w:pPr>
                    <w:pStyle w:val="af8"/>
                    <w:adjustRightInd w:val="0"/>
                    <w:snapToGrid w:val="0"/>
                    <w:spacing w:line="240" w:lineRule="auto"/>
                    <w:rPr>
                      <w:rFonts w:eastAsia="宋体"/>
                      <w:szCs w:val="21"/>
                    </w:rPr>
                  </w:pPr>
                  <w:r w:rsidRPr="00B226AE">
                    <w:rPr>
                      <w:rFonts w:eastAsia="宋体" w:hint="eastAsia"/>
                      <w:szCs w:val="21"/>
                    </w:rPr>
                    <w:t>废气经实验室吸风罩和通风橱收集系统收集，再经活性炭吸附装置处理后通过</w:t>
                  </w:r>
                  <w:r w:rsidRPr="00B226AE">
                    <w:rPr>
                      <w:rFonts w:eastAsia="宋体" w:hint="eastAsia"/>
                      <w:szCs w:val="21"/>
                    </w:rPr>
                    <w:t>15m</w:t>
                  </w:r>
                  <w:r w:rsidRPr="00B226AE">
                    <w:rPr>
                      <w:rFonts w:eastAsia="宋体" w:hint="eastAsia"/>
                      <w:szCs w:val="21"/>
                    </w:rPr>
                    <w:t>高</w:t>
                  </w:r>
                  <w:r w:rsidRPr="00B226AE">
                    <w:rPr>
                      <w:rFonts w:eastAsia="宋体" w:hint="eastAsia"/>
                      <w:szCs w:val="21"/>
                    </w:rPr>
                    <w:t>DA031</w:t>
                  </w:r>
                  <w:r w:rsidRPr="00B226AE">
                    <w:rPr>
                      <w:rFonts w:eastAsia="宋体" w:hint="eastAsia"/>
                      <w:szCs w:val="21"/>
                    </w:rPr>
                    <w:t>排气筒排放</w:t>
                  </w:r>
                </w:p>
              </w:tc>
            </w:tr>
            <w:tr w:rsidR="00B226AE" w:rsidRPr="00B226AE" w:rsidTr="004D5C2E">
              <w:trPr>
                <w:trHeight w:val="41"/>
                <w:tblHeader/>
                <w:jc w:val="center"/>
              </w:trPr>
              <w:tc>
                <w:tcPr>
                  <w:tcW w:w="739" w:type="dxa"/>
                  <w:vMerge/>
                  <w:vAlign w:val="center"/>
                </w:tcPr>
                <w:p w:rsidR="00CE2A2A" w:rsidRPr="00B226AE" w:rsidRDefault="00CE2A2A" w:rsidP="00D80658">
                  <w:pPr>
                    <w:pStyle w:val="af8"/>
                    <w:adjustRightInd w:val="0"/>
                    <w:snapToGrid w:val="0"/>
                    <w:spacing w:line="240" w:lineRule="auto"/>
                    <w:rPr>
                      <w:rFonts w:eastAsia="宋体"/>
                      <w:szCs w:val="21"/>
                    </w:rPr>
                  </w:pPr>
                </w:p>
              </w:tc>
              <w:tc>
                <w:tcPr>
                  <w:tcW w:w="763"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食堂</w:t>
                  </w:r>
                </w:p>
              </w:tc>
              <w:tc>
                <w:tcPr>
                  <w:tcW w:w="939"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szCs w:val="21"/>
                    </w:rPr>
                    <w:t>油烟</w:t>
                  </w:r>
                </w:p>
              </w:tc>
              <w:tc>
                <w:tcPr>
                  <w:tcW w:w="90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0.014</w:t>
                  </w:r>
                </w:p>
              </w:tc>
              <w:tc>
                <w:tcPr>
                  <w:tcW w:w="1434" w:type="dxa"/>
                  <w:vAlign w:val="center"/>
                </w:tcPr>
                <w:p w:rsidR="00CE2A2A" w:rsidRPr="00B226AE" w:rsidRDefault="00CE2A2A" w:rsidP="00D80658">
                  <w:pPr>
                    <w:pStyle w:val="af8"/>
                    <w:adjustRightInd w:val="0"/>
                    <w:snapToGrid w:val="0"/>
                    <w:spacing w:line="240" w:lineRule="auto"/>
                    <w:rPr>
                      <w:rFonts w:eastAsia="宋体"/>
                      <w:szCs w:val="21"/>
                    </w:rPr>
                  </w:pPr>
                  <w:r w:rsidRPr="00B226AE">
                    <w:rPr>
                      <w:rFonts w:eastAsia="宋体" w:hint="eastAsia"/>
                      <w:szCs w:val="21"/>
                    </w:rPr>
                    <w:t>0.004</w:t>
                  </w:r>
                </w:p>
              </w:tc>
              <w:tc>
                <w:tcPr>
                  <w:tcW w:w="3028" w:type="dxa"/>
                  <w:vAlign w:val="center"/>
                </w:tcPr>
                <w:p w:rsidR="00CE2A2A" w:rsidRPr="00B226AE" w:rsidRDefault="00CE2A2A" w:rsidP="00DF16F7">
                  <w:pPr>
                    <w:pStyle w:val="af8"/>
                    <w:adjustRightInd w:val="0"/>
                    <w:snapToGrid w:val="0"/>
                    <w:spacing w:line="240" w:lineRule="auto"/>
                    <w:rPr>
                      <w:rFonts w:eastAsia="宋体"/>
                      <w:szCs w:val="21"/>
                    </w:rPr>
                  </w:pPr>
                  <w:r w:rsidRPr="00B226AE">
                    <w:rPr>
                      <w:rFonts w:eastAsia="宋体" w:hint="eastAsia"/>
                      <w:szCs w:val="21"/>
                    </w:rPr>
                    <w:t>经现有油烟净化装置处理后通至屋顶</w:t>
                  </w:r>
                  <w:r w:rsidRPr="00B226AE">
                    <w:rPr>
                      <w:rFonts w:eastAsia="宋体" w:hint="eastAsia"/>
                      <w:szCs w:val="21"/>
                    </w:rPr>
                    <w:t>DA021</w:t>
                  </w:r>
                  <w:r w:rsidRPr="00B226AE">
                    <w:rPr>
                      <w:rFonts w:eastAsia="宋体" w:hint="eastAsia"/>
                      <w:szCs w:val="21"/>
                    </w:rPr>
                    <w:t>排气筒排放</w:t>
                  </w:r>
                </w:p>
              </w:tc>
            </w:tr>
          </w:tbl>
          <w:p w:rsidR="00870DA0" w:rsidRPr="00B226AE" w:rsidRDefault="00870DA0" w:rsidP="00870DA0">
            <w:pPr>
              <w:pStyle w:val="3-1"/>
              <w:numPr>
                <w:ilvl w:val="0"/>
                <w:numId w:val="0"/>
              </w:numPr>
              <w:adjustRightInd w:val="0"/>
              <w:snapToGrid w:val="0"/>
              <w:spacing w:line="240" w:lineRule="auto"/>
              <w:rPr>
                <w:rFonts w:ascii="Times New Roman" w:hAnsi="Times New Roman" w:cs="Times New Roman"/>
                <w:b/>
                <w:sz w:val="21"/>
                <w:szCs w:val="21"/>
              </w:rPr>
            </w:pPr>
            <w:r w:rsidRPr="00B226AE">
              <w:rPr>
                <w:rFonts w:ascii="Times New Roman" w:hAnsi="Times New Roman" w:cs="Times New Roman" w:hint="eastAsia"/>
                <w:b/>
                <w:sz w:val="21"/>
                <w:szCs w:val="21"/>
              </w:rPr>
              <w:lastRenderedPageBreak/>
              <w:t>续</w:t>
            </w:r>
            <w:r w:rsidRPr="00B226AE">
              <w:rPr>
                <w:rFonts w:ascii="Times New Roman" w:hAnsi="Times New Roman" w:cs="Times New Roman"/>
                <w:b/>
                <w:sz w:val="21"/>
                <w:szCs w:val="21"/>
              </w:rPr>
              <w:t>表</w:t>
            </w:r>
            <w:r w:rsidRPr="00B226AE">
              <w:rPr>
                <w:rFonts w:ascii="Times New Roman" w:hAnsi="Times New Roman" w:cs="Times New Roman"/>
                <w:b/>
                <w:sz w:val="21"/>
                <w:szCs w:val="21"/>
              </w:rPr>
              <w:t>4-</w:t>
            </w:r>
            <w:r w:rsidRPr="00B226AE">
              <w:rPr>
                <w:rFonts w:ascii="Times New Roman" w:hAnsi="Times New Roman" w:cs="Times New Roman" w:hint="eastAsia"/>
                <w:b/>
                <w:sz w:val="21"/>
                <w:szCs w:val="21"/>
              </w:rPr>
              <w:t>38</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本项目污染物产生及排放情况</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单位：</w:t>
            </w:r>
            <w:r w:rsidRPr="00B226AE">
              <w:rPr>
                <w:rFonts w:ascii="Times New Roman" w:hAnsi="Times New Roman" w:cs="Times New Roman"/>
                <w:b/>
                <w:sz w:val="21"/>
                <w:szCs w:val="21"/>
              </w:rPr>
              <w:t>t/a</w:t>
            </w: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02"/>
              <w:gridCol w:w="904"/>
              <w:gridCol w:w="1434"/>
              <w:gridCol w:w="3028"/>
            </w:tblGrid>
            <w:tr w:rsidR="00B226AE" w:rsidRPr="00B226AE" w:rsidTr="00170EB8">
              <w:trPr>
                <w:trHeight w:val="41"/>
                <w:tblHeader/>
                <w:jc w:val="center"/>
              </w:trPr>
              <w:tc>
                <w:tcPr>
                  <w:tcW w:w="739" w:type="dxa"/>
                  <w:vAlign w:val="center"/>
                </w:tcPr>
                <w:p w:rsidR="00870DA0" w:rsidRPr="00B226AE" w:rsidRDefault="00870DA0" w:rsidP="00170EB8">
                  <w:pPr>
                    <w:pStyle w:val="af8"/>
                    <w:adjustRightInd w:val="0"/>
                    <w:snapToGrid w:val="0"/>
                    <w:spacing w:line="240" w:lineRule="auto"/>
                    <w:rPr>
                      <w:rFonts w:eastAsia="宋体"/>
                      <w:b/>
                      <w:szCs w:val="21"/>
                    </w:rPr>
                  </w:pPr>
                  <w:r w:rsidRPr="00B226AE">
                    <w:rPr>
                      <w:rFonts w:eastAsia="宋体"/>
                      <w:b/>
                      <w:szCs w:val="21"/>
                    </w:rPr>
                    <w:t>名称</w:t>
                  </w:r>
                </w:p>
              </w:tc>
              <w:tc>
                <w:tcPr>
                  <w:tcW w:w="1702" w:type="dxa"/>
                  <w:vAlign w:val="center"/>
                </w:tcPr>
                <w:p w:rsidR="00870DA0" w:rsidRPr="00B226AE" w:rsidRDefault="00870DA0" w:rsidP="00170EB8">
                  <w:pPr>
                    <w:pStyle w:val="af8"/>
                    <w:adjustRightInd w:val="0"/>
                    <w:snapToGrid w:val="0"/>
                    <w:spacing w:line="240" w:lineRule="auto"/>
                    <w:rPr>
                      <w:rFonts w:eastAsia="宋体"/>
                      <w:b/>
                      <w:szCs w:val="21"/>
                    </w:rPr>
                  </w:pPr>
                  <w:r w:rsidRPr="00B226AE">
                    <w:rPr>
                      <w:rFonts w:eastAsia="宋体"/>
                      <w:b/>
                      <w:szCs w:val="21"/>
                    </w:rPr>
                    <w:t>污染物</w:t>
                  </w:r>
                </w:p>
              </w:tc>
              <w:tc>
                <w:tcPr>
                  <w:tcW w:w="904" w:type="dxa"/>
                  <w:vAlign w:val="center"/>
                </w:tcPr>
                <w:p w:rsidR="00870DA0" w:rsidRPr="00B226AE" w:rsidRDefault="00870DA0" w:rsidP="00170EB8">
                  <w:pPr>
                    <w:pStyle w:val="af8"/>
                    <w:adjustRightInd w:val="0"/>
                    <w:snapToGrid w:val="0"/>
                    <w:spacing w:line="240" w:lineRule="auto"/>
                    <w:rPr>
                      <w:rFonts w:eastAsia="宋体"/>
                      <w:b/>
                      <w:szCs w:val="21"/>
                    </w:rPr>
                  </w:pPr>
                  <w:r w:rsidRPr="00B226AE">
                    <w:rPr>
                      <w:rFonts w:eastAsia="宋体"/>
                      <w:b/>
                      <w:szCs w:val="21"/>
                    </w:rPr>
                    <w:t>产生量</w:t>
                  </w:r>
                </w:p>
              </w:tc>
              <w:tc>
                <w:tcPr>
                  <w:tcW w:w="1434" w:type="dxa"/>
                  <w:vAlign w:val="center"/>
                </w:tcPr>
                <w:p w:rsidR="00870DA0" w:rsidRPr="00B226AE" w:rsidRDefault="00870DA0" w:rsidP="00170EB8">
                  <w:pPr>
                    <w:pStyle w:val="af8"/>
                    <w:adjustRightInd w:val="0"/>
                    <w:snapToGrid w:val="0"/>
                    <w:spacing w:line="240" w:lineRule="auto"/>
                    <w:rPr>
                      <w:rFonts w:eastAsia="宋体"/>
                      <w:b/>
                      <w:szCs w:val="21"/>
                    </w:rPr>
                  </w:pPr>
                  <w:r w:rsidRPr="00B226AE">
                    <w:rPr>
                      <w:rFonts w:eastAsia="宋体"/>
                      <w:b/>
                      <w:szCs w:val="21"/>
                    </w:rPr>
                    <w:t>排放量</w:t>
                  </w:r>
                </w:p>
              </w:tc>
              <w:tc>
                <w:tcPr>
                  <w:tcW w:w="3028" w:type="dxa"/>
                  <w:vAlign w:val="center"/>
                </w:tcPr>
                <w:p w:rsidR="00870DA0" w:rsidRPr="00B226AE" w:rsidRDefault="00870DA0" w:rsidP="00170EB8">
                  <w:pPr>
                    <w:pStyle w:val="af8"/>
                    <w:adjustRightInd w:val="0"/>
                    <w:snapToGrid w:val="0"/>
                    <w:spacing w:line="240" w:lineRule="auto"/>
                    <w:rPr>
                      <w:rFonts w:eastAsia="宋体"/>
                      <w:b/>
                      <w:szCs w:val="21"/>
                    </w:rPr>
                  </w:pPr>
                  <w:r w:rsidRPr="00B226AE">
                    <w:rPr>
                      <w:rFonts w:eastAsia="宋体"/>
                      <w:b/>
                      <w:szCs w:val="21"/>
                    </w:rPr>
                    <w:t>处置方式</w:t>
                  </w:r>
                </w:p>
              </w:tc>
            </w:tr>
            <w:tr w:rsidR="00B226AE" w:rsidRPr="00B226AE" w:rsidTr="00170EB8">
              <w:trPr>
                <w:trHeight w:val="41"/>
                <w:tblHeader/>
                <w:jc w:val="center"/>
              </w:trPr>
              <w:tc>
                <w:tcPr>
                  <w:tcW w:w="739" w:type="dxa"/>
                  <w:vMerge w:val="restart"/>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szCs w:val="21"/>
                    </w:rPr>
                    <w:t>固废</w:t>
                  </w:r>
                </w:p>
              </w:tc>
              <w:tc>
                <w:tcPr>
                  <w:tcW w:w="1702" w:type="dxa"/>
                  <w:vAlign w:val="center"/>
                </w:tcPr>
                <w:p w:rsidR="00CE2A2A" w:rsidRPr="00B226AE" w:rsidRDefault="00CE2A2A" w:rsidP="00534D6F">
                  <w:pPr>
                    <w:adjustRightInd w:val="0"/>
                    <w:snapToGrid w:val="0"/>
                    <w:jc w:val="center"/>
                    <w:rPr>
                      <w:bCs/>
                      <w:szCs w:val="21"/>
                    </w:rPr>
                  </w:pPr>
                  <w:r w:rsidRPr="00B226AE">
                    <w:rPr>
                      <w:bCs/>
                      <w:szCs w:val="21"/>
                    </w:rPr>
                    <w:t>废料</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6</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restart"/>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收集后外卖综合利用</w:t>
                  </w:r>
                </w:p>
              </w:tc>
            </w:tr>
            <w:tr w:rsidR="00B226AE" w:rsidRPr="00B226AE" w:rsidTr="00170EB8">
              <w:trPr>
                <w:trHeight w:val="41"/>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534D6F">
                  <w:pPr>
                    <w:adjustRightInd w:val="0"/>
                    <w:snapToGrid w:val="0"/>
                    <w:jc w:val="center"/>
                    <w:rPr>
                      <w:bCs/>
                      <w:szCs w:val="21"/>
                    </w:rPr>
                  </w:pPr>
                  <w:r w:rsidRPr="00B226AE">
                    <w:rPr>
                      <w:bCs/>
                      <w:szCs w:val="21"/>
                    </w:rPr>
                    <w:t>不合格品</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4</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ign w:val="center"/>
                </w:tcPr>
                <w:p w:rsidR="00CE2A2A" w:rsidRPr="00B226AE" w:rsidRDefault="00CE2A2A" w:rsidP="00170EB8">
                  <w:pPr>
                    <w:pStyle w:val="af8"/>
                    <w:adjustRightInd w:val="0"/>
                    <w:snapToGrid w:val="0"/>
                    <w:spacing w:line="240" w:lineRule="auto"/>
                    <w:rPr>
                      <w:rFonts w:eastAsia="宋体"/>
                      <w:szCs w:val="21"/>
                    </w:rPr>
                  </w:pPr>
                </w:p>
              </w:tc>
            </w:tr>
            <w:tr w:rsidR="00B226AE" w:rsidRPr="00B226AE" w:rsidTr="00170EB8">
              <w:trPr>
                <w:trHeight w:val="41"/>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534D6F">
                  <w:pPr>
                    <w:adjustRightInd w:val="0"/>
                    <w:snapToGrid w:val="0"/>
                    <w:jc w:val="center"/>
                    <w:rPr>
                      <w:bCs/>
                      <w:szCs w:val="21"/>
                    </w:rPr>
                  </w:pPr>
                  <w:r w:rsidRPr="00B226AE">
                    <w:rPr>
                      <w:rFonts w:hint="eastAsia"/>
                      <w:bCs/>
                      <w:szCs w:val="21"/>
                    </w:rPr>
                    <w:t>废活性炭</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0.3</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委托有资质单位进行处置</w:t>
                  </w:r>
                </w:p>
              </w:tc>
            </w:tr>
            <w:tr w:rsidR="00B226AE" w:rsidRPr="00B226AE" w:rsidTr="00170EB8">
              <w:trPr>
                <w:trHeight w:val="41"/>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534D6F">
                  <w:pPr>
                    <w:adjustRightInd w:val="0"/>
                    <w:snapToGrid w:val="0"/>
                    <w:jc w:val="center"/>
                    <w:rPr>
                      <w:bCs/>
                      <w:szCs w:val="21"/>
                    </w:rPr>
                  </w:pPr>
                  <w:r w:rsidRPr="00B226AE">
                    <w:rPr>
                      <w:bCs/>
                      <w:szCs w:val="21"/>
                    </w:rPr>
                    <w:t>废油</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5</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委托有能力单位无害化处置</w:t>
                  </w:r>
                </w:p>
              </w:tc>
            </w:tr>
            <w:tr w:rsidR="00B226AE" w:rsidRPr="00B226AE" w:rsidTr="00170EB8">
              <w:trPr>
                <w:trHeight w:val="41"/>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534D6F">
                  <w:pPr>
                    <w:adjustRightInd w:val="0"/>
                    <w:snapToGrid w:val="0"/>
                    <w:jc w:val="center"/>
                    <w:rPr>
                      <w:bCs/>
                      <w:szCs w:val="21"/>
                    </w:rPr>
                  </w:pPr>
                  <w:r w:rsidRPr="00B226AE">
                    <w:rPr>
                      <w:bCs/>
                      <w:szCs w:val="21"/>
                    </w:rPr>
                    <w:t>污泥</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20</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委托嘉兴新嘉爱斯热电有限</w:t>
                  </w:r>
                </w:p>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公司处置</w:t>
                  </w:r>
                </w:p>
              </w:tc>
            </w:tr>
            <w:tr w:rsidR="00B226AE" w:rsidRPr="00B226AE" w:rsidTr="00170EB8">
              <w:trPr>
                <w:trHeight w:val="41"/>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534D6F">
                  <w:pPr>
                    <w:adjustRightInd w:val="0"/>
                    <w:snapToGrid w:val="0"/>
                    <w:jc w:val="center"/>
                    <w:rPr>
                      <w:bCs/>
                      <w:szCs w:val="21"/>
                    </w:rPr>
                  </w:pPr>
                  <w:r w:rsidRPr="00B226AE">
                    <w:rPr>
                      <w:bCs/>
                      <w:szCs w:val="21"/>
                    </w:rPr>
                    <w:t>一般废包装材料</w:t>
                  </w:r>
                </w:p>
              </w:tc>
              <w:tc>
                <w:tcPr>
                  <w:tcW w:w="904" w:type="dxa"/>
                  <w:vAlign w:val="center"/>
                </w:tcPr>
                <w:p w:rsidR="00CE2A2A" w:rsidRPr="00B226AE" w:rsidRDefault="00CE2A2A" w:rsidP="00534D6F">
                  <w:pPr>
                    <w:adjustRightInd w:val="0"/>
                    <w:snapToGrid w:val="0"/>
                    <w:jc w:val="center"/>
                    <w:rPr>
                      <w:szCs w:val="21"/>
                    </w:rPr>
                  </w:pPr>
                  <w:r w:rsidRPr="00B226AE">
                    <w:rPr>
                      <w:rFonts w:hint="eastAsia"/>
                      <w:szCs w:val="21"/>
                    </w:rPr>
                    <w:t>40</w:t>
                  </w:r>
                </w:p>
              </w:tc>
              <w:tc>
                <w:tcPr>
                  <w:tcW w:w="1434"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0</w:t>
                  </w:r>
                </w:p>
              </w:tc>
              <w:tc>
                <w:tcPr>
                  <w:tcW w:w="3028" w:type="dxa"/>
                  <w:vAlign w:val="center"/>
                </w:tcPr>
                <w:p w:rsidR="00CE2A2A" w:rsidRPr="00B226AE" w:rsidRDefault="00CE2A2A" w:rsidP="00534D6F">
                  <w:pPr>
                    <w:pStyle w:val="af8"/>
                    <w:adjustRightInd w:val="0"/>
                    <w:snapToGrid w:val="0"/>
                    <w:spacing w:line="240" w:lineRule="auto"/>
                    <w:rPr>
                      <w:rFonts w:eastAsia="宋体"/>
                      <w:szCs w:val="21"/>
                    </w:rPr>
                  </w:pPr>
                  <w:r w:rsidRPr="00B226AE">
                    <w:rPr>
                      <w:rFonts w:eastAsia="宋体" w:hint="eastAsia"/>
                      <w:szCs w:val="21"/>
                    </w:rPr>
                    <w:t>收集后外卖综合利用</w:t>
                  </w: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沾染危险废物的废包装物</w:t>
                  </w:r>
                </w:p>
              </w:tc>
              <w:tc>
                <w:tcPr>
                  <w:tcW w:w="904" w:type="dxa"/>
                  <w:vAlign w:val="center"/>
                </w:tcPr>
                <w:p w:rsidR="00CE2A2A" w:rsidRPr="00B226AE" w:rsidRDefault="00CE2A2A" w:rsidP="00170EB8">
                  <w:pPr>
                    <w:adjustRightInd w:val="0"/>
                    <w:snapToGrid w:val="0"/>
                    <w:jc w:val="center"/>
                    <w:rPr>
                      <w:szCs w:val="21"/>
                    </w:rPr>
                  </w:pPr>
                  <w:r w:rsidRPr="00B226AE">
                    <w:rPr>
                      <w:rFonts w:hint="eastAsia"/>
                      <w:szCs w:val="21"/>
                    </w:rPr>
                    <w:t>1</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restart"/>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委托有资质单位进行处置</w:t>
                  </w: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实验室废物</w:t>
                  </w:r>
                </w:p>
              </w:tc>
              <w:tc>
                <w:tcPr>
                  <w:tcW w:w="904" w:type="dxa"/>
                  <w:vAlign w:val="center"/>
                </w:tcPr>
                <w:p w:rsidR="00CE2A2A" w:rsidRPr="00B226AE" w:rsidRDefault="00CE2A2A" w:rsidP="00170EB8">
                  <w:pPr>
                    <w:adjustRightInd w:val="0"/>
                    <w:snapToGrid w:val="0"/>
                    <w:jc w:val="center"/>
                    <w:rPr>
                      <w:szCs w:val="21"/>
                    </w:rPr>
                  </w:pPr>
                  <w:r w:rsidRPr="00B226AE">
                    <w:rPr>
                      <w:rFonts w:hint="eastAsia"/>
                      <w:szCs w:val="21"/>
                    </w:rPr>
                    <w:t>1.5</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ign w:val="center"/>
                </w:tcPr>
                <w:p w:rsidR="00CE2A2A" w:rsidRPr="00B226AE" w:rsidRDefault="00CE2A2A" w:rsidP="00170EB8">
                  <w:pPr>
                    <w:pStyle w:val="af8"/>
                    <w:adjustRightInd w:val="0"/>
                    <w:snapToGrid w:val="0"/>
                    <w:spacing w:line="240" w:lineRule="auto"/>
                    <w:rPr>
                      <w:rFonts w:eastAsia="宋体"/>
                      <w:szCs w:val="21"/>
                    </w:rPr>
                  </w:pP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废活性炭滤芯</w:t>
                  </w:r>
                </w:p>
              </w:tc>
              <w:tc>
                <w:tcPr>
                  <w:tcW w:w="904" w:type="dxa"/>
                  <w:vAlign w:val="center"/>
                </w:tcPr>
                <w:p w:rsidR="00CE2A2A" w:rsidRPr="00B226AE" w:rsidRDefault="00CE2A2A" w:rsidP="00170EB8">
                  <w:pPr>
                    <w:adjustRightInd w:val="0"/>
                    <w:snapToGrid w:val="0"/>
                    <w:jc w:val="center"/>
                    <w:rPr>
                      <w:szCs w:val="21"/>
                    </w:rPr>
                  </w:pPr>
                  <w:r w:rsidRPr="00B226AE">
                    <w:rPr>
                      <w:rFonts w:hint="eastAsia"/>
                      <w:szCs w:val="21"/>
                    </w:rPr>
                    <w:t>0.1t</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restart"/>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收集后外卖综合利用</w:t>
                  </w: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废</w:t>
                  </w:r>
                  <w:r w:rsidRPr="00B226AE">
                    <w:rPr>
                      <w:bCs/>
                      <w:szCs w:val="21"/>
                    </w:rPr>
                    <w:t>RO</w:t>
                  </w:r>
                  <w:r w:rsidRPr="00B226AE">
                    <w:rPr>
                      <w:bCs/>
                      <w:szCs w:val="21"/>
                    </w:rPr>
                    <w:t>膜</w:t>
                  </w:r>
                </w:p>
              </w:tc>
              <w:tc>
                <w:tcPr>
                  <w:tcW w:w="904" w:type="dxa"/>
                  <w:vAlign w:val="center"/>
                </w:tcPr>
                <w:p w:rsidR="00CE2A2A" w:rsidRPr="00B226AE" w:rsidRDefault="00CE2A2A" w:rsidP="00170EB8">
                  <w:pPr>
                    <w:adjustRightInd w:val="0"/>
                    <w:snapToGrid w:val="0"/>
                    <w:jc w:val="center"/>
                    <w:rPr>
                      <w:szCs w:val="21"/>
                    </w:rPr>
                  </w:pPr>
                  <w:r w:rsidRPr="00B226AE">
                    <w:rPr>
                      <w:rFonts w:hint="eastAsia"/>
                      <w:szCs w:val="21"/>
                    </w:rPr>
                    <w:t>0.05t/3a</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ign w:val="center"/>
                </w:tcPr>
                <w:p w:rsidR="00CE2A2A" w:rsidRPr="00B226AE" w:rsidRDefault="00CE2A2A" w:rsidP="00170EB8">
                  <w:pPr>
                    <w:pStyle w:val="af8"/>
                    <w:adjustRightInd w:val="0"/>
                    <w:snapToGrid w:val="0"/>
                    <w:spacing w:line="240" w:lineRule="auto"/>
                    <w:rPr>
                      <w:rFonts w:eastAsia="宋体"/>
                      <w:szCs w:val="21"/>
                    </w:rPr>
                  </w:pP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废离子交换树脂</w:t>
                  </w:r>
                </w:p>
              </w:tc>
              <w:tc>
                <w:tcPr>
                  <w:tcW w:w="904" w:type="dxa"/>
                  <w:vAlign w:val="center"/>
                </w:tcPr>
                <w:p w:rsidR="00CE2A2A" w:rsidRPr="00B226AE" w:rsidRDefault="00CE2A2A" w:rsidP="00170EB8">
                  <w:pPr>
                    <w:adjustRightInd w:val="0"/>
                    <w:snapToGrid w:val="0"/>
                    <w:jc w:val="center"/>
                    <w:rPr>
                      <w:szCs w:val="21"/>
                    </w:rPr>
                  </w:pPr>
                  <w:r w:rsidRPr="00B226AE">
                    <w:rPr>
                      <w:rFonts w:hint="eastAsia"/>
                      <w:szCs w:val="21"/>
                    </w:rPr>
                    <w:t>0.2</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Merge/>
                  <w:vAlign w:val="center"/>
                </w:tcPr>
                <w:p w:rsidR="00CE2A2A" w:rsidRPr="00B226AE" w:rsidRDefault="00CE2A2A" w:rsidP="00170EB8">
                  <w:pPr>
                    <w:pStyle w:val="af8"/>
                    <w:adjustRightInd w:val="0"/>
                    <w:snapToGrid w:val="0"/>
                    <w:spacing w:line="240" w:lineRule="auto"/>
                    <w:rPr>
                      <w:rFonts w:eastAsia="宋体"/>
                      <w:szCs w:val="21"/>
                    </w:rPr>
                  </w:pPr>
                </w:p>
              </w:tc>
            </w:tr>
            <w:tr w:rsidR="00B226AE" w:rsidRPr="00B226AE" w:rsidTr="00170EB8">
              <w:trPr>
                <w:trHeight w:val="50"/>
                <w:tblHeader/>
                <w:jc w:val="center"/>
              </w:trPr>
              <w:tc>
                <w:tcPr>
                  <w:tcW w:w="739" w:type="dxa"/>
                  <w:vMerge/>
                  <w:vAlign w:val="center"/>
                </w:tcPr>
                <w:p w:rsidR="00CE2A2A" w:rsidRPr="00B226AE" w:rsidRDefault="00CE2A2A" w:rsidP="00170EB8">
                  <w:pPr>
                    <w:pStyle w:val="af8"/>
                    <w:adjustRightInd w:val="0"/>
                    <w:snapToGrid w:val="0"/>
                    <w:spacing w:line="240" w:lineRule="auto"/>
                    <w:rPr>
                      <w:rFonts w:eastAsia="宋体"/>
                      <w:szCs w:val="21"/>
                    </w:rPr>
                  </w:pPr>
                </w:p>
              </w:tc>
              <w:tc>
                <w:tcPr>
                  <w:tcW w:w="1702" w:type="dxa"/>
                  <w:vAlign w:val="center"/>
                </w:tcPr>
                <w:p w:rsidR="00CE2A2A" w:rsidRPr="00B226AE" w:rsidRDefault="00CE2A2A" w:rsidP="00170EB8">
                  <w:pPr>
                    <w:adjustRightInd w:val="0"/>
                    <w:snapToGrid w:val="0"/>
                    <w:jc w:val="center"/>
                    <w:rPr>
                      <w:bCs/>
                      <w:szCs w:val="21"/>
                    </w:rPr>
                  </w:pPr>
                  <w:r w:rsidRPr="00B226AE">
                    <w:rPr>
                      <w:bCs/>
                      <w:szCs w:val="21"/>
                    </w:rPr>
                    <w:t>生活垃圾</w:t>
                  </w:r>
                </w:p>
              </w:tc>
              <w:tc>
                <w:tcPr>
                  <w:tcW w:w="904" w:type="dxa"/>
                  <w:vAlign w:val="center"/>
                </w:tcPr>
                <w:p w:rsidR="00CE2A2A" w:rsidRPr="00B226AE" w:rsidRDefault="00CE2A2A" w:rsidP="00170EB8">
                  <w:pPr>
                    <w:adjustRightInd w:val="0"/>
                    <w:snapToGrid w:val="0"/>
                    <w:jc w:val="center"/>
                    <w:rPr>
                      <w:bCs/>
                      <w:szCs w:val="21"/>
                    </w:rPr>
                  </w:pPr>
                  <w:r w:rsidRPr="00B226AE">
                    <w:rPr>
                      <w:rFonts w:hint="eastAsia"/>
                      <w:bCs/>
                      <w:szCs w:val="21"/>
                    </w:rPr>
                    <w:t>9.0</w:t>
                  </w:r>
                </w:p>
              </w:tc>
              <w:tc>
                <w:tcPr>
                  <w:tcW w:w="1434"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3028" w:type="dxa"/>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委托环卫部门清运</w:t>
                  </w:r>
                </w:p>
              </w:tc>
            </w:tr>
          </w:tbl>
          <w:p w:rsidR="00840EA3" w:rsidRPr="00B226AE" w:rsidRDefault="00840EA3" w:rsidP="00840EA3">
            <w:pPr>
              <w:pStyle w:val="3-1"/>
              <w:numPr>
                <w:ilvl w:val="0"/>
                <w:numId w:val="0"/>
              </w:numPr>
              <w:adjustRightInd w:val="0"/>
              <w:snapToGrid w:val="0"/>
              <w:spacing w:line="360" w:lineRule="auto"/>
              <w:ind w:firstLineChars="200" w:firstLine="480"/>
              <w:jc w:val="left"/>
              <w:rPr>
                <w:rFonts w:ascii="Times New Roman" w:hAnsi="Times New Roman" w:cs="Times New Roman"/>
              </w:rPr>
            </w:pPr>
            <w:r w:rsidRPr="00B226AE">
              <w:rPr>
                <w:rFonts w:ascii="Times New Roman" w:hAnsi="Times New Roman" w:cs="Times New Roman"/>
              </w:rPr>
              <w:t>本项目实施后污染物产生和排放情况见表</w:t>
            </w:r>
            <w:r w:rsidRPr="00B226AE">
              <w:rPr>
                <w:rFonts w:ascii="Times New Roman" w:hAnsi="Times New Roman" w:cs="Times New Roman"/>
              </w:rPr>
              <w:t>4-39</w:t>
            </w:r>
            <w:r w:rsidRPr="00B226AE">
              <w:rPr>
                <w:rFonts w:ascii="Times New Roman" w:hAnsi="Times New Roman" w:cs="Times New Roman" w:hint="eastAsia"/>
              </w:rPr>
              <w:t>。</w:t>
            </w:r>
          </w:p>
          <w:p w:rsidR="007802E8" w:rsidRPr="00B226AE" w:rsidRDefault="007802E8" w:rsidP="001A1753">
            <w:pPr>
              <w:pStyle w:val="3-1"/>
              <w:numPr>
                <w:ilvl w:val="0"/>
                <w:numId w:val="0"/>
              </w:numPr>
              <w:adjustRightInd w:val="0"/>
              <w:snapToGri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t>表</w:t>
            </w:r>
            <w:r w:rsidR="00BE1714" w:rsidRPr="00B226AE">
              <w:rPr>
                <w:rFonts w:ascii="Times New Roman" w:hAnsi="Times New Roman" w:cs="Times New Roman"/>
                <w:b/>
                <w:sz w:val="21"/>
                <w:szCs w:val="21"/>
              </w:rPr>
              <w:t>4-</w:t>
            </w:r>
            <w:r w:rsidR="00D90DB6" w:rsidRPr="00B226AE">
              <w:rPr>
                <w:rFonts w:ascii="Times New Roman" w:hAnsi="Times New Roman" w:cs="Times New Roman" w:hint="eastAsia"/>
                <w:b/>
                <w:sz w:val="21"/>
                <w:szCs w:val="21"/>
              </w:rPr>
              <w:t>39</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本项目实施后污染物产生及排放情况</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单位：</w:t>
            </w:r>
            <w:r w:rsidRPr="00B226AE">
              <w:rPr>
                <w:rFonts w:ascii="Times New Roman" w:hAnsi="Times New Roman" w:cs="Times New Roman"/>
                <w:b/>
                <w:sz w:val="21"/>
                <w:szCs w:val="21"/>
              </w:rPr>
              <w:t>t/a</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
              <w:gridCol w:w="1105"/>
              <w:gridCol w:w="1012"/>
              <w:gridCol w:w="1183"/>
              <w:gridCol w:w="1321"/>
              <w:gridCol w:w="855"/>
              <w:gridCol w:w="866"/>
              <w:gridCol w:w="1303"/>
            </w:tblGrid>
            <w:tr w:rsidR="00B226AE" w:rsidRPr="00B226AE" w:rsidTr="001A1753">
              <w:trPr>
                <w:jc w:val="center"/>
              </w:trPr>
              <w:tc>
                <w:tcPr>
                  <w:tcW w:w="2550" w:type="dxa"/>
                  <w:gridSpan w:val="4"/>
                  <w:vMerge w:val="restart"/>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污染物种类</w:t>
                  </w:r>
                </w:p>
              </w:tc>
              <w:tc>
                <w:tcPr>
                  <w:tcW w:w="1183" w:type="dxa"/>
                  <w:vMerge w:val="restart"/>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原环评核定排放量</w:t>
                  </w:r>
                </w:p>
              </w:tc>
              <w:tc>
                <w:tcPr>
                  <w:tcW w:w="1321" w:type="dxa"/>
                  <w:vMerge w:val="restart"/>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企业现有达产后排放量</w:t>
                  </w:r>
                </w:p>
              </w:tc>
              <w:tc>
                <w:tcPr>
                  <w:tcW w:w="1721" w:type="dxa"/>
                  <w:gridSpan w:val="2"/>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本项目</w:t>
                  </w:r>
                </w:p>
              </w:tc>
              <w:tc>
                <w:tcPr>
                  <w:tcW w:w="1303" w:type="dxa"/>
                  <w:vMerge w:val="restart"/>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本项目实施后排放量</w:t>
                  </w:r>
                </w:p>
              </w:tc>
            </w:tr>
            <w:tr w:rsidR="00B226AE" w:rsidRPr="00B226AE" w:rsidTr="001A1753">
              <w:trPr>
                <w:jc w:val="center"/>
              </w:trPr>
              <w:tc>
                <w:tcPr>
                  <w:tcW w:w="2550" w:type="dxa"/>
                  <w:gridSpan w:val="4"/>
                  <w:vMerge/>
                  <w:shd w:val="clear" w:color="auto" w:fill="auto"/>
                  <w:vAlign w:val="center"/>
                </w:tcPr>
                <w:p w:rsidR="007802E8" w:rsidRPr="00B226AE" w:rsidRDefault="007802E8" w:rsidP="001A1753">
                  <w:pPr>
                    <w:adjustRightInd w:val="0"/>
                    <w:snapToGrid w:val="0"/>
                    <w:spacing w:line="228" w:lineRule="auto"/>
                    <w:jc w:val="center"/>
                    <w:rPr>
                      <w:szCs w:val="21"/>
                    </w:rPr>
                  </w:pPr>
                </w:p>
              </w:tc>
              <w:tc>
                <w:tcPr>
                  <w:tcW w:w="1183" w:type="dxa"/>
                  <w:vMerge/>
                  <w:shd w:val="clear" w:color="auto" w:fill="auto"/>
                  <w:vAlign w:val="center"/>
                </w:tcPr>
                <w:p w:rsidR="007802E8" w:rsidRPr="00B226AE" w:rsidRDefault="007802E8" w:rsidP="001A1753">
                  <w:pPr>
                    <w:adjustRightInd w:val="0"/>
                    <w:snapToGrid w:val="0"/>
                    <w:spacing w:line="228" w:lineRule="auto"/>
                    <w:jc w:val="center"/>
                    <w:rPr>
                      <w:szCs w:val="21"/>
                    </w:rPr>
                  </w:pPr>
                </w:p>
              </w:tc>
              <w:tc>
                <w:tcPr>
                  <w:tcW w:w="1321" w:type="dxa"/>
                  <w:vMerge/>
                  <w:shd w:val="clear" w:color="auto" w:fill="auto"/>
                  <w:vAlign w:val="center"/>
                </w:tcPr>
                <w:p w:rsidR="007802E8" w:rsidRPr="00B226AE" w:rsidRDefault="007802E8" w:rsidP="001A1753">
                  <w:pPr>
                    <w:adjustRightInd w:val="0"/>
                    <w:snapToGrid w:val="0"/>
                    <w:spacing w:line="228" w:lineRule="auto"/>
                    <w:jc w:val="center"/>
                    <w:rPr>
                      <w:szCs w:val="21"/>
                    </w:rPr>
                  </w:pPr>
                </w:p>
              </w:tc>
              <w:tc>
                <w:tcPr>
                  <w:tcW w:w="855" w:type="dxa"/>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产生量</w:t>
                  </w:r>
                </w:p>
              </w:tc>
              <w:tc>
                <w:tcPr>
                  <w:tcW w:w="866" w:type="dxa"/>
                  <w:shd w:val="clear" w:color="auto" w:fill="auto"/>
                  <w:vAlign w:val="center"/>
                </w:tcPr>
                <w:p w:rsidR="007802E8" w:rsidRPr="00B226AE" w:rsidRDefault="007802E8" w:rsidP="001A1753">
                  <w:pPr>
                    <w:adjustRightInd w:val="0"/>
                    <w:snapToGrid w:val="0"/>
                    <w:spacing w:line="228" w:lineRule="auto"/>
                    <w:jc w:val="center"/>
                    <w:rPr>
                      <w:szCs w:val="21"/>
                    </w:rPr>
                  </w:pPr>
                  <w:r w:rsidRPr="00B226AE">
                    <w:rPr>
                      <w:szCs w:val="21"/>
                    </w:rPr>
                    <w:t>排放量</w:t>
                  </w:r>
                </w:p>
              </w:tc>
              <w:tc>
                <w:tcPr>
                  <w:tcW w:w="1303" w:type="dxa"/>
                  <w:vMerge/>
                  <w:shd w:val="clear" w:color="auto" w:fill="auto"/>
                  <w:vAlign w:val="center"/>
                </w:tcPr>
                <w:p w:rsidR="007802E8" w:rsidRPr="00B226AE" w:rsidRDefault="007802E8" w:rsidP="001A1753">
                  <w:pPr>
                    <w:adjustRightInd w:val="0"/>
                    <w:snapToGrid w:val="0"/>
                    <w:spacing w:line="228" w:lineRule="auto"/>
                    <w:jc w:val="center"/>
                    <w:rPr>
                      <w:szCs w:val="21"/>
                    </w:rPr>
                  </w:pPr>
                </w:p>
              </w:tc>
            </w:tr>
            <w:tr w:rsidR="00B226AE" w:rsidRPr="00B226AE" w:rsidTr="001A1753">
              <w:trPr>
                <w:jc w:val="center"/>
              </w:trPr>
              <w:tc>
                <w:tcPr>
                  <w:tcW w:w="426" w:type="dxa"/>
                  <w:vMerge w:val="restart"/>
                  <w:shd w:val="clear" w:color="auto" w:fill="auto"/>
                  <w:vAlign w:val="center"/>
                </w:tcPr>
                <w:p w:rsidR="003972B0" w:rsidRPr="00B226AE" w:rsidRDefault="003972B0" w:rsidP="001A1753">
                  <w:pPr>
                    <w:adjustRightInd w:val="0"/>
                    <w:snapToGrid w:val="0"/>
                    <w:spacing w:line="228" w:lineRule="auto"/>
                    <w:jc w:val="center"/>
                    <w:rPr>
                      <w:szCs w:val="21"/>
                    </w:rPr>
                  </w:pPr>
                  <w:r w:rsidRPr="00B226AE">
                    <w:rPr>
                      <w:szCs w:val="21"/>
                    </w:rPr>
                    <w:t>废水</w:t>
                  </w:r>
                </w:p>
              </w:tc>
              <w:tc>
                <w:tcPr>
                  <w:tcW w:w="1112" w:type="dxa"/>
                  <w:gridSpan w:val="2"/>
                  <w:vMerge w:val="restart"/>
                  <w:shd w:val="clear" w:color="auto" w:fill="auto"/>
                  <w:vAlign w:val="center"/>
                </w:tcPr>
                <w:p w:rsidR="003972B0" w:rsidRPr="00B226AE" w:rsidRDefault="003972B0" w:rsidP="001A1753">
                  <w:pPr>
                    <w:adjustRightInd w:val="0"/>
                    <w:snapToGrid w:val="0"/>
                    <w:spacing w:line="228" w:lineRule="auto"/>
                    <w:jc w:val="center"/>
                    <w:rPr>
                      <w:szCs w:val="21"/>
                    </w:rPr>
                  </w:pPr>
                  <w:r w:rsidRPr="00B226AE">
                    <w:rPr>
                      <w:szCs w:val="21"/>
                    </w:rPr>
                    <w:t>废水</w:t>
                  </w:r>
                </w:p>
                <w:p w:rsidR="003972B0" w:rsidRPr="00B226AE" w:rsidRDefault="003972B0" w:rsidP="001A1753">
                  <w:pPr>
                    <w:adjustRightInd w:val="0"/>
                    <w:snapToGrid w:val="0"/>
                    <w:spacing w:line="228" w:lineRule="auto"/>
                    <w:rPr>
                      <w:szCs w:val="21"/>
                    </w:rPr>
                  </w:pPr>
                  <w:r w:rsidRPr="00B226AE">
                    <w:rPr>
                      <w:szCs w:val="21"/>
                    </w:rPr>
                    <w:t>（生产</w:t>
                  </w:r>
                  <w:r w:rsidRPr="00B226AE">
                    <w:rPr>
                      <w:szCs w:val="21"/>
                    </w:rPr>
                    <w:t>+</w:t>
                  </w:r>
                  <w:r w:rsidRPr="00B226AE">
                    <w:rPr>
                      <w:szCs w:val="21"/>
                    </w:rPr>
                    <w:t>生活）</w:t>
                  </w:r>
                </w:p>
              </w:tc>
              <w:tc>
                <w:tcPr>
                  <w:tcW w:w="1012" w:type="dxa"/>
                  <w:shd w:val="clear" w:color="auto" w:fill="auto"/>
                  <w:vAlign w:val="center"/>
                </w:tcPr>
                <w:p w:rsidR="003972B0" w:rsidRPr="00B226AE" w:rsidRDefault="003972B0" w:rsidP="001A1753">
                  <w:pPr>
                    <w:adjustRightInd w:val="0"/>
                    <w:snapToGrid w:val="0"/>
                    <w:spacing w:line="228" w:lineRule="auto"/>
                    <w:jc w:val="center"/>
                    <w:rPr>
                      <w:szCs w:val="21"/>
                    </w:rPr>
                  </w:pPr>
                  <w:r w:rsidRPr="00B226AE">
                    <w:rPr>
                      <w:szCs w:val="21"/>
                    </w:rPr>
                    <w:t>废水量</w:t>
                  </w:r>
                </w:p>
              </w:tc>
              <w:tc>
                <w:tcPr>
                  <w:tcW w:w="1183" w:type="dxa"/>
                  <w:shd w:val="clear" w:color="auto" w:fill="auto"/>
                  <w:vAlign w:val="center"/>
                </w:tcPr>
                <w:p w:rsidR="003972B0" w:rsidRPr="00B226AE" w:rsidRDefault="00FB4940" w:rsidP="001A1753">
                  <w:pPr>
                    <w:adjustRightInd w:val="0"/>
                    <w:snapToGrid w:val="0"/>
                    <w:spacing w:line="228" w:lineRule="auto"/>
                    <w:jc w:val="center"/>
                    <w:rPr>
                      <w:szCs w:val="21"/>
                    </w:rPr>
                  </w:pPr>
                  <w:r w:rsidRPr="00B226AE">
                    <w:rPr>
                      <w:rFonts w:hint="eastAsia"/>
                      <w:szCs w:val="21"/>
                    </w:rPr>
                    <w:t>3892</w:t>
                  </w:r>
                </w:p>
              </w:tc>
              <w:tc>
                <w:tcPr>
                  <w:tcW w:w="1321" w:type="dxa"/>
                  <w:shd w:val="clear" w:color="auto" w:fill="auto"/>
                  <w:vAlign w:val="center"/>
                </w:tcPr>
                <w:p w:rsidR="003972B0" w:rsidRPr="00B226AE" w:rsidRDefault="00FF0504" w:rsidP="0059291B">
                  <w:pPr>
                    <w:adjustRightInd w:val="0"/>
                    <w:snapToGrid w:val="0"/>
                    <w:spacing w:line="228" w:lineRule="auto"/>
                    <w:jc w:val="center"/>
                    <w:rPr>
                      <w:szCs w:val="21"/>
                    </w:rPr>
                  </w:pPr>
                  <w:r w:rsidRPr="00B226AE">
                    <w:rPr>
                      <w:rFonts w:hint="eastAsia"/>
                      <w:szCs w:val="21"/>
                    </w:rPr>
                    <w:t>3762</w:t>
                  </w:r>
                </w:p>
              </w:tc>
              <w:tc>
                <w:tcPr>
                  <w:tcW w:w="855" w:type="dxa"/>
                  <w:shd w:val="clear" w:color="auto" w:fill="auto"/>
                  <w:vAlign w:val="center"/>
                </w:tcPr>
                <w:p w:rsidR="003972B0" w:rsidRPr="00B226AE" w:rsidRDefault="004D5C2E" w:rsidP="00FF0504">
                  <w:pPr>
                    <w:adjustRightInd w:val="0"/>
                    <w:snapToGrid w:val="0"/>
                    <w:spacing w:line="228" w:lineRule="auto"/>
                    <w:jc w:val="center"/>
                    <w:rPr>
                      <w:szCs w:val="21"/>
                    </w:rPr>
                  </w:pPr>
                  <w:r w:rsidRPr="00B226AE">
                    <w:rPr>
                      <w:rFonts w:hint="eastAsia"/>
                      <w:szCs w:val="21"/>
                    </w:rPr>
                    <w:t>943</w:t>
                  </w:r>
                  <w:r w:rsidR="00FF0504" w:rsidRPr="00B226AE">
                    <w:rPr>
                      <w:rFonts w:hint="eastAsia"/>
                      <w:szCs w:val="21"/>
                    </w:rPr>
                    <w:t>5</w:t>
                  </w:r>
                </w:p>
              </w:tc>
              <w:tc>
                <w:tcPr>
                  <w:tcW w:w="866" w:type="dxa"/>
                  <w:shd w:val="clear" w:color="auto" w:fill="auto"/>
                  <w:vAlign w:val="center"/>
                </w:tcPr>
                <w:p w:rsidR="003972B0" w:rsidRPr="00B226AE" w:rsidRDefault="004D5C2E" w:rsidP="00FF0504">
                  <w:pPr>
                    <w:adjustRightInd w:val="0"/>
                    <w:snapToGrid w:val="0"/>
                    <w:spacing w:line="228" w:lineRule="auto"/>
                    <w:jc w:val="center"/>
                    <w:rPr>
                      <w:szCs w:val="21"/>
                    </w:rPr>
                  </w:pPr>
                  <w:r w:rsidRPr="00B226AE">
                    <w:rPr>
                      <w:rFonts w:hint="eastAsia"/>
                      <w:szCs w:val="21"/>
                    </w:rPr>
                    <w:t>943</w:t>
                  </w:r>
                  <w:r w:rsidR="00FF0504" w:rsidRPr="00B226AE">
                    <w:rPr>
                      <w:rFonts w:hint="eastAsia"/>
                      <w:szCs w:val="21"/>
                    </w:rPr>
                    <w:t>5</w:t>
                  </w:r>
                </w:p>
              </w:tc>
              <w:tc>
                <w:tcPr>
                  <w:tcW w:w="1303" w:type="dxa"/>
                  <w:shd w:val="clear" w:color="auto" w:fill="auto"/>
                  <w:vAlign w:val="center"/>
                </w:tcPr>
                <w:p w:rsidR="003972B0" w:rsidRPr="00B226AE" w:rsidRDefault="00FF0504" w:rsidP="001A1753">
                  <w:pPr>
                    <w:adjustRightInd w:val="0"/>
                    <w:snapToGrid w:val="0"/>
                    <w:spacing w:line="228" w:lineRule="auto"/>
                    <w:jc w:val="center"/>
                    <w:rPr>
                      <w:szCs w:val="21"/>
                    </w:rPr>
                  </w:pPr>
                  <w:r w:rsidRPr="00B226AE">
                    <w:rPr>
                      <w:rFonts w:hint="eastAsia"/>
                      <w:szCs w:val="21"/>
                    </w:rPr>
                    <w:t>13197</w:t>
                  </w:r>
                </w:p>
              </w:tc>
            </w:tr>
            <w:tr w:rsidR="00B226AE" w:rsidRPr="00B226AE" w:rsidTr="001A1753">
              <w:trPr>
                <w:jc w:val="center"/>
              </w:trPr>
              <w:tc>
                <w:tcPr>
                  <w:tcW w:w="426" w:type="dxa"/>
                  <w:vMerge/>
                  <w:shd w:val="clear" w:color="auto" w:fill="auto"/>
                  <w:vAlign w:val="center"/>
                </w:tcPr>
                <w:p w:rsidR="003972B0" w:rsidRPr="00B226AE" w:rsidRDefault="003972B0" w:rsidP="001A1753">
                  <w:pPr>
                    <w:adjustRightInd w:val="0"/>
                    <w:snapToGrid w:val="0"/>
                    <w:spacing w:line="228" w:lineRule="auto"/>
                    <w:jc w:val="center"/>
                    <w:rPr>
                      <w:szCs w:val="21"/>
                    </w:rPr>
                  </w:pPr>
                </w:p>
              </w:tc>
              <w:tc>
                <w:tcPr>
                  <w:tcW w:w="1112" w:type="dxa"/>
                  <w:gridSpan w:val="2"/>
                  <w:vMerge/>
                  <w:shd w:val="clear" w:color="auto" w:fill="auto"/>
                  <w:vAlign w:val="center"/>
                </w:tcPr>
                <w:p w:rsidR="003972B0" w:rsidRPr="00B226AE" w:rsidRDefault="003972B0" w:rsidP="001A1753">
                  <w:pPr>
                    <w:adjustRightInd w:val="0"/>
                    <w:snapToGrid w:val="0"/>
                    <w:spacing w:line="228" w:lineRule="auto"/>
                    <w:jc w:val="center"/>
                    <w:rPr>
                      <w:szCs w:val="21"/>
                    </w:rPr>
                  </w:pPr>
                </w:p>
              </w:tc>
              <w:tc>
                <w:tcPr>
                  <w:tcW w:w="1012" w:type="dxa"/>
                  <w:shd w:val="clear" w:color="auto" w:fill="auto"/>
                  <w:vAlign w:val="center"/>
                </w:tcPr>
                <w:p w:rsidR="003972B0" w:rsidRPr="00B226AE" w:rsidRDefault="003972B0" w:rsidP="001A1753">
                  <w:pPr>
                    <w:adjustRightInd w:val="0"/>
                    <w:snapToGrid w:val="0"/>
                    <w:spacing w:line="228" w:lineRule="auto"/>
                    <w:jc w:val="center"/>
                    <w:rPr>
                      <w:szCs w:val="21"/>
                    </w:rPr>
                  </w:pPr>
                  <w:r w:rsidRPr="00B226AE">
                    <w:rPr>
                      <w:szCs w:val="21"/>
                    </w:rPr>
                    <w:t>COD</w:t>
                  </w:r>
                  <w:r w:rsidRPr="00B226AE">
                    <w:rPr>
                      <w:szCs w:val="21"/>
                      <w:vertAlign w:val="subscript"/>
                    </w:rPr>
                    <w:t>Cr</w:t>
                  </w:r>
                </w:p>
              </w:tc>
              <w:tc>
                <w:tcPr>
                  <w:tcW w:w="1183" w:type="dxa"/>
                  <w:shd w:val="clear" w:color="auto" w:fill="auto"/>
                  <w:vAlign w:val="center"/>
                </w:tcPr>
                <w:p w:rsidR="003972B0" w:rsidRPr="00B226AE" w:rsidRDefault="00FB4940" w:rsidP="001A1753">
                  <w:pPr>
                    <w:adjustRightInd w:val="0"/>
                    <w:snapToGrid w:val="0"/>
                    <w:spacing w:line="228" w:lineRule="auto"/>
                    <w:jc w:val="center"/>
                    <w:rPr>
                      <w:szCs w:val="21"/>
                    </w:rPr>
                  </w:pPr>
                  <w:r w:rsidRPr="00B226AE">
                    <w:rPr>
                      <w:rFonts w:hint="eastAsia"/>
                      <w:szCs w:val="21"/>
                    </w:rPr>
                    <w:t>0.195</w:t>
                  </w:r>
                </w:p>
              </w:tc>
              <w:tc>
                <w:tcPr>
                  <w:tcW w:w="1321" w:type="dxa"/>
                  <w:shd w:val="clear" w:color="auto" w:fill="auto"/>
                  <w:vAlign w:val="center"/>
                </w:tcPr>
                <w:p w:rsidR="003972B0" w:rsidRPr="00B226AE" w:rsidRDefault="009D73A2" w:rsidP="0059291B">
                  <w:pPr>
                    <w:adjustRightInd w:val="0"/>
                    <w:snapToGrid w:val="0"/>
                    <w:spacing w:line="228" w:lineRule="auto"/>
                    <w:jc w:val="center"/>
                    <w:rPr>
                      <w:szCs w:val="21"/>
                    </w:rPr>
                  </w:pPr>
                  <w:r w:rsidRPr="00B226AE">
                    <w:rPr>
                      <w:rFonts w:hint="eastAsia"/>
                      <w:szCs w:val="21"/>
                    </w:rPr>
                    <w:t>0.188</w:t>
                  </w:r>
                </w:p>
              </w:tc>
              <w:tc>
                <w:tcPr>
                  <w:tcW w:w="855" w:type="dxa"/>
                  <w:shd w:val="clear" w:color="auto" w:fill="auto"/>
                  <w:vAlign w:val="center"/>
                </w:tcPr>
                <w:p w:rsidR="003972B0" w:rsidRPr="00B226AE" w:rsidRDefault="004D5C2E" w:rsidP="001A1753">
                  <w:pPr>
                    <w:adjustRightInd w:val="0"/>
                    <w:snapToGrid w:val="0"/>
                    <w:spacing w:line="228" w:lineRule="auto"/>
                    <w:jc w:val="center"/>
                    <w:rPr>
                      <w:szCs w:val="21"/>
                    </w:rPr>
                  </w:pPr>
                  <w:r w:rsidRPr="00B226AE">
                    <w:rPr>
                      <w:rFonts w:hint="eastAsia"/>
                      <w:szCs w:val="21"/>
                    </w:rPr>
                    <w:t>20.952</w:t>
                  </w:r>
                </w:p>
              </w:tc>
              <w:tc>
                <w:tcPr>
                  <w:tcW w:w="866" w:type="dxa"/>
                  <w:shd w:val="clear" w:color="auto" w:fill="auto"/>
                  <w:vAlign w:val="center"/>
                </w:tcPr>
                <w:p w:rsidR="003972B0" w:rsidRPr="00B226AE" w:rsidRDefault="004D5C2E" w:rsidP="001A1753">
                  <w:pPr>
                    <w:adjustRightInd w:val="0"/>
                    <w:snapToGrid w:val="0"/>
                    <w:spacing w:line="228" w:lineRule="auto"/>
                    <w:jc w:val="center"/>
                    <w:rPr>
                      <w:szCs w:val="21"/>
                    </w:rPr>
                  </w:pPr>
                  <w:r w:rsidRPr="00B226AE">
                    <w:rPr>
                      <w:rFonts w:hint="eastAsia"/>
                      <w:szCs w:val="21"/>
                    </w:rPr>
                    <w:t>0.472</w:t>
                  </w:r>
                </w:p>
              </w:tc>
              <w:tc>
                <w:tcPr>
                  <w:tcW w:w="1303" w:type="dxa"/>
                  <w:shd w:val="clear" w:color="auto" w:fill="auto"/>
                  <w:vAlign w:val="center"/>
                </w:tcPr>
                <w:p w:rsidR="003972B0" w:rsidRPr="00B226AE" w:rsidRDefault="009D73A2" w:rsidP="001A1753">
                  <w:pPr>
                    <w:adjustRightInd w:val="0"/>
                    <w:snapToGrid w:val="0"/>
                    <w:spacing w:line="228" w:lineRule="auto"/>
                    <w:jc w:val="center"/>
                    <w:rPr>
                      <w:szCs w:val="21"/>
                    </w:rPr>
                  </w:pPr>
                  <w:r w:rsidRPr="00B226AE">
                    <w:rPr>
                      <w:rFonts w:hint="eastAsia"/>
                      <w:szCs w:val="21"/>
                    </w:rPr>
                    <w:t>0.660</w:t>
                  </w:r>
                </w:p>
              </w:tc>
            </w:tr>
            <w:tr w:rsidR="00B226AE" w:rsidRPr="00B226AE" w:rsidTr="001A1753">
              <w:trPr>
                <w:jc w:val="center"/>
              </w:trPr>
              <w:tc>
                <w:tcPr>
                  <w:tcW w:w="426" w:type="dxa"/>
                  <w:vMerge/>
                  <w:shd w:val="clear" w:color="auto" w:fill="auto"/>
                  <w:vAlign w:val="center"/>
                </w:tcPr>
                <w:p w:rsidR="003972B0" w:rsidRPr="00B226AE" w:rsidRDefault="003972B0" w:rsidP="001A1753">
                  <w:pPr>
                    <w:adjustRightInd w:val="0"/>
                    <w:snapToGrid w:val="0"/>
                    <w:spacing w:line="228" w:lineRule="auto"/>
                    <w:jc w:val="center"/>
                    <w:rPr>
                      <w:szCs w:val="21"/>
                    </w:rPr>
                  </w:pPr>
                </w:p>
              </w:tc>
              <w:tc>
                <w:tcPr>
                  <w:tcW w:w="1112" w:type="dxa"/>
                  <w:gridSpan w:val="2"/>
                  <w:vMerge/>
                  <w:shd w:val="clear" w:color="auto" w:fill="auto"/>
                  <w:vAlign w:val="center"/>
                </w:tcPr>
                <w:p w:rsidR="003972B0" w:rsidRPr="00B226AE" w:rsidRDefault="003972B0" w:rsidP="001A1753">
                  <w:pPr>
                    <w:adjustRightInd w:val="0"/>
                    <w:snapToGrid w:val="0"/>
                    <w:spacing w:line="228" w:lineRule="auto"/>
                    <w:jc w:val="center"/>
                    <w:rPr>
                      <w:szCs w:val="21"/>
                    </w:rPr>
                  </w:pPr>
                </w:p>
              </w:tc>
              <w:tc>
                <w:tcPr>
                  <w:tcW w:w="1012" w:type="dxa"/>
                  <w:shd w:val="clear" w:color="auto" w:fill="auto"/>
                  <w:vAlign w:val="center"/>
                </w:tcPr>
                <w:p w:rsidR="003972B0" w:rsidRPr="00B226AE" w:rsidRDefault="003972B0" w:rsidP="001A1753">
                  <w:pPr>
                    <w:adjustRightInd w:val="0"/>
                    <w:snapToGrid w:val="0"/>
                    <w:spacing w:line="228" w:lineRule="auto"/>
                    <w:jc w:val="center"/>
                    <w:rPr>
                      <w:szCs w:val="21"/>
                    </w:rPr>
                  </w:pPr>
                  <w:r w:rsidRPr="00B226AE">
                    <w:rPr>
                      <w:szCs w:val="21"/>
                    </w:rPr>
                    <w:t>NH</w:t>
                  </w:r>
                  <w:r w:rsidRPr="00B226AE">
                    <w:rPr>
                      <w:szCs w:val="21"/>
                      <w:vertAlign w:val="subscript"/>
                    </w:rPr>
                    <w:t>3</w:t>
                  </w:r>
                  <w:r w:rsidRPr="00B226AE">
                    <w:rPr>
                      <w:szCs w:val="21"/>
                    </w:rPr>
                    <w:t>-N</w:t>
                  </w:r>
                </w:p>
              </w:tc>
              <w:tc>
                <w:tcPr>
                  <w:tcW w:w="1183" w:type="dxa"/>
                  <w:shd w:val="clear" w:color="auto" w:fill="auto"/>
                  <w:vAlign w:val="center"/>
                </w:tcPr>
                <w:p w:rsidR="003972B0" w:rsidRPr="00B226AE" w:rsidRDefault="00FB4940" w:rsidP="001A1753">
                  <w:pPr>
                    <w:adjustRightInd w:val="0"/>
                    <w:snapToGrid w:val="0"/>
                    <w:spacing w:line="228" w:lineRule="auto"/>
                    <w:jc w:val="center"/>
                    <w:rPr>
                      <w:szCs w:val="21"/>
                    </w:rPr>
                  </w:pPr>
                  <w:r w:rsidRPr="00B226AE">
                    <w:rPr>
                      <w:rFonts w:hint="eastAsia"/>
                      <w:szCs w:val="21"/>
                    </w:rPr>
                    <w:t>0.019</w:t>
                  </w:r>
                </w:p>
              </w:tc>
              <w:tc>
                <w:tcPr>
                  <w:tcW w:w="1321" w:type="dxa"/>
                  <w:shd w:val="clear" w:color="auto" w:fill="auto"/>
                  <w:vAlign w:val="center"/>
                </w:tcPr>
                <w:p w:rsidR="003972B0" w:rsidRPr="00B226AE" w:rsidRDefault="009D73A2" w:rsidP="0059291B">
                  <w:pPr>
                    <w:adjustRightInd w:val="0"/>
                    <w:snapToGrid w:val="0"/>
                    <w:spacing w:line="228" w:lineRule="auto"/>
                    <w:jc w:val="center"/>
                    <w:rPr>
                      <w:szCs w:val="21"/>
                    </w:rPr>
                  </w:pPr>
                  <w:r w:rsidRPr="00B226AE">
                    <w:rPr>
                      <w:rFonts w:hint="eastAsia"/>
                      <w:szCs w:val="21"/>
                    </w:rPr>
                    <w:t>0.019</w:t>
                  </w:r>
                </w:p>
              </w:tc>
              <w:tc>
                <w:tcPr>
                  <w:tcW w:w="855" w:type="dxa"/>
                  <w:shd w:val="clear" w:color="auto" w:fill="auto"/>
                  <w:vAlign w:val="center"/>
                </w:tcPr>
                <w:p w:rsidR="003972B0" w:rsidRPr="00B226AE" w:rsidRDefault="004D5C2E" w:rsidP="001A1753">
                  <w:pPr>
                    <w:adjustRightInd w:val="0"/>
                    <w:snapToGrid w:val="0"/>
                    <w:spacing w:line="228" w:lineRule="auto"/>
                    <w:jc w:val="center"/>
                    <w:rPr>
                      <w:szCs w:val="21"/>
                    </w:rPr>
                  </w:pPr>
                  <w:r w:rsidRPr="00B226AE">
                    <w:rPr>
                      <w:rFonts w:hint="eastAsia"/>
                      <w:szCs w:val="21"/>
                    </w:rPr>
                    <w:t>0.436</w:t>
                  </w:r>
                </w:p>
              </w:tc>
              <w:tc>
                <w:tcPr>
                  <w:tcW w:w="866" w:type="dxa"/>
                  <w:shd w:val="clear" w:color="auto" w:fill="auto"/>
                  <w:vAlign w:val="center"/>
                </w:tcPr>
                <w:p w:rsidR="003972B0" w:rsidRPr="00B226AE" w:rsidRDefault="004D5C2E" w:rsidP="001A1753">
                  <w:pPr>
                    <w:adjustRightInd w:val="0"/>
                    <w:snapToGrid w:val="0"/>
                    <w:spacing w:line="228" w:lineRule="auto"/>
                    <w:jc w:val="center"/>
                    <w:rPr>
                      <w:szCs w:val="21"/>
                    </w:rPr>
                  </w:pPr>
                  <w:r w:rsidRPr="00B226AE">
                    <w:rPr>
                      <w:rFonts w:hint="eastAsia"/>
                      <w:szCs w:val="21"/>
                    </w:rPr>
                    <w:t>0.047</w:t>
                  </w:r>
                </w:p>
              </w:tc>
              <w:tc>
                <w:tcPr>
                  <w:tcW w:w="1303" w:type="dxa"/>
                  <w:shd w:val="clear" w:color="auto" w:fill="auto"/>
                  <w:vAlign w:val="center"/>
                </w:tcPr>
                <w:p w:rsidR="003972B0" w:rsidRPr="00B226AE" w:rsidRDefault="009D73A2" w:rsidP="001A1753">
                  <w:pPr>
                    <w:adjustRightInd w:val="0"/>
                    <w:snapToGrid w:val="0"/>
                    <w:spacing w:line="228" w:lineRule="auto"/>
                    <w:jc w:val="center"/>
                    <w:rPr>
                      <w:szCs w:val="21"/>
                    </w:rPr>
                  </w:pPr>
                  <w:r w:rsidRPr="00B226AE">
                    <w:rPr>
                      <w:rFonts w:hint="eastAsia"/>
                      <w:szCs w:val="21"/>
                    </w:rPr>
                    <w:t>0.066</w:t>
                  </w:r>
                </w:p>
              </w:tc>
            </w:tr>
            <w:tr w:rsidR="00B226AE" w:rsidRPr="00B226AE" w:rsidTr="001A1753">
              <w:trPr>
                <w:jc w:val="center"/>
              </w:trPr>
              <w:tc>
                <w:tcPr>
                  <w:tcW w:w="426" w:type="dxa"/>
                  <w:vMerge/>
                  <w:shd w:val="clear" w:color="auto" w:fill="auto"/>
                  <w:vAlign w:val="center"/>
                </w:tcPr>
                <w:p w:rsidR="004D5C2E" w:rsidRPr="00B226AE" w:rsidRDefault="004D5C2E" w:rsidP="001A1753">
                  <w:pPr>
                    <w:adjustRightInd w:val="0"/>
                    <w:snapToGrid w:val="0"/>
                    <w:spacing w:line="228" w:lineRule="auto"/>
                    <w:jc w:val="center"/>
                    <w:rPr>
                      <w:szCs w:val="21"/>
                    </w:rPr>
                  </w:pPr>
                </w:p>
              </w:tc>
              <w:tc>
                <w:tcPr>
                  <w:tcW w:w="1112" w:type="dxa"/>
                  <w:gridSpan w:val="2"/>
                  <w:vMerge/>
                  <w:shd w:val="clear" w:color="auto" w:fill="auto"/>
                  <w:vAlign w:val="center"/>
                </w:tcPr>
                <w:p w:rsidR="004D5C2E" w:rsidRPr="00B226AE" w:rsidRDefault="004D5C2E" w:rsidP="001A1753">
                  <w:pPr>
                    <w:adjustRightInd w:val="0"/>
                    <w:snapToGrid w:val="0"/>
                    <w:spacing w:line="228" w:lineRule="auto"/>
                    <w:jc w:val="center"/>
                    <w:rPr>
                      <w:szCs w:val="21"/>
                    </w:rPr>
                  </w:pPr>
                </w:p>
              </w:tc>
              <w:tc>
                <w:tcPr>
                  <w:tcW w:w="1012" w:type="dxa"/>
                  <w:shd w:val="clear" w:color="auto" w:fill="auto"/>
                  <w:vAlign w:val="center"/>
                </w:tcPr>
                <w:p w:rsidR="004D5C2E" w:rsidRPr="00B226AE" w:rsidRDefault="004D5C2E" w:rsidP="001A1753">
                  <w:pPr>
                    <w:adjustRightInd w:val="0"/>
                    <w:snapToGrid w:val="0"/>
                    <w:spacing w:line="228" w:lineRule="auto"/>
                    <w:jc w:val="center"/>
                    <w:rPr>
                      <w:szCs w:val="21"/>
                    </w:rPr>
                  </w:pPr>
                  <w:r w:rsidRPr="00B226AE">
                    <w:rPr>
                      <w:szCs w:val="21"/>
                    </w:rPr>
                    <w:t>SS</w:t>
                  </w:r>
                </w:p>
              </w:tc>
              <w:tc>
                <w:tcPr>
                  <w:tcW w:w="1183" w:type="dxa"/>
                  <w:shd w:val="clear" w:color="auto" w:fill="auto"/>
                  <w:vAlign w:val="center"/>
                </w:tcPr>
                <w:p w:rsidR="004D5C2E" w:rsidRPr="00B226AE" w:rsidRDefault="004D5C2E"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4D5C2E" w:rsidRPr="00B226AE" w:rsidRDefault="009D73A2" w:rsidP="0059291B">
                  <w:pPr>
                    <w:adjustRightInd w:val="0"/>
                    <w:snapToGrid w:val="0"/>
                    <w:spacing w:line="228" w:lineRule="auto"/>
                    <w:jc w:val="center"/>
                    <w:rPr>
                      <w:szCs w:val="21"/>
                    </w:rPr>
                  </w:pPr>
                  <w:r w:rsidRPr="00B226AE">
                    <w:rPr>
                      <w:rFonts w:hint="eastAsia"/>
                      <w:szCs w:val="21"/>
                    </w:rPr>
                    <w:t>0.038</w:t>
                  </w:r>
                </w:p>
              </w:tc>
              <w:tc>
                <w:tcPr>
                  <w:tcW w:w="855" w:type="dxa"/>
                  <w:shd w:val="clear" w:color="auto" w:fill="auto"/>
                  <w:vAlign w:val="center"/>
                </w:tcPr>
                <w:p w:rsidR="004D5C2E" w:rsidRPr="00B226AE" w:rsidRDefault="004D5C2E" w:rsidP="004D5C2E">
                  <w:pPr>
                    <w:pStyle w:val="af8"/>
                    <w:adjustRightInd w:val="0"/>
                    <w:snapToGrid w:val="0"/>
                    <w:spacing w:line="240" w:lineRule="auto"/>
                    <w:rPr>
                      <w:rFonts w:eastAsia="宋体"/>
                      <w:bCs/>
                      <w:szCs w:val="21"/>
                    </w:rPr>
                  </w:pPr>
                  <w:r w:rsidRPr="00B226AE">
                    <w:rPr>
                      <w:rFonts w:eastAsia="宋体" w:hint="eastAsia"/>
                      <w:bCs/>
                      <w:szCs w:val="21"/>
                    </w:rPr>
                    <w:t>1.468</w:t>
                  </w:r>
                  <w:r w:rsidR="00870DA0" w:rsidRPr="00B226AE">
                    <w:rPr>
                      <w:rFonts w:eastAsia="宋体" w:hint="eastAsia"/>
                      <w:bCs/>
                      <w:szCs w:val="21"/>
                    </w:rPr>
                    <w:t>9</w:t>
                  </w:r>
                </w:p>
              </w:tc>
              <w:tc>
                <w:tcPr>
                  <w:tcW w:w="866" w:type="dxa"/>
                  <w:shd w:val="clear" w:color="auto" w:fill="auto"/>
                  <w:vAlign w:val="center"/>
                </w:tcPr>
                <w:p w:rsidR="004D5C2E" w:rsidRPr="00B226AE" w:rsidRDefault="004D5C2E" w:rsidP="001A1753">
                  <w:pPr>
                    <w:adjustRightInd w:val="0"/>
                    <w:snapToGrid w:val="0"/>
                    <w:spacing w:line="228" w:lineRule="auto"/>
                    <w:jc w:val="center"/>
                    <w:rPr>
                      <w:szCs w:val="21"/>
                    </w:rPr>
                  </w:pPr>
                  <w:r w:rsidRPr="00B226AE">
                    <w:rPr>
                      <w:rFonts w:hint="eastAsia"/>
                      <w:szCs w:val="21"/>
                    </w:rPr>
                    <w:t>0.094</w:t>
                  </w:r>
                </w:p>
              </w:tc>
              <w:tc>
                <w:tcPr>
                  <w:tcW w:w="1303" w:type="dxa"/>
                  <w:shd w:val="clear" w:color="auto" w:fill="auto"/>
                  <w:vAlign w:val="center"/>
                </w:tcPr>
                <w:p w:rsidR="004D5C2E" w:rsidRPr="00B226AE" w:rsidRDefault="009D73A2" w:rsidP="001A1753">
                  <w:pPr>
                    <w:adjustRightInd w:val="0"/>
                    <w:snapToGrid w:val="0"/>
                    <w:spacing w:line="228" w:lineRule="auto"/>
                    <w:jc w:val="center"/>
                    <w:rPr>
                      <w:szCs w:val="21"/>
                    </w:rPr>
                  </w:pPr>
                  <w:r w:rsidRPr="00B226AE">
                    <w:rPr>
                      <w:rFonts w:hint="eastAsia"/>
                      <w:szCs w:val="21"/>
                    </w:rPr>
                    <w:t>0.132</w:t>
                  </w:r>
                </w:p>
              </w:tc>
            </w:tr>
            <w:tr w:rsidR="00B226AE" w:rsidRPr="00B226AE" w:rsidTr="001A1753">
              <w:trPr>
                <w:jc w:val="center"/>
              </w:trPr>
              <w:tc>
                <w:tcPr>
                  <w:tcW w:w="426" w:type="dxa"/>
                  <w:vMerge/>
                  <w:shd w:val="clear" w:color="auto" w:fill="auto"/>
                  <w:vAlign w:val="center"/>
                </w:tcPr>
                <w:p w:rsidR="004D5C2E" w:rsidRPr="00B226AE" w:rsidRDefault="004D5C2E" w:rsidP="001A1753">
                  <w:pPr>
                    <w:adjustRightInd w:val="0"/>
                    <w:snapToGrid w:val="0"/>
                    <w:spacing w:line="228" w:lineRule="auto"/>
                    <w:jc w:val="center"/>
                    <w:rPr>
                      <w:szCs w:val="21"/>
                    </w:rPr>
                  </w:pPr>
                </w:p>
              </w:tc>
              <w:tc>
                <w:tcPr>
                  <w:tcW w:w="1112" w:type="dxa"/>
                  <w:gridSpan w:val="2"/>
                  <w:vMerge/>
                  <w:shd w:val="clear" w:color="auto" w:fill="auto"/>
                  <w:vAlign w:val="center"/>
                </w:tcPr>
                <w:p w:rsidR="004D5C2E" w:rsidRPr="00B226AE" w:rsidRDefault="004D5C2E" w:rsidP="001A1753">
                  <w:pPr>
                    <w:adjustRightInd w:val="0"/>
                    <w:snapToGrid w:val="0"/>
                    <w:spacing w:line="228" w:lineRule="auto"/>
                    <w:jc w:val="center"/>
                    <w:rPr>
                      <w:szCs w:val="21"/>
                    </w:rPr>
                  </w:pPr>
                </w:p>
              </w:tc>
              <w:tc>
                <w:tcPr>
                  <w:tcW w:w="1012" w:type="dxa"/>
                  <w:shd w:val="clear" w:color="auto" w:fill="auto"/>
                  <w:vAlign w:val="center"/>
                </w:tcPr>
                <w:p w:rsidR="004D5C2E" w:rsidRPr="00B226AE" w:rsidRDefault="004D5C2E" w:rsidP="0059291B">
                  <w:pPr>
                    <w:pStyle w:val="af8"/>
                    <w:adjustRightInd w:val="0"/>
                    <w:snapToGrid w:val="0"/>
                    <w:spacing w:line="240" w:lineRule="auto"/>
                    <w:rPr>
                      <w:rFonts w:eastAsia="宋体"/>
                      <w:bCs/>
                      <w:szCs w:val="21"/>
                    </w:rPr>
                  </w:pPr>
                  <w:r w:rsidRPr="00B226AE">
                    <w:rPr>
                      <w:rFonts w:eastAsia="宋体"/>
                      <w:bCs/>
                      <w:szCs w:val="21"/>
                    </w:rPr>
                    <w:t>动植物油</w:t>
                  </w:r>
                </w:p>
              </w:tc>
              <w:tc>
                <w:tcPr>
                  <w:tcW w:w="1183" w:type="dxa"/>
                  <w:shd w:val="clear" w:color="auto" w:fill="auto"/>
                  <w:vAlign w:val="center"/>
                </w:tcPr>
                <w:p w:rsidR="004D5C2E" w:rsidRPr="00B226AE" w:rsidRDefault="004D5C2E"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4D5C2E" w:rsidRPr="00B226AE" w:rsidRDefault="009D73A2" w:rsidP="001A1753">
                  <w:pPr>
                    <w:adjustRightInd w:val="0"/>
                    <w:snapToGrid w:val="0"/>
                    <w:spacing w:line="228" w:lineRule="auto"/>
                    <w:jc w:val="center"/>
                    <w:rPr>
                      <w:szCs w:val="21"/>
                    </w:rPr>
                  </w:pPr>
                  <w:r w:rsidRPr="00B226AE">
                    <w:rPr>
                      <w:rFonts w:hint="eastAsia"/>
                      <w:szCs w:val="21"/>
                    </w:rPr>
                    <w:t>0.004</w:t>
                  </w:r>
                </w:p>
              </w:tc>
              <w:tc>
                <w:tcPr>
                  <w:tcW w:w="855" w:type="dxa"/>
                  <w:shd w:val="clear" w:color="auto" w:fill="auto"/>
                  <w:vAlign w:val="center"/>
                </w:tcPr>
                <w:p w:rsidR="004D5C2E" w:rsidRPr="00B226AE" w:rsidRDefault="004D5C2E" w:rsidP="004D5C2E">
                  <w:pPr>
                    <w:pStyle w:val="af8"/>
                    <w:adjustRightInd w:val="0"/>
                    <w:snapToGrid w:val="0"/>
                    <w:spacing w:line="240" w:lineRule="auto"/>
                    <w:rPr>
                      <w:rFonts w:eastAsia="宋体"/>
                      <w:bCs/>
                      <w:szCs w:val="21"/>
                    </w:rPr>
                  </w:pPr>
                  <w:r w:rsidRPr="00B226AE">
                    <w:rPr>
                      <w:rFonts w:eastAsia="宋体" w:hint="eastAsia"/>
                      <w:bCs/>
                      <w:szCs w:val="21"/>
                    </w:rPr>
                    <w:t>0.980</w:t>
                  </w:r>
                </w:p>
              </w:tc>
              <w:tc>
                <w:tcPr>
                  <w:tcW w:w="866" w:type="dxa"/>
                  <w:shd w:val="clear" w:color="auto" w:fill="auto"/>
                  <w:vAlign w:val="center"/>
                </w:tcPr>
                <w:p w:rsidR="004D5C2E" w:rsidRPr="00B226AE" w:rsidRDefault="004D5C2E" w:rsidP="001A1753">
                  <w:pPr>
                    <w:adjustRightInd w:val="0"/>
                    <w:snapToGrid w:val="0"/>
                    <w:spacing w:line="228" w:lineRule="auto"/>
                    <w:jc w:val="center"/>
                    <w:rPr>
                      <w:szCs w:val="21"/>
                    </w:rPr>
                  </w:pPr>
                  <w:r w:rsidRPr="00B226AE">
                    <w:rPr>
                      <w:rFonts w:hint="eastAsia"/>
                      <w:szCs w:val="21"/>
                    </w:rPr>
                    <w:t>0.009</w:t>
                  </w:r>
                </w:p>
              </w:tc>
              <w:tc>
                <w:tcPr>
                  <w:tcW w:w="1303" w:type="dxa"/>
                  <w:shd w:val="clear" w:color="auto" w:fill="auto"/>
                  <w:vAlign w:val="center"/>
                </w:tcPr>
                <w:p w:rsidR="004D5C2E" w:rsidRPr="00B226AE" w:rsidRDefault="009D73A2" w:rsidP="001A1753">
                  <w:pPr>
                    <w:adjustRightInd w:val="0"/>
                    <w:snapToGrid w:val="0"/>
                    <w:spacing w:line="228" w:lineRule="auto"/>
                    <w:jc w:val="center"/>
                    <w:rPr>
                      <w:szCs w:val="21"/>
                    </w:rPr>
                  </w:pPr>
                  <w:r w:rsidRPr="00B226AE">
                    <w:rPr>
                      <w:rFonts w:hint="eastAsia"/>
                      <w:szCs w:val="21"/>
                    </w:rPr>
                    <w:t>0.013</w:t>
                  </w:r>
                </w:p>
              </w:tc>
            </w:tr>
            <w:tr w:rsidR="00B226AE" w:rsidRPr="00B226AE" w:rsidTr="001A1753">
              <w:trPr>
                <w:jc w:val="center"/>
              </w:trPr>
              <w:tc>
                <w:tcPr>
                  <w:tcW w:w="433" w:type="dxa"/>
                  <w:gridSpan w:val="2"/>
                  <w:vMerge w:val="restart"/>
                  <w:shd w:val="clear" w:color="auto" w:fill="auto"/>
                  <w:vAlign w:val="center"/>
                </w:tcPr>
                <w:p w:rsidR="004B5937" w:rsidRPr="00B226AE" w:rsidRDefault="004B5937" w:rsidP="001A1753">
                  <w:pPr>
                    <w:adjustRightInd w:val="0"/>
                    <w:snapToGrid w:val="0"/>
                    <w:spacing w:line="228" w:lineRule="auto"/>
                    <w:jc w:val="center"/>
                    <w:rPr>
                      <w:szCs w:val="21"/>
                    </w:rPr>
                  </w:pPr>
                  <w:r w:rsidRPr="00B226AE">
                    <w:rPr>
                      <w:szCs w:val="21"/>
                    </w:rPr>
                    <w:t>废气</w:t>
                  </w:r>
                </w:p>
              </w:tc>
              <w:tc>
                <w:tcPr>
                  <w:tcW w:w="1105" w:type="dxa"/>
                  <w:shd w:val="clear" w:color="auto" w:fill="auto"/>
                  <w:vAlign w:val="center"/>
                </w:tcPr>
                <w:p w:rsidR="004B5937" w:rsidRPr="00B226AE" w:rsidRDefault="00FB4940" w:rsidP="004D5C2E">
                  <w:pPr>
                    <w:adjustRightInd w:val="0"/>
                    <w:snapToGrid w:val="0"/>
                    <w:spacing w:line="228" w:lineRule="auto"/>
                    <w:jc w:val="center"/>
                    <w:rPr>
                      <w:szCs w:val="21"/>
                    </w:rPr>
                  </w:pPr>
                  <w:r w:rsidRPr="00B226AE">
                    <w:rPr>
                      <w:szCs w:val="21"/>
                    </w:rPr>
                    <w:t>生产（</w:t>
                  </w:r>
                  <w:r w:rsidR="004D5C2E" w:rsidRPr="00B226AE">
                    <w:rPr>
                      <w:rFonts w:hint="eastAsia"/>
                      <w:szCs w:val="21"/>
                    </w:rPr>
                    <w:t>进料、粉碎、配料、混合</w:t>
                  </w:r>
                  <w:r w:rsidRPr="00B226AE">
                    <w:rPr>
                      <w:szCs w:val="21"/>
                    </w:rPr>
                    <w:t>等）</w:t>
                  </w:r>
                </w:p>
              </w:tc>
              <w:tc>
                <w:tcPr>
                  <w:tcW w:w="1012" w:type="dxa"/>
                  <w:shd w:val="clear" w:color="auto" w:fill="auto"/>
                  <w:vAlign w:val="center"/>
                </w:tcPr>
                <w:p w:rsidR="004B5937" w:rsidRPr="00B226AE" w:rsidRDefault="004B5937" w:rsidP="001A1753">
                  <w:pPr>
                    <w:adjustRightInd w:val="0"/>
                    <w:snapToGrid w:val="0"/>
                    <w:spacing w:line="228" w:lineRule="auto"/>
                    <w:jc w:val="center"/>
                    <w:rPr>
                      <w:szCs w:val="21"/>
                    </w:rPr>
                  </w:pPr>
                  <w:r w:rsidRPr="00B226AE">
                    <w:rPr>
                      <w:szCs w:val="21"/>
                    </w:rPr>
                    <w:t>颗粒物</w:t>
                  </w:r>
                </w:p>
              </w:tc>
              <w:tc>
                <w:tcPr>
                  <w:tcW w:w="1183" w:type="dxa"/>
                  <w:shd w:val="clear" w:color="auto" w:fill="auto"/>
                  <w:vAlign w:val="center"/>
                </w:tcPr>
                <w:p w:rsidR="004B5937" w:rsidRPr="00B226AE" w:rsidRDefault="00ED2E43" w:rsidP="001A1753">
                  <w:pPr>
                    <w:adjustRightInd w:val="0"/>
                    <w:snapToGrid w:val="0"/>
                    <w:spacing w:line="228" w:lineRule="auto"/>
                    <w:jc w:val="center"/>
                    <w:rPr>
                      <w:szCs w:val="21"/>
                    </w:rPr>
                  </w:pPr>
                  <w:r w:rsidRPr="00B226AE">
                    <w:rPr>
                      <w:rFonts w:hint="eastAsia"/>
                      <w:szCs w:val="21"/>
                    </w:rPr>
                    <w:t>2.13</w:t>
                  </w:r>
                </w:p>
              </w:tc>
              <w:tc>
                <w:tcPr>
                  <w:tcW w:w="1321" w:type="dxa"/>
                  <w:shd w:val="clear" w:color="auto" w:fill="auto"/>
                  <w:vAlign w:val="center"/>
                </w:tcPr>
                <w:p w:rsidR="004B5937" w:rsidRPr="00B226AE" w:rsidRDefault="00787CE9" w:rsidP="001A1753">
                  <w:pPr>
                    <w:adjustRightInd w:val="0"/>
                    <w:snapToGrid w:val="0"/>
                    <w:spacing w:line="228" w:lineRule="auto"/>
                    <w:jc w:val="center"/>
                    <w:rPr>
                      <w:szCs w:val="21"/>
                    </w:rPr>
                  </w:pPr>
                  <w:r w:rsidRPr="00B226AE">
                    <w:rPr>
                      <w:rFonts w:hint="eastAsia"/>
                      <w:szCs w:val="21"/>
                    </w:rPr>
                    <w:t>1.808</w:t>
                  </w:r>
                </w:p>
              </w:tc>
              <w:tc>
                <w:tcPr>
                  <w:tcW w:w="855" w:type="dxa"/>
                  <w:shd w:val="clear" w:color="auto" w:fill="auto"/>
                  <w:vAlign w:val="center"/>
                </w:tcPr>
                <w:p w:rsidR="004B5937" w:rsidRPr="00B226AE" w:rsidRDefault="00787CE9" w:rsidP="0059291B">
                  <w:pPr>
                    <w:pStyle w:val="af8"/>
                    <w:adjustRightInd w:val="0"/>
                    <w:snapToGrid w:val="0"/>
                    <w:spacing w:line="240" w:lineRule="auto"/>
                    <w:rPr>
                      <w:rFonts w:eastAsia="宋体"/>
                      <w:szCs w:val="21"/>
                    </w:rPr>
                  </w:pPr>
                  <w:r w:rsidRPr="00B226AE">
                    <w:rPr>
                      <w:rFonts w:eastAsia="宋体" w:hint="eastAsia"/>
                      <w:szCs w:val="21"/>
                    </w:rPr>
                    <w:t>3.787</w:t>
                  </w:r>
                </w:p>
              </w:tc>
              <w:tc>
                <w:tcPr>
                  <w:tcW w:w="866" w:type="dxa"/>
                  <w:shd w:val="clear" w:color="auto" w:fill="auto"/>
                  <w:vAlign w:val="center"/>
                </w:tcPr>
                <w:p w:rsidR="004B5937" w:rsidRPr="00B226AE" w:rsidRDefault="00787CE9" w:rsidP="00ED2E43">
                  <w:pPr>
                    <w:pStyle w:val="af8"/>
                    <w:adjustRightInd w:val="0"/>
                    <w:snapToGrid w:val="0"/>
                    <w:spacing w:line="240" w:lineRule="auto"/>
                    <w:rPr>
                      <w:rFonts w:eastAsia="宋体"/>
                      <w:szCs w:val="21"/>
                    </w:rPr>
                  </w:pPr>
                  <w:r w:rsidRPr="00B226AE">
                    <w:rPr>
                      <w:rFonts w:eastAsia="宋体" w:hint="eastAsia"/>
                      <w:szCs w:val="21"/>
                    </w:rPr>
                    <w:t>0.838</w:t>
                  </w:r>
                </w:p>
              </w:tc>
              <w:tc>
                <w:tcPr>
                  <w:tcW w:w="1303" w:type="dxa"/>
                  <w:shd w:val="clear" w:color="auto" w:fill="auto"/>
                  <w:vAlign w:val="center"/>
                </w:tcPr>
                <w:p w:rsidR="004B5937" w:rsidRPr="00B226AE" w:rsidRDefault="00787CE9" w:rsidP="001A1753">
                  <w:pPr>
                    <w:adjustRightInd w:val="0"/>
                    <w:snapToGrid w:val="0"/>
                    <w:spacing w:line="228" w:lineRule="auto"/>
                    <w:jc w:val="center"/>
                    <w:rPr>
                      <w:szCs w:val="21"/>
                    </w:rPr>
                  </w:pPr>
                  <w:r w:rsidRPr="00B226AE">
                    <w:rPr>
                      <w:rFonts w:hint="eastAsia"/>
                      <w:szCs w:val="21"/>
                    </w:rPr>
                    <w:t>2.646</w:t>
                  </w:r>
                </w:p>
              </w:tc>
            </w:tr>
            <w:tr w:rsidR="00B226AE" w:rsidRPr="00B226AE" w:rsidTr="001A1753">
              <w:trPr>
                <w:jc w:val="center"/>
              </w:trPr>
              <w:tc>
                <w:tcPr>
                  <w:tcW w:w="433" w:type="dxa"/>
                  <w:gridSpan w:val="2"/>
                  <w:vMerge/>
                  <w:shd w:val="clear" w:color="auto" w:fill="auto"/>
                  <w:vAlign w:val="center"/>
                </w:tcPr>
                <w:p w:rsidR="00FB4940" w:rsidRPr="00B226AE" w:rsidRDefault="00FB4940" w:rsidP="001A1753">
                  <w:pPr>
                    <w:adjustRightInd w:val="0"/>
                    <w:snapToGrid w:val="0"/>
                    <w:spacing w:line="228" w:lineRule="auto"/>
                    <w:jc w:val="center"/>
                    <w:rPr>
                      <w:szCs w:val="21"/>
                    </w:rPr>
                  </w:pPr>
                </w:p>
              </w:tc>
              <w:tc>
                <w:tcPr>
                  <w:tcW w:w="1105" w:type="dxa"/>
                  <w:shd w:val="clear" w:color="auto" w:fill="auto"/>
                  <w:vAlign w:val="center"/>
                </w:tcPr>
                <w:p w:rsidR="00FB4940" w:rsidRPr="00B226AE" w:rsidRDefault="00A63B04" w:rsidP="00ED4926">
                  <w:pPr>
                    <w:pStyle w:val="af8"/>
                    <w:adjustRightInd w:val="0"/>
                    <w:snapToGrid w:val="0"/>
                    <w:spacing w:line="240" w:lineRule="auto"/>
                    <w:rPr>
                      <w:rFonts w:eastAsia="宋体"/>
                      <w:szCs w:val="21"/>
                    </w:rPr>
                  </w:pPr>
                  <w:r w:rsidRPr="00B226AE">
                    <w:rPr>
                      <w:rFonts w:eastAsia="宋体"/>
                      <w:szCs w:val="21"/>
                    </w:rPr>
                    <w:t>生产（</w:t>
                  </w:r>
                  <w:r w:rsidRPr="00B226AE">
                    <w:rPr>
                      <w:rFonts w:eastAsiaTheme="minorEastAsia"/>
                      <w:bCs/>
                      <w:szCs w:val="21"/>
                    </w:rPr>
                    <w:t>膨化、烘干、风冷</w:t>
                  </w:r>
                  <w:r w:rsidRPr="00B226AE">
                    <w:rPr>
                      <w:rFonts w:eastAsia="宋体"/>
                      <w:szCs w:val="21"/>
                    </w:rPr>
                    <w:t>）、原料储存、粉状投料、污水处理站</w:t>
                  </w:r>
                </w:p>
              </w:tc>
              <w:tc>
                <w:tcPr>
                  <w:tcW w:w="1012" w:type="dxa"/>
                  <w:shd w:val="clear" w:color="auto" w:fill="auto"/>
                  <w:vAlign w:val="center"/>
                </w:tcPr>
                <w:p w:rsidR="00FB4940" w:rsidRPr="00B226AE" w:rsidRDefault="00FB4940" w:rsidP="00ED4926">
                  <w:pPr>
                    <w:pStyle w:val="af8"/>
                    <w:adjustRightInd w:val="0"/>
                    <w:snapToGrid w:val="0"/>
                    <w:spacing w:line="240" w:lineRule="auto"/>
                    <w:rPr>
                      <w:rFonts w:eastAsia="宋体"/>
                      <w:szCs w:val="21"/>
                    </w:rPr>
                  </w:pPr>
                  <w:r w:rsidRPr="00B226AE">
                    <w:rPr>
                      <w:rFonts w:eastAsia="宋体"/>
                      <w:szCs w:val="21"/>
                    </w:rPr>
                    <w:t>恶臭</w:t>
                  </w:r>
                </w:p>
              </w:tc>
              <w:tc>
                <w:tcPr>
                  <w:tcW w:w="1183" w:type="dxa"/>
                  <w:shd w:val="clear" w:color="auto" w:fill="auto"/>
                  <w:vAlign w:val="center"/>
                </w:tcPr>
                <w:p w:rsidR="00FB4940" w:rsidRPr="00B226AE" w:rsidRDefault="00FB4940" w:rsidP="001A1753">
                  <w:pPr>
                    <w:adjustRightInd w:val="0"/>
                    <w:snapToGrid w:val="0"/>
                    <w:spacing w:line="228" w:lineRule="auto"/>
                    <w:jc w:val="center"/>
                    <w:rPr>
                      <w:szCs w:val="21"/>
                    </w:rPr>
                  </w:pPr>
                  <w:r w:rsidRPr="00B226AE">
                    <w:rPr>
                      <w:rFonts w:hint="eastAsia"/>
                      <w:szCs w:val="21"/>
                    </w:rPr>
                    <w:t>1~2</w:t>
                  </w:r>
                  <w:r w:rsidRPr="00B226AE">
                    <w:rPr>
                      <w:rFonts w:hint="eastAsia"/>
                      <w:szCs w:val="21"/>
                    </w:rPr>
                    <w:t>级</w:t>
                  </w:r>
                </w:p>
              </w:tc>
              <w:tc>
                <w:tcPr>
                  <w:tcW w:w="1321" w:type="dxa"/>
                  <w:shd w:val="clear" w:color="auto" w:fill="auto"/>
                  <w:vAlign w:val="center"/>
                </w:tcPr>
                <w:p w:rsidR="00FB4940" w:rsidRPr="00B226AE" w:rsidRDefault="00A63B04" w:rsidP="001A1753">
                  <w:pPr>
                    <w:adjustRightInd w:val="0"/>
                    <w:snapToGrid w:val="0"/>
                    <w:spacing w:line="228" w:lineRule="auto"/>
                    <w:jc w:val="center"/>
                    <w:rPr>
                      <w:szCs w:val="21"/>
                    </w:rPr>
                  </w:pPr>
                  <w:r w:rsidRPr="00B226AE">
                    <w:rPr>
                      <w:rFonts w:hint="eastAsia"/>
                      <w:szCs w:val="21"/>
                    </w:rPr>
                    <w:t>/</w:t>
                  </w:r>
                  <w:r w:rsidRPr="00B226AE">
                    <w:rPr>
                      <w:rFonts w:hint="eastAsia"/>
                      <w:szCs w:val="21"/>
                    </w:rPr>
                    <w:t>（没有使用鱼粉）</w:t>
                  </w:r>
                </w:p>
              </w:tc>
              <w:tc>
                <w:tcPr>
                  <w:tcW w:w="855" w:type="dxa"/>
                  <w:shd w:val="clear" w:color="auto" w:fill="auto"/>
                  <w:vAlign w:val="center"/>
                </w:tcPr>
                <w:p w:rsidR="00FB4940" w:rsidRPr="00B226AE" w:rsidRDefault="00A63B04" w:rsidP="0059291B">
                  <w:pPr>
                    <w:pStyle w:val="af8"/>
                    <w:adjustRightInd w:val="0"/>
                    <w:snapToGrid w:val="0"/>
                    <w:spacing w:line="240" w:lineRule="auto"/>
                    <w:rPr>
                      <w:rFonts w:eastAsia="宋体"/>
                      <w:szCs w:val="21"/>
                    </w:rPr>
                  </w:pPr>
                  <w:r w:rsidRPr="00B226AE">
                    <w:rPr>
                      <w:rFonts w:eastAsia="宋体" w:hint="eastAsia"/>
                      <w:szCs w:val="21"/>
                    </w:rPr>
                    <w:t>3</w:t>
                  </w:r>
                  <w:r w:rsidRPr="00B226AE">
                    <w:rPr>
                      <w:rFonts w:eastAsia="宋体" w:hint="eastAsia"/>
                      <w:szCs w:val="21"/>
                    </w:rPr>
                    <w:t>级</w:t>
                  </w:r>
                </w:p>
              </w:tc>
              <w:tc>
                <w:tcPr>
                  <w:tcW w:w="866" w:type="dxa"/>
                  <w:shd w:val="clear" w:color="auto" w:fill="auto"/>
                  <w:vAlign w:val="center"/>
                </w:tcPr>
                <w:p w:rsidR="00FB4940" w:rsidRPr="00B226AE" w:rsidRDefault="00A63B04" w:rsidP="00D00632">
                  <w:pPr>
                    <w:pStyle w:val="af8"/>
                    <w:adjustRightInd w:val="0"/>
                    <w:snapToGrid w:val="0"/>
                    <w:spacing w:line="240" w:lineRule="auto"/>
                    <w:rPr>
                      <w:rFonts w:eastAsia="宋体"/>
                      <w:szCs w:val="21"/>
                    </w:rPr>
                  </w:pPr>
                  <w:r w:rsidRPr="00B226AE">
                    <w:rPr>
                      <w:rFonts w:eastAsia="宋体" w:hint="eastAsia"/>
                      <w:szCs w:val="21"/>
                    </w:rPr>
                    <w:t>0~1</w:t>
                  </w:r>
                  <w:r w:rsidRPr="00B226AE">
                    <w:rPr>
                      <w:rFonts w:eastAsia="宋体" w:hint="eastAsia"/>
                      <w:szCs w:val="21"/>
                    </w:rPr>
                    <w:t>级</w:t>
                  </w:r>
                </w:p>
              </w:tc>
              <w:tc>
                <w:tcPr>
                  <w:tcW w:w="1303" w:type="dxa"/>
                  <w:shd w:val="clear" w:color="auto" w:fill="auto"/>
                  <w:vAlign w:val="center"/>
                </w:tcPr>
                <w:p w:rsidR="00FB4940" w:rsidRPr="00B226AE" w:rsidRDefault="00A63B04" w:rsidP="001A1753">
                  <w:pPr>
                    <w:adjustRightInd w:val="0"/>
                    <w:snapToGrid w:val="0"/>
                    <w:spacing w:line="228" w:lineRule="auto"/>
                    <w:jc w:val="center"/>
                    <w:rPr>
                      <w:szCs w:val="21"/>
                    </w:rPr>
                  </w:pPr>
                  <w:r w:rsidRPr="00B226AE">
                    <w:rPr>
                      <w:rFonts w:hint="eastAsia"/>
                      <w:szCs w:val="21"/>
                    </w:rPr>
                    <w:t>0~1</w:t>
                  </w:r>
                  <w:r w:rsidRPr="00B226AE">
                    <w:rPr>
                      <w:rFonts w:hint="eastAsia"/>
                      <w:szCs w:val="21"/>
                    </w:rPr>
                    <w:t>级</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val="restart"/>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r w:rsidRPr="00B226AE">
                    <w:rPr>
                      <w:rFonts w:eastAsia="宋体"/>
                      <w:szCs w:val="21"/>
                    </w:rPr>
                    <w:t>烘干燃气</w:t>
                  </w:r>
                </w:p>
              </w:tc>
              <w:tc>
                <w:tcPr>
                  <w:tcW w:w="1012"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szCs w:val="21"/>
                    </w:rPr>
                    <w:t>颗粒物</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A63B04" w:rsidRPr="00B226AE" w:rsidRDefault="00A63B04" w:rsidP="0059291B">
                  <w:pPr>
                    <w:pStyle w:val="af8"/>
                    <w:adjustRightInd w:val="0"/>
                    <w:snapToGrid w:val="0"/>
                    <w:spacing w:line="240" w:lineRule="auto"/>
                    <w:rPr>
                      <w:rFonts w:eastAsia="宋体"/>
                      <w:szCs w:val="21"/>
                    </w:rPr>
                  </w:pPr>
                  <w:r w:rsidRPr="00B226AE">
                    <w:rPr>
                      <w:rFonts w:eastAsia="宋体" w:hint="eastAsia"/>
                      <w:szCs w:val="21"/>
                    </w:rPr>
                    <w:t>0.096</w:t>
                  </w:r>
                </w:p>
              </w:tc>
              <w:tc>
                <w:tcPr>
                  <w:tcW w:w="866" w:type="dxa"/>
                  <w:shd w:val="clear" w:color="auto" w:fill="auto"/>
                  <w:vAlign w:val="center"/>
                </w:tcPr>
                <w:p w:rsidR="00A63B04" w:rsidRPr="00B226AE" w:rsidRDefault="00A63B04" w:rsidP="00D00632">
                  <w:pPr>
                    <w:pStyle w:val="af8"/>
                    <w:adjustRightInd w:val="0"/>
                    <w:snapToGrid w:val="0"/>
                    <w:spacing w:line="240" w:lineRule="auto"/>
                    <w:rPr>
                      <w:rFonts w:eastAsia="宋体"/>
                      <w:szCs w:val="21"/>
                    </w:rPr>
                  </w:pPr>
                  <w:r w:rsidRPr="00B226AE">
                    <w:rPr>
                      <w:rFonts w:eastAsia="宋体" w:hint="eastAsia"/>
                      <w:szCs w:val="21"/>
                    </w:rPr>
                    <w:t>0.096</w:t>
                  </w:r>
                </w:p>
              </w:tc>
              <w:tc>
                <w:tcPr>
                  <w:tcW w:w="1303"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0.096</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p>
              </w:tc>
              <w:tc>
                <w:tcPr>
                  <w:tcW w:w="1012"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szCs w:val="21"/>
                    </w:rPr>
                    <w:t>SO</w:t>
                  </w:r>
                  <w:r w:rsidRPr="00B226AE">
                    <w:rPr>
                      <w:rFonts w:eastAsia="宋体" w:hint="eastAsia"/>
                      <w:szCs w:val="21"/>
                      <w:vertAlign w:val="subscript"/>
                    </w:rPr>
                    <w:t>2</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0.120</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0.120</w:t>
                  </w:r>
                </w:p>
              </w:tc>
              <w:tc>
                <w:tcPr>
                  <w:tcW w:w="1303"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0.120</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p>
              </w:tc>
              <w:tc>
                <w:tcPr>
                  <w:tcW w:w="1012" w:type="dxa"/>
                  <w:shd w:val="clear" w:color="auto" w:fill="auto"/>
                  <w:vAlign w:val="center"/>
                </w:tcPr>
                <w:p w:rsidR="00A63B04" w:rsidRPr="00B226AE" w:rsidRDefault="00A63B04" w:rsidP="00E469CA">
                  <w:pPr>
                    <w:pStyle w:val="af8"/>
                    <w:adjustRightInd w:val="0"/>
                    <w:snapToGrid w:val="0"/>
                    <w:spacing w:line="240" w:lineRule="auto"/>
                    <w:rPr>
                      <w:rFonts w:eastAsia="宋体"/>
                      <w:szCs w:val="21"/>
                      <w:vertAlign w:val="subscript"/>
                    </w:rPr>
                  </w:pPr>
                  <w:r w:rsidRPr="00B226AE">
                    <w:rPr>
                      <w:rFonts w:eastAsia="宋体" w:hint="eastAsia"/>
                      <w:szCs w:val="21"/>
                    </w:rPr>
                    <w:t>NO</w:t>
                  </w:r>
                  <w:r w:rsidRPr="00B226AE">
                    <w:rPr>
                      <w:rFonts w:eastAsia="宋体" w:hint="eastAsia"/>
                      <w:szCs w:val="21"/>
                      <w:vertAlign w:val="subscript"/>
                    </w:rPr>
                    <w:t>X</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0.182</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0.182</w:t>
                  </w:r>
                </w:p>
              </w:tc>
              <w:tc>
                <w:tcPr>
                  <w:tcW w:w="1303"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0.182</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val="restart"/>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r w:rsidRPr="00B226AE">
                    <w:rPr>
                      <w:rFonts w:eastAsia="宋体"/>
                      <w:szCs w:val="21"/>
                    </w:rPr>
                    <w:t>锅炉燃气</w:t>
                  </w:r>
                </w:p>
              </w:tc>
              <w:tc>
                <w:tcPr>
                  <w:tcW w:w="1012" w:type="dxa"/>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r w:rsidRPr="00B226AE">
                    <w:rPr>
                      <w:rFonts w:eastAsia="宋体"/>
                      <w:szCs w:val="21"/>
                    </w:rPr>
                    <w:t>颗粒物</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0.125</w:t>
                  </w:r>
                </w:p>
              </w:tc>
              <w:tc>
                <w:tcPr>
                  <w:tcW w:w="855" w:type="dxa"/>
                  <w:shd w:val="clear" w:color="auto" w:fill="auto"/>
                  <w:vAlign w:val="center"/>
                </w:tcPr>
                <w:p w:rsidR="00A63B04" w:rsidRPr="00B226AE" w:rsidRDefault="00A63B04" w:rsidP="0059291B">
                  <w:pPr>
                    <w:pStyle w:val="af8"/>
                    <w:adjustRightInd w:val="0"/>
                    <w:snapToGrid w:val="0"/>
                    <w:spacing w:line="240" w:lineRule="auto"/>
                    <w:rPr>
                      <w:rFonts w:eastAsia="宋体"/>
                      <w:szCs w:val="21"/>
                    </w:rPr>
                  </w:pPr>
                  <w:r w:rsidRPr="00B226AE">
                    <w:rPr>
                      <w:rFonts w:eastAsia="宋体" w:hint="eastAsia"/>
                      <w:szCs w:val="21"/>
                    </w:rPr>
                    <w:t>0.064</w:t>
                  </w:r>
                </w:p>
              </w:tc>
              <w:tc>
                <w:tcPr>
                  <w:tcW w:w="866" w:type="dxa"/>
                  <w:shd w:val="clear" w:color="auto" w:fill="auto"/>
                  <w:vAlign w:val="center"/>
                </w:tcPr>
                <w:p w:rsidR="00A63B04" w:rsidRPr="00B226AE" w:rsidRDefault="00A63B04" w:rsidP="00D00632">
                  <w:pPr>
                    <w:pStyle w:val="af8"/>
                    <w:adjustRightInd w:val="0"/>
                    <w:snapToGrid w:val="0"/>
                    <w:spacing w:line="240" w:lineRule="auto"/>
                    <w:rPr>
                      <w:rFonts w:eastAsia="宋体"/>
                      <w:szCs w:val="21"/>
                    </w:rPr>
                  </w:pPr>
                  <w:r w:rsidRPr="00B226AE">
                    <w:rPr>
                      <w:rFonts w:eastAsia="宋体" w:hint="eastAsia"/>
                      <w:szCs w:val="21"/>
                    </w:rPr>
                    <w:t>0.064</w:t>
                  </w:r>
                </w:p>
              </w:tc>
              <w:tc>
                <w:tcPr>
                  <w:tcW w:w="1303"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0.189</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p>
              </w:tc>
              <w:tc>
                <w:tcPr>
                  <w:tcW w:w="1012" w:type="dxa"/>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r w:rsidRPr="00B226AE">
                    <w:rPr>
                      <w:rFonts w:eastAsia="宋体"/>
                      <w:szCs w:val="21"/>
                    </w:rPr>
                    <w:t>SO</w:t>
                  </w:r>
                  <w:r w:rsidRPr="00B226AE">
                    <w:rPr>
                      <w:rFonts w:eastAsia="宋体" w:hint="eastAsia"/>
                      <w:szCs w:val="21"/>
                      <w:vertAlign w:val="subscript"/>
                    </w:rPr>
                    <w:t>2</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0.82</w:t>
                  </w:r>
                </w:p>
              </w:tc>
              <w:tc>
                <w:tcPr>
                  <w:tcW w:w="1321"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0.156</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0.080</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0.080</w:t>
                  </w:r>
                </w:p>
              </w:tc>
              <w:tc>
                <w:tcPr>
                  <w:tcW w:w="1303"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0.236</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vMerge/>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p>
              </w:tc>
              <w:tc>
                <w:tcPr>
                  <w:tcW w:w="1012" w:type="dxa"/>
                  <w:shd w:val="clear" w:color="auto" w:fill="auto"/>
                  <w:vAlign w:val="center"/>
                </w:tcPr>
                <w:p w:rsidR="00A63B04" w:rsidRPr="00B226AE" w:rsidRDefault="00A63B04" w:rsidP="00ED4926">
                  <w:pPr>
                    <w:pStyle w:val="af8"/>
                    <w:adjustRightInd w:val="0"/>
                    <w:snapToGrid w:val="0"/>
                    <w:spacing w:line="240" w:lineRule="auto"/>
                    <w:rPr>
                      <w:rFonts w:eastAsia="宋体"/>
                      <w:szCs w:val="21"/>
                      <w:vertAlign w:val="subscript"/>
                    </w:rPr>
                  </w:pPr>
                  <w:r w:rsidRPr="00B226AE">
                    <w:rPr>
                      <w:rFonts w:eastAsia="宋体" w:hint="eastAsia"/>
                      <w:szCs w:val="21"/>
                    </w:rPr>
                    <w:t>NO</w:t>
                  </w:r>
                  <w:r w:rsidRPr="00B226AE">
                    <w:rPr>
                      <w:rFonts w:eastAsia="宋体" w:hint="eastAsia"/>
                      <w:szCs w:val="21"/>
                      <w:vertAlign w:val="subscript"/>
                    </w:rPr>
                    <w:t>X</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16.56</w:t>
                  </w:r>
                </w:p>
              </w:tc>
              <w:tc>
                <w:tcPr>
                  <w:tcW w:w="1321"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0.236</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0.121</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0.121</w:t>
                  </w:r>
                </w:p>
              </w:tc>
              <w:tc>
                <w:tcPr>
                  <w:tcW w:w="1303"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0.357</w:t>
                  </w:r>
                </w:p>
              </w:tc>
            </w:tr>
            <w:tr w:rsidR="00B226AE" w:rsidRPr="00B226AE" w:rsidTr="00E469CA">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2117" w:type="dxa"/>
                  <w:gridSpan w:val="2"/>
                  <w:shd w:val="clear" w:color="auto" w:fill="auto"/>
                  <w:vAlign w:val="center"/>
                </w:tcPr>
                <w:p w:rsidR="00A63B04" w:rsidRPr="00B226AE" w:rsidRDefault="00A63B04" w:rsidP="00ED4926">
                  <w:pPr>
                    <w:pStyle w:val="af8"/>
                    <w:adjustRightInd w:val="0"/>
                    <w:snapToGrid w:val="0"/>
                    <w:spacing w:line="240" w:lineRule="auto"/>
                    <w:rPr>
                      <w:rFonts w:eastAsia="宋体"/>
                      <w:szCs w:val="21"/>
                    </w:rPr>
                  </w:pPr>
                  <w:r w:rsidRPr="00B226AE">
                    <w:rPr>
                      <w:rFonts w:eastAsia="宋体"/>
                      <w:szCs w:val="21"/>
                    </w:rPr>
                    <w:t>实验废气</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少量</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少量</w:t>
                  </w:r>
                </w:p>
              </w:tc>
              <w:tc>
                <w:tcPr>
                  <w:tcW w:w="130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szCs w:val="21"/>
                    </w:rPr>
                    <w:t>少量</w:t>
                  </w:r>
                </w:p>
              </w:tc>
            </w:tr>
            <w:tr w:rsidR="00B226AE" w:rsidRPr="00B226AE" w:rsidTr="001A1753">
              <w:trPr>
                <w:jc w:val="center"/>
              </w:trPr>
              <w:tc>
                <w:tcPr>
                  <w:tcW w:w="433" w:type="dxa"/>
                  <w:gridSpan w:val="2"/>
                  <w:vMerge/>
                  <w:shd w:val="clear" w:color="auto" w:fill="auto"/>
                  <w:vAlign w:val="center"/>
                </w:tcPr>
                <w:p w:rsidR="00A63B04" w:rsidRPr="00B226AE" w:rsidRDefault="00A63B04" w:rsidP="001A1753">
                  <w:pPr>
                    <w:adjustRightInd w:val="0"/>
                    <w:snapToGrid w:val="0"/>
                    <w:spacing w:line="228" w:lineRule="auto"/>
                    <w:jc w:val="center"/>
                    <w:rPr>
                      <w:szCs w:val="21"/>
                    </w:rPr>
                  </w:pPr>
                </w:p>
              </w:tc>
              <w:tc>
                <w:tcPr>
                  <w:tcW w:w="1105" w:type="dxa"/>
                  <w:shd w:val="clear" w:color="auto" w:fill="auto"/>
                  <w:vAlign w:val="center"/>
                </w:tcPr>
                <w:p w:rsidR="00A63B04" w:rsidRPr="00B226AE" w:rsidRDefault="00A63B04" w:rsidP="00ED4926">
                  <w:pPr>
                    <w:adjustRightInd w:val="0"/>
                    <w:snapToGrid w:val="0"/>
                    <w:spacing w:line="228" w:lineRule="auto"/>
                    <w:jc w:val="center"/>
                    <w:rPr>
                      <w:szCs w:val="21"/>
                    </w:rPr>
                  </w:pPr>
                  <w:r w:rsidRPr="00B226AE">
                    <w:rPr>
                      <w:szCs w:val="21"/>
                    </w:rPr>
                    <w:t>油烟废气</w:t>
                  </w:r>
                </w:p>
              </w:tc>
              <w:tc>
                <w:tcPr>
                  <w:tcW w:w="1012" w:type="dxa"/>
                  <w:shd w:val="clear" w:color="auto" w:fill="auto"/>
                  <w:vAlign w:val="center"/>
                </w:tcPr>
                <w:p w:rsidR="00A63B04" w:rsidRPr="00B226AE" w:rsidRDefault="00A63B04" w:rsidP="00ED4926">
                  <w:pPr>
                    <w:adjustRightInd w:val="0"/>
                    <w:snapToGrid w:val="0"/>
                    <w:spacing w:line="228" w:lineRule="auto"/>
                    <w:jc w:val="center"/>
                    <w:rPr>
                      <w:szCs w:val="21"/>
                    </w:rPr>
                  </w:pPr>
                  <w:r w:rsidRPr="00B226AE">
                    <w:rPr>
                      <w:szCs w:val="21"/>
                    </w:rPr>
                    <w:t>油烟</w:t>
                  </w:r>
                </w:p>
              </w:tc>
              <w:tc>
                <w:tcPr>
                  <w:tcW w:w="1183" w:type="dxa"/>
                  <w:shd w:val="clear" w:color="auto" w:fill="auto"/>
                  <w:vAlign w:val="center"/>
                </w:tcPr>
                <w:p w:rsidR="00A63B04" w:rsidRPr="00B226AE" w:rsidRDefault="00A63B04" w:rsidP="001A1753">
                  <w:pPr>
                    <w:adjustRightInd w:val="0"/>
                    <w:snapToGrid w:val="0"/>
                    <w:spacing w:line="228" w:lineRule="auto"/>
                    <w:jc w:val="center"/>
                    <w:rPr>
                      <w:szCs w:val="21"/>
                    </w:rPr>
                  </w:pPr>
                  <w:r w:rsidRPr="00B226AE">
                    <w:rPr>
                      <w:rFonts w:hint="eastAsia"/>
                      <w:szCs w:val="21"/>
                    </w:rPr>
                    <w:t>0.016</w:t>
                  </w:r>
                </w:p>
              </w:tc>
              <w:tc>
                <w:tcPr>
                  <w:tcW w:w="1321"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0.011</w:t>
                  </w:r>
                </w:p>
              </w:tc>
              <w:tc>
                <w:tcPr>
                  <w:tcW w:w="855"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0.014</w:t>
                  </w:r>
                </w:p>
              </w:tc>
              <w:tc>
                <w:tcPr>
                  <w:tcW w:w="866" w:type="dxa"/>
                  <w:shd w:val="clear" w:color="auto" w:fill="auto"/>
                  <w:vAlign w:val="center"/>
                </w:tcPr>
                <w:p w:rsidR="00A63B04" w:rsidRPr="00B226AE" w:rsidRDefault="00A63B04" w:rsidP="00E469CA">
                  <w:pPr>
                    <w:pStyle w:val="af8"/>
                    <w:adjustRightInd w:val="0"/>
                    <w:snapToGrid w:val="0"/>
                    <w:spacing w:line="240" w:lineRule="auto"/>
                    <w:rPr>
                      <w:rFonts w:eastAsia="宋体"/>
                      <w:szCs w:val="21"/>
                    </w:rPr>
                  </w:pPr>
                  <w:r w:rsidRPr="00B226AE">
                    <w:rPr>
                      <w:rFonts w:eastAsia="宋体" w:hint="eastAsia"/>
                      <w:szCs w:val="21"/>
                    </w:rPr>
                    <w:t>0.004</w:t>
                  </w:r>
                </w:p>
              </w:tc>
              <w:tc>
                <w:tcPr>
                  <w:tcW w:w="1303" w:type="dxa"/>
                  <w:shd w:val="clear" w:color="auto" w:fill="auto"/>
                  <w:vAlign w:val="center"/>
                </w:tcPr>
                <w:p w:rsidR="00A63B04" w:rsidRPr="00B226AE" w:rsidRDefault="009D73A2" w:rsidP="001A1753">
                  <w:pPr>
                    <w:adjustRightInd w:val="0"/>
                    <w:snapToGrid w:val="0"/>
                    <w:spacing w:line="228" w:lineRule="auto"/>
                    <w:jc w:val="center"/>
                    <w:rPr>
                      <w:szCs w:val="21"/>
                    </w:rPr>
                  </w:pPr>
                  <w:r w:rsidRPr="00B226AE">
                    <w:rPr>
                      <w:rFonts w:hint="eastAsia"/>
                      <w:szCs w:val="21"/>
                    </w:rPr>
                    <w:t>0.015</w:t>
                  </w:r>
                </w:p>
              </w:tc>
            </w:tr>
          </w:tbl>
          <w:p w:rsidR="003972B0" w:rsidRPr="00B226AE" w:rsidRDefault="003972B0" w:rsidP="003972B0">
            <w:pPr>
              <w:adjustRightInd w:val="0"/>
              <w:snapToGrid w:val="0"/>
              <w:ind w:firstLineChars="200" w:firstLine="422"/>
              <w:jc w:val="left"/>
              <w:outlineLvl w:val="2"/>
              <w:rPr>
                <w:b/>
                <w:szCs w:val="21"/>
              </w:rPr>
            </w:pPr>
            <w:r w:rsidRPr="00B226AE">
              <w:rPr>
                <w:b/>
                <w:szCs w:val="21"/>
              </w:rPr>
              <w:t>注：废水排放量均为排海排放量。</w:t>
            </w:r>
            <w:r w:rsidR="008B473D" w:rsidRPr="00B226AE">
              <w:rPr>
                <w:b/>
                <w:bCs/>
                <w:szCs w:val="21"/>
              </w:rPr>
              <w:t>括号内为固废产生量。</w:t>
            </w:r>
          </w:p>
          <w:p w:rsidR="00CE2A2A" w:rsidRPr="00B226AE" w:rsidRDefault="00CE2A2A" w:rsidP="00787CE9">
            <w:pPr>
              <w:pStyle w:val="3-1"/>
              <w:numPr>
                <w:ilvl w:val="0"/>
                <w:numId w:val="0"/>
              </w:numPr>
              <w:adjustRightInd w:val="0"/>
              <w:snapToGrid w:val="0"/>
              <w:spacing w:line="240" w:lineRule="auto"/>
              <w:rPr>
                <w:rFonts w:ascii="Times New Roman" w:hAnsi="Times New Roman" w:cs="Times New Roman"/>
                <w:b/>
                <w:sz w:val="21"/>
                <w:szCs w:val="21"/>
              </w:rPr>
            </w:pPr>
          </w:p>
          <w:p w:rsidR="00CE2A2A" w:rsidRPr="00B226AE" w:rsidRDefault="00CE2A2A" w:rsidP="00787CE9">
            <w:pPr>
              <w:pStyle w:val="3-1"/>
              <w:numPr>
                <w:ilvl w:val="0"/>
                <w:numId w:val="0"/>
              </w:numPr>
              <w:adjustRightInd w:val="0"/>
              <w:snapToGrid w:val="0"/>
              <w:spacing w:line="240" w:lineRule="auto"/>
              <w:rPr>
                <w:rFonts w:ascii="Times New Roman" w:hAnsi="Times New Roman" w:cs="Times New Roman"/>
                <w:b/>
                <w:sz w:val="21"/>
                <w:szCs w:val="21"/>
              </w:rPr>
            </w:pPr>
          </w:p>
          <w:p w:rsidR="00787CE9" w:rsidRPr="00B226AE" w:rsidRDefault="00787CE9" w:rsidP="00787CE9">
            <w:pPr>
              <w:pStyle w:val="3-1"/>
              <w:numPr>
                <w:ilvl w:val="0"/>
                <w:numId w:val="0"/>
              </w:numPr>
              <w:adjustRightInd w:val="0"/>
              <w:snapToGrid w:val="0"/>
              <w:spacing w:line="240" w:lineRule="auto"/>
              <w:rPr>
                <w:rFonts w:ascii="Times New Roman" w:hAnsi="Times New Roman" w:cs="Times New Roman"/>
                <w:b/>
                <w:sz w:val="21"/>
                <w:szCs w:val="21"/>
              </w:rPr>
            </w:pPr>
            <w:r w:rsidRPr="00B226AE">
              <w:rPr>
                <w:rFonts w:ascii="Times New Roman" w:hAnsi="Times New Roman" w:cs="Times New Roman"/>
                <w:b/>
                <w:sz w:val="21"/>
                <w:szCs w:val="21"/>
              </w:rPr>
              <w:lastRenderedPageBreak/>
              <w:t>续表</w:t>
            </w:r>
            <w:r w:rsidRPr="00B226AE">
              <w:rPr>
                <w:rFonts w:ascii="Times New Roman" w:hAnsi="Times New Roman" w:cs="Times New Roman"/>
                <w:b/>
                <w:sz w:val="21"/>
                <w:szCs w:val="21"/>
              </w:rPr>
              <w:t>4-</w:t>
            </w:r>
            <w:r w:rsidRPr="00B226AE">
              <w:rPr>
                <w:rFonts w:ascii="Times New Roman" w:hAnsi="Times New Roman" w:cs="Times New Roman" w:hint="eastAsia"/>
                <w:b/>
                <w:sz w:val="21"/>
                <w:szCs w:val="21"/>
              </w:rPr>
              <w:t>39</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本项目实施后污染物产生及排放情况</w:t>
            </w:r>
            <w:r w:rsidRPr="00B226AE">
              <w:rPr>
                <w:rFonts w:ascii="Times New Roman" w:hAnsi="Times New Roman" w:cs="Times New Roman"/>
                <w:b/>
                <w:sz w:val="21"/>
                <w:szCs w:val="21"/>
              </w:rPr>
              <w:t xml:space="preserve">    </w:t>
            </w:r>
            <w:r w:rsidRPr="00B226AE">
              <w:rPr>
                <w:rFonts w:ascii="Times New Roman" w:hAnsi="Times New Roman" w:cs="Times New Roman"/>
                <w:b/>
                <w:sz w:val="21"/>
                <w:szCs w:val="21"/>
              </w:rPr>
              <w:t>单位：</w:t>
            </w:r>
            <w:r w:rsidRPr="00B226AE">
              <w:rPr>
                <w:rFonts w:ascii="Times New Roman" w:hAnsi="Times New Roman" w:cs="Times New Roman"/>
                <w:b/>
                <w:sz w:val="21"/>
                <w:szCs w:val="21"/>
              </w:rPr>
              <w:t>t/a</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117"/>
              <w:gridCol w:w="1183"/>
              <w:gridCol w:w="1321"/>
              <w:gridCol w:w="855"/>
              <w:gridCol w:w="866"/>
              <w:gridCol w:w="1303"/>
            </w:tblGrid>
            <w:tr w:rsidR="00B226AE" w:rsidRPr="00B226AE" w:rsidTr="00170EB8">
              <w:trPr>
                <w:jc w:val="center"/>
              </w:trPr>
              <w:tc>
                <w:tcPr>
                  <w:tcW w:w="2550" w:type="dxa"/>
                  <w:gridSpan w:val="2"/>
                  <w:vMerge w:val="restart"/>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污染物种类</w:t>
                  </w:r>
                </w:p>
              </w:tc>
              <w:tc>
                <w:tcPr>
                  <w:tcW w:w="1183" w:type="dxa"/>
                  <w:vMerge w:val="restart"/>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原环评核定排放量</w:t>
                  </w:r>
                </w:p>
              </w:tc>
              <w:tc>
                <w:tcPr>
                  <w:tcW w:w="1321" w:type="dxa"/>
                  <w:vMerge w:val="restart"/>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企业现有达产后排放量</w:t>
                  </w:r>
                </w:p>
              </w:tc>
              <w:tc>
                <w:tcPr>
                  <w:tcW w:w="1721" w:type="dxa"/>
                  <w:gridSpan w:val="2"/>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本项目</w:t>
                  </w:r>
                </w:p>
              </w:tc>
              <w:tc>
                <w:tcPr>
                  <w:tcW w:w="1303" w:type="dxa"/>
                  <w:vMerge w:val="restart"/>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本项目实施后排放量</w:t>
                  </w:r>
                </w:p>
              </w:tc>
            </w:tr>
            <w:tr w:rsidR="00B226AE" w:rsidRPr="00B226AE" w:rsidTr="00170EB8">
              <w:trPr>
                <w:jc w:val="center"/>
              </w:trPr>
              <w:tc>
                <w:tcPr>
                  <w:tcW w:w="2550" w:type="dxa"/>
                  <w:gridSpan w:val="2"/>
                  <w:vMerge/>
                  <w:shd w:val="clear" w:color="auto" w:fill="auto"/>
                  <w:vAlign w:val="center"/>
                </w:tcPr>
                <w:p w:rsidR="00787CE9" w:rsidRPr="00B226AE" w:rsidRDefault="00787CE9" w:rsidP="00170EB8">
                  <w:pPr>
                    <w:adjustRightInd w:val="0"/>
                    <w:snapToGrid w:val="0"/>
                    <w:spacing w:line="228" w:lineRule="auto"/>
                    <w:jc w:val="center"/>
                    <w:rPr>
                      <w:szCs w:val="21"/>
                    </w:rPr>
                  </w:pPr>
                </w:p>
              </w:tc>
              <w:tc>
                <w:tcPr>
                  <w:tcW w:w="1183" w:type="dxa"/>
                  <w:vMerge/>
                  <w:shd w:val="clear" w:color="auto" w:fill="auto"/>
                  <w:vAlign w:val="center"/>
                </w:tcPr>
                <w:p w:rsidR="00787CE9" w:rsidRPr="00B226AE" w:rsidRDefault="00787CE9" w:rsidP="00170EB8">
                  <w:pPr>
                    <w:adjustRightInd w:val="0"/>
                    <w:snapToGrid w:val="0"/>
                    <w:spacing w:line="228" w:lineRule="auto"/>
                    <w:jc w:val="center"/>
                    <w:rPr>
                      <w:szCs w:val="21"/>
                    </w:rPr>
                  </w:pPr>
                </w:p>
              </w:tc>
              <w:tc>
                <w:tcPr>
                  <w:tcW w:w="1321" w:type="dxa"/>
                  <w:vMerge/>
                  <w:shd w:val="clear" w:color="auto" w:fill="auto"/>
                  <w:vAlign w:val="center"/>
                </w:tcPr>
                <w:p w:rsidR="00787CE9" w:rsidRPr="00B226AE" w:rsidRDefault="00787CE9" w:rsidP="00170EB8">
                  <w:pPr>
                    <w:adjustRightInd w:val="0"/>
                    <w:snapToGrid w:val="0"/>
                    <w:spacing w:line="228" w:lineRule="auto"/>
                    <w:jc w:val="center"/>
                    <w:rPr>
                      <w:szCs w:val="21"/>
                    </w:rPr>
                  </w:pPr>
                </w:p>
              </w:tc>
              <w:tc>
                <w:tcPr>
                  <w:tcW w:w="855" w:type="dxa"/>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产生量</w:t>
                  </w:r>
                </w:p>
              </w:tc>
              <w:tc>
                <w:tcPr>
                  <w:tcW w:w="866" w:type="dxa"/>
                  <w:shd w:val="clear" w:color="auto" w:fill="auto"/>
                  <w:vAlign w:val="center"/>
                </w:tcPr>
                <w:p w:rsidR="00787CE9" w:rsidRPr="00B226AE" w:rsidRDefault="00787CE9" w:rsidP="00170EB8">
                  <w:pPr>
                    <w:adjustRightInd w:val="0"/>
                    <w:snapToGrid w:val="0"/>
                    <w:spacing w:line="228" w:lineRule="auto"/>
                    <w:jc w:val="center"/>
                    <w:rPr>
                      <w:szCs w:val="21"/>
                    </w:rPr>
                  </w:pPr>
                  <w:r w:rsidRPr="00B226AE">
                    <w:rPr>
                      <w:szCs w:val="21"/>
                    </w:rPr>
                    <w:t>排放量</w:t>
                  </w:r>
                </w:p>
              </w:tc>
              <w:tc>
                <w:tcPr>
                  <w:tcW w:w="1303" w:type="dxa"/>
                  <w:vMerge/>
                  <w:shd w:val="clear" w:color="auto" w:fill="auto"/>
                  <w:vAlign w:val="center"/>
                </w:tcPr>
                <w:p w:rsidR="00787CE9" w:rsidRPr="00B226AE" w:rsidRDefault="00787CE9" w:rsidP="00170EB8">
                  <w:pPr>
                    <w:adjustRightInd w:val="0"/>
                    <w:snapToGrid w:val="0"/>
                    <w:spacing w:line="228" w:lineRule="auto"/>
                    <w:jc w:val="center"/>
                    <w:rPr>
                      <w:szCs w:val="21"/>
                    </w:rPr>
                  </w:pPr>
                </w:p>
              </w:tc>
            </w:tr>
            <w:tr w:rsidR="00B226AE" w:rsidRPr="00B226AE" w:rsidTr="00170EB8">
              <w:trPr>
                <w:jc w:val="center"/>
              </w:trPr>
              <w:tc>
                <w:tcPr>
                  <w:tcW w:w="433" w:type="dxa"/>
                  <w:vMerge w:val="restart"/>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szCs w:val="21"/>
                    </w:rPr>
                    <w:t>固废</w:t>
                  </w:r>
                </w:p>
              </w:tc>
              <w:tc>
                <w:tcPr>
                  <w:tcW w:w="2117" w:type="dxa"/>
                  <w:shd w:val="clear" w:color="auto" w:fill="auto"/>
                  <w:vAlign w:val="center"/>
                </w:tcPr>
                <w:p w:rsidR="00CE2A2A" w:rsidRPr="00B226AE" w:rsidRDefault="00CE2A2A" w:rsidP="00B13860">
                  <w:pPr>
                    <w:adjustRightInd w:val="0"/>
                    <w:snapToGrid w:val="0"/>
                    <w:jc w:val="center"/>
                    <w:rPr>
                      <w:bCs/>
                      <w:szCs w:val="21"/>
                    </w:rPr>
                  </w:pPr>
                  <w:r w:rsidRPr="00B226AE">
                    <w:rPr>
                      <w:bCs/>
                      <w:szCs w:val="21"/>
                    </w:rPr>
                    <w:t>废料</w:t>
                  </w:r>
                </w:p>
              </w:tc>
              <w:tc>
                <w:tcPr>
                  <w:tcW w:w="1183" w:type="dxa"/>
                  <w:shd w:val="clear" w:color="auto" w:fill="auto"/>
                  <w:vAlign w:val="center"/>
                </w:tcPr>
                <w:p w:rsidR="00CE2A2A" w:rsidRPr="00B226AE" w:rsidRDefault="00CE2A2A" w:rsidP="00B13860">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B13860">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29</w:t>
                  </w:r>
                  <w:r w:rsidRPr="00B226AE">
                    <w:rPr>
                      <w:rFonts w:hint="eastAsia"/>
                      <w:szCs w:val="21"/>
                    </w:rPr>
                    <w:t>）</w:t>
                  </w:r>
                </w:p>
              </w:tc>
              <w:tc>
                <w:tcPr>
                  <w:tcW w:w="855" w:type="dxa"/>
                  <w:shd w:val="clear" w:color="auto" w:fill="auto"/>
                  <w:vAlign w:val="center"/>
                </w:tcPr>
                <w:p w:rsidR="00CE2A2A" w:rsidRPr="00B226AE" w:rsidRDefault="00CE2A2A" w:rsidP="00B13860">
                  <w:pPr>
                    <w:adjustRightInd w:val="0"/>
                    <w:snapToGrid w:val="0"/>
                    <w:jc w:val="center"/>
                    <w:rPr>
                      <w:szCs w:val="21"/>
                    </w:rPr>
                  </w:pPr>
                  <w:r w:rsidRPr="00B226AE">
                    <w:rPr>
                      <w:rFonts w:hint="eastAsia"/>
                      <w:szCs w:val="21"/>
                    </w:rPr>
                    <w:t>6</w:t>
                  </w:r>
                </w:p>
              </w:tc>
              <w:tc>
                <w:tcPr>
                  <w:tcW w:w="866" w:type="dxa"/>
                  <w:shd w:val="clear" w:color="auto" w:fill="auto"/>
                  <w:vAlign w:val="center"/>
                </w:tcPr>
                <w:p w:rsidR="00CE2A2A" w:rsidRPr="00B226AE" w:rsidRDefault="00CE2A2A" w:rsidP="00B13860">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B13860">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35</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32685B">
                  <w:pPr>
                    <w:adjustRightInd w:val="0"/>
                    <w:snapToGrid w:val="0"/>
                    <w:jc w:val="center"/>
                    <w:rPr>
                      <w:bCs/>
                      <w:szCs w:val="21"/>
                    </w:rPr>
                  </w:pPr>
                  <w:r w:rsidRPr="00B226AE">
                    <w:rPr>
                      <w:bCs/>
                      <w:szCs w:val="21"/>
                    </w:rPr>
                    <w:t>不合格品</w:t>
                  </w:r>
                </w:p>
              </w:tc>
              <w:tc>
                <w:tcPr>
                  <w:tcW w:w="1183" w:type="dxa"/>
                  <w:shd w:val="clear" w:color="auto" w:fill="auto"/>
                  <w:vAlign w:val="center"/>
                </w:tcPr>
                <w:p w:rsidR="00CE2A2A" w:rsidRPr="00B226AE" w:rsidRDefault="00CE2A2A" w:rsidP="0032685B">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32685B">
                  <w:pPr>
                    <w:adjustRightInd w:val="0"/>
                    <w:snapToGrid w:val="0"/>
                    <w:jc w:val="center"/>
                    <w:outlineLvl w:val="2"/>
                    <w:rPr>
                      <w:szCs w:val="21"/>
                    </w:rPr>
                  </w:pPr>
                  <w:r w:rsidRPr="00B226AE">
                    <w:rPr>
                      <w:rFonts w:hint="eastAsia"/>
                      <w:szCs w:val="21"/>
                    </w:rPr>
                    <w:t>0</w:t>
                  </w:r>
                  <w:r w:rsidRPr="00B226AE">
                    <w:rPr>
                      <w:rFonts w:hint="eastAsia"/>
                      <w:szCs w:val="21"/>
                    </w:rPr>
                    <w:t>（</w:t>
                  </w:r>
                  <w:r w:rsidRPr="00B226AE">
                    <w:rPr>
                      <w:rFonts w:hint="eastAsia"/>
                      <w:szCs w:val="21"/>
                    </w:rPr>
                    <w:t>14</w:t>
                  </w:r>
                  <w:r w:rsidRPr="00B226AE">
                    <w:rPr>
                      <w:rFonts w:hint="eastAsia"/>
                      <w:szCs w:val="21"/>
                    </w:rPr>
                    <w:t>）</w:t>
                  </w:r>
                </w:p>
              </w:tc>
              <w:tc>
                <w:tcPr>
                  <w:tcW w:w="855" w:type="dxa"/>
                  <w:shd w:val="clear" w:color="auto" w:fill="auto"/>
                  <w:vAlign w:val="center"/>
                </w:tcPr>
                <w:p w:rsidR="00CE2A2A" w:rsidRPr="00B226AE" w:rsidRDefault="00CE2A2A" w:rsidP="0032685B">
                  <w:pPr>
                    <w:adjustRightInd w:val="0"/>
                    <w:snapToGrid w:val="0"/>
                    <w:jc w:val="center"/>
                    <w:rPr>
                      <w:szCs w:val="21"/>
                    </w:rPr>
                  </w:pPr>
                  <w:r w:rsidRPr="00B226AE">
                    <w:rPr>
                      <w:rFonts w:hint="eastAsia"/>
                      <w:szCs w:val="21"/>
                    </w:rPr>
                    <w:t>4</w:t>
                  </w:r>
                </w:p>
              </w:tc>
              <w:tc>
                <w:tcPr>
                  <w:tcW w:w="866" w:type="dxa"/>
                  <w:shd w:val="clear" w:color="auto" w:fill="auto"/>
                  <w:vAlign w:val="center"/>
                </w:tcPr>
                <w:p w:rsidR="00CE2A2A" w:rsidRPr="00B226AE" w:rsidRDefault="00CE2A2A" w:rsidP="0032685B">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32685B">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18</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C47958">
                  <w:pPr>
                    <w:adjustRightInd w:val="0"/>
                    <w:snapToGrid w:val="0"/>
                    <w:jc w:val="center"/>
                    <w:rPr>
                      <w:bCs/>
                      <w:szCs w:val="21"/>
                    </w:rPr>
                  </w:pPr>
                  <w:r w:rsidRPr="00B226AE">
                    <w:rPr>
                      <w:bCs/>
                      <w:szCs w:val="21"/>
                    </w:rPr>
                    <w:t>废活性炭</w:t>
                  </w:r>
                </w:p>
              </w:tc>
              <w:tc>
                <w:tcPr>
                  <w:tcW w:w="1183" w:type="dxa"/>
                  <w:shd w:val="clear" w:color="auto" w:fill="auto"/>
                  <w:vAlign w:val="center"/>
                </w:tcPr>
                <w:p w:rsidR="00CE2A2A" w:rsidRPr="00B226AE" w:rsidRDefault="00CE2A2A" w:rsidP="00C47958">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C47958">
                  <w:pPr>
                    <w:adjustRightInd w:val="0"/>
                    <w:snapToGrid w:val="0"/>
                    <w:jc w:val="center"/>
                    <w:outlineLvl w:val="2"/>
                    <w:rPr>
                      <w:szCs w:val="21"/>
                    </w:rPr>
                  </w:pPr>
                  <w:r w:rsidRPr="00B226AE">
                    <w:rPr>
                      <w:rFonts w:hint="eastAsia"/>
                      <w:szCs w:val="21"/>
                    </w:rPr>
                    <w:t>/</w:t>
                  </w:r>
                </w:p>
              </w:tc>
              <w:tc>
                <w:tcPr>
                  <w:tcW w:w="855" w:type="dxa"/>
                  <w:shd w:val="clear" w:color="auto" w:fill="auto"/>
                  <w:vAlign w:val="center"/>
                </w:tcPr>
                <w:p w:rsidR="00CE2A2A" w:rsidRPr="00B226AE" w:rsidRDefault="00CE2A2A" w:rsidP="00C47958">
                  <w:pPr>
                    <w:adjustRightInd w:val="0"/>
                    <w:snapToGrid w:val="0"/>
                    <w:jc w:val="center"/>
                    <w:rPr>
                      <w:szCs w:val="21"/>
                    </w:rPr>
                  </w:pPr>
                  <w:r w:rsidRPr="00B226AE">
                    <w:rPr>
                      <w:rFonts w:hint="eastAsia"/>
                      <w:szCs w:val="21"/>
                    </w:rPr>
                    <w:t>0.3</w:t>
                  </w:r>
                </w:p>
              </w:tc>
              <w:tc>
                <w:tcPr>
                  <w:tcW w:w="866" w:type="dxa"/>
                  <w:shd w:val="clear" w:color="auto" w:fill="auto"/>
                  <w:vAlign w:val="center"/>
                </w:tcPr>
                <w:p w:rsidR="00CE2A2A" w:rsidRPr="00B226AE" w:rsidRDefault="00CE2A2A" w:rsidP="00C47958">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C47958">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0.3</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9552AC">
                  <w:pPr>
                    <w:adjustRightInd w:val="0"/>
                    <w:snapToGrid w:val="0"/>
                    <w:jc w:val="center"/>
                    <w:rPr>
                      <w:bCs/>
                      <w:szCs w:val="21"/>
                    </w:rPr>
                  </w:pPr>
                  <w:r w:rsidRPr="00B226AE">
                    <w:rPr>
                      <w:bCs/>
                      <w:szCs w:val="21"/>
                    </w:rPr>
                    <w:t>废油</w:t>
                  </w:r>
                </w:p>
              </w:tc>
              <w:tc>
                <w:tcPr>
                  <w:tcW w:w="1183" w:type="dxa"/>
                  <w:shd w:val="clear" w:color="auto" w:fill="auto"/>
                  <w:vAlign w:val="center"/>
                </w:tcPr>
                <w:p w:rsidR="00CE2A2A" w:rsidRPr="00B226AE" w:rsidRDefault="00CE2A2A" w:rsidP="009552AC">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9552AC">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9552AC">
                  <w:pPr>
                    <w:adjustRightInd w:val="0"/>
                    <w:snapToGrid w:val="0"/>
                    <w:jc w:val="center"/>
                    <w:rPr>
                      <w:szCs w:val="21"/>
                    </w:rPr>
                  </w:pPr>
                  <w:r w:rsidRPr="00B226AE">
                    <w:rPr>
                      <w:rFonts w:hint="eastAsia"/>
                      <w:szCs w:val="21"/>
                    </w:rPr>
                    <w:t>5</w:t>
                  </w:r>
                </w:p>
              </w:tc>
              <w:tc>
                <w:tcPr>
                  <w:tcW w:w="866" w:type="dxa"/>
                  <w:shd w:val="clear" w:color="auto" w:fill="auto"/>
                  <w:vAlign w:val="center"/>
                </w:tcPr>
                <w:p w:rsidR="00CE2A2A" w:rsidRPr="00B226AE" w:rsidRDefault="00CE2A2A" w:rsidP="009552AC">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9552AC">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5</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D5146A">
                  <w:pPr>
                    <w:adjustRightInd w:val="0"/>
                    <w:snapToGrid w:val="0"/>
                    <w:jc w:val="center"/>
                    <w:rPr>
                      <w:bCs/>
                      <w:szCs w:val="21"/>
                    </w:rPr>
                  </w:pPr>
                  <w:r w:rsidRPr="00B226AE">
                    <w:rPr>
                      <w:bCs/>
                      <w:szCs w:val="21"/>
                    </w:rPr>
                    <w:t>污泥</w:t>
                  </w:r>
                </w:p>
              </w:tc>
              <w:tc>
                <w:tcPr>
                  <w:tcW w:w="1183" w:type="dxa"/>
                  <w:shd w:val="clear" w:color="auto" w:fill="auto"/>
                  <w:vAlign w:val="center"/>
                </w:tcPr>
                <w:p w:rsidR="00CE2A2A" w:rsidRPr="00B226AE" w:rsidRDefault="00CE2A2A" w:rsidP="00D5146A">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D5146A">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D5146A">
                  <w:pPr>
                    <w:adjustRightInd w:val="0"/>
                    <w:snapToGrid w:val="0"/>
                    <w:jc w:val="center"/>
                    <w:rPr>
                      <w:szCs w:val="21"/>
                    </w:rPr>
                  </w:pPr>
                  <w:r w:rsidRPr="00B226AE">
                    <w:rPr>
                      <w:rFonts w:hint="eastAsia"/>
                      <w:szCs w:val="21"/>
                    </w:rPr>
                    <w:t>20</w:t>
                  </w:r>
                </w:p>
              </w:tc>
              <w:tc>
                <w:tcPr>
                  <w:tcW w:w="866" w:type="dxa"/>
                  <w:shd w:val="clear" w:color="auto" w:fill="auto"/>
                  <w:vAlign w:val="center"/>
                </w:tcPr>
                <w:p w:rsidR="00CE2A2A" w:rsidRPr="00B226AE" w:rsidRDefault="00CE2A2A" w:rsidP="00D5146A">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D5146A">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20</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8D404D">
                  <w:pPr>
                    <w:adjustRightInd w:val="0"/>
                    <w:snapToGrid w:val="0"/>
                    <w:jc w:val="center"/>
                    <w:rPr>
                      <w:bCs/>
                      <w:szCs w:val="21"/>
                    </w:rPr>
                  </w:pPr>
                  <w:r w:rsidRPr="00B226AE">
                    <w:rPr>
                      <w:bCs/>
                      <w:szCs w:val="21"/>
                    </w:rPr>
                    <w:t>一般废包装材料</w:t>
                  </w:r>
                </w:p>
              </w:tc>
              <w:tc>
                <w:tcPr>
                  <w:tcW w:w="1183" w:type="dxa"/>
                  <w:shd w:val="clear" w:color="auto" w:fill="auto"/>
                  <w:vAlign w:val="center"/>
                </w:tcPr>
                <w:p w:rsidR="00CE2A2A" w:rsidRPr="00B226AE" w:rsidRDefault="00CE2A2A" w:rsidP="008D404D">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8D404D">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200</w:t>
                  </w:r>
                  <w:r w:rsidRPr="00B226AE">
                    <w:rPr>
                      <w:rFonts w:hint="eastAsia"/>
                      <w:szCs w:val="21"/>
                    </w:rPr>
                    <w:t>）</w:t>
                  </w:r>
                </w:p>
              </w:tc>
              <w:tc>
                <w:tcPr>
                  <w:tcW w:w="855" w:type="dxa"/>
                  <w:shd w:val="clear" w:color="auto" w:fill="auto"/>
                  <w:vAlign w:val="center"/>
                </w:tcPr>
                <w:p w:rsidR="00CE2A2A" w:rsidRPr="00B226AE" w:rsidRDefault="00CE2A2A" w:rsidP="008D404D">
                  <w:pPr>
                    <w:adjustRightInd w:val="0"/>
                    <w:snapToGrid w:val="0"/>
                    <w:jc w:val="center"/>
                    <w:rPr>
                      <w:szCs w:val="21"/>
                    </w:rPr>
                  </w:pPr>
                  <w:r w:rsidRPr="00B226AE">
                    <w:rPr>
                      <w:rFonts w:hint="eastAsia"/>
                      <w:szCs w:val="21"/>
                    </w:rPr>
                    <w:t>40</w:t>
                  </w:r>
                </w:p>
              </w:tc>
              <w:tc>
                <w:tcPr>
                  <w:tcW w:w="866" w:type="dxa"/>
                  <w:shd w:val="clear" w:color="auto" w:fill="auto"/>
                  <w:vAlign w:val="center"/>
                </w:tcPr>
                <w:p w:rsidR="00CE2A2A" w:rsidRPr="00B226AE" w:rsidRDefault="00CE2A2A" w:rsidP="008D404D">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8D404D">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240</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7420CF">
                  <w:pPr>
                    <w:adjustRightInd w:val="0"/>
                    <w:snapToGrid w:val="0"/>
                    <w:jc w:val="center"/>
                    <w:rPr>
                      <w:bCs/>
                      <w:szCs w:val="21"/>
                    </w:rPr>
                  </w:pPr>
                  <w:r w:rsidRPr="00B226AE">
                    <w:rPr>
                      <w:bCs/>
                      <w:szCs w:val="21"/>
                    </w:rPr>
                    <w:t>沾染危险废物的废包装物</w:t>
                  </w:r>
                </w:p>
              </w:tc>
              <w:tc>
                <w:tcPr>
                  <w:tcW w:w="1183" w:type="dxa"/>
                  <w:shd w:val="clear" w:color="auto" w:fill="auto"/>
                  <w:vAlign w:val="center"/>
                </w:tcPr>
                <w:p w:rsidR="00CE2A2A" w:rsidRPr="00B226AE" w:rsidRDefault="00CE2A2A" w:rsidP="007420CF">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7420CF">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7420CF">
                  <w:pPr>
                    <w:adjustRightInd w:val="0"/>
                    <w:snapToGrid w:val="0"/>
                    <w:jc w:val="center"/>
                    <w:rPr>
                      <w:szCs w:val="21"/>
                    </w:rPr>
                  </w:pPr>
                  <w:r w:rsidRPr="00B226AE">
                    <w:rPr>
                      <w:rFonts w:hint="eastAsia"/>
                      <w:szCs w:val="21"/>
                    </w:rPr>
                    <w:t>1</w:t>
                  </w:r>
                </w:p>
              </w:tc>
              <w:tc>
                <w:tcPr>
                  <w:tcW w:w="866" w:type="dxa"/>
                  <w:shd w:val="clear" w:color="auto" w:fill="auto"/>
                  <w:vAlign w:val="center"/>
                </w:tcPr>
                <w:p w:rsidR="00CE2A2A" w:rsidRPr="00B226AE" w:rsidRDefault="00CE2A2A" w:rsidP="007420CF">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7420CF">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1</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303153">
                  <w:pPr>
                    <w:adjustRightInd w:val="0"/>
                    <w:snapToGrid w:val="0"/>
                    <w:jc w:val="center"/>
                    <w:rPr>
                      <w:bCs/>
                      <w:szCs w:val="21"/>
                    </w:rPr>
                  </w:pPr>
                  <w:r w:rsidRPr="00B226AE">
                    <w:rPr>
                      <w:bCs/>
                      <w:szCs w:val="21"/>
                    </w:rPr>
                    <w:t>实验室废物</w:t>
                  </w:r>
                </w:p>
              </w:tc>
              <w:tc>
                <w:tcPr>
                  <w:tcW w:w="1183" w:type="dxa"/>
                  <w:shd w:val="clear" w:color="auto" w:fill="auto"/>
                  <w:vAlign w:val="center"/>
                </w:tcPr>
                <w:p w:rsidR="00CE2A2A" w:rsidRPr="00B226AE" w:rsidRDefault="00CE2A2A" w:rsidP="00303153">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303153">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303153">
                  <w:pPr>
                    <w:adjustRightInd w:val="0"/>
                    <w:snapToGrid w:val="0"/>
                    <w:jc w:val="center"/>
                    <w:rPr>
                      <w:szCs w:val="21"/>
                    </w:rPr>
                  </w:pPr>
                  <w:r w:rsidRPr="00B226AE">
                    <w:rPr>
                      <w:rFonts w:hint="eastAsia"/>
                      <w:szCs w:val="21"/>
                    </w:rPr>
                    <w:t>1.5</w:t>
                  </w:r>
                </w:p>
              </w:tc>
              <w:tc>
                <w:tcPr>
                  <w:tcW w:w="866" w:type="dxa"/>
                  <w:shd w:val="clear" w:color="auto" w:fill="auto"/>
                  <w:vAlign w:val="center"/>
                </w:tcPr>
                <w:p w:rsidR="00CE2A2A" w:rsidRPr="00B226AE" w:rsidRDefault="00CE2A2A" w:rsidP="00303153">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303153">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1.5</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7A022D">
                  <w:pPr>
                    <w:adjustRightInd w:val="0"/>
                    <w:snapToGrid w:val="0"/>
                    <w:jc w:val="center"/>
                    <w:rPr>
                      <w:bCs/>
                      <w:szCs w:val="21"/>
                    </w:rPr>
                  </w:pPr>
                  <w:r w:rsidRPr="00B226AE">
                    <w:rPr>
                      <w:bCs/>
                      <w:szCs w:val="21"/>
                    </w:rPr>
                    <w:t>废活性炭滤芯</w:t>
                  </w:r>
                </w:p>
              </w:tc>
              <w:tc>
                <w:tcPr>
                  <w:tcW w:w="1183" w:type="dxa"/>
                  <w:shd w:val="clear" w:color="auto" w:fill="auto"/>
                  <w:vAlign w:val="center"/>
                </w:tcPr>
                <w:p w:rsidR="00CE2A2A" w:rsidRPr="00B226AE" w:rsidRDefault="00CE2A2A" w:rsidP="007A022D">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7A022D">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7A022D">
                  <w:pPr>
                    <w:adjustRightInd w:val="0"/>
                    <w:snapToGrid w:val="0"/>
                    <w:jc w:val="center"/>
                    <w:rPr>
                      <w:szCs w:val="21"/>
                    </w:rPr>
                  </w:pPr>
                  <w:r w:rsidRPr="00B226AE">
                    <w:rPr>
                      <w:rFonts w:hint="eastAsia"/>
                      <w:szCs w:val="21"/>
                    </w:rPr>
                    <w:t>0.1</w:t>
                  </w:r>
                </w:p>
              </w:tc>
              <w:tc>
                <w:tcPr>
                  <w:tcW w:w="866" w:type="dxa"/>
                  <w:shd w:val="clear" w:color="auto" w:fill="auto"/>
                  <w:vAlign w:val="center"/>
                </w:tcPr>
                <w:p w:rsidR="00CE2A2A" w:rsidRPr="00B226AE" w:rsidRDefault="00CE2A2A" w:rsidP="007A022D">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7A022D">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0.1</w:t>
                  </w:r>
                  <w:r w:rsidRPr="00B226AE">
                    <w:rPr>
                      <w:rFonts w:hint="eastAsia"/>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170EB8">
                  <w:pPr>
                    <w:adjustRightInd w:val="0"/>
                    <w:snapToGrid w:val="0"/>
                    <w:jc w:val="center"/>
                    <w:rPr>
                      <w:bCs/>
                      <w:szCs w:val="21"/>
                    </w:rPr>
                  </w:pPr>
                  <w:r w:rsidRPr="00B226AE">
                    <w:rPr>
                      <w:bCs/>
                      <w:szCs w:val="21"/>
                    </w:rPr>
                    <w:t>废</w:t>
                  </w:r>
                  <w:r w:rsidRPr="00B226AE">
                    <w:rPr>
                      <w:bCs/>
                      <w:szCs w:val="21"/>
                    </w:rPr>
                    <w:t>RO</w:t>
                  </w:r>
                  <w:r w:rsidRPr="00B226AE">
                    <w:rPr>
                      <w:bCs/>
                      <w:szCs w:val="21"/>
                    </w:rPr>
                    <w:t>膜</w:t>
                  </w:r>
                </w:p>
              </w:tc>
              <w:tc>
                <w:tcPr>
                  <w:tcW w:w="1183"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170EB8">
                  <w:pPr>
                    <w:adjustRightInd w:val="0"/>
                    <w:snapToGrid w:val="0"/>
                    <w:jc w:val="center"/>
                    <w:rPr>
                      <w:szCs w:val="21"/>
                    </w:rPr>
                  </w:pPr>
                  <w:r w:rsidRPr="00B226AE">
                    <w:rPr>
                      <w:rFonts w:hint="eastAsia"/>
                      <w:szCs w:val="21"/>
                    </w:rPr>
                    <w:t>0.05t/</w:t>
                  </w:r>
                </w:p>
                <w:p w:rsidR="00CE2A2A" w:rsidRPr="00B226AE" w:rsidRDefault="00CE2A2A" w:rsidP="00170EB8">
                  <w:pPr>
                    <w:adjustRightInd w:val="0"/>
                    <w:snapToGrid w:val="0"/>
                    <w:jc w:val="center"/>
                    <w:rPr>
                      <w:szCs w:val="21"/>
                    </w:rPr>
                  </w:pPr>
                  <w:r w:rsidRPr="00B226AE">
                    <w:rPr>
                      <w:rFonts w:hint="eastAsia"/>
                      <w:szCs w:val="21"/>
                    </w:rPr>
                    <w:t>3a</w:t>
                  </w:r>
                </w:p>
              </w:tc>
              <w:tc>
                <w:tcPr>
                  <w:tcW w:w="866" w:type="dxa"/>
                  <w:shd w:val="clear" w:color="auto" w:fill="auto"/>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170EB8">
                  <w:pPr>
                    <w:adjustRightInd w:val="0"/>
                    <w:snapToGrid w:val="0"/>
                    <w:jc w:val="center"/>
                    <w:rPr>
                      <w:bCs/>
                      <w:szCs w:val="21"/>
                    </w:rPr>
                  </w:pPr>
                  <w:r w:rsidRPr="00B226AE">
                    <w:rPr>
                      <w:rFonts w:hint="eastAsia"/>
                      <w:bCs/>
                      <w:szCs w:val="21"/>
                    </w:rPr>
                    <w:t>0</w:t>
                  </w:r>
                  <w:r w:rsidRPr="00B226AE">
                    <w:rPr>
                      <w:rFonts w:hint="eastAsia"/>
                      <w:bCs/>
                      <w:szCs w:val="21"/>
                    </w:rPr>
                    <w:t>（</w:t>
                  </w:r>
                  <w:r w:rsidRPr="00B226AE">
                    <w:rPr>
                      <w:rFonts w:hint="eastAsia"/>
                      <w:bCs/>
                      <w:szCs w:val="21"/>
                    </w:rPr>
                    <w:t>0.05t/3a</w:t>
                  </w:r>
                  <w:r w:rsidRPr="00B226AE">
                    <w:rPr>
                      <w:rFonts w:hint="eastAsia"/>
                      <w:bCs/>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170EB8">
                  <w:pPr>
                    <w:adjustRightInd w:val="0"/>
                    <w:snapToGrid w:val="0"/>
                    <w:jc w:val="center"/>
                    <w:rPr>
                      <w:bCs/>
                      <w:szCs w:val="21"/>
                    </w:rPr>
                  </w:pPr>
                  <w:r w:rsidRPr="00B226AE">
                    <w:rPr>
                      <w:bCs/>
                      <w:szCs w:val="21"/>
                    </w:rPr>
                    <w:t>废离子交换树脂</w:t>
                  </w:r>
                </w:p>
              </w:tc>
              <w:tc>
                <w:tcPr>
                  <w:tcW w:w="1183"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w:t>
                  </w:r>
                </w:p>
              </w:tc>
              <w:tc>
                <w:tcPr>
                  <w:tcW w:w="1321"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w:t>
                  </w:r>
                </w:p>
              </w:tc>
              <w:tc>
                <w:tcPr>
                  <w:tcW w:w="855" w:type="dxa"/>
                  <w:shd w:val="clear" w:color="auto" w:fill="auto"/>
                  <w:vAlign w:val="center"/>
                </w:tcPr>
                <w:p w:rsidR="00CE2A2A" w:rsidRPr="00B226AE" w:rsidRDefault="00CE2A2A" w:rsidP="00170EB8">
                  <w:pPr>
                    <w:adjustRightInd w:val="0"/>
                    <w:snapToGrid w:val="0"/>
                    <w:jc w:val="center"/>
                    <w:rPr>
                      <w:szCs w:val="21"/>
                    </w:rPr>
                  </w:pPr>
                  <w:r w:rsidRPr="00B226AE">
                    <w:rPr>
                      <w:rFonts w:hint="eastAsia"/>
                      <w:szCs w:val="21"/>
                    </w:rPr>
                    <w:t>0.2</w:t>
                  </w:r>
                </w:p>
              </w:tc>
              <w:tc>
                <w:tcPr>
                  <w:tcW w:w="866" w:type="dxa"/>
                  <w:shd w:val="clear" w:color="auto" w:fill="auto"/>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170EB8">
                  <w:pPr>
                    <w:adjustRightInd w:val="0"/>
                    <w:snapToGrid w:val="0"/>
                    <w:jc w:val="center"/>
                    <w:rPr>
                      <w:bCs/>
                      <w:szCs w:val="21"/>
                    </w:rPr>
                  </w:pPr>
                  <w:r w:rsidRPr="00B226AE">
                    <w:rPr>
                      <w:rFonts w:hint="eastAsia"/>
                      <w:bCs/>
                      <w:szCs w:val="21"/>
                    </w:rPr>
                    <w:t>0</w:t>
                  </w:r>
                  <w:r w:rsidRPr="00B226AE">
                    <w:rPr>
                      <w:rFonts w:hint="eastAsia"/>
                      <w:bCs/>
                      <w:szCs w:val="21"/>
                    </w:rPr>
                    <w:t>（</w:t>
                  </w:r>
                  <w:r w:rsidRPr="00B226AE">
                    <w:rPr>
                      <w:rFonts w:hint="eastAsia"/>
                      <w:bCs/>
                      <w:szCs w:val="21"/>
                    </w:rPr>
                    <w:t>0.2</w:t>
                  </w:r>
                  <w:r w:rsidRPr="00B226AE">
                    <w:rPr>
                      <w:rFonts w:hint="eastAsia"/>
                      <w:bCs/>
                      <w:szCs w:val="21"/>
                    </w:rPr>
                    <w:t>）</w:t>
                  </w:r>
                </w:p>
              </w:tc>
            </w:tr>
            <w:tr w:rsidR="00B226AE" w:rsidRPr="00B226AE" w:rsidTr="00170EB8">
              <w:trPr>
                <w:jc w:val="center"/>
              </w:trPr>
              <w:tc>
                <w:tcPr>
                  <w:tcW w:w="433" w:type="dxa"/>
                  <w:vMerge/>
                  <w:shd w:val="clear" w:color="auto" w:fill="auto"/>
                  <w:vAlign w:val="center"/>
                </w:tcPr>
                <w:p w:rsidR="00CE2A2A" w:rsidRPr="00B226AE" w:rsidRDefault="00CE2A2A" w:rsidP="00170EB8">
                  <w:pPr>
                    <w:adjustRightInd w:val="0"/>
                    <w:snapToGrid w:val="0"/>
                    <w:spacing w:line="228" w:lineRule="auto"/>
                    <w:jc w:val="center"/>
                    <w:rPr>
                      <w:szCs w:val="21"/>
                    </w:rPr>
                  </w:pPr>
                </w:p>
              </w:tc>
              <w:tc>
                <w:tcPr>
                  <w:tcW w:w="2117" w:type="dxa"/>
                  <w:shd w:val="clear" w:color="auto" w:fill="auto"/>
                  <w:vAlign w:val="center"/>
                </w:tcPr>
                <w:p w:rsidR="00CE2A2A" w:rsidRPr="00B226AE" w:rsidRDefault="00CE2A2A" w:rsidP="00170EB8">
                  <w:pPr>
                    <w:adjustRightInd w:val="0"/>
                    <w:snapToGrid w:val="0"/>
                    <w:jc w:val="center"/>
                    <w:rPr>
                      <w:bCs/>
                      <w:szCs w:val="21"/>
                    </w:rPr>
                  </w:pPr>
                  <w:r w:rsidRPr="00B226AE">
                    <w:rPr>
                      <w:bCs/>
                      <w:szCs w:val="21"/>
                    </w:rPr>
                    <w:t>生活垃圾</w:t>
                  </w:r>
                </w:p>
              </w:tc>
              <w:tc>
                <w:tcPr>
                  <w:tcW w:w="1183"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27</w:t>
                  </w:r>
                  <w:r w:rsidRPr="00B226AE">
                    <w:rPr>
                      <w:rFonts w:hint="eastAsia"/>
                      <w:szCs w:val="21"/>
                    </w:rPr>
                    <w:t>）</w:t>
                  </w:r>
                </w:p>
              </w:tc>
              <w:tc>
                <w:tcPr>
                  <w:tcW w:w="1321"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30</w:t>
                  </w:r>
                  <w:r w:rsidRPr="00B226AE">
                    <w:rPr>
                      <w:rFonts w:hint="eastAsia"/>
                      <w:szCs w:val="21"/>
                    </w:rPr>
                    <w:t>）</w:t>
                  </w:r>
                </w:p>
              </w:tc>
              <w:tc>
                <w:tcPr>
                  <w:tcW w:w="855" w:type="dxa"/>
                  <w:shd w:val="clear" w:color="auto" w:fill="auto"/>
                  <w:vAlign w:val="center"/>
                </w:tcPr>
                <w:p w:rsidR="00CE2A2A" w:rsidRPr="00B226AE" w:rsidRDefault="00CE2A2A" w:rsidP="00170EB8">
                  <w:pPr>
                    <w:adjustRightInd w:val="0"/>
                    <w:snapToGrid w:val="0"/>
                    <w:jc w:val="center"/>
                    <w:rPr>
                      <w:bCs/>
                      <w:szCs w:val="21"/>
                    </w:rPr>
                  </w:pPr>
                  <w:r w:rsidRPr="00B226AE">
                    <w:rPr>
                      <w:rFonts w:hint="eastAsia"/>
                      <w:bCs/>
                      <w:szCs w:val="21"/>
                    </w:rPr>
                    <w:t>9.0</w:t>
                  </w:r>
                </w:p>
              </w:tc>
              <w:tc>
                <w:tcPr>
                  <w:tcW w:w="866" w:type="dxa"/>
                  <w:shd w:val="clear" w:color="auto" w:fill="auto"/>
                  <w:vAlign w:val="center"/>
                </w:tcPr>
                <w:p w:rsidR="00CE2A2A" w:rsidRPr="00B226AE" w:rsidRDefault="00CE2A2A" w:rsidP="00170EB8">
                  <w:pPr>
                    <w:pStyle w:val="af8"/>
                    <w:adjustRightInd w:val="0"/>
                    <w:snapToGrid w:val="0"/>
                    <w:spacing w:line="240" w:lineRule="auto"/>
                    <w:rPr>
                      <w:rFonts w:eastAsia="宋体"/>
                      <w:szCs w:val="21"/>
                    </w:rPr>
                  </w:pPr>
                  <w:r w:rsidRPr="00B226AE">
                    <w:rPr>
                      <w:rFonts w:eastAsia="宋体" w:hint="eastAsia"/>
                      <w:szCs w:val="21"/>
                    </w:rPr>
                    <w:t>0</w:t>
                  </w:r>
                </w:p>
              </w:tc>
              <w:tc>
                <w:tcPr>
                  <w:tcW w:w="1303" w:type="dxa"/>
                  <w:shd w:val="clear" w:color="auto" w:fill="auto"/>
                  <w:vAlign w:val="center"/>
                </w:tcPr>
                <w:p w:rsidR="00CE2A2A" w:rsidRPr="00B226AE" w:rsidRDefault="00CE2A2A" w:rsidP="00170EB8">
                  <w:pPr>
                    <w:adjustRightInd w:val="0"/>
                    <w:snapToGrid w:val="0"/>
                    <w:spacing w:line="228" w:lineRule="auto"/>
                    <w:jc w:val="center"/>
                    <w:rPr>
                      <w:szCs w:val="21"/>
                    </w:rPr>
                  </w:pPr>
                  <w:r w:rsidRPr="00B226AE">
                    <w:rPr>
                      <w:rFonts w:hint="eastAsia"/>
                      <w:szCs w:val="21"/>
                    </w:rPr>
                    <w:t>0</w:t>
                  </w:r>
                  <w:r w:rsidRPr="00B226AE">
                    <w:rPr>
                      <w:rFonts w:hint="eastAsia"/>
                      <w:szCs w:val="21"/>
                    </w:rPr>
                    <w:t>（</w:t>
                  </w:r>
                  <w:r w:rsidRPr="00B226AE">
                    <w:rPr>
                      <w:rFonts w:hint="eastAsia"/>
                      <w:szCs w:val="21"/>
                    </w:rPr>
                    <w:t>39</w:t>
                  </w:r>
                  <w:r w:rsidRPr="00B226AE">
                    <w:rPr>
                      <w:rFonts w:hint="eastAsia"/>
                      <w:szCs w:val="21"/>
                    </w:rPr>
                    <w:t>）</w:t>
                  </w:r>
                </w:p>
              </w:tc>
            </w:tr>
          </w:tbl>
          <w:p w:rsidR="00787CE9" w:rsidRPr="00B226AE" w:rsidRDefault="00787CE9" w:rsidP="00787CE9">
            <w:pPr>
              <w:adjustRightInd w:val="0"/>
              <w:snapToGrid w:val="0"/>
              <w:ind w:firstLineChars="200" w:firstLine="422"/>
              <w:jc w:val="left"/>
              <w:outlineLvl w:val="2"/>
              <w:rPr>
                <w:b/>
                <w:szCs w:val="21"/>
              </w:rPr>
            </w:pPr>
            <w:r w:rsidRPr="00B226AE">
              <w:rPr>
                <w:b/>
                <w:szCs w:val="21"/>
              </w:rPr>
              <w:t>注：</w:t>
            </w:r>
            <w:r w:rsidRPr="00B226AE">
              <w:rPr>
                <w:b/>
                <w:bCs/>
                <w:szCs w:val="21"/>
              </w:rPr>
              <w:t>括号内为固废产生量。</w:t>
            </w:r>
          </w:p>
          <w:p w:rsidR="00062757" w:rsidRPr="00B226AE" w:rsidRDefault="00062757" w:rsidP="0059291B">
            <w:pPr>
              <w:pStyle w:val="3-1"/>
              <w:numPr>
                <w:ilvl w:val="0"/>
                <w:numId w:val="0"/>
              </w:numPr>
              <w:adjustRightInd w:val="0"/>
              <w:snapToGrid w:val="0"/>
              <w:spacing w:line="240" w:lineRule="auto"/>
              <w:rPr>
                <w:rFonts w:ascii="Times New Roman" w:hAnsi="Times New Roman" w:cs="Times New Roman"/>
                <w:b/>
                <w:sz w:val="21"/>
                <w:szCs w:val="21"/>
              </w:rPr>
            </w:pPr>
          </w:p>
          <w:p w:rsidR="00072B5F" w:rsidRPr="00B226AE" w:rsidRDefault="00072B5F" w:rsidP="0059291B">
            <w:pPr>
              <w:pStyle w:val="3-1"/>
              <w:numPr>
                <w:ilvl w:val="0"/>
                <w:numId w:val="0"/>
              </w:numPr>
              <w:adjustRightInd w:val="0"/>
              <w:snapToGrid w:val="0"/>
              <w:spacing w:line="240" w:lineRule="auto"/>
              <w:rPr>
                <w:rFonts w:ascii="Times New Roman" w:hAnsi="Times New Roman" w:cs="Times New Roman"/>
                <w:b/>
                <w:sz w:val="21"/>
                <w:szCs w:val="21"/>
              </w:rPr>
            </w:pPr>
          </w:p>
          <w:p w:rsidR="00072B5F" w:rsidRPr="00B226AE" w:rsidRDefault="00072B5F" w:rsidP="0059291B">
            <w:pPr>
              <w:pStyle w:val="3-1"/>
              <w:numPr>
                <w:ilvl w:val="0"/>
                <w:numId w:val="0"/>
              </w:numPr>
              <w:adjustRightInd w:val="0"/>
              <w:snapToGrid w:val="0"/>
              <w:spacing w:line="240" w:lineRule="auto"/>
              <w:rPr>
                <w:rFonts w:ascii="Times New Roman" w:hAnsi="Times New Roman" w:cs="Times New Roman"/>
                <w:b/>
                <w:sz w:val="21"/>
                <w:szCs w:val="21"/>
              </w:rPr>
            </w:pPr>
          </w:p>
          <w:p w:rsidR="00732401" w:rsidRPr="00B226AE" w:rsidRDefault="00732401" w:rsidP="009672E5">
            <w:pPr>
              <w:adjustRightInd w:val="0"/>
              <w:snapToGrid w:val="0"/>
              <w:spacing w:line="360" w:lineRule="auto"/>
              <w:rPr>
                <w:bCs/>
                <w:sz w:val="24"/>
              </w:rPr>
            </w:pPr>
          </w:p>
        </w:tc>
      </w:tr>
    </w:tbl>
    <w:p w:rsidR="003D009F" w:rsidRPr="00B226AE" w:rsidRDefault="003D009F" w:rsidP="003D009F">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11" w:name="_Toc80776301"/>
      <w:r w:rsidRPr="00B226AE">
        <w:rPr>
          <w:rFonts w:ascii="Times New Roman" w:eastAsia="宋体" w:hAnsi="Times New Roman"/>
          <w:b/>
          <w:bCs/>
          <w:snapToGrid w:val="0"/>
          <w:sz w:val="30"/>
          <w:szCs w:val="30"/>
        </w:rPr>
        <w:lastRenderedPageBreak/>
        <w:t>五、环境保护措施监督检查清单</w:t>
      </w:r>
      <w:bookmarkEnd w:id="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4"/>
        <w:gridCol w:w="1559"/>
        <w:gridCol w:w="971"/>
        <w:gridCol w:w="3118"/>
        <w:gridCol w:w="1723"/>
      </w:tblGrid>
      <w:tr w:rsidR="00B226AE" w:rsidRPr="00B226AE" w:rsidTr="006E30D3">
        <w:trPr>
          <w:trHeight w:val="425"/>
          <w:jc w:val="center"/>
        </w:trPr>
        <w:tc>
          <w:tcPr>
            <w:tcW w:w="1124" w:type="dxa"/>
            <w:tcBorders>
              <w:top w:val="single" w:sz="4" w:space="0" w:color="auto"/>
              <w:left w:val="single" w:sz="4" w:space="0" w:color="auto"/>
              <w:bottom w:val="single" w:sz="4" w:space="0" w:color="auto"/>
              <w:tl2br w:val="single" w:sz="4" w:space="0" w:color="auto"/>
            </w:tcBorders>
          </w:tcPr>
          <w:p w:rsidR="007802E8" w:rsidRPr="00B226AE" w:rsidRDefault="007802E8" w:rsidP="001A1753">
            <w:pPr>
              <w:adjustRightInd w:val="0"/>
              <w:snapToGrid w:val="0"/>
              <w:jc w:val="right"/>
              <w:rPr>
                <w:szCs w:val="21"/>
              </w:rPr>
            </w:pPr>
            <w:r w:rsidRPr="00B226AE">
              <w:rPr>
                <w:szCs w:val="21"/>
              </w:rPr>
              <w:t>内容</w:t>
            </w:r>
          </w:p>
          <w:p w:rsidR="007802E8" w:rsidRPr="00B226AE" w:rsidRDefault="007802E8" w:rsidP="001A1753">
            <w:pPr>
              <w:adjustRightInd w:val="0"/>
              <w:snapToGrid w:val="0"/>
              <w:rPr>
                <w:szCs w:val="21"/>
              </w:rPr>
            </w:pPr>
            <w:r w:rsidRPr="00B226AE">
              <w:rPr>
                <w:szCs w:val="21"/>
              </w:rPr>
              <w:t>要素</w:t>
            </w:r>
          </w:p>
        </w:tc>
        <w:tc>
          <w:tcPr>
            <w:tcW w:w="1559" w:type="dxa"/>
            <w:tcBorders>
              <w:top w:val="single" w:sz="4" w:space="0" w:color="auto"/>
              <w:bottom w:val="single" w:sz="4" w:space="0" w:color="auto"/>
            </w:tcBorders>
            <w:vAlign w:val="center"/>
          </w:tcPr>
          <w:p w:rsidR="007802E8" w:rsidRPr="00B226AE" w:rsidRDefault="007802E8" w:rsidP="001A1753">
            <w:pPr>
              <w:adjustRightInd w:val="0"/>
              <w:snapToGrid w:val="0"/>
              <w:jc w:val="center"/>
              <w:rPr>
                <w:szCs w:val="21"/>
              </w:rPr>
            </w:pPr>
            <w:r w:rsidRPr="00B226AE">
              <w:rPr>
                <w:szCs w:val="21"/>
              </w:rPr>
              <w:t>排放口</w:t>
            </w:r>
            <w:r w:rsidRPr="00B226AE">
              <w:rPr>
                <w:szCs w:val="21"/>
              </w:rPr>
              <w:t>(</w:t>
            </w:r>
            <w:r w:rsidRPr="00B226AE">
              <w:rPr>
                <w:szCs w:val="21"/>
              </w:rPr>
              <w:t>编号、</w:t>
            </w:r>
          </w:p>
          <w:p w:rsidR="007802E8" w:rsidRPr="00B226AE" w:rsidRDefault="007802E8" w:rsidP="001A1753">
            <w:pPr>
              <w:adjustRightInd w:val="0"/>
              <w:snapToGrid w:val="0"/>
              <w:jc w:val="center"/>
              <w:rPr>
                <w:szCs w:val="21"/>
              </w:rPr>
            </w:pPr>
            <w:r w:rsidRPr="00B226AE">
              <w:rPr>
                <w:szCs w:val="21"/>
              </w:rPr>
              <w:t>名称</w:t>
            </w:r>
            <w:r w:rsidRPr="00B226AE">
              <w:rPr>
                <w:szCs w:val="21"/>
              </w:rPr>
              <w:t>)/</w:t>
            </w:r>
            <w:r w:rsidRPr="00B226AE">
              <w:rPr>
                <w:szCs w:val="21"/>
              </w:rPr>
              <w:t>污染源</w:t>
            </w:r>
          </w:p>
        </w:tc>
        <w:tc>
          <w:tcPr>
            <w:tcW w:w="971" w:type="dxa"/>
            <w:tcBorders>
              <w:top w:val="single" w:sz="4" w:space="0" w:color="auto"/>
              <w:bottom w:val="single" w:sz="4" w:space="0" w:color="auto"/>
            </w:tcBorders>
            <w:vAlign w:val="center"/>
          </w:tcPr>
          <w:p w:rsidR="007802E8" w:rsidRPr="00B226AE" w:rsidRDefault="007802E8" w:rsidP="001A1753">
            <w:pPr>
              <w:adjustRightInd w:val="0"/>
              <w:snapToGrid w:val="0"/>
              <w:jc w:val="center"/>
              <w:rPr>
                <w:szCs w:val="21"/>
              </w:rPr>
            </w:pPr>
            <w:r w:rsidRPr="00B226AE">
              <w:rPr>
                <w:szCs w:val="21"/>
              </w:rPr>
              <w:t>污染物项目</w:t>
            </w:r>
          </w:p>
        </w:tc>
        <w:tc>
          <w:tcPr>
            <w:tcW w:w="3118" w:type="dxa"/>
            <w:tcBorders>
              <w:top w:val="single" w:sz="4" w:space="0" w:color="auto"/>
              <w:bottom w:val="single" w:sz="4" w:space="0" w:color="auto"/>
            </w:tcBorders>
            <w:vAlign w:val="center"/>
          </w:tcPr>
          <w:p w:rsidR="007802E8" w:rsidRPr="00B226AE" w:rsidRDefault="007802E8" w:rsidP="001A1753">
            <w:pPr>
              <w:adjustRightInd w:val="0"/>
              <w:snapToGrid w:val="0"/>
              <w:jc w:val="center"/>
              <w:rPr>
                <w:szCs w:val="21"/>
              </w:rPr>
            </w:pPr>
            <w:r w:rsidRPr="00B226AE">
              <w:rPr>
                <w:szCs w:val="21"/>
              </w:rPr>
              <w:t>环境保护措施</w:t>
            </w:r>
          </w:p>
        </w:tc>
        <w:tc>
          <w:tcPr>
            <w:tcW w:w="1723" w:type="dxa"/>
            <w:tcBorders>
              <w:top w:val="single" w:sz="4" w:space="0" w:color="auto"/>
              <w:bottom w:val="single" w:sz="4" w:space="0" w:color="auto"/>
              <w:right w:val="single" w:sz="4" w:space="0" w:color="auto"/>
            </w:tcBorders>
            <w:vAlign w:val="center"/>
          </w:tcPr>
          <w:p w:rsidR="007802E8" w:rsidRPr="00B226AE" w:rsidRDefault="007802E8" w:rsidP="001A1753">
            <w:pPr>
              <w:adjustRightInd w:val="0"/>
              <w:snapToGrid w:val="0"/>
              <w:jc w:val="center"/>
              <w:rPr>
                <w:szCs w:val="21"/>
              </w:rPr>
            </w:pPr>
            <w:r w:rsidRPr="00B226AE">
              <w:rPr>
                <w:szCs w:val="21"/>
              </w:rPr>
              <w:t>执行标准</w:t>
            </w:r>
          </w:p>
        </w:tc>
      </w:tr>
      <w:tr w:rsidR="00B226AE" w:rsidRPr="00B226AE" w:rsidTr="006E30D3">
        <w:trPr>
          <w:trHeight w:val="1724"/>
          <w:jc w:val="center"/>
        </w:trPr>
        <w:tc>
          <w:tcPr>
            <w:tcW w:w="1124" w:type="dxa"/>
            <w:vMerge w:val="restart"/>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大气环境</w:t>
            </w: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DA0</w:t>
            </w:r>
            <w:r w:rsidR="00FF0504" w:rsidRPr="00B226AE">
              <w:rPr>
                <w:rFonts w:hint="eastAsia"/>
                <w:szCs w:val="21"/>
              </w:rPr>
              <w:t>22</w:t>
            </w:r>
            <w:r w:rsidRPr="00B226AE">
              <w:rPr>
                <w:szCs w:val="21"/>
              </w:rPr>
              <w:t>排气筒</w:t>
            </w:r>
          </w:p>
        </w:tc>
        <w:tc>
          <w:tcPr>
            <w:tcW w:w="971" w:type="dxa"/>
            <w:vMerge w:val="restart"/>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颗粒物</w:t>
            </w:r>
          </w:p>
        </w:tc>
        <w:tc>
          <w:tcPr>
            <w:tcW w:w="3118" w:type="dxa"/>
            <w:tcBorders>
              <w:top w:val="single" w:sz="4" w:space="0" w:color="auto"/>
              <w:bottom w:val="single" w:sz="4" w:space="0" w:color="auto"/>
            </w:tcBorders>
            <w:vAlign w:val="center"/>
          </w:tcPr>
          <w:p w:rsidR="00BE3183" w:rsidRPr="00B226AE" w:rsidRDefault="00BE3183" w:rsidP="007B662F">
            <w:pPr>
              <w:adjustRightInd w:val="0"/>
              <w:snapToGrid w:val="0"/>
              <w:jc w:val="center"/>
              <w:rPr>
                <w:szCs w:val="21"/>
              </w:rPr>
            </w:pPr>
            <w:r w:rsidRPr="00B226AE">
              <w:rPr>
                <w:rFonts w:hint="eastAsia"/>
                <w:szCs w:val="21"/>
              </w:rPr>
              <w:t>粒状、块状原料进料粉尘经投料斗底部</w:t>
            </w:r>
            <w:r w:rsidR="00CE535C" w:rsidRPr="00B226AE">
              <w:rPr>
                <w:rFonts w:hint="eastAsia"/>
                <w:szCs w:val="21"/>
              </w:rPr>
              <w:t>微</w:t>
            </w:r>
            <w:r w:rsidRPr="00B226AE">
              <w:rPr>
                <w:rFonts w:hint="eastAsia"/>
                <w:szCs w:val="21"/>
              </w:rPr>
              <w:t>负压吸风收集，粉状原料进料粉尘经投料斗底部</w:t>
            </w:r>
            <w:r w:rsidR="00CE535C" w:rsidRPr="00B226AE">
              <w:rPr>
                <w:rFonts w:hint="eastAsia"/>
                <w:szCs w:val="21"/>
              </w:rPr>
              <w:t>微</w:t>
            </w:r>
            <w:r w:rsidRPr="00B226AE">
              <w:rPr>
                <w:rFonts w:hint="eastAsia"/>
                <w:szCs w:val="21"/>
              </w:rPr>
              <w:t>负压吸风收集，收集后分别经</w:t>
            </w:r>
            <w:r w:rsidRPr="00B226AE">
              <w:rPr>
                <w:rFonts w:hint="eastAsia"/>
                <w:szCs w:val="21"/>
              </w:rPr>
              <w:t>1</w:t>
            </w:r>
            <w:r w:rsidRPr="00B226AE">
              <w:rPr>
                <w:rFonts w:hint="eastAsia"/>
                <w:szCs w:val="21"/>
              </w:rPr>
              <w:t>套布袋除尘装置处理，处理后通过</w:t>
            </w:r>
            <w:r w:rsidRPr="00B226AE">
              <w:rPr>
                <w:rFonts w:hint="eastAsia"/>
                <w:szCs w:val="21"/>
              </w:rPr>
              <w:t>15m</w:t>
            </w:r>
            <w:r w:rsidRPr="00B226AE">
              <w:rPr>
                <w:rFonts w:hint="eastAsia"/>
                <w:szCs w:val="21"/>
              </w:rPr>
              <w:t>高</w:t>
            </w:r>
            <w:r w:rsidRPr="00B226AE">
              <w:rPr>
                <w:rFonts w:hint="eastAsia"/>
                <w:szCs w:val="21"/>
              </w:rPr>
              <w:t>DA0</w:t>
            </w:r>
            <w:r w:rsidR="007B662F" w:rsidRPr="00B226AE">
              <w:rPr>
                <w:rFonts w:hint="eastAsia"/>
                <w:szCs w:val="21"/>
              </w:rPr>
              <w:t>22</w:t>
            </w:r>
            <w:r w:rsidRPr="00B226AE">
              <w:rPr>
                <w:rFonts w:hint="eastAsia"/>
                <w:szCs w:val="21"/>
              </w:rPr>
              <w:t>排气筒排放</w:t>
            </w:r>
          </w:p>
        </w:tc>
        <w:tc>
          <w:tcPr>
            <w:tcW w:w="1723" w:type="dxa"/>
            <w:vMerge w:val="restart"/>
            <w:tcBorders>
              <w:top w:val="single" w:sz="4" w:space="0" w:color="auto"/>
              <w:bottom w:val="single" w:sz="4" w:space="0" w:color="auto"/>
              <w:right w:val="single" w:sz="4" w:space="0" w:color="auto"/>
            </w:tcBorders>
            <w:vAlign w:val="center"/>
          </w:tcPr>
          <w:p w:rsidR="00BE3183" w:rsidRPr="00B226AE" w:rsidRDefault="00BE3183" w:rsidP="00261420">
            <w:pPr>
              <w:adjustRightInd w:val="0"/>
              <w:snapToGrid w:val="0"/>
              <w:jc w:val="center"/>
            </w:pPr>
            <w:r w:rsidRPr="00B226AE">
              <w:t>达到（</w:t>
            </w:r>
            <w:r w:rsidRPr="00B226AE">
              <w:t>GB16297-1996</w:t>
            </w:r>
            <w:r w:rsidRPr="00B226AE">
              <w:t>）《大气污染物综合排放标准》中新污染源二级标准</w:t>
            </w:r>
          </w:p>
        </w:tc>
      </w:tr>
      <w:tr w:rsidR="00B226AE" w:rsidRPr="00B226AE" w:rsidTr="006E30D3">
        <w:trPr>
          <w:trHeight w:val="1265"/>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23</w:t>
            </w:r>
            <w:r w:rsidRPr="00B226AE">
              <w:rPr>
                <w:rFonts w:hint="eastAsia"/>
                <w:szCs w:val="21"/>
              </w:rPr>
              <w:t>排气筒</w:t>
            </w: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tcBorders>
              <w:top w:val="single" w:sz="4" w:space="0" w:color="auto"/>
              <w:bottom w:val="single" w:sz="4" w:space="0" w:color="auto"/>
            </w:tcBorders>
            <w:vAlign w:val="center"/>
          </w:tcPr>
          <w:p w:rsidR="00BE3183" w:rsidRPr="00B226AE" w:rsidRDefault="00BE3183" w:rsidP="00787CE9">
            <w:pPr>
              <w:adjustRightInd w:val="0"/>
              <w:snapToGrid w:val="0"/>
              <w:jc w:val="center"/>
              <w:rPr>
                <w:szCs w:val="21"/>
              </w:rPr>
            </w:pPr>
            <w:r w:rsidRPr="00B226AE">
              <w:rPr>
                <w:rFonts w:hint="eastAsia"/>
                <w:szCs w:val="21"/>
              </w:rPr>
              <w:t>粉尘经粉碎机底部</w:t>
            </w:r>
            <w:r w:rsidR="00CE535C" w:rsidRPr="00B226AE">
              <w:rPr>
                <w:rFonts w:hint="eastAsia"/>
                <w:szCs w:val="21"/>
              </w:rPr>
              <w:t>微</w:t>
            </w:r>
            <w:r w:rsidRPr="00B226AE">
              <w:rPr>
                <w:rFonts w:hint="eastAsia"/>
                <w:szCs w:val="21"/>
              </w:rPr>
              <w:t>负压吸风收集，收集后经</w:t>
            </w:r>
            <w:r w:rsidRPr="00B226AE">
              <w:rPr>
                <w:rFonts w:hint="eastAsia"/>
                <w:szCs w:val="21"/>
              </w:rPr>
              <w:t>1</w:t>
            </w:r>
            <w:r w:rsidRPr="00B226AE">
              <w:rPr>
                <w:rFonts w:hint="eastAsia"/>
                <w:szCs w:val="21"/>
              </w:rPr>
              <w:t>套布袋除尘装置处理，处理后通过</w:t>
            </w:r>
            <w:r w:rsidR="00787CE9" w:rsidRPr="00B226AE">
              <w:rPr>
                <w:rFonts w:hint="eastAsia"/>
                <w:szCs w:val="21"/>
              </w:rPr>
              <w:t>20</w:t>
            </w:r>
            <w:r w:rsidRPr="00B226AE">
              <w:rPr>
                <w:rFonts w:hint="eastAsia"/>
                <w:szCs w:val="21"/>
              </w:rPr>
              <w:t>m</w:t>
            </w:r>
            <w:r w:rsidRPr="00B226AE">
              <w:rPr>
                <w:rFonts w:hint="eastAsia"/>
                <w:szCs w:val="21"/>
              </w:rPr>
              <w:t>高</w:t>
            </w:r>
            <w:r w:rsidRPr="00B226AE">
              <w:rPr>
                <w:rFonts w:hint="eastAsia"/>
                <w:szCs w:val="21"/>
              </w:rPr>
              <w:t>DA0</w:t>
            </w:r>
            <w:r w:rsidR="007B662F" w:rsidRPr="00B226AE">
              <w:rPr>
                <w:rFonts w:hint="eastAsia"/>
                <w:szCs w:val="21"/>
              </w:rPr>
              <w:t>23</w:t>
            </w:r>
            <w:r w:rsidRPr="00B226AE">
              <w:rPr>
                <w:rFonts w:hint="eastAsia"/>
                <w:szCs w:val="21"/>
              </w:rPr>
              <w:t>排气筒排放</w:t>
            </w: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1127"/>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24</w:t>
            </w:r>
            <w:r w:rsidRPr="00B226AE">
              <w:rPr>
                <w:rFonts w:hint="eastAsia"/>
                <w:szCs w:val="21"/>
              </w:rPr>
              <w:t>排气筒</w:t>
            </w: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tcBorders>
              <w:top w:val="single" w:sz="4" w:space="0" w:color="auto"/>
              <w:bottom w:val="single" w:sz="4" w:space="0" w:color="auto"/>
            </w:tcBorders>
            <w:vAlign w:val="center"/>
          </w:tcPr>
          <w:p w:rsidR="00BE3183" w:rsidRPr="00B226AE" w:rsidRDefault="00BE3183" w:rsidP="00787CE9">
            <w:pPr>
              <w:adjustRightInd w:val="0"/>
              <w:snapToGrid w:val="0"/>
              <w:jc w:val="center"/>
              <w:rPr>
                <w:szCs w:val="21"/>
              </w:rPr>
            </w:pPr>
            <w:r w:rsidRPr="00B226AE">
              <w:rPr>
                <w:rFonts w:hint="eastAsia"/>
                <w:szCs w:val="21"/>
              </w:rPr>
              <w:t>粉尘经配料器顶部微负压吸风收集，收集后经</w:t>
            </w:r>
            <w:r w:rsidRPr="00B226AE">
              <w:rPr>
                <w:rFonts w:hint="eastAsia"/>
                <w:szCs w:val="21"/>
              </w:rPr>
              <w:t>1</w:t>
            </w:r>
            <w:r w:rsidRPr="00B226AE">
              <w:rPr>
                <w:rFonts w:hint="eastAsia"/>
                <w:szCs w:val="21"/>
              </w:rPr>
              <w:t>套布袋除尘装置处理，处理后通过</w:t>
            </w:r>
            <w:r w:rsidR="00787CE9" w:rsidRPr="00B226AE">
              <w:rPr>
                <w:rFonts w:hint="eastAsia"/>
                <w:szCs w:val="21"/>
              </w:rPr>
              <w:t>30</w:t>
            </w:r>
            <w:r w:rsidRPr="00B226AE">
              <w:rPr>
                <w:rFonts w:hint="eastAsia"/>
                <w:szCs w:val="21"/>
              </w:rPr>
              <w:t>m</w:t>
            </w:r>
            <w:r w:rsidRPr="00B226AE">
              <w:rPr>
                <w:rFonts w:hint="eastAsia"/>
                <w:szCs w:val="21"/>
              </w:rPr>
              <w:t>高</w:t>
            </w:r>
            <w:r w:rsidRPr="00B226AE">
              <w:rPr>
                <w:rFonts w:hint="eastAsia"/>
                <w:szCs w:val="21"/>
              </w:rPr>
              <w:t>DA0</w:t>
            </w:r>
            <w:r w:rsidR="007B662F" w:rsidRPr="00B226AE">
              <w:rPr>
                <w:rFonts w:hint="eastAsia"/>
                <w:szCs w:val="21"/>
              </w:rPr>
              <w:t>24</w:t>
            </w:r>
            <w:r w:rsidRPr="00B226AE">
              <w:rPr>
                <w:rFonts w:hint="eastAsia"/>
                <w:szCs w:val="21"/>
              </w:rPr>
              <w:t>排气筒排放</w:t>
            </w: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1271"/>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25</w:t>
            </w:r>
            <w:r w:rsidRPr="00B226AE">
              <w:rPr>
                <w:rFonts w:hint="eastAsia"/>
                <w:szCs w:val="21"/>
              </w:rPr>
              <w:t>排气筒</w:t>
            </w: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tcBorders>
              <w:top w:val="single" w:sz="4" w:space="0" w:color="auto"/>
              <w:bottom w:val="single" w:sz="4" w:space="0" w:color="auto"/>
            </w:tcBorders>
            <w:vAlign w:val="center"/>
          </w:tcPr>
          <w:p w:rsidR="00BE3183" w:rsidRPr="00B226AE" w:rsidRDefault="00BE3183" w:rsidP="00787CE9">
            <w:pPr>
              <w:adjustRightInd w:val="0"/>
              <w:snapToGrid w:val="0"/>
              <w:jc w:val="center"/>
              <w:rPr>
                <w:szCs w:val="21"/>
              </w:rPr>
            </w:pPr>
            <w:r w:rsidRPr="00B226AE">
              <w:rPr>
                <w:rFonts w:hint="eastAsia"/>
                <w:szCs w:val="21"/>
              </w:rPr>
              <w:t>粉尘经投料斗底部</w:t>
            </w:r>
            <w:r w:rsidR="00CE535C" w:rsidRPr="00B226AE">
              <w:rPr>
                <w:rFonts w:hint="eastAsia"/>
                <w:szCs w:val="21"/>
              </w:rPr>
              <w:t>微</w:t>
            </w:r>
            <w:r w:rsidRPr="00B226AE">
              <w:rPr>
                <w:rFonts w:hint="eastAsia"/>
                <w:szCs w:val="21"/>
              </w:rPr>
              <w:t>负压吸风收集，收集后经</w:t>
            </w:r>
            <w:r w:rsidRPr="00B226AE">
              <w:rPr>
                <w:rFonts w:hint="eastAsia"/>
                <w:szCs w:val="21"/>
              </w:rPr>
              <w:t>1</w:t>
            </w:r>
            <w:r w:rsidRPr="00B226AE">
              <w:rPr>
                <w:rFonts w:hint="eastAsia"/>
                <w:szCs w:val="21"/>
              </w:rPr>
              <w:t>套布袋除尘装置处理，处理后通过</w:t>
            </w:r>
            <w:r w:rsidR="00787CE9" w:rsidRPr="00B226AE">
              <w:rPr>
                <w:rFonts w:hint="eastAsia"/>
                <w:szCs w:val="21"/>
              </w:rPr>
              <w:t>16</w:t>
            </w:r>
            <w:r w:rsidRPr="00B226AE">
              <w:rPr>
                <w:rFonts w:hint="eastAsia"/>
                <w:szCs w:val="21"/>
              </w:rPr>
              <w:t>m</w:t>
            </w:r>
            <w:r w:rsidRPr="00B226AE">
              <w:rPr>
                <w:rFonts w:hint="eastAsia"/>
                <w:szCs w:val="21"/>
              </w:rPr>
              <w:t>高</w:t>
            </w:r>
            <w:r w:rsidRPr="00B226AE">
              <w:rPr>
                <w:rFonts w:hint="eastAsia"/>
                <w:szCs w:val="21"/>
              </w:rPr>
              <w:t>DA0</w:t>
            </w:r>
            <w:r w:rsidR="007B662F" w:rsidRPr="00B226AE">
              <w:rPr>
                <w:rFonts w:hint="eastAsia"/>
                <w:szCs w:val="21"/>
              </w:rPr>
              <w:t>25</w:t>
            </w:r>
            <w:r w:rsidRPr="00B226AE">
              <w:rPr>
                <w:rFonts w:hint="eastAsia"/>
                <w:szCs w:val="21"/>
              </w:rPr>
              <w:t>排气筒排放</w:t>
            </w: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1262"/>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26</w:t>
            </w:r>
            <w:r w:rsidRPr="00B226AE">
              <w:rPr>
                <w:rFonts w:hint="eastAsia"/>
                <w:szCs w:val="21"/>
              </w:rPr>
              <w:t>排气筒</w:t>
            </w: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tcBorders>
              <w:top w:val="single" w:sz="4" w:space="0" w:color="auto"/>
              <w:bottom w:val="single" w:sz="4" w:space="0" w:color="auto"/>
            </w:tcBorders>
            <w:vAlign w:val="center"/>
          </w:tcPr>
          <w:p w:rsidR="00BE3183" w:rsidRPr="00B226AE" w:rsidRDefault="00BE3183" w:rsidP="00787CE9">
            <w:pPr>
              <w:adjustRightInd w:val="0"/>
              <w:snapToGrid w:val="0"/>
              <w:jc w:val="center"/>
              <w:rPr>
                <w:szCs w:val="21"/>
              </w:rPr>
            </w:pPr>
            <w:r w:rsidRPr="00B226AE">
              <w:rPr>
                <w:rFonts w:hint="eastAsia"/>
                <w:szCs w:val="21"/>
              </w:rPr>
              <w:t>粉尘经粉碎机底部</w:t>
            </w:r>
            <w:r w:rsidR="00CE535C" w:rsidRPr="00B226AE">
              <w:rPr>
                <w:rFonts w:hint="eastAsia"/>
                <w:szCs w:val="21"/>
              </w:rPr>
              <w:t>微</w:t>
            </w:r>
            <w:r w:rsidRPr="00B226AE">
              <w:rPr>
                <w:rFonts w:hint="eastAsia"/>
                <w:szCs w:val="21"/>
              </w:rPr>
              <w:t>负压吸风收集，收集后经</w:t>
            </w:r>
            <w:r w:rsidRPr="00B226AE">
              <w:rPr>
                <w:rFonts w:hint="eastAsia"/>
                <w:szCs w:val="21"/>
              </w:rPr>
              <w:t>1</w:t>
            </w:r>
            <w:r w:rsidRPr="00B226AE">
              <w:rPr>
                <w:rFonts w:hint="eastAsia"/>
                <w:szCs w:val="21"/>
              </w:rPr>
              <w:t>套布袋除尘装置处理，处理后通过</w:t>
            </w:r>
            <w:r w:rsidR="00787CE9" w:rsidRPr="00B226AE">
              <w:rPr>
                <w:rFonts w:hint="eastAsia"/>
                <w:szCs w:val="21"/>
              </w:rPr>
              <w:t>20</w:t>
            </w:r>
            <w:r w:rsidRPr="00B226AE">
              <w:rPr>
                <w:rFonts w:hint="eastAsia"/>
                <w:szCs w:val="21"/>
              </w:rPr>
              <w:t>m</w:t>
            </w:r>
            <w:r w:rsidRPr="00B226AE">
              <w:rPr>
                <w:rFonts w:hint="eastAsia"/>
                <w:szCs w:val="21"/>
              </w:rPr>
              <w:t>高</w:t>
            </w:r>
            <w:r w:rsidRPr="00B226AE">
              <w:rPr>
                <w:rFonts w:hint="eastAsia"/>
                <w:szCs w:val="21"/>
              </w:rPr>
              <w:t>DA0</w:t>
            </w:r>
            <w:r w:rsidR="007B662F" w:rsidRPr="00B226AE">
              <w:rPr>
                <w:rFonts w:hint="eastAsia"/>
                <w:szCs w:val="21"/>
              </w:rPr>
              <w:t>26</w:t>
            </w:r>
            <w:r w:rsidRPr="00B226AE">
              <w:rPr>
                <w:rFonts w:hint="eastAsia"/>
                <w:szCs w:val="21"/>
              </w:rPr>
              <w:t>排气筒排放</w:t>
            </w: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1717"/>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val="restart"/>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rFonts w:hint="eastAsia"/>
                <w:szCs w:val="21"/>
              </w:rPr>
              <w:t>DA0</w:t>
            </w:r>
            <w:r w:rsidR="00FF0504" w:rsidRPr="00B226AE">
              <w:rPr>
                <w:rFonts w:hint="eastAsia"/>
                <w:szCs w:val="21"/>
              </w:rPr>
              <w:t>27</w:t>
            </w:r>
            <w:r w:rsidRPr="00B226AE">
              <w:rPr>
                <w:rFonts w:hint="eastAsia"/>
                <w:szCs w:val="21"/>
              </w:rPr>
              <w:t>排气筒</w:t>
            </w:r>
          </w:p>
        </w:tc>
        <w:tc>
          <w:tcPr>
            <w:tcW w:w="971" w:type="dxa"/>
            <w:vMerge w:val="restart"/>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颗粒物</w:t>
            </w:r>
          </w:p>
        </w:tc>
        <w:tc>
          <w:tcPr>
            <w:tcW w:w="3118" w:type="dxa"/>
            <w:tcBorders>
              <w:top w:val="single" w:sz="4" w:space="0" w:color="auto"/>
              <w:bottom w:val="single" w:sz="4" w:space="0" w:color="auto"/>
            </w:tcBorders>
            <w:vAlign w:val="center"/>
          </w:tcPr>
          <w:p w:rsidR="00BE3183" w:rsidRPr="00B226AE" w:rsidRDefault="00BE3183" w:rsidP="00FE4893">
            <w:pPr>
              <w:adjustRightInd w:val="0"/>
              <w:snapToGrid w:val="0"/>
              <w:jc w:val="center"/>
              <w:rPr>
                <w:szCs w:val="21"/>
              </w:rPr>
            </w:pPr>
            <w:r w:rsidRPr="00B226AE">
              <w:rPr>
                <w:rFonts w:hint="eastAsia"/>
                <w:szCs w:val="21"/>
              </w:rPr>
              <w:t>分别在膨化机、烘干机、冷却器出口顶部微负压吸风收集，再分别进入</w:t>
            </w:r>
            <w:r w:rsidRPr="00B226AE">
              <w:rPr>
                <w:rFonts w:hint="eastAsia"/>
                <w:szCs w:val="21"/>
              </w:rPr>
              <w:t>1</w:t>
            </w:r>
            <w:r w:rsidRPr="00B226AE">
              <w:rPr>
                <w:rFonts w:hint="eastAsia"/>
                <w:szCs w:val="21"/>
              </w:rPr>
              <w:t>套沙克龙除尘装置处理，然后经一套“预洗池</w:t>
            </w:r>
            <w:r w:rsidRPr="00B226AE">
              <w:rPr>
                <w:rFonts w:hint="eastAsia"/>
                <w:szCs w:val="21"/>
              </w:rPr>
              <w:t>+</w:t>
            </w:r>
            <w:r w:rsidRPr="00B226AE">
              <w:rPr>
                <w:rFonts w:hint="eastAsia"/>
                <w:szCs w:val="21"/>
              </w:rPr>
              <w:t>生物滤池”处理后通过</w:t>
            </w:r>
            <w:r w:rsidRPr="00B226AE">
              <w:rPr>
                <w:rFonts w:hint="eastAsia"/>
                <w:szCs w:val="21"/>
              </w:rPr>
              <w:t>33m</w:t>
            </w:r>
            <w:r w:rsidRPr="00B226AE">
              <w:rPr>
                <w:rFonts w:hint="eastAsia"/>
                <w:szCs w:val="21"/>
              </w:rPr>
              <w:t>高</w:t>
            </w:r>
            <w:r w:rsidRPr="00B226AE">
              <w:rPr>
                <w:rFonts w:hint="eastAsia"/>
                <w:szCs w:val="21"/>
              </w:rPr>
              <w:t>DA0</w:t>
            </w:r>
            <w:r w:rsidR="007B662F" w:rsidRPr="00B226AE">
              <w:rPr>
                <w:rFonts w:hint="eastAsia"/>
                <w:szCs w:val="21"/>
              </w:rPr>
              <w:t>27</w:t>
            </w:r>
            <w:r w:rsidRPr="00B226AE">
              <w:rPr>
                <w:rFonts w:hint="eastAsia"/>
                <w:szCs w:val="21"/>
              </w:rPr>
              <w:t>排气筒排放</w:t>
            </w:r>
          </w:p>
        </w:tc>
        <w:tc>
          <w:tcPr>
            <w:tcW w:w="1723" w:type="dxa"/>
            <w:tcBorders>
              <w:top w:val="single" w:sz="4" w:space="0" w:color="auto"/>
              <w:bottom w:val="single" w:sz="4" w:space="0" w:color="auto"/>
              <w:right w:val="single" w:sz="4" w:space="0" w:color="auto"/>
            </w:tcBorders>
            <w:vAlign w:val="center"/>
          </w:tcPr>
          <w:p w:rsidR="00BE3183" w:rsidRPr="00B226AE" w:rsidRDefault="00FF0504" w:rsidP="00FC4466">
            <w:pPr>
              <w:adjustRightInd w:val="0"/>
              <w:snapToGrid w:val="0"/>
              <w:jc w:val="center"/>
            </w:pPr>
            <w:r w:rsidRPr="00B226AE">
              <w:t>速率</w:t>
            </w:r>
            <w:r w:rsidR="00BE3183" w:rsidRPr="00B226AE">
              <w:t>达到</w:t>
            </w:r>
            <w:r w:rsidR="00470AA3" w:rsidRPr="00B226AE">
              <w:t>（</w:t>
            </w:r>
            <w:r w:rsidR="00470AA3" w:rsidRPr="00B226AE">
              <w:t>GB16297-1996</w:t>
            </w:r>
            <w:r w:rsidR="00470AA3" w:rsidRPr="00B226AE">
              <w:t>）《大气污染物综合排放标准》中新污染源二级标准</w:t>
            </w:r>
          </w:p>
        </w:tc>
      </w:tr>
      <w:tr w:rsidR="00B226AE" w:rsidRPr="00B226AE" w:rsidTr="006E30D3">
        <w:trPr>
          <w:trHeight w:val="424"/>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vMerge w:val="restart"/>
            <w:tcBorders>
              <w:top w:val="single" w:sz="4" w:space="0" w:color="auto"/>
              <w:bottom w:val="single" w:sz="4" w:space="0" w:color="auto"/>
            </w:tcBorders>
            <w:vAlign w:val="center"/>
          </w:tcPr>
          <w:p w:rsidR="00787CE9" w:rsidRPr="00B226AE" w:rsidRDefault="00BE3183" w:rsidP="001A1753">
            <w:pPr>
              <w:adjustRightInd w:val="0"/>
              <w:snapToGrid w:val="0"/>
              <w:jc w:val="center"/>
              <w:rPr>
                <w:szCs w:val="21"/>
              </w:rPr>
            </w:pPr>
            <w:r w:rsidRPr="00B226AE">
              <w:rPr>
                <w:rFonts w:hint="eastAsia"/>
                <w:szCs w:val="21"/>
              </w:rPr>
              <w:t>烘干机独立密闭，烘干燃气</w:t>
            </w:r>
            <w:r w:rsidR="00FF0504" w:rsidRPr="00B226AE">
              <w:rPr>
                <w:rFonts w:eastAsiaTheme="minorEastAsia"/>
                <w:szCs w:val="21"/>
              </w:rPr>
              <w:t>采用低氮燃烧</w:t>
            </w:r>
            <w:r w:rsidR="00FF0504" w:rsidRPr="00B226AE">
              <w:rPr>
                <w:rFonts w:hint="eastAsia"/>
                <w:szCs w:val="21"/>
              </w:rPr>
              <w:t>，</w:t>
            </w:r>
            <w:r w:rsidRPr="00B226AE">
              <w:rPr>
                <w:rFonts w:hint="eastAsia"/>
                <w:szCs w:val="21"/>
              </w:rPr>
              <w:t>废气经全部收集后，通过密闭管道与烘干中的其他废气一同进入“沙克龙除尘</w:t>
            </w:r>
            <w:r w:rsidRPr="00B226AE">
              <w:rPr>
                <w:rFonts w:hint="eastAsia"/>
                <w:szCs w:val="21"/>
              </w:rPr>
              <w:t>+</w:t>
            </w:r>
            <w:r w:rsidRPr="00B226AE">
              <w:rPr>
                <w:rFonts w:hint="eastAsia"/>
                <w:szCs w:val="21"/>
              </w:rPr>
              <w:t>预洗池</w:t>
            </w:r>
            <w:r w:rsidRPr="00B226AE">
              <w:rPr>
                <w:rFonts w:hint="eastAsia"/>
                <w:szCs w:val="21"/>
              </w:rPr>
              <w:t>+</w:t>
            </w:r>
            <w:r w:rsidRPr="00B226AE">
              <w:rPr>
                <w:rFonts w:hint="eastAsia"/>
                <w:szCs w:val="21"/>
              </w:rPr>
              <w:t>生物滤池”装置</w:t>
            </w:r>
          </w:p>
          <w:p w:rsidR="00BE3183" w:rsidRPr="00B226AE" w:rsidRDefault="00BE3183" w:rsidP="001A1753">
            <w:pPr>
              <w:adjustRightInd w:val="0"/>
              <w:snapToGrid w:val="0"/>
              <w:jc w:val="center"/>
              <w:rPr>
                <w:szCs w:val="21"/>
              </w:rPr>
            </w:pPr>
            <w:r w:rsidRPr="00B226AE">
              <w:rPr>
                <w:rFonts w:hint="eastAsia"/>
                <w:szCs w:val="21"/>
              </w:rPr>
              <w:t>处理</w:t>
            </w:r>
          </w:p>
        </w:tc>
        <w:tc>
          <w:tcPr>
            <w:tcW w:w="1723" w:type="dxa"/>
            <w:vMerge w:val="restart"/>
            <w:tcBorders>
              <w:top w:val="single" w:sz="4" w:space="0" w:color="auto"/>
              <w:bottom w:val="single" w:sz="4" w:space="0" w:color="auto"/>
              <w:right w:val="single" w:sz="4" w:space="0" w:color="auto"/>
            </w:tcBorders>
            <w:vAlign w:val="center"/>
          </w:tcPr>
          <w:p w:rsidR="00BE3183" w:rsidRPr="00B226AE" w:rsidRDefault="00FF0504" w:rsidP="00FC4466">
            <w:pPr>
              <w:adjustRightInd w:val="0"/>
              <w:snapToGrid w:val="0"/>
              <w:jc w:val="center"/>
            </w:pPr>
            <w:r w:rsidRPr="00B226AE">
              <w:t>浓度</w:t>
            </w:r>
            <w:r w:rsidR="00470AA3" w:rsidRPr="00B226AE">
              <w:t>达到</w:t>
            </w:r>
            <w:r w:rsidR="00470AA3" w:rsidRPr="00B226AE">
              <w:rPr>
                <w:rFonts w:hint="eastAsia"/>
              </w:rPr>
              <w:t>《关于印发</w:t>
            </w:r>
            <w:r w:rsidR="00470AA3" w:rsidRPr="00B226AE">
              <w:rPr>
                <w:rFonts w:hint="eastAsia"/>
              </w:rPr>
              <w:t>&lt;</w:t>
            </w:r>
            <w:r w:rsidR="00470AA3" w:rsidRPr="00B226AE">
              <w:rPr>
                <w:rFonts w:hint="eastAsia"/>
              </w:rPr>
              <w:t>工业炉窑大气污染综合治理方案</w:t>
            </w:r>
            <w:r w:rsidR="00470AA3" w:rsidRPr="00B226AE">
              <w:rPr>
                <w:rFonts w:hint="eastAsia"/>
              </w:rPr>
              <w:t>&gt;</w:t>
            </w:r>
            <w:r w:rsidR="00470AA3" w:rsidRPr="00B226AE">
              <w:rPr>
                <w:rFonts w:hint="eastAsia"/>
              </w:rPr>
              <w:t>的通知》（环大气</w:t>
            </w:r>
            <w:r w:rsidR="00470AA3" w:rsidRPr="00B226AE">
              <w:rPr>
                <w:rFonts w:hint="eastAsia"/>
              </w:rPr>
              <w:t>[2019]56</w:t>
            </w:r>
            <w:r w:rsidR="00470AA3" w:rsidRPr="00B226AE">
              <w:rPr>
                <w:rFonts w:hint="eastAsia"/>
              </w:rPr>
              <w:t>号）和《浙江省工业炉窑大气污染综合治理方案》（浙环函</w:t>
            </w:r>
            <w:r w:rsidR="00470AA3" w:rsidRPr="00B226AE">
              <w:rPr>
                <w:rFonts w:hint="eastAsia"/>
              </w:rPr>
              <w:t>[2019]315</w:t>
            </w:r>
            <w:r w:rsidR="00470AA3" w:rsidRPr="00B226AE">
              <w:rPr>
                <w:rFonts w:hint="eastAsia"/>
              </w:rPr>
              <w:t>号）中关于未制定行业标准的其他炉窑相关要求</w:t>
            </w:r>
          </w:p>
        </w:tc>
      </w:tr>
      <w:tr w:rsidR="00B226AE" w:rsidRPr="00B226AE" w:rsidTr="006E30D3">
        <w:trPr>
          <w:trHeight w:val="1408"/>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p>
        </w:tc>
        <w:tc>
          <w:tcPr>
            <w:tcW w:w="971" w:type="dxa"/>
            <w:tcBorders>
              <w:top w:val="single" w:sz="4" w:space="0" w:color="auto"/>
              <w:bottom w:val="single" w:sz="4" w:space="0" w:color="auto"/>
            </w:tcBorders>
            <w:vAlign w:val="center"/>
          </w:tcPr>
          <w:p w:rsidR="00BE3183" w:rsidRPr="00B226AE" w:rsidRDefault="00BE3183" w:rsidP="00E469CA">
            <w:pPr>
              <w:adjustRightInd w:val="0"/>
              <w:snapToGrid w:val="0"/>
              <w:jc w:val="center"/>
              <w:rPr>
                <w:szCs w:val="21"/>
              </w:rPr>
            </w:pPr>
            <w:r w:rsidRPr="00B226AE">
              <w:rPr>
                <w:szCs w:val="21"/>
              </w:rPr>
              <w:t>SO</w:t>
            </w:r>
            <w:r w:rsidRPr="00B226AE">
              <w:rPr>
                <w:rFonts w:hint="eastAsia"/>
                <w:szCs w:val="21"/>
                <w:vertAlign w:val="subscript"/>
              </w:rPr>
              <w:t>2</w:t>
            </w:r>
          </w:p>
        </w:tc>
        <w:tc>
          <w:tcPr>
            <w:tcW w:w="3118"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1940"/>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p>
        </w:tc>
        <w:tc>
          <w:tcPr>
            <w:tcW w:w="971" w:type="dxa"/>
            <w:tcBorders>
              <w:top w:val="single" w:sz="4" w:space="0" w:color="auto"/>
              <w:bottom w:val="single" w:sz="4" w:space="0" w:color="auto"/>
            </w:tcBorders>
            <w:vAlign w:val="center"/>
          </w:tcPr>
          <w:p w:rsidR="00BE3183" w:rsidRPr="00B226AE" w:rsidRDefault="00BE3183" w:rsidP="00E469CA">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c>
          <w:tcPr>
            <w:tcW w:w="3118"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48"/>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28</w:t>
            </w:r>
            <w:r w:rsidRPr="00B226AE">
              <w:rPr>
                <w:rFonts w:hint="eastAsia"/>
                <w:szCs w:val="21"/>
              </w:rPr>
              <w:t>排气筒</w:t>
            </w:r>
          </w:p>
        </w:tc>
        <w:tc>
          <w:tcPr>
            <w:tcW w:w="971" w:type="dxa"/>
            <w:vMerge w:val="restart"/>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臭气</w:t>
            </w:r>
          </w:p>
          <w:p w:rsidR="00BE3183" w:rsidRPr="00B226AE" w:rsidRDefault="00BE3183" w:rsidP="001A1753">
            <w:pPr>
              <w:adjustRightInd w:val="0"/>
              <w:snapToGrid w:val="0"/>
              <w:jc w:val="center"/>
              <w:rPr>
                <w:szCs w:val="21"/>
              </w:rPr>
            </w:pPr>
            <w:r w:rsidRPr="00B226AE">
              <w:rPr>
                <w:szCs w:val="21"/>
              </w:rPr>
              <w:t>浓度</w:t>
            </w:r>
          </w:p>
        </w:tc>
        <w:tc>
          <w:tcPr>
            <w:tcW w:w="3118" w:type="dxa"/>
            <w:tcBorders>
              <w:top w:val="single" w:sz="4" w:space="0" w:color="auto"/>
              <w:bottom w:val="single" w:sz="4" w:space="0" w:color="auto"/>
            </w:tcBorders>
            <w:vAlign w:val="center"/>
          </w:tcPr>
          <w:p w:rsidR="00BE3183" w:rsidRPr="00B226AE" w:rsidRDefault="00BE3183" w:rsidP="007B662F">
            <w:pPr>
              <w:adjustRightInd w:val="0"/>
              <w:snapToGrid w:val="0"/>
              <w:jc w:val="center"/>
              <w:rPr>
                <w:szCs w:val="21"/>
              </w:rPr>
            </w:pPr>
            <w:r w:rsidRPr="00B226AE">
              <w:rPr>
                <w:rFonts w:hint="eastAsia"/>
                <w:szCs w:val="21"/>
              </w:rPr>
              <w:t>原料鱼粉储存间对整体进行负压吸风收集，在投料口上方设置吸风罩进行收集，收集后经</w:t>
            </w:r>
            <w:r w:rsidRPr="00B226AE">
              <w:rPr>
                <w:rFonts w:hint="eastAsia"/>
                <w:szCs w:val="21"/>
              </w:rPr>
              <w:t>1</w:t>
            </w:r>
            <w:r w:rsidRPr="00B226AE">
              <w:rPr>
                <w:rFonts w:hint="eastAsia"/>
                <w:szCs w:val="21"/>
              </w:rPr>
              <w:t>套生物滤池装置处理，处理后通过</w:t>
            </w:r>
            <w:r w:rsidRPr="00B226AE">
              <w:rPr>
                <w:rFonts w:hint="eastAsia"/>
                <w:szCs w:val="21"/>
              </w:rPr>
              <w:t>15m</w:t>
            </w:r>
            <w:r w:rsidRPr="00B226AE">
              <w:rPr>
                <w:rFonts w:hint="eastAsia"/>
                <w:szCs w:val="21"/>
              </w:rPr>
              <w:t>高</w:t>
            </w:r>
            <w:r w:rsidRPr="00B226AE">
              <w:rPr>
                <w:rFonts w:hint="eastAsia"/>
                <w:szCs w:val="21"/>
              </w:rPr>
              <w:t>DA0</w:t>
            </w:r>
            <w:r w:rsidR="007B662F" w:rsidRPr="00B226AE">
              <w:rPr>
                <w:rFonts w:hint="eastAsia"/>
                <w:szCs w:val="21"/>
              </w:rPr>
              <w:t>28</w:t>
            </w:r>
            <w:r w:rsidRPr="00B226AE">
              <w:rPr>
                <w:rFonts w:hint="eastAsia"/>
                <w:szCs w:val="21"/>
              </w:rPr>
              <w:t>排气筒排放</w:t>
            </w:r>
          </w:p>
        </w:tc>
        <w:tc>
          <w:tcPr>
            <w:tcW w:w="1723" w:type="dxa"/>
            <w:vMerge w:val="restart"/>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r w:rsidRPr="00B226AE">
              <w:t>达到（</w:t>
            </w:r>
            <w:r w:rsidRPr="00B226AE">
              <w:t>GB</w:t>
            </w:r>
            <w:r w:rsidRPr="00B226AE">
              <w:rPr>
                <w:rFonts w:hint="eastAsia"/>
              </w:rPr>
              <w:t>14554-93</w:t>
            </w:r>
            <w:r w:rsidRPr="00B226AE">
              <w:t>）《恶臭污染物排放标准》表</w:t>
            </w:r>
            <w:r w:rsidRPr="00B226AE">
              <w:rPr>
                <w:rFonts w:hint="eastAsia"/>
              </w:rPr>
              <w:t>2</w:t>
            </w:r>
            <w:r w:rsidRPr="00B226AE">
              <w:rPr>
                <w:rFonts w:hint="eastAsia"/>
              </w:rPr>
              <w:t>中恶臭污染物排放标准值</w:t>
            </w:r>
          </w:p>
        </w:tc>
      </w:tr>
      <w:tr w:rsidR="00B226AE" w:rsidRPr="00B226AE" w:rsidTr="006E30D3">
        <w:trPr>
          <w:trHeight w:val="42"/>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29</w:t>
            </w:r>
            <w:r w:rsidRPr="00B226AE">
              <w:rPr>
                <w:rFonts w:hint="eastAsia"/>
                <w:szCs w:val="21"/>
              </w:rPr>
              <w:t>排气筒</w:t>
            </w:r>
          </w:p>
        </w:tc>
        <w:tc>
          <w:tcPr>
            <w:tcW w:w="971"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3118" w:type="dxa"/>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rFonts w:hint="eastAsia"/>
                <w:szCs w:val="21"/>
              </w:rPr>
              <w:t>污水处理站主要构筑物均采用加盖密封对废气进行收集，收集后</w:t>
            </w:r>
            <w:r w:rsidRPr="00B226AE">
              <w:rPr>
                <w:rFonts w:hint="eastAsia"/>
                <w:szCs w:val="21"/>
              </w:rPr>
              <w:t>1</w:t>
            </w:r>
            <w:r w:rsidRPr="00B226AE">
              <w:rPr>
                <w:rFonts w:hint="eastAsia"/>
                <w:szCs w:val="21"/>
              </w:rPr>
              <w:t>套生物滤池装置处理，处理后通过</w:t>
            </w:r>
            <w:r w:rsidRPr="00B226AE">
              <w:rPr>
                <w:rFonts w:hint="eastAsia"/>
                <w:szCs w:val="21"/>
              </w:rPr>
              <w:t>15m</w:t>
            </w:r>
            <w:r w:rsidRPr="00B226AE">
              <w:rPr>
                <w:rFonts w:hint="eastAsia"/>
                <w:szCs w:val="21"/>
              </w:rPr>
              <w:t>高</w:t>
            </w:r>
            <w:r w:rsidR="007B662F" w:rsidRPr="00B226AE">
              <w:rPr>
                <w:rFonts w:hint="eastAsia"/>
                <w:szCs w:val="21"/>
              </w:rPr>
              <w:t>DA029</w:t>
            </w:r>
            <w:r w:rsidRPr="00B226AE">
              <w:rPr>
                <w:rFonts w:hint="eastAsia"/>
                <w:szCs w:val="21"/>
              </w:rPr>
              <w:t>排气筒</w:t>
            </w:r>
          </w:p>
          <w:p w:rsidR="00BE3183" w:rsidRPr="00B226AE" w:rsidRDefault="00BE3183" w:rsidP="001A1753">
            <w:pPr>
              <w:adjustRightInd w:val="0"/>
              <w:snapToGrid w:val="0"/>
              <w:jc w:val="center"/>
              <w:rPr>
                <w:szCs w:val="21"/>
              </w:rPr>
            </w:pPr>
            <w:r w:rsidRPr="00B226AE">
              <w:rPr>
                <w:rFonts w:hint="eastAsia"/>
                <w:szCs w:val="21"/>
              </w:rPr>
              <w:t>排放</w:t>
            </w: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601"/>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val="restart"/>
            <w:tcBorders>
              <w:top w:val="single" w:sz="4" w:space="0" w:color="auto"/>
              <w:bottom w:val="single" w:sz="4" w:space="0" w:color="auto"/>
            </w:tcBorders>
            <w:vAlign w:val="center"/>
          </w:tcPr>
          <w:p w:rsidR="00BE3183" w:rsidRPr="00B226AE" w:rsidRDefault="00BE3183" w:rsidP="00FF0504">
            <w:pPr>
              <w:adjustRightInd w:val="0"/>
              <w:snapToGrid w:val="0"/>
              <w:jc w:val="center"/>
              <w:rPr>
                <w:szCs w:val="21"/>
              </w:rPr>
            </w:pPr>
            <w:r w:rsidRPr="00B226AE">
              <w:rPr>
                <w:szCs w:val="21"/>
              </w:rPr>
              <w:t>DA</w:t>
            </w:r>
            <w:r w:rsidRPr="00B226AE">
              <w:rPr>
                <w:rFonts w:hint="eastAsia"/>
                <w:szCs w:val="21"/>
              </w:rPr>
              <w:t>0</w:t>
            </w:r>
            <w:r w:rsidR="00FF0504" w:rsidRPr="00B226AE">
              <w:rPr>
                <w:rFonts w:hint="eastAsia"/>
                <w:szCs w:val="21"/>
              </w:rPr>
              <w:t>30</w:t>
            </w:r>
            <w:r w:rsidRPr="00B226AE">
              <w:rPr>
                <w:rFonts w:hint="eastAsia"/>
                <w:szCs w:val="21"/>
              </w:rPr>
              <w:t>排气筒</w:t>
            </w:r>
          </w:p>
        </w:tc>
        <w:tc>
          <w:tcPr>
            <w:tcW w:w="971" w:type="dxa"/>
            <w:tcBorders>
              <w:top w:val="single" w:sz="4" w:space="0" w:color="auto"/>
              <w:bottom w:val="single" w:sz="4" w:space="0" w:color="auto"/>
            </w:tcBorders>
            <w:vAlign w:val="center"/>
          </w:tcPr>
          <w:p w:rsidR="00BE3183" w:rsidRPr="00B226AE" w:rsidRDefault="00BE3183" w:rsidP="00D80658">
            <w:pPr>
              <w:adjustRightInd w:val="0"/>
              <w:snapToGrid w:val="0"/>
              <w:jc w:val="center"/>
              <w:rPr>
                <w:szCs w:val="21"/>
              </w:rPr>
            </w:pPr>
            <w:r w:rsidRPr="00B226AE">
              <w:rPr>
                <w:szCs w:val="21"/>
              </w:rPr>
              <w:t>颗粒物</w:t>
            </w:r>
          </w:p>
        </w:tc>
        <w:tc>
          <w:tcPr>
            <w:tcW w:w="3118" w:type="dxa"/>
            <w:vMerge w:val="restart"/>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rFonts w:hint="eastAsia"/>
                <w:szCs w:val="21"/>
              </w:rPr>
              <w:t>锅炉为独立密闭装置，</w:t>
            </w:r>
            <w:r w:rsidR="00FF0504" w:rsidRPr="00B226AE">
              <w:rPr>
                <w:rFonts w:eastAsiaTheme="minorEastAsia"/>
                <w:szCs w:val="21"/>
              </w:rPr>
              <w:t>采用低氮燃烧</w:t>
            </w:r>
            <w:r w:rsidR="00FF0504" w:rsidRPr="00B226AE">
              <w:rPr>
                <w:rFonts w:hint="eastAsia"/>
                <w:szCs w:val="21"/>
              </w:rPr>
              <w:t>，</w:t>
            </w:r>
            <w:r w:rsidRPr="00B226AE">
              <w:rPr>
                <w:rFonts w:hint="eastAsia"/>
                <w:szCs w:val="21"/>
              </w:rPr>
              <w:t>废气经全部收集后通过</w:t>
            </w:r>
            <w:r w:rsidRPr="00B226AE">
              <w:rPr>
                <w:rFonts w:hint="eastAsia"/>
                <w:szCs w:val="21"/>
              </w:rPr>
              <w:t>8m</w:t>
            </w:r>
            <w:r w:rsidRPr="00B226AE">
              <w:rPr>
                <w:rFonts w:hint="eastAsia"/>
                <w:szCs w:val="21"/>
              </w:rPr>
              <w:t>高</w:t>
            </w:r>
            <w:r w:rsidR="007B662F" w:rsidRPr="00B226AE">
              <w:rPr>
                <w:rFonts w:hint="eastAsia"/>
                <w:szCs w:val="21"/>
              </w:rPr>
              <w:t>DA030</w:t>
            </w:r>
            <w:r w:rsidRPr="00B226AE">
              <w:rPr>
                <w:rFonts w:hint="eastAsia"/>
                <w:szCs w:val="21"/>
              </w:rPr>
              <w:t>排气筒排放</w:t>
            </w:r>
          </w:p>
        </w:tc>
        <w:tc>
          <w:tcPr>
            <w:tcW w:w="1723" w:type="dxa"/>
            <w:vMerge w:val="restart"/>
            <w:tcBorders>
              <w:top w:val="single" w:sz="4" w:space="0" w:color="auto"/>
              <w:bottom w:val="single" w:sz="4" w:space="0" w:color="auto"/>
              <w:right w:val="single" w:sz="4" w:space="0" w:color="auto"/>
            </w:tcBorders>
            <w:vAlign w:val="center"/>
          </w:tcPr>
          <w:p w:rsidR="00BE3183" w:rsidRPr="00B226AE" w:rsidRDefault="00BE3183" w:rsidP="00261420">
            <w:pPr>
              <w:adjustRightInd w:val="0"/>
              <w:snapToGrid w:val="0"/>
              <w:jc w:val="center"/>
            </w:pPr>
            <w:r w:rsidRPr="00B226AE">
              <w:t>达到</w:t>
            </w:r>
            <w:r w:rsidRPr="00B226AE">
              <w:rPr>
                <w:rFonts w:hint="eastAsia"/>
              </w:rPr>
              <w:t>《锅炉大气污染物排放标准》和《关于印发</w:t>
            </w:r>
            <w:r w:rsidRPr="00B226AE">
              <w:rPr>
                <w:rFonts w:hint="eastAsia"/>
              </w:rPr>
              <w:t>&lt;2020</w:t>
            </w:r>
            <w:r w:rsidRPr="00B226AE">
              <w:rPr>
                <w:rFonts w:hint="eastAsia"/>
              </w:rPr>
              <w:t>年嘉兴市区大气污染治理攻坚方案</w:t>
            </w:r>
            <w:r w:rsidRPr="00B226AE">
              <w:rPr>
                <w:rFonts w:hint="eastAsia"/>
              </w:rPr>
              <w:t>&gt;</w:t>
            </w:r>
            <w:r w:rsidRPr="00B226AE">
              <w:rPr>
                <w:rFonts w:hint="eastAsia"/>
              </w:rPr>
              <w:t>的通知》</w:t>
            </w:r>
          </w:p>
        </w:tc>
      </w:tr>
      <w:tr w:rsidR="00B226AE" w:rsidRPr="00B226AE" w:rsidTr="006E30D3">
        <w:trPr>
          <w:trHeight w:val="695"/>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p>
        </w:tc>
        <w:tc>
          <w:tcPr>
            <w:tcW w:w="971" w:type="dxa"/>
            <w:tcBorders>
              <w:top w:val="single" w:sz="4" w:space="0" w:color="auto"/>
              <w:bottom w:val="single" w:sz="4" w:space="0" w:color="auto"/>
            </w:tcBorders>
            <w:vAlign w:val="center"/>
          </w:tcPr>
          <w:p w:rsidR="00BE3183" w:rsidRPr="00B226AE" w:rsidRDefault="00BE3183" w:rsidP="00D80658">
            <w:pPr>
              <w:adjustRightInd w:val="0"/>
              <w:snapToGrid w:val="0"/>
              <w:jc w:val="center"/>
              <w:rPr>
                <w:szCs w:val="21"/>
              </w:rPr>
            </w:pPr>
            <w:r w:rsidRPr="00B226AE">
              <w:rPr>
                <w:szCs w:val="21"/>
              </w:rPr>
              <w:t>SO</w:t>
            </w:r>
            <w:r w:rsidRPr="00B226AE">
              <w:rPr>
                <w:rFonts w:hint="eastAsia"/>
                <w:szCs w:val="21"/>
                <w:vertAlign w:val="subscript"/>
              </w:rPr>
              <w:t>2</w:t>
            </w:r>
          </w:p>
        </w:tc>
        <w:tc>
          <w:tcPr>
            <w:tcW w:w="3118"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42"/>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p>
        </w:tc>
        <w:tc>
          <w:tcPr>
            <w:tcW w:w="971" w:type="dxa"/>
            <w:tcBorders>
              <w:top w:val="single" w:sz="4" w:space="0" w:color="auto"/>
              <w:bottom w:val="single" w:sz="4" w:space="0" w:color="auto"/>
            </w:tcBorders>
            <w:vAlign w:val="center"/>
          </w:tcPr>
          <w:p w:rsidR="00BE3183" w:rsidRPr="00B226AE" w:rsidRDefault="00BE3183" w:rsidP="00D80658">
            <w:pPr>
              <w:adjustRightInd w:val="0"/>
              <w:snapToGrid w:val="0"/>
              <w:jc w:val="center"/>
              <w:rPr>
                <w:szCs w:val="21"/>
                <w:vertAlign w:val="subscript"/>
              </w:rPr>
            </w:pPr>
            <w:r w:rsidRPr="00B226AE">
              <w:rPr>
                <w:rFonts w:hint="eastAsia"/>
                <w:szCs w:val="21"/>
              </w:rPr>
              <w:t>NO</w:t>
            </w:r>
            <w:r w:rsidRPr="00B226AE">
              <w:rPr>
                <w:rFonts w:hint="eastAsia"/>
                <w:szCs w:val="21"/>
                <w:vertAlign w:val="subscript"/>
              </w:rPr>
              <w:t>X</w:t>
            </w:r>
          </w:p>
        </w:tc>
        <w:tc>
          <w:tcPr>
            <w:tcW w:w="3118"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723" w:type="dxa"/>
            <w:vMerge/>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p>
        </w:tc>
      </w:tr>
      <w:tr w:rsidR="00B226AE" w:rsidRPr="00B226AE" w:rsidTr="006E30D3">
        <w:trPr>
          <w:trHeight w:val="42"/>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732401">
            <w:pPr>
              <w:adjustRightInd w:val="0"/>
              <w:snapToGrid w:val="0"/>
              <w:jc w:val="center"/>
              <w:rPr>
                <w:szCs w:val="21"/>
              </w:rPr>
            </w:pPr>
            <w:r w:rsidRPr="00B226AE">
              <w:rPr>
                <w:szCs w:val="21"/>
              </w:rPr>
              <w:t>DA</w:t>
            </w:r>
            <w:r w:rsidR="00FF0504" w:rsidRPr="00B226AE">
              <w:rPr>
                <w:rFonts w:hint="eastAsia"/>
                <w:szCs w:val="21"/>
              </w:rPr>
              <w:t>031</w:t>
            </w:r>
            <w:r w:rsidRPr="00B226AE">
              <w:rPr>
                <w:rFonts w:hint="eastAsia"/>
                <w:szCs w:val="21"/>
              </w:rPr>
              <w:t>排气筒</w:t>
            </w:r>
          </w:p>
        </w:tc>
        <w:tc>
          <w:tcPr>
            <w:tcW w:w="971" w:type="dxa"/>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实验室废气</w:t>
            </w:r>
          </w:p>
        </w:tc>
        <w:tc>
          <w:tcPr>
            <w:tcW w:w="3118" w:type="dxa"/>
            <w:tcBorders>
              <w:top w:val="single" w:sz="4" w:space="0" w:color="auto"/>
              <w:bottom w:val="single" w:sz="4" w:space="0" w:color="auto"/>
            </w:tcBorders>
            <w:vAlign w:val="center"/>
          </w:tcPr>
          <w:p w:rsidR="00BE3183" w:rsidRPr="00B226AE" w:rsidRDefault="00BE3183" w:rsidP="007B662F">
            <w:pPr>
              <w:adjustRightInd w:val="0"/>
              <w:snapToGrid w:val="0"/>
              <w:jc w:val="center"/>
              <w:rPr>
                <w:szCs w:val="21"/>
              </w:rPr>
            </w:pPr>
            <w:r w:rsidRPr="00B226AE">
              <w:rPr>
                <w:rFonts w:hint="eastAsia"/>
                <w:szCs w:val="21"/>
              </w:rPr>
              <w:t>废气经实验室吸风罩和通风橱收集系统收集，再经活性炭吸附装置处理后通过</w:t>
            </w:r>
            <w:r w:rsidRPr="00B226AE">
              <w:rPr>
                <w:rFonts w:hint="eastAsia"/>
                <w:szCs w:val="21"/>
              </w:rPr>
              <w:t>15m</w:t>
            </w:r>
            <w:r w:rsidRPr="00B226AE">
              <w:rPr>
                <w:rFonts w:hint="eastAsia"/>
                <w:szCs w:val="21"/>
              </w:rPr>
              <w:t>高</w:t>
            </w:r>
            <w:r w:rsidRPr="00B226AE">
              <w:rPr>
                <w:rFonts w:hint="eastAsia"/>
                <w:szCs w:val="21"/>
              </w:rPr>
              <w:t>DA0</w:t>
            </w:r>
            <w:r w:rsidR="007B662F" w:rsidRPr="00B226AE">
              <w:rPr>
                <w:rFonts w:hint="eastAsia"/>
                <w:szCs w:val="21"/>
              </w:rPr>
              <w:t>31</w:t>
            </w:r>
            <w:r w:rsidRPr="00B226AE">
              <w:rPr>
                <w:rFonts w:hint="eastAsia"/>
                <w:szCs w:val="21"/>
              </w:rPr>
              <w:t>排气筒排放</w:t>
            </w:r>
          </w:p>
        </w:tc>
        <w:tc>
          <w:tcPr>
            <w:tcW w:w="1723" w:type="dxa"/>
            <w:tcBorders>
              <w:top w:val="single" w:sz="4" w:space="0" w:color="auto"/>
              <w:bottom w:val="single" w:sz="4" w:space="0" w:color="auto"/>
              <w:right w:val="single" w:sz="4" w:space="0" w:color="auto"/>
            </w:tcBorders>
            <w:vAlign w:val="center"/>
          </w:tcPr>
          <w:p w:rsidR="00BE3183" w:rsidRPr="00B226AE" w:rsidRDefault="00BE3183" w:rsidP="00FC4466">
            <w:pPr>
              <w:adjustRightInd w:val="0"/>
              <w:snapToGrid w:val="0"/>
              <w:jc w:val="center"/>
            </w:pPr>
            <w:r w:rsidRPr="00B226AE">
              <w:rPr>
                <w:rFonts w:hint="eastAsia"/>
              </w:rPr>
              <w:t>/</w:t>
            </w:r>
          </w:p>
        </w:tc>
      </w:tr>
      <w:tr w:rsidR="00B226AE" w:rsidRPr="00B226AE" w:rsidTr="006E30D3">
        <w:trPr>
          <w:trHeight w:val="48"/>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BE3183" w:rsidRPr="00B226AE" w:rsidRDefault="00BE3183" w:rsidP="00ED4926">
            <w:pPr>
              <w:adjustRightInd w:val="0"/>
              <w:snapToGrid w:val="0"/>
              <w:jc w:val="center"/>
              <w:rPr>
                <w:szCs w:val="21"/>
              </w:rPr>
            </w:pPr>
            <w:r w:rsidRPr="00B226AE">
              <w:rPr>
                <w:szCs w:val="21"/>
              </w:rPr>
              <w:t>食堂油烟</w:t>
            </w:r>
          </w:p>
        </w:tc>
        <w:tc>
          <w:tcPr>
            <w:tcW w:w="971" w:type="dxa"/>
            <w:tcBorders>
              <w:top w:val="single" w:sz="4" w:space="0" w:color="auto"/>
              <w:bottom w:val="single" w:sz="4" w:space="0" w:color="auto"/>
            </w:tcBorders>
            <w:vAlign w:val="center"/>
          </w:tcPr>
          <w:p w:rsidR="00BE3183" w:rsidRPr="00B226AE" w:rsidRDefault="00BE3183" w:rsidP="00ED4926">
            <w:pPr>
              <w:adjustRightInd w:val="0"/>
              <w:snapToGrid w:val="0"/>
              <w:jc w:val="center"/>
              <w:rPr>
                <w:szCs w:val="21"/>
              </w:rPr>
            </w:pPr>
            <w:r w:rsidRPr="00B226AE">
              <w:rPr>
                <w:szCs w:val="21"/>
              </w:rPr>
              <w:t>油烟</w:t>
            </w:r>
          </w:p>
        </w:tc>
        <w:tc>
          <w:tcPr>
            <w:tcW w:w="3118" w:type="dxa"/>
            <w:tcBorders>
              <w:top w:val="single" w:sz="4" w:space="0" w:color="auto"/>
              <w:bottom w:val="single" w:sz="4" w:space="0" w:color="auto"/>
            </w:tcBorders>
            <w:vAlign w:val="center"/>
          </w:tcPr>
          <w:p w:rsidR="007B662F" w:rsidRPr="00B226AE" w:rsidRDefault="00BE3183" w:rsidP="00ED4926">
            <w:pPr>
              <w:adjustRightInd w:val="0"/>
              <w:snapToGrid w:val="0"/>
              <w:jc w:val="center"/>
            </w:pPr>
            <w:r w:rsidRPr="00B226AE">
              <w:t>经现有油烟净化装置处理后经烟道通至屋顶</w:t>
            </w:r>
            <w:r w:rsidR="007B662F" w:rsidRPr="00B226AE">
              <w:t>DA</w:t>
            </w:r>
            <w:r w:rsidR="007B662F" w:rsidRPr="00B226AE">
              <w:rPr>
                <w:rFonts w:hint="eastAsia"/>
              </w:rPr>
              <w:t>021</w:t>
            </w:r>
            <w:r w:rsidR="007B662F" w:rsidRPr="00B226AE">
              <w:rPr>
                <w:rFonts w:hint="eastAsia"/>
              </w:rPr>
              <w:t>排气筒</w:t>
            </w:r>
          </w:p>
          <w:p w:rsidR="00BE3183" w:rsidRPr="00B226AE" w:rsidRDefault="00BE3183" w:rsidP="00ED4926">
            <w:pPr>
              <w:adjustRightInd w:val="0"/>
              <w:snapToGrid w:val="0"/>
              <w:jc w:val="center"/>
            </w:pPr>
            <w:r w:rsidRPr="00B226AE">
              <w:t>排放</w:t>
            </w:r>
          </w:p>
        </w:tc>
        <w:tc>
          <w:tcPr>
            <w:tcW w:w="1723" w:type="dxa"/>
            <w:tcBorders>
              <w:top w:val="single" w:sz="4" w:space="0" w:color="auto"/>
              <w:bottom w:val="single" w:sz="4" w:space="0" w:color="auto"/>
              <w:right w:val="single" w:sz="4" w:space="0" w:color="auto"/>
            </w:tcBorders>
            <w:vAlign w:val="center"/>
          </w:tcPr>
          <w:p w:rsidR="00BE3183" w:rsidRPr="00B226AE" w:rsidRDefault="00BE3183" w:rsidP="00073891">
            <w:pPr>
              <w:adjustRightInd w:val="0"/>
              <w:snapToGrid w:val="0"/>
              <w:jc w:val="center"/>
            </w:pPr>
            <w:r w:rsidRPr="00B226AE">
              <w:t>达到（</w:t>
            </w:r>
            <w:r w:rsidRPr="00B226AE">
              <w:t>GB18483-2001</w:t>
            </w:r>
            <w:r w:rsidRPr="00B226AE">
              <w:t>）《饮食业油烟排放标准》中的中型规模</w:t>
            </w:r>
          </w:p>
        </w:tc>
      </w:tr>
      <w:tr w:rsidR="00B226AE" w:rsidRPr="00B226AE" w:rsidTr="006E30D3">
        <w:trPr>
          <w:trHeight w:val="53"/>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val="restart"/>
            <w:tcBorders>
              <w:top w:val="single" w:sz="4" w:space="0" w:color="auto"/>
              <w:bottom w:val="single" w:sz="4" w:space="0" w:color="auto"/>
            </w:tcBorders>
            <w:vAlign w:val="center"/>
          </w:tcPr>
          <w:p w:rsidR="00BE3183" w:rsidRPr="00B226AE" w:rsidRDefault="00BE3183" w:rsidP="00073891">
            <w:pPr>
              <w:adjustRightInd w:val="0"/>
              <w:snapToGrid w:val="0"/>
              <w:jc w:val="center"/>
              <w:rPr>
                <w:szCs w:val="21"/>
              </w:rPr>
            </w:pPr>
            <w:r w:rsidRPr="00B226AE">
              <w:rPr>
                <w:szCs w:val="21"/>
              </w:rPr>
              <w:t>生产车间</w:t>
            </w:r>
          </w:p>
        </w:tc>
        <w:tc>
          <w:tcPr>
            <w:tcW w:w="971" w:type="dxa"/>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颗粒物</w:t>
            </w:r>
          </w:p>
        </w:tc>
        <w:tc>
          <w:tcPr>
            <w:tcW w:w="3118" w:type="dxa"/>
            <w:vMerge w:val="restart"/>
            <w:tcBorders>
              <w:top w:val="single" w:sz="4" w:space="0" w:color="auto"/>
              <w:bottom w:val="single" w:sz="4" w:space="0" w:color="auto"/>
            </w:tcBorders>
            <w:vAlign w:val="center"/>
          </w:tcPr>
          <w:p w:rsidR="00BE3183" w:rsidRPr="00B226AE" w:rsidRDefault="00BE3183" w:rsidP="00073891">
            <w:pPr>
              <w:adjustRightInd w:val="0"/>
              <w:snapToGrid w:val="0"/>
              <w:jc w:val="center"/>
            </w:pPr>
            <w:r w:rsidRPr="00B226AE">
              <w:t>加强车间通风换气</w:t>
            </w:r>
          </w:p>
        </w:tc>
        <w:tc>
          <w:tcPr>
            <w:tcW w:w="1723" w:type="dxa"/>
            <w:tcBorders>
              <w:top w:val="single" w:sz="4" w:space="0" w:color="auto"/>
              <w:bottom w:val="single" w:sz="4" w:space="0" w:color="auto"/>
              <w:right w:val="single" w:sz="4" w:space="0" w:color="auto"/>
            </w:tcBorders>
            <w:vAlign w:val="center"/>
          </w:tcPr>
          <w:p w:rsidR="00BE3183" w:rsidRPr="00B226AE" w:rsidRDefault="00BE3183" w:rsidP="00097C30">
            <w:pPr>
              <w:adjustRightInd w:val="0"/>
              <w:snapToGrid w:val="0"/>
              <w:jc w:val="center"/>
            </w:pPr>
            <w:r w:rsidRPr="00B226AE">
              <w:t>达到（</w:t>
            </w:r>
            <w:r w:rsidRPr="00B226AE">
              <w:t>GB16297-1996</w:t>
            </w:r>
            <w:r w:rsidRPr="00B226AE">
              <w:t>）《大气污染物综合排放标准》表</w:t>
            </w:r>
            <w:r w:rsidRPr="00B226AE">
              <w:t>2</w:t>
            </w:r>
            <w:r w:rsidRPr="00B226AE">
              <w:t>中的无组织排放监控浓度</w:t>
            </w:r>
          </w:p>
          <w:p w:rsidR="00BE3183" w:rsidRPr="00B226AE" w:rsidRDefault="00BE3183" w:rsidP="00097C30">
            <w:pPr>
              <w:adjustRightInd w:val="0"/>
              <w:snapToGrid w:val="0"/>
              <w:jc w:val="center"/>
            </w:pPr>
            <w:r w:rsidRPr="00B226AE">
              <w:t>限值</w:t>
            </w:r>
          </w:p>
        </w:tc>
      </w:tr>
      <w:tr w:rsidR="00B226AE" w:rsidRPr="00B226AE" w:rsidTr="006E30D3">
        <w:trPr>
          <w:trHeight w:val="479"/>
          <w:jc w:val="center"/>
        </w:trPr>
        <w:tc>
          <w:tcPr>
            <w:tcW w:w="1124" w:type="dxa"/>
            <w:vMerge/>
            <w:tcBorders>
              <w:top w:val="single" w:sz="4" w:space="0" w:color="auto"/>
              <w:left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1559"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p>
        </w:tc>
        <w:tc>
          <w:tcPr>
            <w:tcW w:w="971" w:type="dxa"/>
            <w:tcBorders>
              <w:top w:val="single" w:sz="4" w:space="0" w:color="auto"/>
              <w:bottom w:val="single" w:sz="4" w:space="0" w:color="auto"/>
            </w:tcBorders>
            <w:vAlign w:val="center"/>
          </w:tcPr>
          <w:p w:rsidR="00BE3183" w:rsidRPr="00B226AE" w:rsidRDefault="00BE3183" w:rsidP="001A1753">
            <w:pPr>
              <w:adjustRightInd w:val="0"/>
              <w:snapToGrid w:val="0"/>
              <w:jc w:val="center"/>
              <w:rPr>
                <w:szCs w:val="21"/>
              </w:rPr>
            </w:pPr>
            <w:r w:rsidRPr="00B226AE">
              <w:rPr>
                <w:szCs w:val="21"/>
              </w:rPr>
              <w:t>臭气浓度</w:t>
            </w:r>
          </w:p>
        </w:tc>
        <w:tc>
          <w:tcPr>
            <w:tcW w:w="3118" w:type="dxa"/>
            <w:vMerge/>
            <w:tcBorders>
              <w:top w:val="single" w:sz="4" w:space="0" w:color="auto"/>
              <w:bottom w:val="single" w:sz="4" w:space="0" w:color="auto"/>
            </w:tcBorders>
            <w:vAlign w:val="center"/>
          </w:tcPr>
          <w:p w:rsidR="00BE3183" w:rsidRPr="00B226AE" w:rsidRDefault="00BE3183" w:rsidP="001A1753">
            <w:pPr>
              <w:adjustRightInd w:val="0"/>
              <w:snapToGrid w:val="0"/>
              <w:jc w:val="center"/>
            </w:pPr>
          </w:p>
        </w:tc>
        <w:tc>
          <w:tcPr>
            <w:tcW w:w="1723" w:type="dxa"/>
            <w:tcBorders>
              <w:top w:val="single" w:sz="4" w:space="0" w:color="auto"/>
              <w:bottom w:val="single" w:sz="4" w:space="0" w:color="auto"/>
              <w:right w:val="single" w:sz="4" w:space="0" w:color="auto"/>
            </w:tcBorders>
            <w:vAlign w:val="center"/>
          </w:tcPr>
          <w:p w:rsidR="00BE3183" w:rsidRPr="00B226AE" w:rsidRDefault="00BE3183" w:rsidP="00470AA3">
            <w:pPr>
              <w:adjustRightInd w:val="0"/>
              <w:snapToGrid w:val="0"/>
              <w:jc w:val="center"/>
            </w:pPr>
            <w:r w:rsidRPr="00B226AE">
              <w:t>达到</w:t>
            </w:r>
            <w:r w:rsidR="00470AA3" w:rsidRPr="00B226AE">
              <w:t>《恶臭污染物排放标准》</w:t>
            </w:r>
            <w:r w:rsidRPr="00B226AE">
              <w:t>（</w:t>
            </w:r>
            <w:r w:rsidRPr="00B226AE">
              <w:t>GB</w:t>
            </w:r>
            <w:r w:rsidRPr="00B226AE">
              <w:rPr>
                <w:rFonts w:hint="eastAsia"/>
              </w:rPr>
              <w:t>14554-93</w:t>
            </w:r>
            <w:r w:rsidRPr="00B226AE">
              <w:t>）</w:t>
            </w:r>
            <w:r w:rsidRPr="00B226AE">
              <w:rPr>
                <w:rFonts w:hint="eastAsia"/>
              </w:rPr>
              <w:t>表</w:t>
            </w:r>
            <w:r w:rsidRPr="00B226AE">
              <w:rPr>
                <w:rFonts w:hint="eastAsia"/>
              </w:rPr>
              <w:t>1</w:t>
            </w:r>
            <w:r w:rsidRPr="00B226AE">
              <w:rPr>
                <w:rFonts w:hint="eastAsia"/>
              </w:rPr>
              <w:t>恶臭污染物厂界标准值</w:t>
            </w:r>
          </w:p>
        </w:tc>
      </w:tr>
      <w:tr w:rsidR="00B226AE" w:rsidRPr="00B226AE" w:rsidTr="006E30D3">
        <w:trPr>
          <w:trHeight w:val="1412"/>
          <w:jc w:val="center"/>
        </w:trPr>
        <w:tc>
          <w:tcPr>
            <w:tcW w:w="1124" w:type="dxa"/>
            <w:vMerge w:val="restart"/>
            <w:tcBorders>
              <w:top w:val="single" w:sz="4" w:space="0" w:color="auto"/>
              <w:left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地表水</w:t>
            </w:r>
          </w:p>
          <w:p w:rsidR="00261420" w:rsidRPr="00B226AE" w:rsidRDefault="00261420" w:rsidP="001A1753">
            <w:pPr>
              <w:adjustRightInd w:val="0"/>
              <w:snapToGrid w:val="0"/>
              <w:jc w:val="center"/>
              <w:rPr>
                <w:szCs w:val="21"/>
              </w:rPr>
            </w:pPr>
            <w:r w:rsidRPr="00B226AE">
              <w:rPr>
                <w:szCs w:val="21"/>
              </w:rPr>
              <w:t>环境</w:t>
            </w:r>
          </w:p>
        </w:tc>
        <w:tc>
          <w:tcPr>
            <w:tcW w:w="1559"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生产废水</w:t>
            </w:r>
          </w:p>
        </w:tc>
        <w:tc>
          <w:tcPr>
            <w:tcW w:w="971" w:type="dxa"/>
            <w:tcBorders>
              <w:top w:val="single" w:sz="4" w:space="0" w:color="auto"/>
              <w:bottom w:val="single" w:sz="4" w:space="0" w:color="auto"/>
            </w:tcBorders>
            <w:vAlign w:val="center"/>
          </w:tcPr>
          <w:p w:rsidR="00261420" w:rsidRPr="00B226AE" w:rsidRDefault="00261420" w:rsidP="00073891">
            <w:pPr>
              <w:adjustRightInd w:val="0"/>
              <w:snapToGrid w:val="0"/>
              <w:jc w:val="center"/>
              <w:rPr>
                <w:szCs w:val="21"/>
              </w:rPr>
            </w:pPr>
            <w:r w:rsidRPr="00B226AE">
              <w:rPr>
                <w:szCs w:val="21"/>
              </w:rPr>
              <w:t>COD</w:t>
            </w:r>
            <w:r w:rsidRPr="00B226AE">
              <w:rPr>
                <w:szCs w:val="21"/>
                <w:vertAlign w:val="subscript"/>
              </w:rPr>
              <w:t>Cr</w:t>
            </w:r>
            <w:r w:rsidRPr="00B226AE">
              <w:rPr>
                <w:szCs w:val="21"/>
              </w:rPr>
              <w:t>、</w:t>
            </w:r>
            <w:r w:rsidRPr="00B226AE">
              <w:rPr>
                <w:szCs w:val="21"/>
              </w:rPr>
              <w:t>NH</w:t>
            </w:r>
            <w:r w:rsidRPr="00B226AE">
              <w:rPr>
                <w:szCs w:val="21"/>
                <w:vertAlign w:val="subscript"/>
              </w:rPr>
              <w:t>3</w:t>
            </w:r>
            <w:r w:rsidRPr="00B226AE">
              <w:rPr>
                <w:szCs w:val="21"/>
              </w:rPr>
              <w:t>-N</w:t>
            </w:r>
            <w:r w:rsidRPr="00B226AE">
              <w:rPr>
                <w:szCs w:val="21"/>
              </w:rPr>
              <w:t>、</w:t>
            </w:r>
            <w:r w:rsidRPr="00B226AE">
              <w:rPr>
                <w:rFonts w:hint="eastAsia"/>
                <w:szCs w:val="21"/>
              </w:rPr>
              <w:t>石油类</w:t>
            </w:r>
          </w:p>
        </w:tc>
        <w:tc>
          <w:tcPr>
            <w:tcW w:w="3118" w:type="dxa"/>
            <w:vMerge w:val="restart"/>
            <w:tcBorders>
              <w:top w:val="single" w:sz="4" w:space="0" w:color="auto"/>
              <w:bottom w:val="single" w:sz="4" w:space="0" w:color="auto"/>
            </w:tcBorders>
            <w:vAlign w:val="center"/>
          </w:tcPr>
          <w:p w:rsidR="00261420" w:rsidRPr="00B226AE" w:rsidRDefault="00261420" w:rsidP="006E30D3">
            <w:pPr>
              <w:adjustRightInd w:val="0"/>
              <w:snapToGrid w:val="0"/>
              <w:jc w:val="center"/>
              <w:rPr>
                <w:szCs w:val="21"/>
              </w:rPr>
            </w:pPr>
            <w:r w:rsidRPr="00B226AE">
              <w:rPr>
                <w:rFonts w:hint="eastAsia"/>
                <w:szCs w:val="21"/>
              </w:rPr>
              <w:t>清洗废水、恶臭预处理废水经厂内污水处理站处理后纳管，浓水、</w:t>
            </w:r>
            <w:r w:rsidR="006E30D3" w:rsidRPr="00B226AE">
              <w:rPr>
                <w:rFonts w:hint="eastAsia"/>
                <w:szCs w:val="21"/>
              </w:rPr>
              <w:t>反冲洗水、软化处理废水、</w:t>
            </w:r>
            <w:r w:rsidRPr="00B226AE">
              <w:rPr>
                <w:rFonts w:hint="eastAsia"/>
                <w:szCs w:val="21"/>
              </w:rPr>
              <w:t>锅炉排污水直接纳管，生活污水经隔油池</w:t>
            </w:r>
            <w:r w:rsidR="00187329" w:rsidRPr="00B226AE">
              <w:rPr>
                <w:rFonts w:hint="eastAsia"/>
                <w:szCs w:val="21"/>
              </w:rPr>
              <w:t>、化粪池</w:t>
            </w:r>
            <w:r w:rsidRPr="00B226AE">
              <w:rPr>
                <w:rFonts w:hint="eastAsia"/>
                <w:szCs w:val="21"/>
              </w:rPr>
              <w:t>预处理后纳管</w:t>
            </w:r>
            <w:r w:rsidRPr="00B226AE">
              <w:rPr>
                <w:szCs w:val="21"/>
              </w:rPr>
              <w:t>，最终经嘉兴市联合污水处理厂处理达标后深海排放</w:t>
            </w:r>
          </w:p>
        </w:tc>
        <w:tc>
          <w:tcPr>
            <w:tcW w:w="1723" w:type="dxa"/>
            <w:vMerge w:val="restart"/>
            <w:tcBorders>
              <w:top w:val="single" w:sz="4" w:space="0" w:color="auto"/>
              <w:bottom w:val="single" w:sz="4" w:space="0" w:color="auto"/>
              <w:right w:val="single" w:sz="4" w:space="0" w:color="auto"/>
            </w:tcBorders>
            <w:vAlign w:val="center"/>
          </w:tcPr>
          <w:p w:rsidR="00470AA3" w:rsidRPr="00B226AE" w:rsidRDefault="00261420" w:rsidP="00470AA3">
            <w:pPr>
              <w:adjustRightInd w:val="0"/>
              <w:snapToGrid w:val="0"/>
              <w:jc w:val="center"/>
            </w:pPr>
            <w:r w:rsidRPr="00B226AE">
              <w:t>纳管执行</w:t>
            </w:r>
            <w:r w:rsidR="00470AA3" w:rsidRPr="00B226AE">
              <w:t>《污水综合排放标准》</w:t>
            </w:r>
            <w:r w:rsidRPr="00B226AE">
              <w:t>（</w:t>
            </w:r>
            <w:r w:rsidRPr="00B226AE">
              <w:t>GB8978-1996</w:t>
            </w:r>
            <w:r w:rsidRPr="00B226AE">
              <w:t>）中的三级标准；尾水排海执行</w:t>
            </w:r>
            <w:r w:rsidR="00470AA3" w:rsidRPr="00B226AE">
              <w:t>（</w:t>
            </w:r>
            <w:r w:rsidR="00470AA3" w:rsidRPr="00B226AE">
              <w:t>GB</w:t>
            </w:r>
            <w:r w:rsidR="00470AA3" w:rsidRPr="00B226AE">
              <w:rPr>
                <w:rFonts w:hint="eastAsia"/>
              </w:rPr>
              <w:t>18918-2002</w:t>
            </w:r>
            <w:r w:rsidR="00470AA3" w:rsidRPr="00B226AE">
              <w:t>）</w:t>
            </w:r>
            <w:r w:rsidRPr="00B226AE">
              <w:t>《城镇污水处理厂污染物排放标准》一级</w:t>
            </w:r>
            <w:r w:rsidRPr="00B226AE">
              <w:t>A</w:t>
            </w:r>
          </w:p>
          <w:p w:rsidR="00261420" w:rsidRPr="00B226AE" w:rsidRDefault="00261420" w:rsidP="00470AA3">
            <w:pPr>
              <w:adjustRightInd w:val="0"/>
              <w:snapToGrid w:val="0"/>
              <w:jc w:val="center"/>
              <w:rPr>
                <w:szCs w:val="21"/>
              </w:rPr>
            </w:pPr>
            <w:r w:rsidRPr="00B226AE">
              <w:t>标准</w:t>
            </w:r>
          </w:p>
        </w:tc>
      </w:tr>
      <w:tr w:rsidR="00B226AE" w:rsidRPr="00B226AE" w:rsidTr="006E30D3">
        <w:trPr>
          <w:trHeight w:val="53"/>
          <w:jc w:val="center"/>
        </w:trPr>
        <w:tc>
          <w:tcPr>
            <w:tcW w:w="1124" w:type="dxa"/>
            <w:vMerge/>
            <w:tcBorders>
              <w:top w:val="single" w:sz="4" w:space="0" w:color="auto"/>
              <w:left w:val="single" w:sz="4" w:space="0" w:color="auto"/>
              <w:bottom w:val="single" w:sz="4" w:space="0" w:color="auto"/>
            </w:tcBorders>
            <w:vAlign w:val="center"/>
          </w:tcPr>
          <w:p w:rsidR="00261420" w:rsidRPr="00B226AE" w:rsidRDefault="00261420" w:rsidP="001A1753">
            <w:pPr>
              <w:adjustRightInd w:val="0"/>
              <w:snapToGrid w:val="0"/>
              <w:jc w:val="center"/>
              <w:rPr>
                <w:szCs w:val="21"/>
              </w:rPr>
            </w:pPr>
          </w:p>
        </w:tc>
        <w:tc>
          <w:tcPr>
            <w:tcW w:w="1559"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生活污水</w:t>
            </w:r>
          </w:p>
        </w:tc>
        <w:tc>
          <w:tcPr>
            <w:tcW w:w="971"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COD</w:t>
            </w:r>
            <w:r w:rsidRPr="00B226AE">
              <w:rPr>
                <w:szCs w:val="21"/>
                <w:vertAlign w:val="subscript"/>
              </w:rPr>
              <w:t>Cr</w:t>
            </w:r>
            <w:r w:rsidRPr="00B226AE">
              <w:rPr>
                <w:szCs w:val="21"/>
              </w:rPr>
              <w:t>、</w:t>
            </w:r>
            <w:r w:rsidRPr="00B226AE">
              <w:rPr>
                <w:szCs w:val="21"/>
              </w:rPr>
              <w:t>NH</w:t>
            </w:r>
            <w:r w:rsidRPr="00B226AE">
              <w:rPr>
                <w:szCs w:val="21"/>
                <w:vertAlign w:val="subscript"/>
              </w:rPr>
              <w:t>3</w:t>
            </w:r>
            <w:r w:rsidRPr="00B226AE">
              <w:rPr>
                <w:szCs w:val="21"/>
              </w:rPr>
              <w:t>-N</w:t>
            </w:r>
          </w:p>
        </w:tc>
        <w:tc>
          <w:tcPr>
            <w:tcW w:w="3118" w:type="dxa"/>
            <w:vMerge/>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p>
        </w:tc>
        <w:tc>
          <w:tcPr>
            <w:tcW w:w="1723" w:type="dxa"/>
            <w:vMerge/>
            <w:tcBorders>
              <w:top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p>
        </w:tc>
      </w:tr>
      <w:tr w:rsidR="00B226AE" w:rsidRPr="00B226AE" w:rsidTr="006E30D3">
        <w:trPr>
          <w:trHeight w:val="1554"/>
          <w:jc w:val="center"/>
        </w:trPr>
        <w:tc>
          <w:tcPr>
            <w:tcW w:w="1124" w:type="dxa"/>
            <w:tcBorders>
              <w:top w:val="single" w:sz="4" w:space="0" w:color="auto"/>
              <w:left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lastRenderedPageBreak/>
              <w:t>声环境</w:t>
            </w:r>
          </w:p>
        </w:tc>
        <w:tc>
          <w:tcPr>
            <w:tcW w:w="1559"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设备运行噪声</w:t>
            </w:r>
          </w:p>
        </w:tc>
        <w:tc>
          <w:tcPr>
            <w:tcW w:w="971"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Leq</w:t>
            </w:r>
            <w:r w:rsidRPr="00B226AE">
              <w:rPr>
                <w:szCs w:val="21"/>
              </w:rPr>
              <w:t>（</w:t>
            </w:r>
            <w:r w:rsidRPr="00B226AE">
              <w:rPr>
                <w:szCs w:val="21"/>
              </w:rPr>
              <w:t>A</w:t>
            </w:r>
            <w:r w:rsidRPr="00B226AE">
              <w:rPr>
                <w:szCs w:val="21"/>
              </w:rPr>
              <w:t>）</w:t>
            </w:r>
          </w:p>
        </w:tc>
        <w:tc>
          <w:tcPr>
            <w:tcW w:w="3118" w:type="dxa"/>
            <w:tcBorders>
              <w:top w:val="single" w:sz="4" w:space="0" w:color="auto"/>
              <w:bottom w:val="single" w:sz="4" w:space="0" w:color="auto"/>
            </w:tcBorders>
            <w:vAlign w:val="center"/>
          </w:tcPr>
          <w:p w:rsidR="00261420" w:rsidRPr="00B226AE" w:rsidRDefault="00261420" w:rsidP="004204AC">
            <w:pPr>
              <w:adjustRightInd w:val="0"/>
              <w:snapToGrid w:val="0"/>
              <w:jc w:val="center"/>
            </w:pPr>
            <w:r w:rsidRPr="00B226AE">
              <w:t>尽可能选择低噪声设备；</w:t>
            </w:r>
            <w:r w:rsidR="007625AC" w:rsidRPr="00B226AE">
              <w:rPr>
                <w:rFonts w:hint="eastAsia"/>
              </w:rPr>
              <w:t>生产车间合理布局，将粉碎工段等高噪声设备设置于生产车间中央，尽量将这些设备置于室内；对强声源设备（如粉碎设备等）加垫橡胶或弹簧防震垫，</w:t>
            </w:r>
            <w:r w:rsidR="004204AC" w:rsidRPr="00B226AE">
              <w:rPr>
                <w:rFonts w:hint="eastAsia"/>
              </w:rPr>
              <w:t>将风机等高噪声设置在专用的机房内，水泵、风机、空压机等外安装隔声罩</w:t>
            </w:r>
            <w:r w:rsidR="007625AC" w:rsidRPr="00B226AE">
              <w:rPr>
                <w:rFonts w:hint="eastAsia"/>
              </w:rPr>
              <w:t>；加强生产设备以及废水、废气治理设施的维修保养，确保设备处于良好的运转状态，杜绝因设备不正常运转而产生的高噪声现象；加强车间管理和对操作工人的培训，合理安排高噪声作业时间，文明操作，轻拿轻放；加强厂区绿化，在各厂界种植高密集树木，车间周围加大绿化力度</w:t>
            </w:r>
          </w:p>
        </w:tc>
        <w:tc>
          <w:tcPr>
            <w:tcW w:w="1723" w:type="dxa"/>
            <w:tcBorders>
              <w:top w:val="single" w:sz="4" w:space="0" w:color="auto"/>
              <w:bottom w:val="single" w:sz="4" w:space="0" w:color="auto"/>
              <w:right w:val="single" w:sz="4" w:space="0" w:color="auto"/>
            </w:tcBorders>
            <w:vAlign w:val="center"/>
          </w:tcPr>
          <w:p w:rsidR="00261420" w:rsidRPr="00B226AE" w:rsidRDefault="00261420" w:rsidP="00073891">
            <w:pPr>
              <w:adjustRightInd w:val="0"/>
              <w:snapToGrid w:val="0"/>
              <w:jc w:val="center"/>
              <w:rPr>
                <w:szCs w:val="21"/>
              </w:rPr>
            </w:pPr>
            <w:r w:rsidRPr="00B226AE">
              <w:rPr>
                <w:rFonts w:hint="eastAsia"/>
              </w:rPr>
              <w:t>东侧、南侧、西侧</w:t>
            </w:r>
            <w:r w:rsidRPr="00B226AE">
              <w:t>厂界噪声达到（</w:t>
            </w:r>
            <w:r w:rsidRPr="00B226AE">
              <w:t>GB12348-2008</w:t>
            </w:r>
            <w:r w:rsidRPr="00B226AE">
              <w:t>）《工业企业厂界环境噪声排放标准》中的</w:t>
            </w:r>
            <w:r w:rsidRPr="00B226AE">
              <w:rPr>
                <w:rFonts w:hint="eastAsia"/>
              </w:rPr>
              <w:t>3</w:t>
            </w:r>
            <w:r w:rsidRPr="00B226AE">
              <w:t>类标准；北侧厂界噪声达到《工业企业厂界环境噪声排放标准》（</w:t>
            </w:r>
            <w:r w:rsidRPr="00B226AE">
              <w:t>GB12348-2008</w:t>
            </w:r>
            <w:r w:rsidRPr="00B226AE">
              <w:t>）中的</w:t>
            </w:r>
            <w:r w:rsidRPr="00B226AE">
              <w:rPr>
                <w:rFonts w:hint="eastAsia"/>
              </w:rPr>
              <w:t>4</w:t>
            </w:r>
            <w:r w:rsidRPr="00B226AE">
              <w:t>类标准</w:t>
            </w:r>
          </w:p>
        </w:tc>
      </w:tr>
      <w:tr w:rsidR="00B226AE" w:rsidRPr="00B226AE" w:rsidTr="006E30D3">
        <w:trPr>
          <w:trHeight w:val="45"/>
          <w:jc w:val="center"/>
        </w:trPr>
        <w:tc>
          <w:tcPr>
            <w:tcW w:w="1124" w:type="dxa"/>
            <w:tcBorders>
              <w:top w:val="single" w:sz="4" w:space="0" w:color="auto"/>
              <w:left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电磁辐射</w:t>
            </w:r>
          </w:p>
        </w:tc>
        <w:tc>
          <w:tcPr>
            <w:tcW w:w="1559"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w:t>
            </w:r>
          </w:p>
        </w:tc>
        <w:tc>
          <w:tcPr>
            <w:tcW w:w="971"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w:t>
            </w:r>
          </w:p>
        </w:tc>
        <w:tc>
          <w:tcPr>
            <w:tcW w:w="3118" w:type="dxa"/>
            <w:tcBorders>
              <w:top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w:t>
            </w:r>
          </w:p>
        </w:tc>
        <w:tc>
          <w:tcPr>
            <w:tcW w:w="1723" w:type="dxa"/>
            <w:tcBorders>
              <w:top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w:t>
            </w:r>
          </w:p>
        </w:tc>
      </w:tr>
      <w:tr w:rsidR="00B226AE" w:rsidRPr="00B226AE" w:rsidTr="006E30D3">
        <w:trPr>
          <w:trHeight w:val="425"/>
          <w:jc w:val="center"/>
        </w:trPr>
        <w:tc>
          <w:tcPr>
            <w:tcW w:w="1124" w:type="dxa"/>
            <w:tcBorders>
              <w:top w:val="single" w:sz="4" w:space="0" w:color="auto"/>
              <w:left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固体废物</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261420" w:rsidRPr="00B226AE" w:rsidRDefault="00261420" w:rsidP="003E5AB1">
            <w:pPr>
              <w:adjustRightInd w:val="0"/>
              <w:snapToGrid w:val="0"/>
              <w:jc w:val="left"/>
            </w:pPr>
            <w:r w:rsidRPr="00B226AE">
              <w:rPr>
                <w:rFonts w:hint="eastAsia"/>
                <w:szCs w:val="21"/>
              </w:rPr>
              <w:t>1</w:t>
            </w:r>
            <w:r w:rsidRPr="00B226AE">
              <w:rPr>
                <w:rFonts w:hint="eastAsia"/>
                <w:szCs w:val="21"/>
              </w:rPr>
              <w:t>、</w:t>
            </w:r>
            <w:r w:rsidRPr="00B226AE">
              <w:rPr>
                <w:szCs w:val="21"/>
              </w:rPr>
              <w:t>各类固废分类收集、暂存及处置。</w:t>
            </w:r>
            <w:r w:rsidRPr="00B226AE">
              <w:rPr>
                <w:szCs w:val="21"/>
              </w:rPr>
              <w:t>2</w:t>
            </w:r>
            <w:r w:rsidRPr="00B226AE">
              <w:rPr>
                <w:rFonts w:hint="eastAsia"/>
              </w:rPr>
              <w:t>、</w:t>
            </w:r>
            <w:r w:rsidR="00470AA3" w:rsidRPr="00B226AE">
              <w:rPr>
                <w:rFonts w:hint="eastAsia"/>
              </w:rPr>
              <w:t>废料、不合格品、废油、污泥、一般废包装材料、废活性炭滤芯、废</w:t>
            </w:r>
            <w:r w:rsidR="00470AA3" w:rsidRPr="00B226AE">
              <w:rPr>
                <w:rFonts w:hint="eastAsia"/>
              </w:rPr>
              <w:t>RO</w:t>
            </w:r>
            <w:r w:rsidR="00470AA3" w:rsidRPr="00B226AE">
              <w:rPr>
                <w:rFonts w:hint="eastAsia"/>
              </w:rPr>
              <w:t>膜、废离子交换树脂</w:t>
            </w:r>
            <w:r w:rsidRPr="00B226AE">
              <w:t>分类存放在一般固废仓库内，</w:t>
            </w:r>
            <w:r w:rsidR="00470AA3" w:rsidRPr="00B226AE">
              <w:rPr>
                <w:rFonts w:hint="eastAsia"/>
                <w:szCs w:val="21"/>
              </w:rPr>
              <w:t>废料、不合格品、一般废包装材料、废活性炭滤芯、废</w:t>
            </w:r>
            <w:r w:rsidR="00470AA3" w:rsidRPr="00B226AE">
              <w:rPr>
                <w:rFonts w:hint="eastAsia"/>
                <w:szCs w:val="21"/>
              </w:rPr>
              <w:t>RO</w:t>
            </w:r>
            <w:r w:rsidR="00470AA3" w:rsidRPr="00B226AE">
              <w:rPr>
                <w:rFonts w:hint="eastAsia"/>
                <w:szCs w:val="21"/>
              </w:rPr>
              <w:t>膜、废离子交换树脂进行外卖综合利用，废油委托有能力单位无害化处置；污泥委托嘉兴新嘉爱斯热电有限公司处置</w:t>
            </w:r>
            <w:r w:rsidRPr="00B226AE">
              <w:rPr>
                <w:szCs w:val="21"/>
              </w:rPr>
              <w:t>。</w:t>
            </w:r>
            <w:r w:rsidRPr="00B226AE">
              <w:rPr>
                <w:rFonts w:hint="eastAsia"/>
                <w:szCs w:val="21"/>
              </w:rPr>
              <w:t>3</w:t>
            </w:r>
            <w:r w:rsidRPr="00B226AE">
              <w:rPr>
                <w:rFonts w:hint="eastAsia"/>
              </w:rPr>
              <w:t>、</w:t>
            </w:r>
            <w:r w:rsidR="001C738E" w:rsidRPr="00B226AE">
              <w:rPr>
                <w:rFonts w:hint="eastAsia"/>
              </w:rPr>
              <w:t>废活性炭、</w:t>
            </w:r>
            <w:r w:rsidRPr="00B226AE">
              <w:rPr>
                <w:rFonts w:hint="eastAsia"/>
              </w:rPr>
              <w:t>沾染危险废物的废包装物、实验室废物</w:t>
            </w:r>
            <w:r w:rsidRPr="00B226AE">
              <w:rPr>
                <w:rFonts w:hint="eastAsia"/>
                <w:szCs w:val="21"/>
              </w:rPr>
              <w:t>分类存放在危废仓库内，</w:t>
            </w:r>
            <w:r w:rsidRPr="00B226AE">
              <w:rPr>
                <w:szCs w:val="21"/>
              </w:rPr>
              <w:t>委托有资质单位进行处理。</w:t>
            </w:r>
            <w:r w:rsidRPr="00B226AE">
              <w:rPr>
                <w:rFonts w:hint="eastAsia"/>
                <w:szCs w:val="21"/>
              </w:rPr>
              <w:t>4</w:t>
            </w:r>
            <w:r w:rsidRPr="00B226AE">
              <w:rPr>
                <w:szCs w:val="21"/>
              </w:rPr>
              <w:t>、生活垃圾由当地环卫部门统一清运。</w:t>
            </w:r>
            <w:r w:rsidRPr="00B226AE">
              <w:rPr>
                <w:rFonts w:hint="eastAsia"/>
                <w:szCs w:val="21"/>
              </w:rPr>
              <w:t>5</w:t>
            </w:r>
            <w:r w:rsidRPr="00B226AE">
              <w:rPr>
                <w:szCs w:val="21"/>
              </w:rPr>
              <w:t>、设置符合规范的一般固废暂存场所及危险废物暂存场所，落实相关环境管理要求。</w:t>
            </w:r>
          </w:p>
        </w:tc>
      </w:tr>
      <w:tr w:rsidR="00B226AE" w:rsidRPr="00B226AE" w:rsidTr="006E30D3">
        <w:trPr>
          <w:trHeight w:val="1735"/>
          <w:jc w:val="center"/>
        </w:trPr>
        <w:tc>
          <w:tcPr>
            <w:tcW w:w="1124" w:type="dxa"/>
            <w:tcBorders>
              <w:top w:val="single" w:sz="4" w:space="0" w:color="auto"/>
              <w:left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土壤及</w:t>
            </w:r>
          </w:p>
          <w:p w:rsidR="00261420" w:rsidRPr="00B226AE" w:rsidRDefault="00261420" w:rsidP="001A1753">
            <w:pPr>
              <w:adjustRightInd w:val="0"/>
              <w:snapToGrid w:val="0"/>
              <w:jc w:val="center"/>
              <w:rPr>
                <w:szCs w:val="21"/>
              </w:rPr>
            </w:pPr>
            <w:r w:rsidRPr="00B226AE">
              <w:rPr>
                <w:szCs w:val="21"/>
              </w:rPr>
              <w:t>地下水</w:t>
            </w:r>
          </w:p>
          <w:p w:rsidR="00261420" w:rsidRPr="00B226AE" w:rsidRDefault="00261420" w:rsidP="001A1753">
            <w:pPr>
              <w:adjustRightInd w:val="0"/>
              <w:snapToGrid w:val="0"/>
              <w:jc w:val="center"/>
              <w:rPr>
                <w:szCs w:val="21"/>
              </w:rPr>
            </w:pPr>
            <w:r w:rsidRPr="00B226AE">
              <w:rPr>
                <w:szCs w:val="21"/>
              </w:rPr>
              <w:t>污染防治措施</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261420" w:rsidRPr="00B226AE" w:rsidRDefault="00261420" w:rsidP="004F5F4E">
            <w:pPr>
              <w:adjustRightInd w:val="0"/>
              <w:snapToGrid w:val="0"/>
              <w:jc w:val="left"/>
              <w:rPr>
                <w:szCs w:val="21"/>
              </w:rPr>
            </w:pPr>
            <w:r w:rsidRPr="00B226AE">
              <w:rPr>
                <w:rFonts w:hint="eastAsia"/>
                <w:szCs w:val="21"/>
              </w:rPr>
              <w:t>落实好分区防控措施、废水的收集、输送以及各类固体废物、原料的贮存工作；严格采取防渗漏措施建设污水处理设施，污水管道采用</w:t>
            </w:r>
            <w:r w:rsidRPr="00B226AE">
              <w:rPr>
                <w:rFonts w:hint="eastAsia"/>
                <w:szCs w:val="21"/>
              </w:rPr>
              <w:t>PE</w:t>
            </w:r>
            <w:r w:rsidRPr="00B226AE">
              <w:rPr>
                <w:rFonts w:hint="eastAsia"/>
                <w:szCs w:val="21"/>
              </w:rPr>
              <w:t>防渗管道输送污水；做好生产车间、厂区原料仓库地面硬化、防渗、防腐、防漏措施；一般固废仓库、危废暂存间等按要求做好防渗措施；加强生产管理，避免生产过程中的跑、冒、滴、漏现象，将污染物泄露的环境风险事故降到最低程度，做好日常地下水、土壤防护工作</w:t>
            </w:r>
            <w:r w:rsidRPr="00B226AE">
              <w:rPr>
                <w:szCs w:val="21"/>
              </w:rPr>
              <w:t>。</w:t>
            </w:r>
          </w:p>
        </w:tc>
      </w:tr>
      <w:tr w:rsidR="00B226AE" w:rsidRPr="00B226AE" w:rsidTr="004204AC">
        <w:trPr>
          <w:trHeight w:val="45"/>
          <w:jc w:val="center"/>
        </w:trPr>
        <w:tc>
          <w:tcPr>
            <w:tcW w:w="1124" w:type="dxa"/>
            <w:tcBorders>
              <w:top w:val="single" w:sz="4" w:space="0" w:color="auto"/>
              <w:left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生态保护措施</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w:t>
            </w:r>
          </w:p>
        </w:tc>
      </w:tr>
      <w:tr w:rsidR="00B226AE" w:rsidRPr="00B226AE" w:rsidTr="006E30D3">
        <w:trPr>
          <w:trHeight w:val="2962"/>
          <w:jc w:val="center"/>
        </w:trPr>
        <w:tc>
          <w:tcPr>
            <w:tcW w:w="1124" w:type="dxa"/>
            <w:tcBorders>
              <w:top w:val="single" w:sz="4" w:space="0" w:color="auto"/>
              <w:left w:val="single" w:sz="4" w:space="0" w:color="auto"/>
              <w:bottom w:val="single" w:sz="4" w:space="0" w:color="auto"/>
              <w:right w:val="single" w:sz="4" w:space="0" w:color="auto"/>
            </w:tcBorders>
            <w:vAlign w:val="center"/>
          </w:tcPr>
          <w:p w:rsidR="00261420" w:rsidRPr="00B226AE" w:rsidRDefault="00261420" w:rsidP="001A1753">
            <w:pPr>
              <w:adjustRightInd w:val="0"/>
              <w:snapToGrid w:val="0"/>
              <w:jc w:val="center"/>
              <w:rPr>
                <w:szCs w:val="21"/>
              </w:rPr>
            </w:pPr>
            <w:r w:rsidRPr="00B226AE">
              <w:rPr>
                <w:szCs w:val="21"/>
              </w:rPr>
              <w:t>环境风险</w:t>
            </w:r>
          </w:p>
          <w:p w:rsidR="00261420" w:rsidRPr="00B226AE" w:rsidRDefault="00261420" w:rsidP="001A1753">
            <w:pPr>
              <w:adjustRightInd w:val="0"/>
              <w:snapToGrid w:val="0"/>
              <w:jc w:val="center"/>
              <w:rPr>
                <w:szCs w:val="21"/>
              </w:rPr>
            </w:pPr>
            <w:r w:rsidRPr="00B226AE">
              <w:rPr>
                <w:szCs w:val="21"/>
              </w:rPr>
              <w:t>防范措施</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261420" w:rsidRPr="00B226AE" w:rsidRDefault="00261420" w:rsidP="0061044A">
            <w:pPr>
              <w:adjustRightInd w:val="0"/>
              <w:snapToGrid w:val="0"/>
              <w:jc w:val="left"/>
              <w:rPr>
                <w:szCs w:val="21"/>
              </w:rPr>
            </w:pPr>
            <w:r w:rsidRPr="00B226AE">
              <w:rPr>
                <w:rFonts w:hint="eastAsia"/>
                <w:szCs w:val="21"/>
              </w:rPr>
              <w:t>1</w:t>
            </w:r>
            <w:r w:rsidRPr="00B226AE">
              <w:rPr>
                <w:rFonts w:hint="eastAsia"/>
                <w:szCs w:val="21"/>
              </w:rPr>
              <w:t>、生产过程中：加强安全管理，完善安全管理制度；</w:t>
            </w:r>
            <w:r w:rsidRPr="00B226AE">
              <w:rPr>
                <w:rFonts w:hint="eastAsia"/>
                <w:szCs w:val="21"/>
              </w:rPr>
              <w:t>2</w:t>
            </w:r>
            <w:r w:rsidRPr="00B226AE">
              <w:rPr>
                <w:rFonts w:hint="eastAsia"/>
                <w:szCs w:val="21"/>
              </w:rPr>
              <w:t>、在运输过程中：合理的规划运输路线和时间；按规定粘贴规定的物品标志。</w:t>
            </w:r>
            <w:r w:rsidRPr="00B226AE">
              <w:rPr>
                <w:rFonts w:hint="eastAsia"/>
                <w:szCs w:val="21"/>
              </w:rPr>
              <w:t>3</w:t>
            </w:r>
            <w:r w:rsidRPr="00B226AE">
              <w:rPr>
                <w:rFonts w:hint="eastAsia"/>
                <w:szCs w:val="21"/>
              </w:rPr>
              <w:t>、储存过程中：不同性质的物质储存区间应严格区分，仓库地面应采取防渗、防漏、防腐蚀等措施，严格进行各类物质装卸及储存的管理。</w:t>
            </w:r>
            <w:r w:rsidRPr="00B226AE">
              <w:rPr>
                <w:rFonts w:hint="eastAsia"/>
                <w:szCs w:val="21"/>
              </w:rPr>
              <w:t>4</w:t>
            </w:r>
            <w:r w:rsidRPr="00B226AE">
              <w:rPr>
                <w:rFonts w:hint="eastAsia"/>
                <w:szCs w:val="21"/>
              </w:rPr>
              <w:t>、环境风险控制对策：做好应急人员培训。安排专人负责废水处理设施、废气处理设施等环保设备的日常维护管理，根据相关要求建设事故应急池，应急池容量应满足容纳事故状态下废水量的需求。</w:t>
            </w:r>
            <w:r w:rsidRPr="00B226AE">
              <w:rPr>
                <w:rFonts w:hint="eastAsia"/>
                <w:szCs w:val="21"/>
              </w:rPr>
              <w:t>5</w:t>
            </w:r>
            <w:r w:rsidRPr="00B226AE">
              <w:rPr>
                <w:rFonts w:hint="eastAsia"/>
                <w:szCs w:val="21"/>
              </w:rPr>
              <w:t>、管理对策措施：加强员工管理；加强环保措施日常管理。</w:t>
            </w:r>
            <w:r w:rsidRPr="00B226AE">
              <w:rPr>
                <w:rFonts w:hint="eastAsia"/>
                <w:szCs w:val="21"/>
              </w:rPr>
              <w:t>6</w:t>
            </w:r>
            <w:r w:rsidRPr="00B226AE">
              <w:rPr>
                <w:rFonts w:hint="eastAsia"/>
                <w:szCs w:val="21"/>
              </w:rPr>
              <w:t>、其他：根据国家有关法规，为了认真贯彻“安全第一，预防为主”的方针，使项目投产后能达到劳动安全卫生的要求，保障职工在生产过程中的安全与健康，从而更好的发挥其社会效益和经济效益，企业应落实好相应的劳动安全卫生应急措施。</w:t>
            </w:r>
          </w:p>
        </w:tc>
      </w:tr>
      <w:tr w:rsidR="00B226AE" w:rsidRPr="00B226AE" w:rsidTr="006E30D3">
        <w:trPr>
          <w:trHeight w:val="45"/>
          <w:jc w:val="center"/>
        </w:trPr>
        <w:tc>
          <w:tcPr>
            <w:tcW w:w="1124" w:type="dxa"/>
            <w:tcBorders>
              <w:top w:val="single" w:sz="4" w:space="0" w:color="auto"/>
              <w:left w:val="single" w:sz="4" w:space="0" w:color="auto"/>
              <w:bottom w:val="single" w:sz="4" w:space="0" w:color="auto"/>
            </w:tcBorders>
            <w:vAlign w:val="center"/>
          </w:tcPr>
          <w:p w:rsidR="00261420" w:rsidRPr="00B226AE" w:rsidRDefault="00261420" w:rsidP="001A1753">
            <w:pPr>
              <w:adjustRightInd w:val="0"/>
              <w:snapToGrid w:val="0"/>
              <w:jc w:val="center"/>
              <w:rPr>
                <w:szCs w:val="21"/>
              </w:rPr>
            </w:pPr>
            <w:r w:rsidRPr="00B226AE">
              <w:rPr>
                <w:szCs w:val="21"/>
              </w:rPr>
              <w:t>其他环境</w:t>
            </w:r>
          </w:p>
          <w:p w:rsidR="00261420" w:rsidRPr="00B226AE" w:rsidRDefault="00261420" w:rsidP="001A1753">
            <w:pPr>
              <w:adjustRightInd w:val="0"/>
              <w:snapToGrid w:val="0"/>
              <w:jc w:val="center"/>
              <w:rPr>
                <w:szCs w:val="21"/>
              </w:rPr>
            </w:pPr>
            <w:r w:rsidRPr="00B226AE">
              <w:rPr>
                <w:szCs w:val="21"/>
              </w:rPr>
              <w:t>管理要求</w:t>
            </w:r>
          </w:p>
        </w:tc>
        <w:tc>
          <w:tcPr>
            <w:tcW w:w="7371" w:type="dxa"/>
            <w:gridSpan w:val="4"/>
            <w:tcBorders>
              <w:top w:val="single" w:sz="4" w:space="0" w:color="auto"/>
              <w:bottom w:val="single" w:sz="4" w:space="0" w:color="auto"/>
              <w:right w:val="single" w:sz="4" w:space="0" w:color="auto"/>
            </w:tcBorders>
            <w:vAlign w:val="center"/>
          </w:tcPr>
          <w:p w:rsidR="00E5184E" w:rsidRPr="00B226AE" w:rsidRDefault="00E5184E" w:rsidP="00787CE9">
            <w:pPr>
              <w:adjustRightInd w:val="0"/>
              <w:snapToGrid w:val="0"/>
              <w:jc w:val="left"/>
              <w:rPr>
                <w:szCs w:val="21"/>
              </w:rPr>
            </w:pPr>
            <w:r w:rsidRPr="00B226AE">
              <w:rPr>
                <w:rFonts w:hint="eastAsia"/>
                <w:szCs w:val="21"/>
              </w:rPr>
              <w:t>1</w:t>
            </w:r>
            <w:r w:rsidRPr="00B226AE">
              <w:rPr>
                <w:rFonts w:hint="eastAsia"/>
                <w:szCs w:val="21"/>
              </w:rPr>
              <w:t>、</w:t>
            </w:r>
            <w:r w:rsidR="00261420" w:rsidRPr="00B226AE">
              <w:rPr>
                <w:szCs w:val="21"/>
              </w:rPr>
              <w:t>建设单位如产品方案、工艺、设备、原辅材料消耗（或组分）、厂区平面布置等情况或建设地块发生变化时，应向环保部门及时申报重新进行环境影响评价。</w:t>
            </w:r>
          </w:p>
        </w:tc>
      </w:tr>
    </w:tbl>
    <w:p w:rsidR="00CA035A" w:rsidRPr="00B226AE" w:rsidRDefault="00CA035A" w:rsidP="00CA035A">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12" w:name="_Toc80776302"/>
      <w:r w:rsidRPr="00B226AE">
        <w:rPr>
          <w:rFonts w:ascii="Times New Roman" w:eastAsia="宋体" w:hAnsi="Times New Roman"/>
          <w:b/>
          <w:bCs/>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B226AE" w:rsidRPr="00B226AE" w:rsidTr="00ED3BB9">
        <w:trPr>
          <w:trHeight w:val="11991"/>
          <w:jc w:val="center"/>
        </w:trPr>
        <w:tc>
          <w:tcPr>
            <w:tcW w:w="8865" w:type="dxa"/>
          </w:tcPr>
          <w:p w:rsidR="00CA035A" w:rsidRPr="00B226AE" w:rsidRDefault="00CA035A" w:rsidP="00ED3BB9">
            <w:pPr>
              <w:adjustRightInd w:val="0"/>
              <w:snapToGrid w:val="0"/>
              <w:spacing w:line="360" w:lineRule="auto"/>
              <w:ind w:firstLineChars="200" w:firstLine="480"/>
              <w:outlineLvl w:val="2"/>
              <w:rPr>
                <w:sz w:val="24"/>
              </w:rPr>
            </w:pPr>
            <w:r w:rsidRPr="00B226AE">
              <w:rPr>
                <w:rFonts w:hint="eastAsia"/>
                <w:sz w:val="24"/>
              </w:rPr>
              <w:t>嘉吉饲料（嘉兴）有限公司年产</w:t>
            </w:r>
            <w:r w:rsidRPr="00B226AE">
              <w:rPr>
                <w:rFonts w:hint="eastAsia"/>
                <w:sz w:val="24"/>
              </w:rPr>
              <w:t>3</w:t>
            </w:r>
            <w:r w:rsidRPr="00B226AE">
              <w:rPr>
                <w:rFonts w:hint="eastAsia"/>
                <w:sz w:val="24"/>
              </w:rPr>
              <w:t>万吨宠物食品项目符合产业政策要求，具有较好的经济效益。排放污染物符合国家和浙江省规定的污染物排放标准和主要污染物排放总量控制指标，符合“三线一单”控制要求。项目营运期会产生一定的污染物，经评价分析，若采用严格的科学管理和环保治理手段，可控制环境污染，对周边环境影响不大。建设单位在建设过程中须认真落实环评提出的各项环保措施，严格执行“三同时”要求。</w:t>
            </w:r>
          </w:p>
          <w:p w:rsidR="00CA035A" w:rsidRPr="00B226AE" w:rsidRDefault="00CA035A" w:rsidP="00ED3BB9">
            <w:pPr>
              <w:adjustRightInd w:val="0"/>
              <w:snapToGrid w:val="0"/>
              <w:spacing w:line="360" w:lineRule="auto"/>
              <w:ind w:firstLineChars="200" w:firstLine="480"/>
              <w:outlineLvl w:val="2"/>
              <w:rPr>
                <w:sz w:val="24"/>
              </w:rPr>
            </w:pPr>
            <w:r w:rsidRPr="00B226AE">
              <w:rPr>
                <w:rFonts w:hint="eastAsia"/>
                <w:sz w:val="24"/>
              </w:rPr>
              <w:t>综上所述，从环保角度而言，项目的实施是可行的。</w:t>
            </w: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ind w:firstLineChars="200" w:firstLine="480"/>
              <w:outlineLvl w:val="2"/>
              <w:rPr>
                <w:sz w:val="24"/>
              </w:rPr>
            </w:pPr>
          </w:p>
          <w:p w:rsidR="00CA035A" w:rsidRPr="00B226AE" w:rsidRDefault="00CA035A" w:rsidP="00ED3BB9">
            <w:pPr>
              <w:adjustRightInd w:val="0"/>
              <w:snapToGrid w:val="0"/>
              <w:spacing w:line="360" w:lineRule="auto"/>
              <w:outlineLvl w:val="2"/>
              <w:rPr>
                <w:sz w:val="24"/>
              </w:rPr>
            </w:pPr>
          </w:p>
        </w:tc>
      </w:tr>
    </w:tbl>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sectPr w:rsidR="00CA035A" w:rsidRPr="00B226AE" w:rsidSect="00C87EC0">
          <w:footerReference w:type="default" r:id="rId32"/>
          <w:pgSz w:w="11906" w:h="16838"/>
          <w:pgMar w:top="1701" w:right="1531" w:bottom="1701" w:left="1531" w:header="1134" w:footer="1134" w:gutter="0"/>
          <w:pgBorders w:offsetFrom="page">
            <w:top w:val="none" w:sz="0" w:space="24" w:color="auto"/>
            <w:left w:val="none" w:sz="0" w:space="24" w:color="auto"/>
            <w:bottom w:val="none" w:sz="0" w:space="24" w:color="auto"/>
            <w:right w:val="none" w:sz="0" w:space="24" w:color="auto"/>
          </w:pgBorders>
          <w:pgNumType w:fmt="numberInDash"/>
          <w:cols w:space="720"/>
          <w:docGrid w:linePitch="312"/>
        </w:sectPr>
      </w:pPr>
    </w:p>
    <w:p w:rsidR="00CA035A" w:rsidRPr="00B226AE" w:rsidRDefault="00CA035A" w:rsidP="00CA035A">
      <w:pPr>
        <w:widowControl/>
        <w:jc w:val="left"/>
        <w:rPr>
          <w:rFonts w:eastAsiaTheme="minorEastAsia"/>
          <w:b/>
          <w:kern w:val="0"/>
          <w:sz w:val="28"/>
          <w:szCs w:val="28"/>
        </w:rPr>
      </w:pPr>
      <w:r w:rsidRPr="00B226AE">
        <w:rPr>
          <w:rFonts w:eastAsiaTheme="minorEastAsia"/>
          <w:b/>
          <w:kern w:val="0"/>
          <w:sz w:val="28"/>
          <w:szCs w:val="28"/>
        </w:rPr>
        <w:lastRenderedPageBreak/>
        <w:t>附表</w:t>
      </w:r>
      <w:r w:rsidRPr="00B226AE">
        <w:rPr>
          <w:rFonts w:eastAsiaTheme="minorEastAsia" w:hint="eastAsia"/>
          <w:b/>
          <w:kern w:val="0"/>
          <w:sz w:val="28"/>
          <w:szCs w:val="28"/>
        </w:rPr>
        <w:t>1</w:t>
      </w:r>
      <w:r w:rsidRPr="00B226AE">
        <w:rPr>
          <w:rFonts w:eastAsiaTheme="minorEastAsia"/>
          <w:b/>
          <w:kern w:val="0"/>
          <w:sz w:val="28"/>
          <w:szCs w:val="28"/>
        </w:rPr>
        <w:t>：建设项目</w:t>
      </w:r>
      <w:r w:rsidRPr="00B226AE">
        <w:rPr>
          <w:rFonts w:eastAsiaTheme="minorEastAsia" w:hint="eastAsia"/>
          <w:b/>
          <w:kern w:val="0"/>
          <w:sz w:val="28"/>
          <w:szCs w:val="28"/>
        </w:rPr>
        <w:t>污染物排放量汇总</w:t>
      </w:r>
      <w:r w:rsidRPr="00B226AE">
        <w:rPr>
          <w:rFonts w:eastAsiaTheme="minorEastAsia"/>
          <w:b/>
          <w:kern w:val="0"/>
          <w:sz w:val="28"/>
          <w:szCs w:val="28"/>
        </w:rPr>
        <w:t>表</w:t>
      </w:r>
    </w:p>
    <w:p w:rsidR="00CA035A" w:rsidRPr="00B226AE" w:rsidRDefault="00CA035A" w:rsidP="00CA035A">
      <w:pPr>
        <w:pStyle w:val="a9"/>
        <w:adjustRightInd w:val="0"/>
        <w:snapToGrid w:val="0"/>
        <w:spacing w:before="0" w:beforeAutospacing="0" w:after="0" w:afterAutospacing="0"/>
        <w:jc w:val="center"/>
        <w:outlineLvl w:val="0"/>
        <w:rPr>
          <w:rFonts w:ascii="Times New Roman" w:eastAsiaTheme="minorEastAsia" w:hAnsi="Times New Roman"/>
          <w:snapToGrid w:val="0"/>
          <w:sz w:val="38"/>
          <w:szCs w:val="38"/>
        </w:rPr>
      </w:pPr>
      <w:bookmarkStart w:id="13" w:name="_Toc67582334"/>
      <w:r w:rsidRPr="00B226AE">
        <w:rPr>
          <w:rFonts w:ascii="Times New Roman" w:eastAsiaTheme="minorEastAsia" w:hAnsi="Times New Roman"/>
          <w:snapToGrid w:val="0"/>
          <w:sz w:val="38"/>
          <w:szCs w:val="38"/>
        </w:rPr>
        <w:t>建设项目污染物排放量汇总表</w:t>
      </w:r>
      <w:bookmarkEnd w:id="13"/>
    </w:p>
    <w:tbl>
      <w:tblPr>
        <w:tblW w:w="14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4"/>
        <w:gridCol w:w="1417"/>
        <w:gridCol w:w="1701"/>
        <w:gridCol w:w="1276"/>
        <w:gridCol w:w="1701"/>
        <w:gridCol w:w="1559"/>
        <w:gridCol w:w="1761"/>
        <w:gridCol w:w="1959"/>
        <w:gridCol w:w="1384"/>
      </w:tblGrid>
      <w:tr w:rsidR="00B226AE" w:rsidRPr="00B226AE" w:rsidTr="00ED3BB9">
        <w:trPr>
          <w:trHeight w:val="794"/>
        </w:trPr>
        <w:tc>
          <w:tcPr>
            <w:tcW w:w="1304" w:type="dxa"/>
            <w:tcBorders>
              <w:tl2br w:val="single" w:sz="4" w:space="0" w:color="auto"/>
            </w:tcBorders>
            <w:tcMar>
              <w:left w:w="28" w:type="dxa"/>
              <w:right w:w="28" w:type="dxa"/>
            </w:tcMar>
            <w:vAlign w:val="center"/>
          </w:tcPr>
          <w:p w:rsidR="00CA035A" w:rsidRPr="00B226AE" w:rsidRDefault="00CA035A" w:rsidP="00CA035A">
            <w:pPr>
              <w:pStyle w:val="ac"/>
              <w:spacing w:before="24" w:after="24"/>
              <w:jc w:val="right"/>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项目</w:t>
            </w:r>
          </w:p>
          <w:p w:rsidR="00CA035A" w:rsidRPr="00B226AE" w:rsidRDefault="00CA035A" w:rsidP="00CA035A">
            <w:pPr>
              <w:pStyle w:val="ac"/>
              <w:spacing w:before="24" w:after="24"/>
              <w:jc w:val="left"/>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分类</w:t>
            </w:r>
          </w:p>
        </w:tc>
        <w:tc>
          <w:tcPr>
            <w:tcW w:w="1417"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污染物名称</w:t>
            </w:r>
          </w:p>
        </w:tc>
        <w:tc>
          <w:tcPr>
            <w:tcW w:w="1701"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现有工程</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排放量（固体废物产生量）</w:t>
            </w:r>
            <w:r w:rsidRPr="00B226AE">
              <w:rPr>
                <w:rFonts w:ascii="Times New Roman" w:eastAsiaTheme="minorEastAsia" w:hAnsi="Times New Roman"/>
                <w:snapToGrid w:val="0"/>
                <w:spacing w:val="-6"/>
                <w:kern w:val="21"/>
                <w:szCs w:val="21"/>
              </w:rPr>
              <w:fldChar w:fldCharType="begin"/>
            </w:r>
            <w:r w:rsidRPr="00B226AE">
              <w:rPr>
                <w:rFonts w:ascii="Times New Roman" w:eastAsiaTheme="minorEastAsia" w:hAnsi="Times New Roman"/>
                <w:snapToGrid w:val="0"/>
                <w:spacing w:val="-6"/>
                <w:kern w:val="21"/>
                <w:szCs w:val="21"/>
              </w:rPr>
              <w:instrText xml:space="preserve"> = 1 \* GB3 \* MERGEFORMAT </w:instrText>
            </w:r>
            <w:r w:rsidRPr="00B226AE">
              <w:rPr>
                <w:rFonts w:ascii="Times New Roman" w:eastAsiaTheme="minorEastAsia" w:hAnsi="Times New Roman"/>
                <w:snapToGrid w:val="0"/>
                <w:spacing w:val="-6"/>
                <w:kern w:val="21"/>
                <w:szCs w:val="21"/>
              </w:rPr>
              <w:fldChar w:fldCharType="separate"/>
            </w:r>
            <w:r w:rsidRPr="00B226AE">
              <w:rPr>
                <w:rFonts w:eastAsia="宋体" w:hAnsi="宋体" w:cs="宋体" w:hint="eastAsia"/>
                <w:szCs w:val="21"/>
              </w:rPr>
              <w:t>①</w:t>
            </w:r>
            <w:r w:rsidRPr="00B226AE">
              <w:rPr>
                <w:rFonts w:ascii="Times New Roman" w:eastAsiaTheme="minorEastAsia" w:hAnsi="Times New Roman"/>
                <w:snapToGrid w:val="0"/>
                <w:spacing w:val="-6"/>
                <w:kern w:val="21"/>
                <w:szCs w:val="21"/>
              </w:rPr>
              <w:fldChar w:fldCharType="end"/>
            </w:r>
          </w:p>
        </w:tc>
        <w:tc>
          <w:tcPr>
            <w:tcW w:w="1276"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现有工程</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许可排放量</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fldChar w:fldCharType="begin"/>
            </w:r>
            <w:r w:rsidRPr="00B226AE">
              <w:rPr>
                <w:rFonts w:ascii="Times New Roman" w:eastAsiaTheme="minorEastAsia" w:hAnsi="Times New Roman"/>
                <w:snapToGrid w:val="0"/>
                <w:spacing w:val="-6"/>
                <w:kern w:val="21"/>
                <w:szCs w:val="21"/>
              </w:rPr>
              <w:instrText xml:space="preserve"> = 2 \* GB3 \* MERGEFORMAT </w:instrText>
            </w:r>
            <w:r w:rsidRPr="00B226AE">
              <w:rPr>
                <w:rFonts w:ascii="Times New Roman" w:eastAsiaTheme="minorEastAsia" w:hAnsi="Times New Roman"/>
                <w:snapToGrid w:val="0"/>
                <w:spacing w:val="-6"/>
                <w:kern w:val="21"/>
                <w:szCs w:val="21"/>
              </w:rPr>
              <w:fldChar w:fldCharType="separate"/>
            </w:r>
            <w:r w:rsidRPr="00B226AE">
              <w:rPr>
                <w:rFonts w:eastAsia="宋体" w:hAnsi="宋体" w:cs="宋体" w:hint="eastAsia"/>
                <w:snapToGrid w:val="0"/>
                <w:spacing w:val="-6"/>
                <w:kern w:val="21"/>
                <w:szCs w:val="21"/>
              </w:rPr>
              <w:t>②</w:t>
            </w:r>
            <w:r w:rsidRPr="00B226AE">
              <w:rPr>
                <w:rFonts w:ascii="Times New Roman" w:eastAsiaTheme="minorEastAsia" w:hAnsi="Times New Roman"/>
                <w:snapToGrid w:val="0"/>
                <w:spacing w:val="-6"/>
                <w:kern w:val="21"/>
                <w:szCs w:val="21"/>
              </w:rPr>
              <w:fldChar w:fldCharType="end"/>
            </w:r>
          </w:p>
        </w:tc>
        <w:tc>
          <w:tcPr>
            <w:tcW w:w="1701"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在建工程</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排放量（固体废物产生量）</w:t>
            </w:r>
            <w:r w:rsidRPr="00B226AE">
              <w:rPr>
                <w:rFonts w:ascii="Times New Roman" w:eastAsiaTheme="minorEastAsia" w:hAnsi="Times New Roman"/>
                <w:snapToGrid w:val="0"/>
                <w:spacing w:val="-6"/>
                <w:kern w:val="21"/>
                <w:szCs w:val="21"/>
              </w:rPr>
              <w:fldChar w:fldCharType="begin"/>
            </w:r>
            <w:r w:rsidRPr="00B226AE">
              <w:rPr>
                <w:rFonts w:ascii="Times New Roman" w:eastAsiaTheme="minorEastAsia" w:hAnsi="Times New Roman"/>
                <w:snapToGrid w:val="0"/>
                <w:spacing w:val="-6"/>
                <w:kern w:val="21"/>
                <w:szCs w:val="21"/>
              </w:rPr>
              <w:instrText xml:space="preserve"> = 3 \* GB3 \* MERGEFORMAT </w:instrText>
            </w:r>
            <w:r w:rsidRPr="00B226AE">
              <w:rPr>
                <w:rFonts w:ascii="Times New Roman" w:eastAsiaTheme="minorEastAsia" w:hAnsi="Times New Roman"/>
                <w:snapToGrid w:val="0"/>
                <w:spacing w:val="-6"/>
                <w:kern w:val="21"/>
                <w:szCs w:val="21"/>
              </w:rPr>
              <w:fldChar w:fldCharType="separate"/>
            </w:r>
            <w:r w:rsidRPr="00B226AE">
              <w:rPr>
                <w:rFonts w:eastAsia="宋体" w:hAnsi="宋体" w:cs="宋体" w:hint="eastAsia"/>
                <w:szCs w:val="21"/>
              </w:rPr>
              <w:t>③</w:t>
            </w:r>
            <w:r w:rsidRPr="00B226AE">
              <w:rPr>
                <w:rFonts w:ascii="Times New Roman" w:eastAsiaTheme="minorEastAsia" w:hAnsi="Times New Roman"/>
                <w:snapToGrid w:val="0"/>
                <w:spacing w:val="-6"/>
                <w:kern w:val="21"/>
                <w:szCs w:val="21"/>
              </w:rPr>
              <w:fldChar w:fldCharType="end"/>
            </w:r>
          </w:p>
        </w:tc>
        <w:tc>
          <w:tcPr>
            <w:tcW w:w="1559"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本项目</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排放量（固体废物产生量）</w:t>
            </w:r>
            <w:r w:rsidRPr="00B226AE">
              <w:rPr>
                <w:rFonts w:ascii="Times New Roman" w:eastAsiaTheme="minorEastAsia" w:hAnsi="Times New Roman"/>
                <w:snapToGrid w:val="0"/>
                <w:spacing w:val="-6"/>
                <w:kern w:val="21"/>
                <w:szCs w:val="21"/>
              </w:rPr>
              <w:fldChar w:fldCharType="begin"/>
            </w:r>
            <w:r w:rsidRPr="00B226AE">
              <w:rPr>
                <w:rFonts w:ascii="Times New Roman" w:eastAsiaTheme="minorEastAsia" w:hAnsi="Times New Roman"/>
                <w:snapToGrid w:val="0"/>
                <w:spacing w:val="-6"/>
                <w:kern w:val="21"/>
                <w:szCs w:val="21"/>
              </w:rPr>
              <w:instrText xml:space="preserve"> = 4 \* GB3 \* MERGEFORMAT </w:instrText>
            </w:r>
            <w:r w:rsidRPr="00B226AE">
              <w:rPr>
                <w:rFonts w:ascii="Times New Roman" w:eastAsiaTheme="minorEastAsia" w:hAnsi="Times New Roman"/>
                <w:snapToGrid w:val="0"/>
                <w:spacing w:val="-6"/>
                <w:kern w:val="21"/>
                <w:szCs w:val="21"/>
              </w:rPr>
              <w:fldChar w:fldCharType="separate"/>
            </w:r>
            <w:r w:rsidRPr="00B226AE">
              <w:rPr>
                <w:rFonts w:eastAsia="宋体" w:hAnsi="宋体" w:cs="宋体" w:hint="eastAsia"/>
                <w:szCs w:val="21"/>
              </w:rPr>
              <w:t>④</w:t>
            </w:r>
            <w:r w:rsidRPr="00B226AE">
              <w:rPr>
                <w:rFonts w:ascii="Times New Roman" w:eastAsiaTheme="minorEastAsia" w:hAnsi="Times New Roman"/>
                <w:snapToGrid w:val="0"/>
                <w:spacing w:val="-6"/>
                <w:kern w:val="21"/>
                <w:szCs w:val="21"/>
              </w:rPr>
              <w:fldChar w:fldCharType="end"/>
            </w:r>
          </w:p>
        </w:tc>
        <w:tc>
          <w:tcPr>
            <w:tcW w:w="1761"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16"/>
                <w:kern w:val="21"/>
                <w:szCs w:val="21"/>
              </w:rPr>
            </w:pPr>
            <w:r w:rsidRPr="00B226AE">
              <w:rPr>
                <w:rFonts w:ascii="Times New Roman" w:eastAsiaTheme="minorEastAsia" w:hAnsi="Times New Roman"/>
                <w:snapToGrid w:val="0"/>
                <w:spacing w:val="-16"/>
                <w:kern w:val="21"/>
                <w:szCs w:val="21"/>
              </w:rPr>
              <w:t>以新带老削减量</w:t>
            </w:r>
          </w:p>
          <w:p w:rsidR="00CA035A" w:rsidRPr="00B226AE" w:rsidRDefault="00CA035A" w:rsidP="00CA035A">
            <w:pPr>
              <w:pStyle w:val="ac"/>
              <w:spacing w:before="24" w:after="24"/>
              <w:rPr>
                <w:rFonts w:ascii="Times New Roman" w:eastAsiaTheme="minorEastAsia" w:hAnsi="Times New Roman"/>
                <w:snapToGrid w:val="0"/>
                <w:spacing w:val="-16"/>
                <w:kern w:val="21"/>
                <w:szCs w:val="21"/>
              </w:rPr>
            </w:pPr>
            <w:r w:rsidRPr="00B226AE">
              <w:rPr>
                <w:rFonts w:ascii="Times New Roman" w:eastAsiaTheme="minorEastAsia" w:hAnsi="Times New Roman"/>
                <w:snapToGrid w:val="0"/>
                <w:spacing w:val="-16"/>
                <w:kern w:val="21"/>
                <w:szCs w:val="21"/>
              </w:rPr>
              <w:t>（新建项目不填）</w:t>
            </w:r>
            <w:r w:rsidRPr="00B226AE">
              <w:rPr>
                <w:rFonts w:ascii="Times New Roman" w:eastAsiaTheme="minorEastAsia" w:hAnsi="Times New Roman"/>
                <w:snapToGrid w:val="0"/>
                <w:spacing w:val="-16"/>
                <w:kern w:val="21"/>
                <w:szCs w:val="21"/>
              </w:rPr>
              <w:fldChar w:fldCharType="begin"/>
            </w:r>
            <w:r w:rsidRPr="00B226AE">
              <w:rPr>
                <w:rFonts w:ascii="Times New Roman" w:eastAsiaTheme="minorEastAsia" w:hAnsi="Times New Roman"/>
                <w:snapToGrid w:val="0"/>
                <w:spacing w:val="-16"/>
                <w:kern w:val="21"/>
                <w:szCs w:val="21"/>
              </w:rPr>
              <w:instrText xml:space="preserve"> = 5 \* GB3 \* MERGEFORMAT </w:instrText>
            </w:r>
            <w:r w:rsidRPr="00B226AE">
              <w:rPr>
                <w:rFonts w:ascii="Times New Roman" w:eastAsiaTheme="minorEastAsia" w:hAnsi="Times New Roman"/>
                <w:snapToGrid w:val="0"/>
                <w:spacing w:val="-16"/>
                <w:kern w:val="21"/>
                <w:szCs w:val="21"/>
              </w:rPr>
              <w:fldChar w:fldCharType="separate"/>
            </w:r>
            <w:r w:rsidRPr="00B226AE">
              <w:rPr>
                <w:rFonts w:eastAsia="宋体" w:hAnsi="宋体" w:cs="宋体" w:hint="eastAsia"/>
                <w:szCs w:val="21"/>
              </w:rPr>
              <w:t>⑤</w:t>
            </w:r>
            <w:r w:rsidRPr="00B226AE">
              <w:rPr>
                <w:rFonts w:ascii="Times New Roman" w:eastAsiaTheme="minorEastAsia" w:hAnsi="Times New Roman"/>
                <w:snapToGrid w:val="0"/>
                <w:spacing w:val="-16"/>
                <w:kern w:val="21"/>
                <w:szCs w:val="21"/>
              </w:rPr>
              <w:fldChar w:fldCharType="end"/>
            </w:r>
          </w:p>
        </w:tc>
        <w:tc>
          <w:tcPr>
            <w:tcW w:w="1959"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16"/>
                <w:kern w:val="21"/>
                <w:szCs w:val="21"/>
              </w:rPr>
            </w:pPr>
            <w:r w:rsidRPr="00B226AE">
              <w:rPr>
                <w:rFonts w:ascii="Times New Roman" w:eastAsiaTheme="minorEastAsia" w:hAnsi="Times New Roman"/>
                <w:snapToGrid w:val="0"/>
                <w:spacing w:val="-16"/>
                <w:kern w:val="21"/>
                <w:szCs w:val="21"/>
              </w:rPr>
              <w:t>本项目建成后</w:t>
            </w:r>
          </w:p>
          <w:p w:rsidR="00CA035A" w:rsidRPr="00B226AE" w:rsidRDefault="00CA035A" w:rsidP="00CA035A">
            <w:pPr>
              <w:pStyle w:val="ac"/>
              <w:spacing w:before="24" w:after="24"/>
              <w:rPr>
                <w:rFonts w:ascii="Times New Roman" w:eastAsiaTheme="minorEastAsia" w:hAnsi="Times New Roman"/>
                <w:snapToGrid w:val="0"/>
                <w:spacing w:val="-16"/>
                <w:kern w:val="21"/>
                <w:szCs w:val="21"/>
              </w:rPr>
            </w:pPr>
            <w:r w:rsidRPr="00B226AE">
              <w:rPr>
                <w:rFonts w:ascii="Times New Roman" w:eastAsiaTheme="minorEastAsia" w:hAnsi="Times New Roman"/>
                <w:snapToGrid w:val="0"/>
                <w:spacing w:val="-16"/>
                <w:kern w:val="21"/>
                <w:szCs w:val="21"/>
              </w:rPr>
              <w:t>全厂排放量（固体废物产生量）</w:t>
            </w:r>
            <w:r w:rsidRPr="00B226AE">
              <w:rPr>
                <w:rFonts w:ascii="Times New Roman" w:eastAsiaTheme="minorEastAsia" w:hAnsi="Times New Roman"/>
                <w:snapToGrid w:val="0"/>
                <w:spacing w:val="-16"/>
                <w:kern w:val="21"/>
                <w:szCs w:val="21"/>
              </w:rPr>
              <w:fldChar w:fldCharType="begin"/>
            </w:r>
            <w:r w:rsidRPr="00B226AE">
              <w:rPr>
                <w:rFonts w:ascii="Times New Roman" w:eastAsiaTheme="minorEastAsia" w:hAnsi="Times New Roman"/>
                <w:snapToGrid w:val="0"/>
                <w:spacing w:val="-16"/>
                <w:kern w:val="21"/>
                <w:szCs w:val="21"/>
              </w:rPr>
              <w:instrText xml:space="preserve"> = 6 \* GB3 \* MERGEFORMAT </w:instrText>
            </w:r>
            <w:r w:rsidRPr="00B226AE">
              <w:rPr>
                <w:rFonts w:ascii="Times New Roman" w:eastAsiaTheme="minorEastAsia" w:hAnsi="Times New Roman"/>
                <w:snapToGrid w:val="0"/>
                <w:spacing w:val="-16"/>
                <w:kern w:val="21"/>
                <w:szCs w:val="21"/>
              </w:rPr>
              <w:fldChar w:fldCharType="separate"/>
            </w:r>
            <w:r w:rsidRPr="00B226AE">
              <w:rPr>
                <w:rFonts w:eastAsia="宋体" w:hAnsi="宋体" w:cs="宋体" w:hint="eastAsia"/>
                <w:szCs w:val="21"/>
              </w:rPr>
              <w:t>⑥</w:t>
            </w:r>
            <w:r w:rsidRPr="00B226AE">
              <w:rPr>
                <w:rFonts w:ascii="Times New Roman" w:eastAsiaTheme="minorEastAsia" w:hAnsi="Times New Roman"/>
                <w:snapToGrid w:val="0"/>
                <w:spacing w:val="-16"/>
                <w:kern w:val="21"/>
                <w:szCs w:val="21"/>
              </w:rPr>
              <w:fldChar w:fldCharType="end"/>
            </w:r>
          </w:p>
        </w:tc>
        <w:tc>
          <w:tcPr>
            <w:tcW w:w="1384" w:type="dxa"/>
            <w:tcMar>
              <w:left w:w="28" w:type="dxa"/>
              <w:right w:w="28" w:type="dxa"/>
            </w:tcMar>
            <w:vAlign w:val="center"/>
          </w:tcPr>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t>变化量</w:t>
            </w:r>
          </w:p>
          <w:p w:rsidR="00CA035A" w:rsidRPr="00B226AE" w:rsidRDefault="00CA035A" w:rsidP="00CA035A">
            <w:pPr>
              <w:pStyle w:val="ac"/>
              <w:spacing w:before="24" w:after="24"/>
              <w:rPr>
                <w:rFonts w:ascii="Times New Roman" w:eastAsiaTheme="minorEastAsia" w:hAnsi="Times New Roman"/>
                <w:snapToGrid w:val="0"/>
                <w:spacing w:val="-6"/>
                <w:kern w:val="21"/>
                <w:szCs w:val="21"/>
              </w:rPr>
            </w:pPr>
            <w:r w:rsidRPr="00B226AE">
              <w:rPr>
                <w:rFonts w:ascii="Times New Roman" w:eastAsiaTheme="minorEastAsia" w:hAnsi="Times New Roman"/>
                <w:snapToGrid w:val="0"/>
                <w:spacing w:val="-6"/>
                <w:kern w:val="21"/>
                <w:szCs w:val="21"/>
              </w:rPr>
              <w:fldChar w:fldCharType="begin"/>
            </w:r>
            <w:r w:rsidRPr="00B226AE">
              <w:rPr>
                <w:rFonts w:ascii="Times New Roman" w:eastAsiaTheme="minorEastAsia" w:hAnsi="Times New Roman"/>
                <w:snapToGrid w:val="0"/>
                <w:spacing w:val="-6"/>
                <w:kern w:val="21"/>
                <w:szCs w:val="21"/>
              </w:rPr>
              <w:instrText xml:space="preserve"> = 7 \* GB3 \* MERGEFORMAT </w:instrText>
            </w:r>
            <w:r w:rsidRPr="00B226AE">
              <w:rPr>
                <w:rFonts w:ascii="Times New Roman" w:eastAsiaTheme="minorEastAsia" w:hAnsi="Times New Roman"/>
                <w:snapToGrid w:val="0"/>
                <w:spacing w:val="-6"/>
                <w:kern w:val="21"/>
                <w:szCs w:val="21"/>
              </w:rPr>
              <w:fldChar w:fldCharType="separate"/>
            </w:r>
            <w:r w:rsidRPr="00B226AE">
              <w:rPr>
                <w:rFonts w:eastAsia="宋体" w:hAnsi="宋体" w:cs="宋体" w:hint="eastAsia"/>
                <w:szCs w:val="21"/>
              </w:rPr>
              <w:t>⑦</w:t>
            </w:r>
            <w:r w:rsidRPr="00B226AE">
              <w:rPr>
                <w:rFonts w:ascii="Times New Roman" w:eastAsiaTheme="minorEastAsia" w:hAnsi="Times New Roman"/>
                <w:snapToGrid w:val="0"/>
                <w:spacing w:val="-6"/>
                <w:kern w:val="21"/>
                <w:szCs w:val="21"/>
              </w:rPr>
              <w:fldChar w:fldCharType="end"/>
            </w:r>
          </w:p>
        </w:tc>
      </w:tr>
      <w:tr w:rsidR="00B226AE" w:rsidRPr="00B226AE" w:rsidTr="00ED3BB9">
        <w:trPr>
          <w:trHeight w:val="44"/>
        </w:trPr>
        <w:tc>
          <w:tcPr>
            <w:tcW w:w="1304" w:type="dxa"/>
            <w:vMerge w:val="restart"/>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废气</w:t>
            </w: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颗粒物</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1.933t/a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2.13t/a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0.998t/a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2.931t/a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+0.998t/a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vertAlign w:val="subscript"/>
              </w:rPr>
            </w:pPr>
            <w:r w:rsidRPr="00B226AE">
              <w:rPr>
                <w:rFonts w:ascii="Times New Roman" w:eastAsiaTheme="minorEastAsia" w:hAnsi="Times New Roman"/>
                <w:snapToGrid w:val="0"/>
                <w:kern w:val="21"/>
                <w:szCs w:val="21"/>
              </w:rPr>
              <w:t>SO</w:t>
            </w:r>
            <w:r w:rsidRPr="00B226AE">
              <w:rPr>
                <w:rFonts w:ascii="Times New Roman" w:eastAsiaTheme="minorEastAsia" w:hAnsi="Times New Roman"/>
                <w:snapToGrid w:val="0"/>
                <w:kern w:val="21"/>
                <w:szCs w:val="21"/>
                <w:vertAlign w:val="subscript"/>
              </w:rPr>
              <w:t>2</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0.156t/a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0.82t/a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0.200t/a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0.356t/a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+0.200t/a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vertAlign w:val="subscript"/>
              </w:rPr>
            </w:pPr>
            <w:r w:rsidRPr="00B226AE">
              <w:rPr>
                <w:rFonts w:ascii="Times New Roman" w:eastAsiaTheme="minorEastAsia" w:hAnsi="Times New Roman"/>
                <w:snapToGrid w:val="0"/>
                <w:kern w:val="21"/>
                <w:szCs w:val="21"/>
              </w:rPr>
              <w:t>NO</w:t>
            </w:r>
            <w:r w:rsidRPr="00B226AE">
              <w:rPr>
                <w:rFonts w:ascii="Times New Roman" w:eastAsiaTheme="minorEastAsia" w:hAnsi="Times New Roman"/>
                <w:snapToGrid w:val="0"/>
                <w:kern w:val="21"/>
                <w:szCs w:val="21"/>
                <w:vertAlign w:val="subscript"/>
              </w:rPr>
              <w:t>X</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0.236t/a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16.56t/a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0.303t/a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0.539t/a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+0.303t/a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vertAlign w:val="subscript"/>
              </w:rPr>
            </w:pPr>
            <w:r w:rsidRPr="00B226AE">
              <w:rPr>
                <w:rFonts w:ascii="Times New Roman" w:eastAsiaTheme="minorEastAsia" w:hAnsi="Times New Roman"/>
                <w:snapToGrid w:val="0"/>
                <w:kern w:val="21"/>
                <w:szCs w:val="21"/>
              </w:rPr>
              <w:t>油烟</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0.011t/a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0.016t/a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0.004t/a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0.015t/a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+0.004t/a</w:t>
            </w:r>
          </w:p>
        </w:tc>
      </w:tr>
      <w:tr w:rsidR="00B226AE" w:rsidRPr="00B226AE" w:rsidTr="00ED3BB9">
        <w:trPr>
          <w:trHeight w:val="44"/>
        </w:trPr>
        <w:tc>
          <w:tcPr>
            <w:tcW w:w="1304" w:type="dxa"/>
            <w:vMerge w:val="restart"/>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废水</w:t>
            </w: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水量</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3762t/a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3892t/a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9435</w:t>
            </w:r>
            <w:r w:rsidRPr="00B226AE">
              <w:rPr>
                <w:rFonts w:ascii="Times New Roman" w:eastAsiaTheme="minorEastAsia" w:hAnsi="Times New Roman"/>
                <w:snapToGrid w:val="0"/>
                <w:kern w:val="21"/>
                <w:szCs w:val="21"/>
              </w:rPr>
              <w:t>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13197</w:t>
            </w:r>
            <w:r w:rsidRPr="00B226AE">
              <w:rPr>
                <w:rFonts w:ascii="Times New Roman" w:eastAsiaTheme="minorEastAsia" w:hAnsi="Times New Roman"/>
                <w:snapToGrid w:val="0"/>
                <w:kern w:val="21"/>
                <w:szCs w:val="21"/>
              </w:rPr>
              <w:t>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+9435</w:t>
            </w:r>
            <w:r w:rsidRPr="00B226AE">
              <w:rPr>
                <w:rFonts w:ascii="Times New Roman" w:eastAsiaTheme="minorEastAsia" w:hAnsi="Times New Roman"/>
                <w:snapToGrid w:val="0"/>
                <w:kern w:val="21"/>
                <w:szCs w:val="21"/>
              </w:rPr>
              <w:t>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COD</w:t>
            </w:r>
            <w:r w:rsidRPr="00B226AE">
              <w:rPr>
                <w:rFonts w:ascii="Times New Roman" w:eastAsiaTheme="minorEastAsia" w:hAnsi="Times New Roman"/>
                <w:snapToGrid w:val="0"/>
                <w:kern w:val="21"/>
                <w:szCs w:val="21"/>
                <w:vertAlign w:val="subscript"/>
              </w:rPr>
              <w:t>Cr</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0.188t/a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0.195t/a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0.472</w:t>
            </w:r>
            <w:r w:rsidRPr="00B226AE">
              <w:rPr>
                <w:rFonts w:ascii="Times New Roman" w:eastAsiaTheme="minorEastAsia" w:hAnsi="Times New Roman"/>
                <w:snapToGrid w:val="0"/>
                <w:kern w:val="21"/>
                <w:szCs w:val="21"/>
              </w:rPr>
              <w:t>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0.660</w:t>
            </w:r>
            <w:r w:rsidRPr="00B226AE">
              <w:rPr>
                <w:rFonts w:ascii="Times New Roman" w:eastAsiaTheme="minorEastAsia" w:hAnsi="Times New Roman"/>
                <w:snapToGrid w:val="0"/>
                <w:kern w:val="21"/>
                <w:szCs w:val="21"/>
              </w:rPr>
              <w:t>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+0.472</w:t>
            </w:r>
            <w:r w:rsidRPr="00B226AE">
              <w:rPr>
                <w:rFonts w:ascii="Times New Roman" w:eastAsiaTheme="minorEastAsia" w:hAnsi="Times New Roman"/>
                <w:snapToGrid w:val="0"/>
                <w:kern w:val="21"/>
                <w:szCs w:val="21"/>
              </w:rPr>
              <w:t>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NH</w:t>
            </w:r>
            <w:r w:rsidRPr="00B226AE">
              <w:rPr>
                <w:rFonts w:ascii="Times New Roman" w:eastAsiaTheme="minorEastAsia" w:hAnsi="Times New Roman"/>
                <w:snapToGrid w:val="0"/>
                <w:kern w:val="21"/>
                <w:szCs w:val="21"/>
                <w:vertAlign w:val="subscript"/>
              </w:rPr>
              <w:t>3</w:t>
            </w:r>
            <w:r w:rsidRPr="00B226AE">
              <w:rPr>
                <w:rFonts w:ascii="Times New Roman" w:eastAsiaTheme="minorEastAsia" w:hAnsi="Times New Roman"/>
                <w:snapToGrid w:val="0"/>
                <w:kern w:val="21"/>
                <w:szCs w:val="21"/>
              </w:rPr>
              <w:t>-N</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0.019t/a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0.019t/a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0.047</w:t>
            </w:r>
            <w:r w:rsidRPr="00B226AE">
              <w:rPr>
                <w:rFonts w:ascii="Times New Roman" w:eastAsiaTheme="minorEastAsia" w:hAnsi="Times New Roman"/>
                <w:snapToGrid w:val="0"/>
                <w:kern w:val="21"/>
                <w:szCs w:val="21"/>
              </w:rPr>
              <w:t>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0.066</w:t>
            </w:r>
            <w:r w:rsidRPr="00B226AE">
              <w:rPr>
                <w:rFonts w:ascii="Times New Roman" w:eastAsiaTheme="minorEastAsia" w:hAnsi="Times New Roman"/>
                <w:snapToGrid w:val="0"/>
                <w:kern w:val="21"/>
                <w:szCs w:val="21"/>
              </w:rPr>
              <w:t>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+0.047</w:t>
            </w:r>
            <w:r w:rsidRPr="00B226AE">
              <w:rPr>
                <w:rFonts w:ascii="Times New Roman" w:eastAsiaTheme="minorEastAsia" w:hAnsi="Times New Roman"/>
                <w:snapToGrid w:val="0"/>
                <w:kern w:val="21"/>
                <w:szCs w:val="21"/>
              </w:rPr>
              <w:t>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SS</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0.038t/a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0.094</w:t>
            </w:r>
            <w:r w:rsidRPr="00B226AE">
              <w:rPr>
                <w:rFonts w:ascii="Times New Roman" w:eastAsiaTheme="minorEastAsia" w:hAnsi="Times New Roman"/>
                <w:snapToGrid w:val="0"/>
                <w:kern w:val="21"/>
                <w:szCs w:val="21"/>
              </w:rPr>
              <w:t>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0.132</w:t>
            </w:r>
            <w:r w:rsidRPr="00B226AE">
              <w:rPr>
                <w:rFonts w:ascii="Times New Roman" w:eastAsiaTheme="minorEastAsia" w:hAnsi="Times New Roman"/>
                <w:snapToGrid w:val="0"/>
                <w:kern w:val="21"/>
                <w:szCs w:val="21"/>
              </w:rPr>
              <w:t>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+0.094</w:t>
            </w:r>
            <w:r w:rsidRPr="00B226AE">
              <w:rPr>
                <w:rFonts w:ascii="Times New Roman" w:eastAsiaTheme="minorEastAsia" w:hAnsi="Times New Roman"/>
                <w:snapToGrid w:val="0"/>
                <w:kern w:val="21"/>
                <w:szCs w:val="21"/>
              </w:rPr>
              <w:t>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动植物油</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0.004t/a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0.009</w:t>
            </w:r>
            <w:r w:rsidRPr="00B226AE">
              <w:rPr>
                <w:rFonts w:ascii="Times New Roman" w:eastAsiaTheme="minorEastAsia" w:hAnsi="Times New Roman"/>
                <w:snapToGrid w:val="0"/>
                <w:kern w:val="21"/>
                <w:szCs w:val="21"/>
              </w:rPr>
              <w:t>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0.013</w:t>
            </w:r>
            <w:r w:rsidRPr="00B226AE">
              <w:rPr>
                <w:rFonts w:ascii="Times New Roman" w:eastAsiaTheme="minorEastAsia" w:hAnsi="Times New Roman"/>
                <w:snapToGrid w:val="0"/>
                <w:kern w:val="21"/>
                <w:szCs w:val="21"/>
              </w:rPr>
              <w:t>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+0.009</w:t>
            </w:r>
            <w:r w:rsidRPr="00B226AE">
              <w:rPr>
                <w:rFonts w:ascii="Times New Roman" w:eastAsiaTheme="minorEastAsia" w:hAnsi="Times New Roman"/>
                <w:snapToGrid w:val="0"/>
                <w:kern w:val="21"/>
                <w:szCs w:val="21"/>
              </w:rPr>
              <w:t>t/a</w:t>
            </w:r>
          </w:p>
        </w:tc>
      </w:tr>
      <w:tr w:rsidR="00B226AE" w:rsidRPr="00B226AE" w:rsidTr="00ED3BB9">
        <w:trPr>
          <w:trHeight w:val="48"/>
        </w:trPr>
        <w:tc>
          <w:tcPr>
            <w:tcW w:w="1304" w:type="dxa"/>
            <w:vMerge w:val="restart"/>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一般工业</w:t>
            </w:r>
          </w:p>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固体废物</w:t>
            </w: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废料</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29</w:t>
            </w:r>
            <w:r w:rsidRPr="00B226AE">
              <w:rPr>
                <w:rFonts w:ascii="Times New Roman" w:eastAsiaTheme="minorEastAsia" w:hAnsi="Times New Roman"/>
                <w:snapToGrid w:val="0"/>
                <w:kern w:val="21"/>
                <w:szCs w:val="21"/>
              </w:rPr>
              <w:t>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6t/a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35t/a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+6t/a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不合格品</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14</w:t>
            </w:r>
            <w:r w:rsidRPr="00B226AE">
              <w:rPr>
                <w:rFonts w:ascii="Times New Roman" w:eastAsiaTheme="minorEastAsia" w:hAnsi="Times New Roman"/>
                <w:snapToGrid w:val="0"/>
                <w:kern w:val="21"/>
                <w:szCs w:val="21"/>
              </w:rPr>
              <w:t>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4t/a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18t/a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+4t/a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废油</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5t/a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5t/a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+5t/a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污泥</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20t/a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20t/a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+20t/a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一般废包装材料</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200</w:t>
            </w:r>
            <w:r w:rsidRPr="00B226AE">
              <w:rPr>
                <w:rFonts w:ascii="Times New Roman" w:eastAsiaTheme="minorEastAsia" w:hAnsi="Times New Roman"/>
                <w:snapToGrid w:val="0"/>
                <w:kern w:val="21"/>
                <w:szCs w:val="21"/>
              </w:rPr>
              <w:t>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40t/a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240t/a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+40t/a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废活性炭</w:t>
            </w:r>
          </w:p>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滤芯</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0.1t/a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0.1t/a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+0.1t/a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w:t>
            </w:r>
            <w:r w:rsidRPr="00B226AE">
              <w:rPr>
                <w:rFonts w:ascii="Times New Roman" w:eastAsiaTheme="minorEastAsia" w:hAnsi="Times New Roman"/>
                <w:snapToGrid w:val="0"/>
                <w:kern w:val="21"/>
                <w:szCs w:val="24"/>
              </w:rPr>
              <w:t>RO</w:t>
            </w:r>
            <w:r w:rsidRPr="00B226AE">
              <w:rPr>
                <w:rFonts w:ascii="Times New Roman" w:eastAsiaTheme="minorEastAsia" w:hAnsi="Times New Roman"/>
                <w:snapToGrid w:val="0"/>
                <w:kern w:val="21"/>
                <w:szCs w:val="24"/>
              </w:rPr>
              <w:t>膜</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0.05t/3a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0.05t/3a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+0.05t/3a</w:t>
            </w:r>
          </w:p>
        </w:tc>
      </w:tr>
      <w:tr w:rsidR="00B226AE" w:rsidRPr="00B226AE" w:rsidTr="00ED3BB9">
        <w:trPr>
          <w:trHeight w:val="4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废离子交换树脂</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0.2t/a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0.2t/a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+0.2t/a</w:t>
            </w:r>
          </w:p>
        </w:tc>
      </w:tr>
      <w:tr w:rsidR="00B226AE" w:rsidRPr="00B226AE" w:rsidTr="00ED3BB9">
        <w:trPr>
          <w:trHeight w:val="418"/>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生活垃圾</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zCs w:val="21"/>
              </w:rPr>
              <w:t>30</w:t>
            </w:r>
            <w:r w:rsidRPr="00B226AE">
              <w:rPr>
                <w:rFonts w:ascii="Times New Roman" w:eastAsiaTheme="minorEastAsia" w:hAnsi="Times New Roman"/>
                <w:snapToGrid w:val="0"/>
                <w:kern w:val="21"/>
                <w:szCs w:val="21"/>
              </w:rPr>
              <w:t>t/a</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27t/a</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9t/a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39t/a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+9t/a</w:t>
            </w:r>
          </w:p>
        </w:tc>
      </w:tr>
      <w:tr w:rsidR="00B226AE" w:rsidRPr="00B226AE" w:rsidTr="00ED3BB9">
        <w:trPr>
          <w:trHeight w:val="44"/>
        </w:trPr>
        <w:tc>
          <w:tcPr>
            <w:tcW w:w="1304" w:type="dxa"/>
            <w:vMerge w:val="restart"/>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危险废物</w:t>
            </w: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废活性炭</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+0.3t/a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沾染危险废物的废包装物</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+1t/a</w:t>
            </w:r>
          </w:p>
        </w:tc>
      </w:tr>
      <w:tr w:rsidR="00B226AE" w:rsidRPr="00B226AE" w:rsidTr="00ED3BB9">
        <w:trPr>
          <w:trHeight w:val="44"/>
        </w:trPr>
        <w:tc>
          <w:tcPr>
            <w:tcW w:w="1304" w:type="dxa"/>
            <w:vMerge/>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p>
        </w:tc>
        <w:tc>
          <w:tcPr>
            <w:tcW w:w="1417"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4"/>
              </w:rPr>
            </w:pPr>
            <w:r w:rsidRPr="00B226AE">
              <w:rPr>
                <w:rFonts w:ascii="Times New Roman" w:eastAsiaTheme="minorEastAsia" w:hAnsi="Times New Roman"/>
                <w:snapToGrid w:val="0"/>
                <w:kern w:val="21"/>
                <w:szCs w:val="24"/>
              </w:rPr>
              <w:t>实验室废物</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276"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70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5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1.5t/a</w:t>
            </w:r>
          </w:p>
        </w:tc>
        <w:tc>
          <w:tcPr>
            <w:tcW w:w="1761"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w:t>
            </w:r>
          </w:p>
        </w:tc>
        <w:tc>
          <w:tcPr>
            <w:tcW w:w="1959"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1.5t/a</w:t>
            </w:r>
          </w:p>
        </w:tc>
        <w:tc>
          <w:tcPr>
            <w:tcW w:w="1384" w:type="dxa"/>
            <w:vAlign w:val="center"/>
          </w:tcPr>
          <w:p w:rsidR="00CA035A" w:rsidRPr="00B226AE" w:rsidRDefault="00CA035A" w:rsidP="00CA035A">
            <w:pPr>
              <w:pStyle w:val="ac"/>
              <w:spacing w:before="24" w:after="24"/>
              <w:rPr>
                <w:rFonts w:ascii="Times New Roman" w:eastAsiaTheme="minorEastAsia" w:hAnsi="Times New Roman"/>
                <w:snapToGrid w:val="0"/>
                <w:kern w:val="21"/>
                <w:szCs w:val="21"/>
              </w:rPr>
            </w:pPr>
            <w:r w:rsidRPr="00B226AE">
              <w:rPr>
                <w:rFonts w:ascii="Times New Roman" w:eastAsiaTheme="minorEastAsia" w:hAnsi="Times New Roman"/>
                <w:snapToGrid w:val="0"/>
                <w:kern w:val="21"/>
                <w:szCs w:val="21"/>
              </w:rPr>
              <w:t>+1.5t/a</w:t>
            </w:r>
          </w:p>
        </w:tc>
      </w:tr>
    </w:tbl>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p w:rsidR="00CA035A" w:rsidRPr="00B226AE" w:rsidRDefault="00CA035A"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p>
    <w:bookmarkEnd w:id="12"/>
    <w:p w:rsidR="007802E8" w:rsidRPr="00B226AE" w:rsidRDefault="007802E8" w:rsidP="007802E8">
      <w:pPr>
        <w:pStyle w:val="a9"/>
        <w:adjustRightInd w:val="0"/>
        <w:snapToGrid w:val="0"/>
        <w:spacing w:before="0" w:beforeAutospacing="0" w:after="0" w:afterAutospacing="0" w:line="20" w:lineRule="exact"/>
        <w:outlineLvl w:val="0"/>
        <w:rPr>
          <w:rFonts w:ascii="Times New Roman" w:eastAsia="宋体" w:hAnsi="Times New Roman"/>
        </w:rPr>
      </w:pPr>
    </w:p>
    <w:p w:rsidR="00E042C3" w:rsidRPr="00B226AE" w:rsidRDefault="00E042C3" w:rsidP="007802E8">
      <w:pPr>
        <w:spacing w:line="20" w:lineRule="exact"/>
        <w:rPr>
          <w:rFonts w:hint="eastAsia"/>
        </w:rPr>
      </w:pPr>
    </w:p>
    <w:p w:rsidR="00CA035A" w:rsidRPr="00B226AE" w:rsidRDefault="00CA035A" w:rsidP="007802E8">
      <w:pPr>
        <w:spacing w:line="20" w:lineRule="exact"/>
        <w:rPr>
          <w:rFonts w:hint="eastAsia"/>
        </w:rPr>
      </w:pPr>
    </w:p>
    <w:p w:rsidR="00CA035A" w:rsidRPr="00B226AE" w:rsidRDefault="00CA035A" w:rsidP="007802E8">
      <w:pPr>
        <w:spacing w:line="20" w:lineRule="exact"/>
        <w:rPr>
          <w:rFonts w:hint="eastAsia"/>
        </w:rPr>
      </w:pPr>
    </w:p>
    <w:p w:rsidR="00CA035A" w:rsidRPr="00B226AE" w:rsidRDefault="00CA035A" w:rsidP="007802E8">
      <w:pPr>
        <w:spacing w:line="20" w:lineRule="exact"/>
        <w:rPr>
          <w:rFonts w:hint="eastAsia"/>
        </w:rPr>
      </w:pPr>
    </w:p>
    <w:p w:rsidR="00CA035A" w:rsidRPr="00B226AE" w:rsidRDefault="00CA035A" w:rsidP="007802E8">
      <w:pPr>
        <w:spacing w:line="20" w:lineRule="exact"/>
        <w:rPr>
          <w:rFonts w:hint="eastAsia"/>
        </w:rPr>
      </w:pPr>
    </w:p>
    <w:p w:rsidR="00CA035A" w:rsidRPr="00B226AE" w:rsidRDefault="00CA035A" w:rsidP="007802E8">
      <w:pPr>
        <w:spacing w:line="20" w:lineRule="exact"/>
        <w:rPr>
          <w:rFonts w:hint="eastAsia"/>
        </w:rPr>
      </w:pPr>
      <w:r w:rsidRPr="00B226AE">
        <w:rPr>
          <w:rFonts w:hint="eastAsia"/>
        </w:rPr>
        <w:t xml:space="preserve"> </w:t>
      </w:r>
    </w:p>
    <w:p w:rsidR="00CA035A" w:rsidRPr="00B226AE" w:rsidRDefault="00CA035A" w:rsidP="007802E8">
      <w:pPr>
        <w:spacing w:line="20" w:lineRule="exact"/>
        <w:rPr>
          <w:rFonts w:hint="eastAsia"/>
        </w:rPr>
      </w:pPr>
    </w:p>
    <w:bookmarkEnd w:id="0"/>
    <w:p w:rsidR="00CA035A" w:rsidRPr="00B226AE" w:rsidRDefault="00CA035A" w:rsidP="007802E8">
      <w:pPr>
        <w:spacing w:line="20" w:lineRule="exact"/>
      </w:pPr>
    </w:p>
    <w:sectPr w:rsidR="00CA035A" w:rsidRPr="00B226AE" w:rsidSect="00CA035A">
      <w:headerReference w:type="default" r:id="rId33"/>
      <w:footerReference w:type="default" r:id="rId34"/>
      <w:pgSz w:w="16838" w:h="11906" w:orient="landscape"/>
      <w:pgMar w:top="1531" w:right="1701" w:bottom="1531" w:left="1701" w:header="1134" w:footer="1134" w:gutter="0"/>
      <w:pgBorders w:offsetFrom="page">
        <w:top w:val="none" w:sz="0" w:space="24" w:color="auto"/>
        <w:left w:val="none" w:sz="0" w:space="24" w:color="auto"/>
        <w:bottom w:val="none" w:sz="0" w:space="24" w:color="auto"/>
        <w:right w:val="none" w:sz="0" w:space="24" w:color="auto"/>
      </w:pgBorders>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B2" w:rsidRDefault="00586BB2" w:rsidP="007802E8">
      <w:r>
        <w:separator/>
      </w:r>
    </w:p>
  </w:endnote>
  <w:endnote w:type="continuationSeparator" w:id="0">
    <w:p w:rsidR="00586BB2" w:rsidRDefault="00586BB2" w:rsidP="0078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Default="00AB49D1" w:rsidP="001A1753">
    <w:pPr>
      <w:pStyle w:val="a4"/>
      <w:framePr w:wrap="around" w:vAnchor="text" w:hAnchor="margin" w:xAlign="center" w:y="1"/>
      <w:rPr>
        <w:rStyle w:val="a6"/>
      </w:rPr>
    </w:pPr>
    <w:r>
      <w:fldChar w:fldCharType="begin"/>
    </w:r>
    <w:r>
      <w:rPr>
        <w:rStyle w:val="a6"/>
      </w:rPr>
      <w:instrText xml:space="preserve">PAGE  </w:instrText>
    </w:r>
    <w:r>
      <w:fldChar w:fldCharType="end"/>
    </w:r>
  </w:p>
  <w:p w:rsidR="00AB49D1" w:rsidRDefault="00AB49D1">
    <w:pPr>
      <w:pStyle w:val="a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35A" w:rsidRPr="00CA035A" w:rsidRDefault="00CA035A" w:rsidP="00CA03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Default="00AB49D1">
    <w:pPr>
      <w:pStyle w:val="a4"/>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B226AE" w:rsidRPr="00B226AE">
      <w:rPr>
        <w:noProof/>
        <w:lang w:val="zh-CN"/>
      </w:rPr>
      <w:t>I</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4E2F68">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B226AE" w:rsidRPr="00B226AE">
      <w:rPr>
        <w:noProof/>
        <w:lang w:val="zh-CN"/>
      </w:rPr>
      <w:t>-</w:t>
    </w:r>
    <w:r w:rsidR="00B226AE">
      <w:rPr>
        <w:noProof/>
      </w:rPr>
      <w:t xml:space="preserve"> 1 -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B226AE" w:rsidRPr="00B226AE">
      <w:rPr>
        <w:noProof/>
        <w:lang w:val="zh-CN"/>
      </w:rPr>
      <w:t>-</w:t>
    </w:r>
    <w:r w:rsidR="00B226AE">
      <w:rPr>
        <w:noProof/>
      </w:rPr>
      <w:t xml:space="preserve"> 7 -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B226AE" w:rsidRPr="00B226AE">
      <w:rPr>
        <w:noProof/>
        <w:lang w:val="zh-CN"/>
      </w:rPr>
      <w:t>-</w:t>
    </w:r>
    <w:r w:rsidR="00B226AE">
      <w:rPr>
        <w:noProof/>
      </w:rPr>
      <w:t xml:space="preserve"> 12 -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CA035A" w:rsidRPr="00CA035A">
      <w:rPr>
        <w:noProof/>
        <w:lang w:val="zh-CN"/>
      </w:rPr>
      <w:t>-</w:t>
    </w:r>
    <w:r w:rsidR="00CA035A">
      <w:rPr>
        <w:noProof/>
      </w:rPr>
      <w:t xml:space="preserve"> 80 -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CA035A" w:rsidRPr="00CA035A">
      <w:rPr>
        <w:noProof/>
        <w:lang w:val="zh-CN"/>
      </w:rPr>
      <w:t>-</w:t>
    </w:r>
    <w:r w:rsidR="00CA035A">
      <w:rPr>
        <w:noProof/>
      </w:rPr>
      <w:t xml:space="preserve"> 84 -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CD1CE5"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CA035A" w:rsidRPr="00CA035A">
      <w:rPr>
        <w:noProof/>
        <w:lang w:val="zh-CN"/>
      </w:rPr>
      <w:t>-</w:t>
    </w:r>
    <w:r w:rsidR="00CA035A">
      <w:rPr>
        <w:noProof/>
      </w:rPr>
      <w:t xml:space="preserve"> 85 -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Default="00AB49D1"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B226AE" w:rsidRPr="00B226AE">
      <w:rPr>
        <w:noProof/>
        <w:lang w:val="zh-CN"/>
      </w:rPr>
      <w:t>-</w:t>
    </w:r>
    <w:r w:rsidR="00B226AE">
      <w:rPr>
        <w:noProof/>
      </w:rPr>
      <w:t xml:space="preserve"> 99 -</w:t>
    </w:r>
    <w:r>
      <w:fldChar w:fldCharType="end"/>
    </w:r>
    <w:r>
      <w:rPr>
        <w:rFonts w:hint="eastAsia"/>
      </w:rPr>
      <w:t xml:space="preserve">                      </w:t>
    </w:r>
    <w:r w:rsidRPr="004E2F68">
      <w:rPr>
        <w:rFonts w:hint="eastAsia"/>
      </w:rPr>
      <w:t>杭州市拱墅区上塘路</w:t>
    </w:r>
    <w:r w:rsidRPr="004E2F68">
      <w:rPr>
        <w:rFonts w:hint="eastAsia"/>
      </w:rPr>
      <w:t>329</w:t>
    </w:r>
    <w:r w:rsidRPr="004E2F68">
      <w:rPr>
        <w:rFonts w:hint="eastAsia"/>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B2" w:rsidRDefault="00586BB2" w:rsidP="007802E8">
      <w:r>
        <w:separator/>
      </w:r>
    </w:p>
  </w:footnote>
  <w:footnote w:type="continuationSeparator" w:id="0">
    <w:p w:rsidR="00586BB2" w:rsidRDefault="00586BB2" w:rsidP="0078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7F53F9" w:rsidRDefault="00AB49D1" w:rsidP="007F53F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4E2F68" w:rsidRDefault="00AB49D1" w:rsidP="004E2F68">
    <w:pPr>
      <w:pStyle w:val="a3"/>
    </w:pPr>
    <w:r>
      <w:t>嘉兴嘉嘉汽车零部件制造有限公司年产减震器</w:t>
    </w:r>
    <w:r>
      <w:rPr>
        <w:rFonts w:hint="eastAsia"/>
      </w:rPr>
      <w:t>55</w:t>
    </w:r>
    <w:r>
      <w:rPr>
        <w:rFonts w:hint="eastAsia"/>
      </w:rPr>
      <w:t>万支技改项目环境影响报告表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7F53F9" w:rsidRDefault="00AB49D1" w:rsidP="007F53F9">
    <w:pPr>
      <w:pStyle w:val="a3"/>
    </w:pPr>
    <w:r>
      <w:t>嘉吉饲料（嘉兴）有限公司年产</w:t>
    </w:r>
    <w:r>
      <w:rPr>
        <w:rFonts w:hint="eastAsia"/>
      </w:rPr>
      <w:t>3</w:t>
    </w:r>
    <w:r>
      <w:rPr>
        <w:rFonts w:hint="eastAsia"/>
      </w:rPr>
      <w:t>万吨宠物食品项目环境影响报告表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D1" w:rsidRPr="004E2F68" w:rsidRDefault="00AB49D1" w:rsidP="004E2F68">
    <w:pPr>
      <w:pStyle w:val="a3"/>
    </w:pPr>
    <w:r>
      <w:t>嘉吉饲料（嘉兴）有限公司年产</w:t>
    </w:r>
    <w:r>
      <w:rPr>
        <w:rFonts w:hint="eastAsia"/>
      </w:rPr>
      <w:t>3</w:t>
    </w:r>
    <w:r>
      <w:rPr>
        <w:rFonts w:hint="eastAsia"/>
      </w:rPr>
      <w:t>万吨宠物食品项目环境影响报告表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35A" w:rsidRPr="00CA035A" w:rsidRDefault="00CA035A" w:rsidP="00CA035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342"/>
    <w:multiLevelType w:val="hybridMultilevel"/>
    <w:tmpl w:val="4E2ED240"/>
    <w:lvl w:ilvl="0" w:tplc="EECA3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B398B"/>
    <w:multiLevelType w:val="hybridMultilevel"/>
    <w:tmpl w:val="3D2890FA"/>
    <w:lvl w:ilvl="0" w:tplc="96C0D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B65EE3"/>
    <w:multiLevelType w:val="multilevel"/>
    <w:tmpl w:val="E77E73F2"/>
    <w:lvl w:ilvl="0">
      <w:start w:val="1"/>
      <w:numFmt w:val="decimal"/>
      <w:pStyle w:val="5-1"/>
      <w:lvlText w:val="表5-%1"/>
      <w:lvlJc w:val="center"/>
      <w:pPr>
        <w:ind w:left="4815" w:hanging="420"/>
      </w:pPr>
      <w:rPr>
        <w:rFonts w:hint="eastAsia"/>
        <w:b/>
        <w:lang w:val="en-US"/>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3">
    <w:nsid w:val="17BC2CA0"/>
    <w:multiLevelType w:val="hybridMultilevel"/>
    <w:tmpl w:val="800A9FEE"/>
    <w:lvl w:ilvl="0" w:tplc="7338B8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4CC5458"/>
    <w:multiLevelType w:val="hybridMultilevel"/>
    <w:tmpl w:val="F4C0226C"/>
    <w:lvl w:ilvl="0" w:tplc="42CE58E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AA0312"/>
    <w:multiLevelType w:val="hybridMultilevel"/>
    <w:tmpl w:val="F6E8BF02"/>
    <w:lvl w:ilvl="0" w:tplc="7D6E6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AC36FB"/>
    <w:multiLevelType w:val="hybridMultilevel"/>
    <w:tmpl w:val="92CCFF28"/>
    <w:lvl w:ilvl="0" w:tplc="63926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89399B"/>
    <w:multiLevelType w:val="hybridMultilevel"/>
    <w:tmpl w:val="BC721356"/>
    <w:lvl w:ilvl="0" w:tplc="717AC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071439"/>
    <w:multiLevelType w:val="hybridMultilevel"/>
    <w:tmpl w:val="FAC64352"/>
    <w:lvl w:ilvl="0" w:tplc="9DF2E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A071FE"/>
    <w:multiLevelType w:val="hybridMultilevel"/>
    <w:tmpl w:val="B964A446"/>
    <w:lvl w:ilvl="0" w:tplc="094E5C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5D57621"/>
    <w:multiLevelType w:val="hybridMultilevel"/>
    <w:tmpl w:val="F976B914"/>
    <w:lvl w:ilvl="0" w:tplc="10526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B23110"/>
    <w:multiLevelType w:val="hybridMultilevel"/>
    <w:tmpl w:val="26E0E92A"/>
    <w:lvl w:ilvl="0" w:tplc="21FE7202">
      <w:start w:val="1"/>
      <w:numFmt w:val="decimal"/>
      <w:lvlText w:val="%1、"/>
      <w:lvlJc w:val="left"/>
      <w:pPr>
        <w:ind w:left="360" w:hanging="360"/>
      </w:pPr>
      <w:rPr>
        <w:rFonts w:eastAsia="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9"/>
  </w:num>
  <w:num w:numId="4">
    <w:abstractNumId w:val="4"/>
  </w:num>
  <w:num w:numId="5">
    <w:abstractNumId w:val="10"/>
  </w:num>
  <w:num w:numId="6">
    <w:abstractNumId w:val="6"/>
  </w:num>
  <w:num w:numId="7">
    <w:abstractNumId w:val="3"/>
  </w:num>
  <w:num w:numId="8">
    <w:abstractNumId w:val="1"/>
  </w:num>
  <w:num w:numId="9">
    <w:abstractNumId w:val="7"/>
  </w:num>
  <w:num w:numId="10">
    <w:abstractNumId w:val="8"/>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v:stroke startarrow="block"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98"/>
    <w:rsid w:val="00002C60"/>
    <w:rsid w:val="000040CA"/>
    <w:rsid w:val="00004D79"/>
    <w:rsid w:val="00006CBF"/>
    <w:rsid w:val="000071B2"/>
    <w:rsid w:val="00011965"/>
    <w:rsid w:val="00015358"/>
    <w:rsid w:val="00016EF0"/>
    <w:rsid w:val="00025698"/>
    <w:rsid w:val="000268A0"/>
    <w:rsid w:val="00027448"/>
    <w:rsid w:val="000302D3"/>
    <w:rsid w:val="00030679"/>
    <w:rsid w:val="00030B4D"/>
    <w:rsid w:val="00031215"/>
    <w:rsid w:val="00031FE3"/>
    <w:rsid w:val="00034E8A"/>
    <w:rsid w:val="00035BB5"/>
    <w:rsid w:val="000367AD"/>
    <w:rsid w:val="00037B28"/>
    <w:rsid w:val="00043DF3"/>
    <w:rsid w:val="00043F97"/>
    <w:rsid w:val="00045B31"/>
    <w:rsid w:val="00046260"/>
    <w:rsid w:val="00047C4A"/>
    <w:rsid w:val="00050A3F"/>
    <w:rsid w:val="00050CDB"/>
    <w:rsid w:val="000522C8"/>
    <w:rsid w:val="000533EE"/>
    <w:rsid w:val="000534EF"/>
    <w:rsid w:val="00056818"/>
    <w:rsid w:val="00062757"/>
    <w:rsid w:val="00066DBB"/>
    <w:rsid w:val="0006776E"/>
    <w:rsid w:val="000729A9"/>
    <w:rsid w:val="00072B5F"/>
    <w:rsid w:val="00073891"/>
    <w:rsid w:val="00076D48"/>
    <w:rsid w:val="00080677"/>
    <w:rsid w:val="00081630"/>
    <w:rsid w:val="000837B4"/>
    <w:rsid w:val="00083C7A"/>
    <w:rsid w:val="00084B42"/>
    <w:rsid w:val="00085E4A"/>
    <w:rsid w:val="00087256"/>
    <w:rsid w:val="0008741F"/>
    <w:rsid w:val="0008796F"/>
    <w:rsid w:val="000920E9"/>
    <w:rsid w:val="0009739E"/>
    <w:rsid w:val="00097C30"/>
    <w:rsid w:val="000A0FD6"/>
    <w:rsid w:val="000A2762"/>
    <w:rsid w:val="000A3228"/>
    <w:rsid w:val="000A3594"/>
    <w:rsid w:val="000A37A1"/>
    <w:rsid w:val="000A3B5A"/>
    <w:rsid w:val="000A7B87"/>
    <w:rsid w:val="000B1317"/>
    <w:rsid w:val="000B147F"/>
    <w:rsid w:val="000B154A"/>
    <w:rsid w:val="000B171B"/>
    <w:rsid w:val="000B24C1"/>
    <w:rsid w:val="000B2892"/>
    <w:rsid w:val="000B34C3"/>
    <w:rsid w:val="000B460F"/>
    <w:rsid w:val="000B4E9D"/>
    <w:rsid w:val="000B52EF"/>
    <w:rsid w:val="000B5484"/>
    <w:rsid w:val="000B6D98"/>
    <w:rsid w:val="000C0017"/>
    <w:rsid w:val="000C04F7"/>
    <w:rsid w:val="000C22B2"/>
    <w:rsid w:val="000C30F4"/>
    <w:rsid w:val="000C37F7"/>
    <w:rsid w:val="000C4748"/>
    <w:rsid w:val="000C5B00"/>
    <w:rsid w:val="000D1992"/>
    <w:rsid w:val="000D3233"/>
    <w:rsid w:val="000D395C"/>
    <w:rsid w:val="000D3AAA"/>
    <w:rsid w:val="000D429D"/>
    <w:rsid w:val="000D61E5"/>
    <w:rsid w:val="000D61EB"/>
    <w:rsid w:val="000E086C"/>
    <w:rsid w:val="000E111F"/>
    <w:rsid w:val="000E48E0"/>
    <w:rsid w:val="000E56D6"/>
    <w:rsid w:val="000E5F37"/>
    <w:rsid w:val="000E6748"/>
    <w:rsid w:val="000F2330"/>
    <w:rsid w:val="000F525C"/>
    <w:rsid w:val="000F692A"/>
    <w:rsid w:val="000F7775"/>
    <w:rsid w:val="000F7DA9"/>
    <w:rsid w:val="001001B1"/>
    <w:rsid w:val="00100F8D"/>
    <w:rsid w:val="00103684"/>
    <w:rsid w:val="001038DD"/>
    <w:rsid w:val="00106DBE"/>
    <w:rsid w:val="00107CE4"/>
    <w:rsid w:val="00115EE8"/>
    <w:rsid w:val="001166BC"/>
    <w:rsid w:val="00116D4C"/>
    <w:rsid w:val="00117904"/>
    <w:rsid w:val="001205FE"/>
    <w:rsid w:val="001223C6"/>
    <w:rsid w:val="001234A3"/>
    <w:rsid w:val="0012487C"/>
    <w:rsid w:val="00125937"/>
    <w:rsid w:val="00126F28"/>
    <w:rsid w:val="0012747D"/>
    <w:rsid w:val="001302C0"/>
    <w:rsid w:val="00130470"/>
    <w:rsid w:val="001314C4"/>
    <w:rsid w:val="00131BCA"/>
    <w:rsid w:val="00131C04"/>
    <w:rsid w:val="00131D31"/>
    <w:rsid w:val="00132215"/>
    <w:rsid w:val="00133054"/>
    <w:rsid w:val="001352AD"/>
    <w:rsid w:val="001401CA"/>
    <w:rsid w:val="00140B01"/>
    <w:rsid w:val="001430B0"/>
    <w:rsid w:val="001443AF"/>
    <w:rsid w:val="001479FA"/>
    <w:rsid w:val="001500E9"/>
    <w:rsid w:val="001509E1"/>
    <w:rsid w:val="00151AC7"/>
    <w:rsid w:val="00151DED"/>
    <w:rsid w:val="00151E3A"/>
    <w:rsid w:val="001527FE"/>
    <w:rsid w:val="00152E87"/>
    <w:rsid w:val="00152F63"/>
    <w:rsid w:val="0015365B"/>
    <w:rsid w:val="001539AF"/>
    <w:rsid w:val="00156EB2"/>
    <w:rsid w:val="001576BE"/>
    <w:rsid w:val="0015772A"/>
    <w:rsid w:val="00157FF2"/>
    <w:rsid w:val="0016292F"/>
    <w:rsid w:val="00162BF2"/>
    <w:rsid w:val="001645C2"/>
    <w:rsid w:val="00164762"/>
    <w:rsid w:val="00170EB8"/>
    <w:rsid w:val="00174FC2"/>
    <w:rsid w:val="00175088"/>
    <w:rsid w:val="0017622F"/>
    <w:rsid w:val="00176B28"/>
    <w:rsid w:val="00177FE8"/>
    <w:rsid w:val="001814EE"/>
    <w:rsid w:val="001850CD"/>
    <w:rsid w:val="00185986"/>
    <w:rsid w:val="0018620F"/>
    <w:rsid w:val="001862FC"/>
    <w:rsid w:val="00187329"/>
    <w:rsid w:val="00193588"/>
    <w:rsid w:val="001966CD"/>
    <w:rsid w:val="00197621"/>
    <w:rsid w:val="001A1402"/>
    <w:rsid w:val="001A1753"/>
    <w:rsid w:val="001A1C32"/>
    <w:rsid w:val="001A2850"/>
    <w:rsid w:val="001A3998"/>
    <w:rsid w:val="001A3B57"/>
    <w:rsid w:val="001A5118"/>
    <w:rsid w:val="001A528C"/>
    <w:rsid w:val="001A594A"/>
    <w:rsid w:val="001B13AC"/>
    <w:rsid w:val="001B40AB"/>
    <w:rsid w:val="001B5270"/>
    <w:rsid w:val="001B7C96"/>
    <w:rsid w:val="001C08BE"/>
    <w:rsid w:val="001C23F6"/>
    <w:rsid w:val="001C55B5"/>
    <w:rsid w:val="001C738E"/>
    <w:rsid w:val="001C7A62"/>
    <w:rsid w:val="001D0427"/>
    <w:rsid w:val="001D3E1D"/>
    <w:rsid w:val="001D41C0"/>
    <w:rsid w:val="001D5960"/>
    <w:rsid w:val="001D7818"/>
    <w:rsid w:val="001E0494"/>
    <w:rsid w:val="001E0779"/>
    <w:rsid w:val="001E0FAB"/>
    <w:rsid w:val="001E3322"/>
    <w:rsid w:val="001E5DFF"/>
    <w:rsid w:val="001E64BF"/>
    <w:rsid w:val="001E6E5B"/>
    <w:rsid w:val="001F0119"/>
    <w:rsid w:val="001F03DE"/>
    <w:rsid w:val="001F2DE4"/>
    <w:rsid w:val="001F36AB"/>
    <w:rsid w:val="001F41B8"/>
    <w:rsid w:val="001F4AD1"/>
    <w:rsid w:val="001F4E5C"/>
    <w:rsid w:val="001F7355"/>
    <w:rsid w:val="001F761F"/>
    <w:rsid w:val="001F786B"/>
    <w:rsid w:val="00201303"/>
    <w:rsid w:val="002022C2"/>
    <w:rsid w:val="00202601"/>
    <w:rsid w:val="002033DF"/>
    <w:rsid w:val="00205B31"/>
    <w:rsid w:val="00205EC3"/>
    <w:rsid w:val="00207FC1"/>
    <w:rsid w:val="00210C86"/>
    <w:rsid w:val="00210D8C"/>
    <w:rsid w:val="00211DAD"/>
    <w:rsid w:val="00211E78"/>
    <w:rsid w:val="00211ED8"/>
    <w:rsid w:val="00211F5E"/>
    <w:rsid w:val="00211FCA"/>
    <w:rsid w:val="002139AE"/>
    <w:rsid w:val="00213C04"/>
    <w:rsid w:val="002145E3"/>
    <w:rsid w:val="002147CC"/>
    <w:rsid w:val="00214C9B"/>
    <w:rsid w:val="00214EE1"/>
    <w:rsid w:val="0021633B"/>
    <w:rsid w:val="00216C37"/>
    <w:rsid w:val="002213D2"/>
    <w:rsid w:val="002224E5"/>
    <w:rsid w:val="00222F5B"/>
    <w:rsid w:val="00223F10"/>
    <w:rsid w:val="00224DF4"/>
    <w:rsid w:val="0022759C"/>
    <w:rsid w:val="002310D9"/>
    <w:rsid w:val="002333FC"/>
    <w:rsid w:val="0023349B"/>
    <w:rsid w:val="00233627"/>
    <w:rsid w:val="002342C4"/>
    <w:rsid w:val="00234E3A"/>
    <w:rsid w:val="00235393"/>
    <w:rsid w:val="00236198"/>
    <w:rsid w:val="00237CBB"/>
    <w:rsid w:val="002405E3"/>
    <w:rsid w:val="00240946"/>
    <w:rsid w:val="00240953"/>
    <w:rsid w:val="00243D13"/>
    <w:rsid w:val="00244A1F"/>
    <w:rsid w:val="00245741"/>
    <w:rsid w:val="00245AF2"/>
    <w:rsid w:val="002478AF"/>
    <w:rsid w:val="00247CFB"/>
    <w:rsid w:val="00251992"/>
    <w:rsid w:val="002520A3"/>
    <w:rsid w:val="0025437F"/>
    <w:rsid w:val="00255537"/>
    <w:rsid w:val="00260A97"/>
    <w:rsid w:val="00261420"/>
    <w:rsid w:val="00262325"/>
    <w:rsid w:val="00263299"/>
    <w:rsid w:val="0026498A"/>
    <w:rsid w:val="00265661"/>
    <w:rsid w:val="00270A16"/>
    <w:rsid w:val="00270D09"/>
    <w:rsid w:val="00270DEA"/>
    <w:rsid w:val="002725BC"/>
    <w:rsid w:val="00273081"/>
    <w:rsid w:val="00273434"/>
    <w:rsid w:val="00274FC7"/>
    <w:rsid w:val="00275A66"/>
    <w:rsid w:val="0028014D"/>
    <w:rsid w:val="00280204"/>
    <w:rsid w:val="002802B7"/>
    <w:rsid w:val="00280550"/>
    <w:rsid w:val="00280C5B"/>
    <w:rsid w:val="002810AC"/>
    <w:rsid w:val="002811D2"/>
    <w:rsid w:val="0028253F"/>
    <w:rsid w:val="00285C97"/>
    <w:rsid w:val="00285D18"/>
    <w:rsid w:val="002860E4"/>
    <w:rsid w:val="00286A4C"/>
    <w:rsid w:val="002875A5"/>
    <w:rsid w:val="00291ED7"/>
    <w:rsid w:val="00292601"/>
    <w:rsid w:val="00293B95"/>
    <w:rsid w:val="002940CE"/>
    <w:rsid w:val="00294366"/>
    <w:rsid w:val="002947A7"/>
    <w:rsid w:val="00295332"/>
    <w:rsid w:val="0029550E"/>
    <w:rsid w:val="00296CC8"/>
    <w:rsid w:val="00297778"/>
    <w:rsid w:val="00297E42"/>
    <w:rsid w:val="002A09E3"/>
    <w:rsid w:val="002A1075"/>
    <w:rsid w:val="002A4CF6"/>
    <w:rsid w:val="002A4E42"/>
    <w:rsid w:val="002A5E2E"/>
    <w:rsid w:val="002A6376"/>
    <w:rsid w:val="002A65B3"/>
    <w:rsid w:val="002A70CC"/>
    <w:rsid w:val="002A7730"/>
    <w:rsid w:val="002A7BD3"/>
    <w:rsid w:val="002B0B12"/>
    <w:rsid w:val="002B1059"/>
    <w:rsid w:val="002B3E16"/>
    <w:rsid w:val="002B441A"/>
    <w:rsid w:val="002B5738"/>
    <w:rsid w:val="002B5816"/>
    <w:rsid w:val="002B5F00"/>
    <w:rsid w:val="002C2653"/>
    <w:rsid w:val="002C2A8C"/>
    <w:rsid w:val="002C2E70"/>
    <w:rsid w:val="002C431A"/>
    <w:rsid w:val="002C5929"/>
    <w:rsid w:val="002C5F6D"/>
    <w:rsid w:val="002C7EDB"/>
    <w:rsid w:val="002D12B6"/>
    <w:rsid w:val="002D2208"/>
    <w:rsid w:val="002D35F3"/>
    <w:rsid w:val="002D4374"/>
    <w:rsid w:val="002D50D9"/>
    <w:rsid w:val="002D5880"/>
    <w:rsid w:val="002D5EEE"/>
    <w:rsid w:val="002D63E6"/>
    <w:rsid w:val="002D686C"/>
    <w:rsid w:val="002D698A"/>
    <w:rsid w:val="002E12F2"/>
    <w:rsid w:val="002E1755"/>
    <w:rsid w:val="002E232F"/>
    <w:rsid w:val="002E29A9"/>
    <w:rsid w:val="002E3323"/>
    <w:rsid w:val="002E4DAC"/>
    <w:rsid w:val="002E52AF"/>
    <w:rsid w:val="002E60CC"/>
    <w:rsid w:val="002E7A5B"/>
    <w:rsid w:val="002F0669"/>
    <w:rsid w:val="002F0709"/>
    <w:rsid w:val="002F2DEF"/>
    <w:rsid w:val="002F332B"/>
    <w:rsid w:val="002F3425"/>
    <w:rsid w:val="002F3797"/>
    <w:rsid w:val="002F4157"/>
    <w:rsid w:val="002F7559"/>
    <w:rsid w:val="002F79FD"/>
    <w:rsid w:val="002F7A51"/>
    <w:rsid w:val="0030084B"/>
    <w:rsid w:val="00300CE8"/>
    <w:rsid w:val="003010ED"/>
    <w:rsid w:val="0030200D"/>
    <w:rsid w:val="00302E30"/>
    <w:rsid w:val="003034FA"/>
    <w:rsid w:val="00304343"/>
    <w:rsid w:val="00305B0A"/>
    <w:rsid w:val="00306627"/>
    <w:rsid w:val="00306CE2"/>
    <w:rsid w:val="00310379"/>
    <w:rsid w:val="003107FB"/>
    <w:rsid w:val="003108F5"/>
    <w:rsid w:val="003113BF"/>
    <w:rsid w:val="00311C31"/>
    <w:rsid w:val="00311CC6"/>
    <w:rsid w:val="00314E81"/>
    <w:rsid w:val="00316331"/>
    <w:rsid w:val="00317246"/>
    <w:rsid w:val="00317CE3"/>
    <w:rsid w:val="0032063B"/>
    <w:rsid w:val="003222CC"/>
    <w:rsid w:val="003222EC"/>
    <w:rsid w:val="00323D10"/>
    <w:rsid w:val="00324A75"/>
    <w:rsid w:val="00326C9A"/>
    <w:rsid w:val="00327634"/>
    <w:rsid w:val="00336494"/>
    <w:rsid w:val="003371EE"/>
    <w:rsid w:val="00337E00"/>
    <w:rsid w:val="00337E83"/>
    <w:rsid w:val="00341471"/>
    <w:rsid w:val="003435B0"/>
    <w:rsid w:val="00343989"/>
    <w:rsid w:val="003476ED"/>
    <w:rsid w:val="0035054A"/>
    <w:rsid w:val="0035075C"/>
    <w:rsid w:val="00351FDA"/>
    <w:rsid w:val="003525A6"/>
    <w:rsid w:val="00352DFE"/>
    <w:rsid w:val="00353212"/>
    <w:rsid w:val="003544E9"/>
    <w:rsid w:val="003552AD"/>
    <w:rsid w:val="00356878"/>
    <w:rsid w:val="00357B4C"/>
    <w:rsid w:val="00360506"/>
    <w:rsid w:val="00363116"/>
    <w:rsid w:val="00363635"/>
    <w:rsid w:val="003640CD"/>
    <w:rsid w:val="00364689"/>
    <w:rsid w:val="00366EB8"/>
    <w:rsid w:val="00367ED0"/>
    <w:rsid w:val="003736E9"/>
    <w:rsid w:val="00374B02"/>
    <w:rsid w:val="00376045"/>
    <w:rsid w:val="00376B73"/>
    <w:rsid w:val="003806BF"/>
    <w:rsid w:val="00380E94"/>
    <w:rsid w:val="00380FC8"/>
    <w:rsid w:val="00382016"/>
    <w:rsid w:val="00382A45"/>
    <w:rsid w:val="0038372B"/>
    <w:rsid w:val="00384AAE"/>
    <w:rsid w:val="003859EC"/>
    <w:rsid w:val="00385EA0"/>
    <w:rsid w:val="003867D7"/>
    <w:rsid w:val="003868A3"/>
    <w:rsid w:val="00386ECC"/>
    <w:rsid w:val="00387D47"/>
    <w:rsid w:val="00391BB6"/>
    <w:rsid w:val="00391E86"/>
    <w:rsid w:val="00391FFB"/>
    <w:rsid w:val="00393D51"/>
    <w:rsid w:val="00393F5E"/>
    <w:rsid w:val="003953B6"/>
    <w:rsid w:val="003972B0"/>
    <w:rsid w:val="003A06D8"/>
    <w:rsid w:val="003A1257"/>
    <w:rsid w:val="003A45A0"/>
    <w:rsid w:val="003A5548"/>
    <w:rsid w:val="003A5A20"/>
    <w:rsid w:val="003A686C"/>
    <w:rsid w:val="003A6B9F"/>
    <w:rsid w:val="003A7037"/>
    <w:rsid w:val="003B0BA6"/>
    <w:rsid w:val="003B1E0A"/>
    <w:rsid w:val="003B40F6"/>
    <w:rsid w:val="003B5769"/>
    <w:rsid w:val="003B5D36"/>
    <w:rsid w:val="003B622E"/>
    <w:rsid w:val="003C00C9"/>
    <w:rsid w:val="003C2080"/>
    <w:rsid w:val="003C29A2"/>
    <w:rsid w:val="003C4B75"/>
    <w:rsid w:val="003C4EA1"/>
    <w:rsid w:val="003D009F"/>
    <w:rsid w:val="003D192A"/>
    <w:rsid w:val="003D235A"/>
    <w:rsid w:val="003D23D8"/>
    <w:rsid w:val="003D3B7C"/>
    <w:rsid w:val="003D3C35"/>
    <w:rsid w:val="003D4368"/>
    <w:rsid w:val="003D482D"/>
    <w:rsid w:val="003D501C"/>
    <w:rsid w:val="003D5C80"/>
    <w:rsid w:val="003D6893"/>
    <w:rsid w:val="003D6FE6"/>
    <w:rsid w:val="003E0FAD"/>
    <w:rsid w:val="003E3488"/>
    <w:rsid w:val="003E4492"/>
    <w:rsid w:val="003E4ABF"/>
    <w:rsid w:val="003E5AB1"/>
    <w:rsid w:val="003E6747"/>
    <w:rsid w:val="003E6EC9"/>
    <w:rsid w:val="003F20CC"/>
    <w:rsid w:val="003F5943"/>
    <w:rsid w:val="003F5D4D"/>
    <w:rsid w:val="003F60B8"/>
    <w:rsid w:val="003F6CDC"/>
    <w:rsid w:val="003F7435"/>
    <w:rsid w:val="00403CCA"/>
    <w:rsid w:val="00403EE6"/>
    <w:rsid w:val="004051F8"/>
    <w:rsid w:val="004052FB"/>
    <w:rsid w:val="00410A2F"/>
    <w:rsid w:val="004110A1"/>
    <w:rsid w:val="00411165"/>
    <w:rsid w:val="0041143B"/>
    <w:rsid w:val="0041170E"/>
    <w:rsid w:val="00413D4C"/>
    <w:rsid w:val="00414B05"/>
    <w:rsid w:val="004159E3"/>
    <w:rsid w:val="004168DF"/>
    <w:rsid w:val="00416D18"/>
    <w:rsid w:val="004204AC"/>
    <w:rsid w:val="00420891"/>
    <w:rsid w:val="004243CB"/>
    <w:rsid w:val="00425344"/>
    <w:rsid w:val="004257B2"/>
    <w:rsid w:val="00425E92"/>
    <w:rsid w:val="00432C9D"/>
    <w:rsid w:val="00435E90"/>
    <w:rsid w:val="00436856"/>
    <w:rsid w:val="00436B6E"/>
    <w:rsid w:val="00440004"/>
    <w:rsid w:val="00440622"/>
    <w:rsid w:val="0044163E"/>
    <w:rsid w:val="00442941"/>
    <w:rsid w:val="00444564"/>
    <w:rsid w:val="004455AB"/>
    <w:rsid w:val="004465AB"/>
    <w:rsid w:val="00447E32"/>
    <w:rsid w:val="004506C2"/>
    <w:rsid w:val="00452616"/>
    <w:rsid w:val="00452A60"/>
    <w:rsid w:val="00453788"/>
    <w:rsid w:val="00455C70"/>
    <w:rsid w:val="004564CF"/>
    <w:rsid w:val="004609BA"/>
    <w:rsid w:val="00461031"/>
    <w:rsid w:val="004614FD"/>
    <w:rsid w:val="00462048"/>
    <w:rsid w:val="00462A47"/>
    <w:rsid w:val="00464657"/>
    <w:rsid w:val="004659DD"/>
    <w:rsid w:val="00467FEF"/>
    <w:rsid w:val="00470AA3"/>
    <w:rsid w:val="00471599"/>
    <w:rsid w:val="00471BBC"/>
    <w:rsid w:val="004724A9"/>
    <w:rsid w:val="00472983"/>
    <w:rsid w:val="004741D2"/>
    <w:rsid w:val="00474F36"/>
    <w:rsid w:val="0047551C"/>
    <w:rsid w:val="00475FC0"/>
    <w:rsid w:val="004763A5"/>
    <w:rsid w:val="00477855"/>
    <w:rsid w:val="00480CB5"/>
    <w:rsid w:val="00480DE2"/>
    <w:rsid w:val="00481511"/>
    <w:rsid w:val="0048254B"/>
    <w:rsid w:val="00483430"/>
    <w:rsid w:val="0048362C"/>
    <w:rsid w:val="00483B2F"/>
    <w:rsid w:val="00484A37"/>
    <w:rsid w:val="00485181"/>
    <w:rsid w:val="00485664"/>
    <w:rsid w:val="004945F3"/>
    <w:rsid w:val="00494938"/>
    <w:rsid w:val="00495B5B"/>
    <w:rsid w:val="004963C3"/>
    <w:rsid w:val="00496524"/>
    <w:rsid w:val="004A0630"/>
    <w:rsid w:val="004A19A7"/>
    <w:rsid w:val="004A1BA9"/>
    <w:rsid w:val="004A27A6"/>
    <w:rsid w:val="004A2EB0"/>
    <w:rsid w:val="004A2FFA"/>
    <w:rsid w:val="004A3215"/>
    <w:rsid w:val="004A330E"/>
    <w:rsid w:val="004A3D06"/>
    <w:rsid w:val="004A4507"/>
    <w:rsid w:val="004A5ED8"/>
    <w:rsid w:val="004A69D7"/>
    <w:rsid w:val="004B14C3"/>
    <w:rsid w:val="004B32E6"/>
    <w:rsid w:val="004B426F"/>
    <w:rsid w:val="004B5379"/>
    <w:rsid w:val="004B569B"/>
    <w:rsid w:val="004B58BF"/>
    <w:rsid w:val="004B5937"/>
    <w:rsid w:val="004B7DC8"/>
    <w:rsid w:val="004C2F54"/>
    <w:rsid w:val="004C4D2B"/>
    <w:rsid w:val="004C4D40"/>
    <w:rsid w:val="004C4DFD"/>
    <w:rsid w:val="004C4FF1"/>
    <w:rsid w:val="004D5904"/>
    <w:rsid w:val="004D59AB"/>
    <w:rsid w:val="004D5C2E"/>
    <w:rsid w:val="004D6621"/>
    <w:rsid w:val="004D6AF9"/>
    <w:rsid w:val="004D72CA"/>
    <w:rsid w:val="004E0092"/>
    <w:rsid w:val="004E03C4"/>
    <w:rsid w:val="004E1C37"/>
    <w:rsid w:val="004E2129"/>
    <w:rsid w:val="004E21BA"/>
    <w:rsid w:val="004E28EF"/>
    <w:rsid w:val="004E2C6C"/>
    <w:rsid w:val="004E2F68"/>
    <w:rsid w:val="004E4AB7"/>
    <w:rsid w:val="004E72C5"/>
    <w:rsid w:val="004E7964"/>
    <w:rsid w:val="004F016C"/>
    <w:rsid w:val="004F3DF8"/>
    <w:rsid w:val="004F5181"/>
    <w:rsid w:val="004F5E7A"/>
    <w:rsid w:val="004F5F4E"/>
    <w:rsid w:val="004F61AD"/>
    <w:rsid w:val="004F61BB"/>
    <w:rsid w:val="004F635A"/>
    <w:rsid w:val="00502D0F"/>
    <w:rsid w:val="005031F2"/>
    <w:rsid w:val="00504A0E"/>
    <w:rsid w:val="00504CC2"/>
    <w:rsid w:val="00504FF3"/>
    <w:rsid w:val="00507F00"/>
    <w:rsid w:val="00510AE3"/>
    <w:rsid w:val="00510DE5"/>
    <w:rsid w:val="00510E52"/>
    <w:rsid w:val="0051184D"/>
    <w:rsid w:val="00512187"/>
    <w:rsid w:val="00513924"/>
    <w:rsid w:val="005145A9"/>
    <w:rsid w:val="00514DDD"/>
    <w:rsid w:val="00515A8D"/>
    <w:rsid w:val="00516A66"/>
    <w:rsid w:val="00517976"/>
    <w:rsid w:val="00521B30"/>
    <w:rsid w:val="005241CF"/>
    <w:rsid w:val="00525375"/>
    <w:rsid w:val="0052582C"/>
    <w:rsid w:val="00525E22"/>
    <w:rsid w:val="00526BD4"/>
    <w:rsid w:val="00531D92"/>
    <w:rsid w:val="005321AF"/>
    <w:rsid w:val="00532ED6"/>
    <w:rsid w:val="00533117"/>
    <w:rsid w:val="0053330A"/>
    <w:rsid w:val="00533A49"/>
    <w:rsid w:val="00534C56"/>
    <w:rsid w:val="00535273"/>
    <w:rsid w:val="00535DEA"/>
    <w:rsid w:val="005376F7"/>
    <w:rsid w:val="00537A40"/>
    <w:rsid w:val="005416FF"/>
    <w:rsid w:val="00541920"/>
    <w:rsid w:val="00541E36"/>
    <w:rsid w:val="00543B06"/>
    <w:rsid w:val="005440B1"/>
    <w:rsid w:val="00544A8D"/>
    <w:rsid w:val="00545BE3"/>
    <w:rsid w:val="005505A1"/>
    <w:rsid w:val="00550A25"/>
    <w:rsid w:val="00553491"/>
    <w:rsid w:val="00554177"/>
    <w:rsid w:val="00555307"/>
    <w:rsid w:val="00555BC2"/>
    <w:rsid w:val="00556B3D"/>
    <w:rsid w:val="005611C0"/>
    <w:rsid w:val="00561B15"/>
    <w:rsid w:val="005639F9"/>
    <w:rsid w:val="00564285"/>
    <w:rsid w:val="00565017"/>
    <w:rsid w:val="00566EE0"/>
    <w:rsid w:val="00570117"/>
    <w:rsid w:val="00570412"/>
    <w:rsid w:val="00572310"/>
    <w:rsid w:val="00572614"/>
    <w:rsid w:val="005752EA"/>
    <w:rsid w:val="00583A8C"/>
    <w:rsid w:val="00585583"/>
    <w:rsid w:val="00586BB2"/>
    <w:rsid w:val="0059291B"/>
    <w:rsid w:val="005937A5"/>
    <w:rsid w:val="0059571A"/>
    <w:rsid w:val="00595C8F"/>
    <w:rsid w:val="00596299"/>
    <w:rsid w:val="0059683E"/>
    <w:rsid w:val="00596EC2"/>
    <w:rsid w:val="00597E53"/>
    <w:rsid w:val="005A0423"/>
    <w:rsid w:val="005A2140"/>
    <w:rsid w:val="005A6584"/>
    <w:rsid w:val="005A780D"/>
    <w:rsid w:val="005B0267"/>
    <w:rsid w:val="005B0BD4"/>
    <w:rsid w:val="005B0ED3"/>
    <w:rsid w:val="005B275F"/>
    <w:rsid w:val="005B30EB"/>
    <w:rsid w:val="005B4428"/>
    <w:rsid w:val="005B450F"/>
    <w:rsid w:val="005B45D9"/>
    <w:rsid w:val="005B648B"/>
    <w:rsid w:val="005C0CD3"/>
    <w:rsid w:val="005C2A79"/>
    <w:rsid w:val="005C2E62"/>
    <w:rsid w:val="005C2F99"/>
    <w:rsid w:val="005C3625"/>
    <w:rsid w:val="005C3B2D"/>
    <w:rsid w:val="005C44DE"/>
    <w:rsid w:val="005D0221"/>
    <w:rsid w:val="005D09D2"/>
    <w:rsid w:val="005D1023"/>
    <w:rsid w:val="005D1D7B"/>
    <w:rsid w:val="005D2FB7"/>
    <w:rsid w:val="005D414E"/>
    <w:rsid w:val="005D55AD"/>
    <w:rsid w:val="005D58A2"/>
    <w:rsid w:val="005D6B1A"/>
    <w:rsid w:val="005D6BA9"/>
    <w:rsid w:val="005D70E1"/>
    <w:rsid w:val="005D7D1D"/>
    <w:rsid w:val="005E0ED6"/>
    <w:rsid w:val="005E1627"/>
    <w:rsid w:val="005E1FD7"/>
    <w:rsid w:val="005E2111"/>
    <w:rsid w:val="005E656A"/>
    <w:rsid w:val="005E67FA"/>
    <w:rsid w:val="005E6AE7"/>
    <w:rsid w:val="005F37FD"/>
    <w:rsid w:val="005F403D"/>
    <w:rsid w:val="005F53E7"/>
    <w:rsid w:val="005F587F"/>
    <w:rsid w:val="005F5898"/>
    <w:rsid w:val="005F71D1"/>
    <w:rsid w:val="005F777D"/>
    <w:rsid w:val="0060031A"/>
    <w:rsid w:val="00600654"/>
    <w:rsid w:val="006018D6"/>
    <w:rsid w:val="0060384F"/>
    <w:rsid w:val="0060470E"/>
    <w:rsid w:val="0060559C"/>
    <w:rsid w:val="00605EB6"/>
    <w:rsid w:val="0060651B"/>
    <w:rsid w:val="00606967"/>
    <w:rsid w:val="00607CE8"/>
    <w:rsid w:val="0061044A"/>
    <w:rsid w:val="00611F50"/>
    <w:rsid w:val="00615764"/>
    <w:rsid w:val="00615957"/>
    <w:rsid w:val="00616C32"/>
    <w:rsid w:val="00620478"/>
    <w:rsid w:val="00620F58"/>
    <w:rsid w:val="00621571"/>
    <w:rsid w:val="00622097"/>
    <w:rsid w:val="00622DB0"/>
    <w:rsid w:val="006238B2"/>
    <w:rsid w:val="0062614C"/>
    <w:rsid w:val="006306D1"/>
    <w:rsid w:val="00631052"/>
    <w:rsid w:val="00631429"/>
    <w:rsid w:val="00631828"/>
    <w:rsid w:val="00631A58"/>
    <w:rsid w:val="006332C6"/>
    <w:rsid w:val="00633830"/>
    <w:rsid w:val="0063407B"/>
    <w:rsid w:val="006345B0"/>
    <w:rsid w:val="00635BA6"/>
    <w:rsid w:val="00635C8D"/>
    <w:rsid w:val="00636E42"/>
    <w:rsid w:val="00640674"/>
    <w:rsid w:val="00640D60"/>
    <w:rsid w:val="0064255A"/>
    <w:rsid w:val="00644AB6"/>
    <w:rsid w:val="00645985"/>
    <w:rsid w:val="0064748D"/>
    <w:rsid w:val="00647696"/>
    <w:rsid w:val="006508F6"/>
    <w:rsid w:val="00650914"/>
    <w:rsid w:val="00652019"/>
    <w:rsid w:val="00652E67"/>
    <w:rsid w:val="00655A83"/>
    <w:rsid w:val="0066184F"/>
    <w:rsid w:val="00661D7D"/>
    <w:rsid w:val="00665547"/>
    <w:rsid w:val="006658FB"/>
    <w:rsid w:val="00667DA1"/>
    <w:rsid w:val="0067069C"/>
    <w:rsid w:val="0067327A"/>
    <w:rsid w:val="0067362E"/>
    <w:rsid w:val="006816C2"/>
    <w:rsid w:val="00682627"/>
    <w:rsid w:val="0068487D"/>
    <w:rsid w:val="006869EA"/>
    <w:rsid w:val="00687677"/>
    <w:rsid w:val="00687D4C"/>
    <w:rsid w:val="0069013D"/>
    <w:rsid w:val="006907A2"/>
    <w:rsid w:val="00692533"/>
    <w:rsid w:val="00693D69"/>
    <w:rsid w:val="00694896"/>
    <w:rsid w:val="00696D18"/>
    <w:rsid w:val="006970DB"/>
    <w:rsid w:val="00697872"/>
    <w:rsid w:val="006A30BE"/>
    <w:rsid w:val="006A3122"/>
    <w:rsid w:val="006A323A"/>
    <w:rsid w:val="006A4EF5"/>
    <w:rsid w:val="006A507F"/>
    <w:rsid w:val="006A5284"/>
    <w:rsid w:val="006A53B0"/>
    <w:rsid w:val="006A63BF"/>
    <w:rsid w:val="006A6A99"/>
    <w:rsid w:val="006A7BA7"/>
    <w:rsid w:val="006B0E7B"/>
    <w:rsid w:val="006C19CD"/>
    <w:rsid w:val="006C2F23"/>
    <w:rsid w:val="006C3818"/>
    <w:rsid w:val="006C559E"/>
    <w:rsid w:val="006C6796"/>
    <w:rsid w:val="006C7E2A"/>
    <w:rsid w:val="006D2649"/>
    <w:rsid w:val="006D3326"/>
    <w:rsid w:val="006D6963"/>
    <w:rsid w:val="006D7080"/>
    <w:rsid w:val="006D79E5"/>
    <w:rsid w:val="006E1900"/>
    <w:rsid w:val="006E1FE5"/>
    <w:rsid w:val="006E30D3"/>
    <w:rsid w:val="006E316F"/>
    <w:rsid w:val="006E4519"/>
    <w:rsid w:val="006E67CC"/>
    <w:rsid w:val="006E7CD5"/>
    <w:rsid w:val="006E7FA1"/>
    <w:rsid w:val="006F0486"/>
    <w:rsid w:val="006F06B5"/>
    <w:rsid w:val="006F1659"/>
    <w:rsid w:val="006F2DF1"/>
    <w:rsid w:val="006F3654"/>
    <w:rsid w:val="006F3A89"/>
    <w:rsid w:val="006F40C1"/>
    <w:rsid w:val="006F426A"/>
    <w:rsid w:val="006F4382"/>
    <w:rsid w:val="006F44EC"/>
    <w:rsid w:val="006F4D9F"/>
    <w:rsid w:val="006F4E0D"/>
    <w:rsid w:val="006F7595"/>
    <w:rsid w:val="0070001F"/>
    <w:rsid w:val="007008AD"/>
    <w:rsid w:val="0070202E"/>
    <w:rsid w:val="00702415"/>
    <w:rsid w:val="00703D02"/>
    <w:rsid w:val="00706123"/>
    <w:rsid w:val="0070672F"/>
    <w:rsid w:val="007129D1"/>
    <w:rsid w:val="0071332E"/>
    <w:rsid w:val="007148BA"/>
    <w:rsid w:val="00714A8B"/>
    <w:rsid w:val="00714D66"/>
    <w:rsid w:val="007155CA"/>
    <w:rsid w:val="007161E8"/>
    <w:rsid w:val="007219A7"/>
    <w:rsid w:val="007227C9"/>
    <w:rsid w:val="00722D21"/>
    <w:rsid w:val="0072786C"/>
    <w:rsid w:val="007309B3"/>
    <w:rsid w:val="00731FE2"/>
    <w:rsid w:val="00732401"/>
    <w:rsid w:val="00732E03"/>
    <w:rsid w:val="00732F4B"/>
    <w:rsid w:val="007332D3"/>
    <w:rsid w:val="0073493E"/>
    <w:rsid w:val="00735B8E"/>
    <w:rsid w:val="00736B1D"/>
    <w:rsid w:val="00740958"/>
    <w:rsid w:val="00740F94"/>
    <w:rsid w:val="0074172D"/>
    <w:rsid w:val="0074287C"/>
    <w:rsid w:val="00742ED9"/>
    <w:rsid w:val="007432F4"/>
    <w:rsid w:val="00743C75"/>
    <w:rsid w:val="0074568A"/>
    <w:rsid w:val="00745B44"/>
    <w:rsid w:val="00745EC4"/>
    <w:rsid w:val="00747936"/>
    <w:rsid w:val="00747F0F"/>
    <w:rsid w:val="00750620"/>
    <w:rsid w:val="007526FA"/>
    <w:rsid w:val="00752780"/>
    <w:rsid w:val="00754FE7"/>
    <w:rsid w:val="00755509"/>
    <w:rsid w:val="007560B9"/>
    <w:rsid w:val="0075735D"/>
    <w:rsid w:val="007625AC"/>
    <w:rsid w:val="0076551D"/>
    <w:rsid w:val="007657DF"/>
    <w:rsid w:val="0077072A"/>
    <w:rsid w:val="007710E6"/>
    <w:rsid w:val="00772275"/>
    <w:rsid w:val="00776538"/>
    <w:rsid w:val="00776729"/>
    <w:rsid w:val="00777417"/>
    <w:rsid w:val="0077764D"/>
    <w:rsid w:val="00777DC6"/>
    <w:rsid w:val="007802E8"/>
    <w:rsid w:val="00780423"/>
    <w:rsid w:val="007804B3"/>
    <w:rsid w:val="00781C3D"/>
    <w:rsid w:val="00781CDE"/>
    <w:rsid w:val="0078404F"/>
    <w:rsid w:val="00785398"/>
    <w:rsid w:val="0078645C"/>
    <w:rsid w:val="00787960"/>
    <w:rsid w:val="00787CE9"/>
    <w:rsid w:val="00790956"/>
    <w:rsid w:val="00791DC5"/>
    <w:rsid w:val="007927B0"/>
    <w:rsid w:val="007928E9"/>
    <w:rsid w:val="0079342B"/>
    <w:rsid w:val="00794536"/>
    <w:rsid w:val="00794967"/>
    <w:rsid w:val="007955E7"/>
    <w:rsid w:val="00795D85"/>
    <w:rsid w:val="007A1C4F"/>
    <w:rsid w:val="007A238F"/>
    <w:rsid w:val="007A5AE8"/>
    <w:rsid w:val="007A5D46"/>
    <w:rsid w:val="007A7186"/>
    <w:rsid w:val="007A75AB"/>
    <w:rsid w:val="007A7AF1"/>
    <w:rsid w:val="007B1139"/>
    <w:rsid w:val="007B2384"/>
    <w:rsid w:val="007B2EEE"/>
    <w:rsid w:val="007B40E0"/>
    <w:rsid w:val="007B5FE7"/>
    <w:rsid w:val="007B619A"/>
    <w:rsid w:val="007B6568"/>
    <w:rsid w:val="007B662F"/>
    <w:rsid w:val="007B6772"/>
    <w:rsid w:val="007B7926"/>
    <w:rsid w:val="007B7C3D"/>
    <w:rsid w:val="007C217E"/>
    <w:rsid w:val="007C2817"/>
    <w:rsid w:val="007C3799"/>
    <w:rsid w:val="007C412C"/>
    <w:rsid w:val="007C527B"/>
    <w:rsid w:val="007C5940"/>
    <w:rsid w:val="007C674B"/>
    <w:rsid w:val="007C6864"/>
    <w:rsid w:val="007C7293"/>
    <w:rsid w:val="007C77CE"/>
    <w:rsid w:val="007D0EF9"/>
    <w:rsid w:val="007D4607"/>
    <w:rsid w:val="007D540F"/>
    <w:rsid w:val="007D6B4F"/>
    <w:rsid w:val="007E056E"/>
    <w:rsid w:val="007E4275"/>
    <w:rsid w:val="007E441B"/>
    <w:rsid w:val="007E5F26"/>
    <w:rsid w:val="007F222D"/>
    <w:rsid w:val="007F2326"/>
    <w:rsid w:val="007F53F9"/>
    <w:rsid w:val="007F58AF"/>
    <w:rsid w:val="007F6167"/>
    <w:rsid w:val="007F7334"/>
    <w:rsid w:val="008019F2"/>
    <w:rsid w:val="00801D45"/>
    <w:rsid w:val="00807A2E"/>
    <w:rsid w:val="00807DC9"/>
    <w:rsid w:val="008107D3"/>
    <w:rsid w:val="00811367"/>
    <w:rsid w:val="0081218B"/>
    <w:rsid w:val="0081294D"/>
    <w:rsid w:val="0081394C"/>
    <w:rsid w:val="00814067"/>
    <w:rsid w:val="00814787"/>
    <w:rsid w:val="008149FB"/>
    <w:rsid w:val="0081662C"/>
    <w:rsid w:val="008172F9"/>
    <w:rsid w:val="00817321"/>
    <w:rsid w:val="0082027E"/>
    <w:rsid w:val="00822AA1"/>
    <w:rsid w:val="00822F40"/>
    <w:rsid w:val="0082390B"/>
    <w:rsid w:val="0082420E"/>
    <w:rsid w:val="00824223"/>
    <w:rsid w:val="00824323"/>
    <w:rsid w:val="0082466A"/>
    <w:rsid w:val="008303EC"/>
    <w:rsid w:val="00831EA8"/>
    <w:rsid w:val="00833A10"/>
    <w:rsid w:val="00834C31"/>
    <w:rsid w:val="00835BAE"/>
    <w:rsid w:val="008372CF"/>
    <w:rsid w:val="0083783D"/>
    <w:rsid w:val="0084048A"/>
    <w:rsid w:val="0084083D"/>
    <w:rsid w:val="00840EA3"/>
    <w:rsid w:val="0084158F"/>
    <w:rsid w:val="0084224A"/>
    <w:rsid w:val="0084227D"/>
    <w:rsid w:val="00842DF2"/>
    <w:rsid w:val="00842F86"/>
    <w:rsid w:val="00845F69"/>
    <w:rsid w:val="008462CD"/>
    <w:rsid w:val="008471EF"/>
    <w:rsid w:val="00850627"/>
    <w:rsid w:val="0085275F"/>
    <w:rsid w:val="00852DF9"/>
    <w:rsid w:val="008551CD"/>
    <w:rsid w:val="008556E2"/>
    <w:rsid w:val="008569F5"/>
    <w:rsid w:val="008606A5"/>
    <w:rsid w:val="00861C5C"/>
    <w:rsid w:val="00862FCE"/>
    <w:rsid w:val="0086453D"/>
    <w:rsid w:val="00864766"/>
    <w:rsid w:val="00866389"/>
    <w:rsid w:val="00867EFD"/>
    <w:rsid w:val="00870DA0"/>
    <w:rsid w:val="008714FD"/>
    <w:rsid w:val="00871B08"/>
    <w:rsid w:val="00872A48"/>
    <w:rsid w:val="00874A32"/>
    <w:rsid w:val="00876175"/>
    <w:rsid w:val="00876B44"/>
    <w:rsid w:val="0088149A"/>
    <w:rsid w:val="008827E1"/>
    <w:rsid w:val="00882C61"/>
    <w:rsid w:val="00883633"/>
    <w:rsid w:val="008858B8"/>
    <w:rsid w:val="00887ABC"/>
    <w:rsid w:val="0089073E"/>
    <w:rsid w:val="008918CE"/>
    <w:rsid w:val="008977F7"/>
    <w:rsid w:val="008A0816"/>
    <w:rsid w:val="008A1CBF"/>
    <w:rsid w:val="008A2F65"/>
    <w:rsid w:val="008A3788"/>
    <w:rsid w:val="008A48DC"/>
    <w:rsid w:val="008A49B3"/>
    <w:rsid w:val="008A5E69"/>
    <w:rsid w:val="008A7971"/>
    <w:rsid w:val="008B00DB"/>
    <w:rsid w:val="008B29FD"/>
    <w:rsid w:val="008B3EEE"/>
    <w:rsid w:val="008B473D"/>
    <w:rsid w:val="008B61D4"/>
    <w:rsid w:val="008B7F5E"/>
    <w:rsid w:val="008B7FD2"/>
    <w:rsid w:val="008C0F54"/>
    <w:rsid w:val="008C2EB2"/>
    <w:rsid w:val="008C3C47"/>
    <w:rsid w:val="008C4B45"/>
    <w:rsid w:val="008C53FA"/>
    <w:rsid w:val="008C7B47"/>
    <w:rsid w:val="008C7D86"/>
    <w:rsid w:val="008C7E6B"/>
    <w:rsid w:val="008D1910"/>
    <w:rsid w:val="008D1A1C"/>
    <w:rsid w:val="008D2374"/>
    <w:rsid w:val="008D2AC0"/>
    <w:rsid w:val="008D3C80"/>
    <w:rsid w:val="008D5C17"/>
    <w:rsid w:val="008D5FDD"/>
    <w:rsid w:val="008D623A"/>
    <w:rsid w:val="008D6CB7"/>
    <w:rsid w:val="008D6D0C"/>
    <w:rsid w:val="008E147A"/>
    <w:rsid w:val="008E2314"/>
    <w:rsid w:val="008E3F18"/>
    <w:rsid w:val="008E5F02"/>
    <w:rsid w:val="008E6A2B"/>
    <w:rsid w:val="008F0E17"/>
    <w:rsid w:val="008F441C"/>
    <w:rsid w:val="008F4DE2"/>
    <w:rsid w:val="008F5A78"/>
    <w:rsid w:val="008F7FEA"/>
    <w:rsid w:val="00902327"/>
    <w:rsid w:val="009027EB"/>
    <w:rsid w:val="00903F8D"/>
    <w:rsid w:val="00904CE1"/>
    <w:rsid w:val="00905E93"/>
    <w:rsid w:val="009061D8"/>
    <w:rsid w:val="009109AF"/>
    <w:rsid w:val="009128F9"/>
    <w:rsid w:val="00912A08"/>
    <w:rsid w:val="00913B4A"/>
    <w:rsid w:val="0091671D"/>
    <w:rsid w:val="00917D01"/>
    <w:rsid w:val="009205D9"/>
    <w:rsid w:val="00920814"/>
    <w:rsid w:val="00920EB5"/>
    <w:rsid w:val="00921022"/>
    <w:rsid w:val="009223BA"/>
    <w:rsid w:val="0092646E"/>
    <w:rsid w:val="00926BF5"/>
    <w:rsid w:val="0093037F"/>
    <w:rsid w:val="00931441"/>
    <w:rsid w:val="00932934"/>
    <w:rsid w:val="0093501F"/>
    <w:rsid w:val="00935AA9"/>
    <w:rsid w:val="00940AB3"/>
    <w:rsid w:val="009410AF"/>
    <w:rsid w:val="00944F07"/>
    <w:rsid w:val="0094592F"/>
    <w:rsid w:val="0094626C"/>
    <w:rsid w:val="00946C68"/>
    <w:rsid w:val="00947812"/>
    <w:rsid w:val="009506A4"/>
    <w:rsid w:val="0095170E"/>
    <w:rsid w:val="00955C3A"/>
    <w:rsid w:val="00956D49"/>
    <w:rsid w:val="0095713C"/>
    <w:rsid w:val="00957F0B"/>
    <w:rsid w:val="00960046"/>
    <w:rsid w:val="00960B95"/>
    <w:rsid w:val="009664EC"/>
    <w:rsid w:val="0096701E"/>
    <w:rsid w:val="009672E5"/>
    <w:rsid w:val="00967973"/>
    <w:rsid w:val="00967CAF"/>
    <w:rsid w:val="00970D46"/>
    <w:rsid w:val="0097233F"/>
    <w:rsid w:val="0097251E"/>
    <w:rsid w:val="00975BA0"/>
    <w:rsid w:val="00976479"/>
    <w:rsid w:val="00976DAA"/>
    <w:rsid w:val="0097772C"/>
    <w:rsid w:val="00980174"/>
    <w:rsid w:val="00981999"/>
    <w:rsid w:val="00981C1E"/>
    <w:rsid w:val="0098285C"/>
    <w:rsid w:val="009828A2"/>
    <w:rsid w:val="00983BBC"/>
    <w:rsid w:val="00983D54"/>
    <w:rsid w:val="009854EF"/>
    <w:rsid w:val="009855EB"/>
    <w:rsid w:val="009866D7"/>
    <w:rsid w:val="00991707"/>
    <w:rsid w:val="00993253"/>
    <w:rsid w:val="00993540"/>
    <w:rsid w:val="00993723"/>
    <w:rsid w:val="00993D67"/>
    <w:rsid w:val="00994112"/>
    <w:rsid w:val="0099441F"/>
    <w:rsid w:val="00994BC3"/>
    <w:rsid w:val="00995363"/>
    <w:rsid w:val="00997B30"/>
    <w:rsid w:val="00997C8C"/>
    <w:rsid w:val="009A1145"/>
    <w:rsid w:val="009A1752"/>
    <w:rsid w:val="009A4697"/>
    <w:rsid w:val="009B0776"/>
    <w:rsid w:val="009B19E1"/>
    <w:rsid w:val="009B3DC1"/>
    <w:rsid w:val="009B479F"/>
    <w:rsid w:val="009B5509"/>
    <w:rsid w:val="009B6090"/>
    <w:rsid w:val="009C043C"/>
    <w:rsid w:val="009C07D2"/>
    <w:rsid w:val="009C0F1C"/>
    <w:rsid w:val="009C0F8E"/>
    <w:rsid w:val="009C2381"/>
    <w:rsid w:val="009C6A92"/>
    <w:rsid w:val="009C7ABE"/>
    <w:rsid w:val="009D0122"/>
    <w:rsid w:val="009D05C3"/>
    <w:rsid w:val="009D0D29"/>
    <w:rsid w:val="009D19B7"/>
    <w:rsid w:val="009D4EAB"/>
    <w:rsid w:val="009D50F7"/>
    <w:rsid w:val="009D56AD"/>
    <w:rsid w:val="009D73A2"/>
    <w:rsid w:val="009E1FE9"/>
    <w:rsid w:val="009E2217"/>
    <w:rsid w:val="009E3D37"/>
    <w:rsid w:val="009E65CF"/>
    <w:rsid w:val="009E7336"/>
    <w:rsid w:val="009F1255"/>
    <w:rsid w:val="009F1419"/>
    <w:rsid w:val="009F651B"/>
    <w:rsid w:val="009F6ADE"/>
    <w:rsid w:val="00A00090"/>
    <w:rsid w:val="00A02DEA"/>
    <w:rsid w:val="00A030B1"/>
    <w:rsid w:val="00A043BA"/>
    <w:rsid w:val="00A0571C"/>
    <w:rsid w:val="00A05AC9"/>
    <w:rsid w:val="00A110CE"/>
    <w:rsid w:val="00A120B5"/>
    <w:rsid w:val="00A120B7"/>
    <w:rsid w:val="00A15E91"/>
    <w:rsid w:val="00A1656B"/>
    <w:rsid w:val="00A206EB"/>
    <w:rsid w:val="00A23BC7"/>
    <w:rsid w:val="00A23F1A"/>
    <w:rsid w:val="00A3005D"/>
    <w:rsid w:val="00A3250F"/>
    <w:rsid w:val="00A32E51"/>
    <w:rsid w:val="00A34BC0"/>
    <w:rsid w:val="00A365A8"/>
    <w:rsid w:val="00A37624"/>
    <w:rsid w:val="00A37DC2"/>
    <w:rsid w:val="00A4031A"/>
    <w:rsid w:val="00A41EA4"/>
    <w:rsid w:val="00A44D54"/>
    <w:rsid w:val="00A45FA3"/>
    <w:rsid w:val="00A46CBB"/>
    <w:rsid w:val="00A477FA"/>
    <w:rsid w:val="00A5101D"/>
    <w:rsid w:val="00A512A9"/>
    <w:rsid w:val="00A52999"/>
    <w:rsid w:val="00A55B75"/>
    <w:rsid w:val="00A55EE5"/>
    <w:rsid w:val="00A60168"/>
    <w:rsid w:val="00A60226"/>
    <w:rsid w:val="00A60650"/>
    <w:rsid w:val="00A62A28"/>
    <w:rsid w:val="00A62EAA"/>
    <w:rsid w:val="00A63B04"/>
    <w:rsid w:val="00A63B17"/>
    <w:rsid w:val="00A63C01"/>
    <w:rsid w:val="00A64566"/>
    <w:rsid w:val="00A65D14"/>
    <w:rsid w:val="00A65EAE"/>
    <w:rsid w:val="00A661F6"/>
    <w:rsid w:val="00A6634F"/>
    <w:rsid w:val="00A6692D"/>
    <w:rsid w:val="00A66984"/>
    <w:rsid w:val="00A70B20"/>
    <w:rsid w:val="00A70CCC"/>
    <w:rsid w:val="00A70DA7"/>
    <w:rsid w:val="00A71A9A"/>
    <w:rsid w:val="00A726D1"/>
    <w:rsid w:val="00A75FD3"/>
    <w:rsid w:val="00A76B90"/>
    <w:rsid w:val="00A77ECD"/>
    <w:rsid w:val="00A80497"/>
    <w:rsid w:val="00A8085F"/>
    <w:rsid w:val="00A82D17"/>
    <w:rsid w:val="00A83102"/>
    <w:rsid w:val="00A83553"/>
    <w:rsid w:val="00A835E2"/>
    <w:rsid w:val="00A83C6F"/>
    <w:rsid w:val="00A8527E"/>
    <w:rsid w:val="00A87F23"/>
    <w:rsid w:val="00A906A1"/>
    <w:rsid w:val="00A93118"/>
    <w:rsid w:val="00A9542A"/>
    <w:rsid w:val="00AA1F4A"/>
    <w:rsid w:val="00AA23C2"/>
    <w:rsid w:val="00AA2939"/>
    <w:rsid w:val="00AA35FE"/>
    <w:rsid w:val="00AA3F96"/>
    <w:rsid w:val="00AA6854"/>
    <w:rsid w:val="00AB0ACC"/>
    <w:rsid w:val="00AB12BC"/>
    <w:rsid w:val="00AB233B"/>
    <w:rsid w:val="00AB379B"/>
    <w:rsid w:val="00AB3DED"/>
    <w:rsid w:val="00AB3E91"/>
    <w:rsid w:val="00AB49D1"/>
    <w:rsid w:val="00AB54E8"/>
    <w:rsid w:val="00AB5E91"/>
    <w:rsid w:val="00AB64FD"/>
    <w:rsid w:val="00AB7688"/>
    <w:rsid w:val="00AC15A1"/>
    <w:rsid w:val="00AC2F98"/>
    <w:rsid w:val="00AC398F"/>
    <w:rsid w:val="00AC5142"/>
    <w:rsid w:val="00AC56B4"/>
    <w:rsid w:val="00AC693C"/>
    <w:rsid w:val="00AC773E"/>
    <w:rsid w:val="00AD14BD"/>
    <w:rsid w:val="00AD3341"/>
    <w:rsid w:val="00AD3B0C"/>
    <w:rsid w:val="00AD4934"/>
    <w:rsid w:val="00AD4EE9"/>
    <w:rsid w:val="00AD5E50"/>
    <w:rsid w:val="00AD7119"/>
    <w:rsid w:val="00AD7A0C"/>
    <w:rsid w:val="00AE00A4"/>
    <w:rsid w:val="00AE01AC"/>
    <w:rsid w:val="00AE2E28"/>
    <w:rsid w:val="00AE3290"/>
    <w:rsid w:val="00AE3B4D"/>
    <w:rsid w:val="00AE4EA8"/>
    <w:rsid w:val="00AE622D"/>
    <w:rsid w:val="00AE758D"/>
    <w:rsid w:val="00AF173E"/>
    <w:rsid w:val="00AF47E5"/>
    <w:rsid w:val="00AF4CDB"/>
    <w:rsid w:val="00AF4D75"/>
    <w:rsid w:val="00AF79BD"/>
    <w:rsid w:val="00B02FC1"/>
    <w:rsid w:val="00B04362"/>
    <w:rsid w:val="00B07611"/>
    <w:rsid w:val="00B10D94"/>
    <w:rsid w:val="00B129C8"/>
    <w:rsid w:val="00B17577"/>
    <w:rsid w:val="00B1784F"/>
    <w:rsid w:val="00B20C48"/>
    <w:rsid w:val="00B213A4"/>
    <w:rsid w:val="00B226AE"/>
    <w:rsid w:val="00B27388"/>
    <w:rsid w:val="00B2799B"/>
    <w:rsid w:val="00B31477"/>
    <w:rsid w:val="00B31BAE"/>
    <w:rsid w:val="00B31D96"/>
    <w:rsid w:val="00B34822"/>
    <w:rsid w:val="00B35D70"/>
    <w:rsid w:val="00B36982"/>
    <w:rsid w:val="00B3783A"/>
    <w:rsid w:val="00B4042A"/>
    <w:rsid w:val="00B40AAC"/>
    <w:rsid w:val="00B42BB0"/>
    <w:rsid w:val="00B43D9B"/>
    <w:rsid w:val="00B452BE"/>
    <w:rsid w:val="00B46529"/>
    <w:rsid w:val="00B467FB"/>
    <w:rsid w:val="00B4689B"/>
    <w:rsid w:val="00B47162"/>
    <w:rsid w:val="00B4717F"/>
    <w:rsid w:val="00B47D6B"/>
    <w:rsid w:val="00B50168"/>
    <w:rsid w:val="00B50194"/>
    <w:rsid w:val="00B509AB"/>
    <w:rsid w:val="00B50F35"/>
    <w:rsid w:val="00B51CB3"/>
    <w:rsid w:val="00B52869"/>
    <w:rsid w:val="00B528DE"/>
    <w:rsid w:val="00B532FE"/>
    <w:rsid w:val="00B533D5"/>
    <w:rsid w:val="00B55214"/>
    <w:rsid w:val="00B574CD"/>
    <w:rsid w:val="00B575D9"/>
    <w:rsid w:val="00B60C66"/>
    <w:rsid w:val="00B61736"/>
    <w:rsid w:val="00B622BD"/>
    <w:rsid w:val="00B638F0"/>
    <w:rsid w:val="00B6516B"/>
    <w:rsid w:val="00B65A64"/>
    <w:rsid w:val="00B661F7"/>
    <w:rsid w:val="00B66310"/>
    <w:rsid w:val="00B66687"/>
    <w:rsid w:val="00B70A42"/>
    <w:rsid w:val="00B70E33"/>
    <w:rsid w:val="00B71295"/>
    <w:rsid w:val="00B73AD5"/>
    <w:rsid w:val="00B74AFD"/>
    <w:rsid w:val="00B75086"/>
    <w:rsid w:val="00B775DD"/>
    <w:rsid w:val="00B778A1"/>
    <w:rsid w:val="00B80460"/>
    <w:rsid w:val="00B80546"/>
    <w:rsid w:val="00B8141A"/>
    <w:rsid w:val="00B8642A"/>
    <w:rsid w:val="00B86D45"/>
    <w:rsid w:val="00B87371"/>
    <w:rsid w:val="00B87649"/>
    <w:rsid w:val="00B913CD"/>
    <w:rsid w:val="00B915AD"/>
    <w:rsid w:val="00B925DE"/>
    <w:rsid w:val="00B9384D"/>
    <w:rsid w:val="00B944F0"/>
    <w:rsid w:val="00B9469F"/>
    <w:rsid w:val="00B97498"/>
    <w:rsid w:val="00B97659"/>
    <w:rsid w:val="00BA0B31"/>
    <w:rsid w:val="00BA0FA8"/>
    <w:rsid w:val="00BA2450"/>
    <w:rsid w:val="00BA34E2"/>
    <w:rsid w:val="00BA51D9"/>
    <w:rsid w:val="00BA705C"/>
    <w:rsid w:val="00BA7BDA"/>
    <w:rsid w:val="00BB12AC"/>
    <w:rsid w:val="00BB1DCD"/>
    <w:rsid w:val="00BB3150"/>
    <w:rsid w:val="00BB48A6"/>
    <w:rsid w:val="00BB525D"/>
    <w:rsid w:val="00BB711B"/>
    <w:rsid w:val="00BC2B94"/>
    <w:rsid w:val="00BC3147"/>
    <w:rsid w:val="00BC3394"/>
    <w:rsid w:val="00BC38C4"/>
    <w:rsid w:val="00BC44E5"/>
    <w:rsid w:val="00BC4974"/>
    <w:rsid w:val="00BC4B04"/>
    <w:rsid w:val="00BC5475"/>
    <w:rsid w:val="00BD0F83"/>
    <w:rsid w:val="00BD1184"/>
    <w:rsid w:val="00BD38F6"/>
    <w:rsid w:val="00BD3951"/>
    <w:rsid w:val="00BD4291"/>
    <w:rsid w:val="00BD448C"/>
    <w:rsid w:val="00BD5BC1"/>
    <w:rsid w:val="00BD7806"/>
    <w:rsid w:val="00BE12DB"/>
    <w:rsid w:val="00BE1714"/>
    <w:rsid w:val="00BE3111"/>
    <w:rsid w:val="00BE3183"/>
    <w:rsid w:val="00BE333D"/>
    <w:rsid w:val="00BE66FF"/>
    <w:rsid w:val="00BE6E9B"/>
    <w:rsid w:val="00BF1689"/>
    <w:rsid w:val="00BF2971"/>
    <w:rsid w:val="00BF43A8"/>
    <w:rsid w:val="00BF5207"/>
    <w:rsid w:val="00BF6BFA"/>
    <w:rsid w:val="00C0162A"/>
    <w:rsid w:val="00C0215A"/>
    <w:rsid w:val="00C03F20"/>
    <w:rsid w:val="00C049C2"/>
    <w:rsid w:val="00C04ED2"/>
    <w:rsid w:val="00C05058"/>
    <w:rsid w:val="00C0540D"/>
    <w:rsid w:val="00C054E9"/>
    <w:rsid w:val="00C05C0E"/>
    <w:rsid w:val="00C062B2"/>
    <w:rsid w:val="00C07B9D"/>
    <w:rsid w:val="00C1004B"/>
    <w:rsid w:val="00C104A2"/>
    <w:rsid w:val="00C10562"/>
    <w:rsid w:val="00C10983"/>
    <w:rsid w:val="00C12758"/>
    <w:rsid w:val="00C12C7B"/>
    <w:rsid w:val="00C13A0C"/>
    <w:rsid w:val="00C148C7"/>
    <w:rsid w:val="00C166BA"/>
    <w:rsid w:val="00C21BC9"/>
    <w:rsid w:val="00C22672"/>
    <w:rsid w:val="00C236A6"/>
    <w:rsid w:val="00C239D0"/>
    <w:rsid w:val="00C24487"/>
    <w:rsid w:val="00C2505D"/>
    <w:rsid w:val="00C258C0"/>
    <w:rsid w:val="00C26E59"/>
    <w:rsid w:val="00C27494"/>
    <w:rsid w:val="00C307B4"/>
    <w:rsid w:val="00C30D25"/>
    <w:rsid w:val="00C338D8"/>
    <w:rsid w:val="00C34410"/>
    <w:rsid w:val="00C362CF"/>
    <w:rsid w:val="00C36F3B"/>
    <w:rsid w:val="00C3720A"/>
    <w:rsid w:val="00C3741D"/>
    <w:rsid w:val="00C377C6"/>
    <w:rsid w:val="00C37994"/>
    <w:rsid w:val="00C4279E"/>
    <w:rsid w:val="00C43E4F"/>
    <w:rsid w:val="00C44750"/>
    <w:rsid w:val="00C447F6"/>
    <w:rsid w:val="00C44F0B"/>
    <w:rsid w:val="00C4545B"/>
    <w:rsid w:val="00C454BC"/>
    <w:rsid w:val="00C52028"/>
    <w:rsid w:val="00C5476D"/>
    <w:rsid w:val="00C559FF"/>
    <w:rsid w:val="00C560D1"/>
    <w:rsid w:val="00C6161A"/>
    <w:rsid w:val="00C62915"/>
    <w:rsid w:val="00C6397B"/>
    <w:rsid w:val="00C63AEC"/>
    <w:rsid w:val="00C63FAD"/>
    <w:rsid w:val="00C6498B"/>
    <w:rsid w:val="00C64E0F"/>
    <w:rsid w:val="00C679A2"/>
    <w:rsid w:val="00C74331"/>
    <w:rsid w:val="00C77DE8"/>
    <w:rsid w:val="00C80067"/>
    <w:rsid w:val="00C81408"/>
    <w:rsid w:val="00C82365"/>
    <w:rsid w:val="00C827B4"/>
    <w:rsid w:val="00C82942"/>
    <w:rsid w:val="00C831FF"/>
    <w:rsid w:val="00C840C6"/>
    <w:rsid w:val="00C8443C"/>
    <w:rsid w:val="00C86CD0"/>
    <w:rsid w:val="00C871AE"/>
    <w:rsid w:val="00C87C9F"/>
    <w:rsid w:val="00C87E01"/>
    <w:rsid w:val="00C87EC0"/>
    <w:rsid w:val="00C909A3"/>
    <w:rsid w:val="00C91A1F"/>
    <w:rsid w:val="00C93DA5"/>
    <w:rsid w:val="00C9538C"/>
    <w:rsid w:val="00C96A03"/>
    <w:rsid w:val="00C96C02"/>
    <w:rsid w:val="00C97DCA"/>
    <w:rsid w:val="00CA035A"/>
    <w:rsid w:val="00CA0A26"/>
    <w:rsid w:val="00CA20BE"/>
    <w:rsid w:val="00CA235B"/>
    <w:rsid w:val="00CA2A26"/>
    <w:rsid w:val="00CA5BC6"/>
    <w:rsid w:val="00CB307B"/>
    <w:rsid w:val="00CB36E8"/>
    <w:rsid w:val="00CB39D7"/>
    <w:rsid w:val="00CB46A2"/>
    <w:rsid w:val="00CB636C"/>
    <w:rsid w:val="00CB7F5A"/>
    <w:rsid w:val="00CC0326"/>
    <w:rsid w:val="00CC1A0E"/>
    <w:rsid w:val="00CC1F98"/>
    <w:rsid w:val="00CC4442"/>
    <w:rsid w:val="00CC4B8E"/>
    <w:rsid w:val="00CD117B"/>
    <w:rsid w:val="00CD1A03"/>
    <w:rsid w:val="00CD47B0"/>
    <w:rsid w:val="00CD4842"/>
    <w:rsid w:val="00CD618C"/>
    <w:rsid w:val="00CE2092"/>
    <w:rsid w:val="00CE2A2A"/>
    <w:rsid w:val="00CE2F33"/>
    <w:rsid w:val="00CE3373"/>
    <w:rsid w:val="00CE4835"/>
    <w:rsid w:val="00CE4D1E"/>
    <w:rsid w:val="00CE51F7"/>
    <w:rsid w:val="00CE535C"/>
    <w:rsid w:val="00CE5D59"/>
    <w:rsid w:val="00CE60A2"/>
    <w:rsid w:val="00CE6723"/>
    <w:rsid w:val="00CF00AF"/>
    <w:rsid w:val="00CF06FB"/>
    <w:rsid w:val="00CF17F5"/>
    <w:rsid w:val="00CF357A"/>
    <w:rsid w:val="00CF3F36"/>
    <w:rsid w:val="00CF484D"/>
    <w:rsid w:val="00CF5029"/>
    <w:rsid w:val="00CF7007"/>
    <w:rsid w:val="00CF71C1"/>
    <w:rsid w:val="00D00632"/>
    <w:rsid w:val="00D06401"/>
    <w:rsid w:val="00D064C4"/>
    <w:rsid w:val="00D06B57"/>
    <w:rsid w:val="00D07F6F"/>
    <w:rsid w:val="00D10DC3"/>
    <w:rsid w:val="00D1358B"/>
    <w:rsid w:val="00D13830"/>
    <w:rsid w:val="00D13E2E"/>
    <w:rsid w:val="00D1437C"/>
    <w:rsid w:val="00D14879"/>
    <w:rsid w:val="00D15140"/>
    <w:rsid w:val="00D15D0E"/>
    <w:rsid w:val="00D15D94"/>
    <w:rsid w:val="00D177AF"/>
    <w:rsid w:val="00D17EC3"/>
    <w:rsid w:val="00D21835"/>
    <w:rsid w:val="00D222CE"/>
    <w:rsid w:val="00D2390F"/>
    <w:rsid w:val="00D24B79"/>
    <w:rsid w:val="00D276D6"/>
    <w:rsid w:val="00D30B85"/>
    <w:rsid w:val="00D32284"/>
    <w:rsid w:val="00D339DB"/>
    <w:rsid w:val="00D34DCB"/>
    <w:rsid w:val="00D34EB1"/>
    <w:rsid w:val="00D35532"/>
    <w:rsid w:val="00D35C51"/>
    <w:rsid w:val="00D366F1"/>
    <w:rsid w:val="00D36D63"/>
    <w:rsid w:val="00D3715E"/>
    <w:rsid w:val="00D379E5"/>
    <w:rsid w:val="00D40437"/>
    <w:rsid w:val="00D40545"/>
    <w:rsid w:val="00D40939"/>
    <w:rsid w:val="00D40962"/>
    <w:rsid w:val="00D4096A"/>
    <w:rsid w:val="00D43B68"/>
    <w:rsid w:val="00D46072"/>
    <w:rsid w:val="00D4695D"/>
    <w:rsid w:val="00D6015C"/>
    <w:rsid w:val="00D61856"/>
    <w:rsid w:val="00D62281"/>
    <w:rsid w:val="00D62D89"/>
    <w:rsid w:val="00D64871"/>
    <w:rsid w:val="00D651AF"/>
    <w:rsid w:val="00D67ED3"/>
    <w:rsid w:val="00D705BD"/>
    <w:rsid w:val="00D70B5B"/>
    <w:rsid w:val="00D711C3"/>
    <w:rsid w:val="00D713E5"/>
    <w:rsid w:val="00D717EE"/>
    <w:rsid w:val="00D72144"/>
    <w:rsid w:val="00D725B8"/>
    <w:rsid w:val="00D727B1"/>
    <w:rsid w:val="00D729B3"/>
    <w:rsid w:val="00D730FE"/>
    <w:rsid w:val="00D74CC6"/>
    <w:rsid w:val="00D7517B"/>
    <w:rsid w:val="00D75B40"/>
    <w:rsid w:val="00D75FA7"/>
    <w:rsid w:val="00D76CDA"/>
    <w:rsid w:val="00D8001F"/>
    <w:rsid w:val="00D80658"/>
    <w:rsid w:val="00D82C54"/>
    <w:rsid w:val="00D855F6"/>
    <w:rsid w:val="00D85642"/>
    <w:rsid w:val="00D85E26"/>
    <w:rsid w:val="00D87BE8"/>
    <w:rsid w:val="00D87E09"/>
    <w:rsid w:val="00D90C0F"/>
    <w:rsid w:val="00D90DB6"/>
    <w:rsid w:val="00D91724"/>
    <w:rsid w:val="00D91D6C"/>
    <w:rsid w:val="00D91F81"/>
    <w:rsid w:val="00D9313C"/>
    <w:rsid w:val="00D944F4"/>
    <w:rsid w:val="00D95204"/>
    <w:rsid w:val="00D95C01"/>
    <w:rsid w:val="00D9600E"/>
    <w:rsid w:val="00D97902"/>
    <w:rsid w:val="00D97F1A"/>
    <w:rsid w:val="00DA1EF0"/>
    <w:rsid w:val="00DA30C4"/>
    <w:rsid w:val="00DA5219"/>
    <w:rsid w:val="00DA53CB"/>
    <w:rsid w:val="00DA5C5B"/>
    <w:rsid w:val="00DB33C9"/>
    <w:rsid w:val="00DB3B45"/>
    <w:rsid w:val="00DB4057"/>
    <w:rsid w:val="00DB7790"/>
    <w:rsid w:val="00DB7B84"/>
    <w:rsid w:val="00DC70ED"/>
    <w:rsid w:val="00DD08A3"/>
    <w:rsid w:val="00DD0F67"/>
    <w:rsid w:val="00DD4142"/>
    <w:rsid w:val="00DD46CB"/>
    <w:rsid w:val="00DD5207"/>
    <w:rsid w:val="00DD5B46"/>
    <w:rsid w:val="00DD6C80"/>
    <w:rsid w:val="00DD6CD9"/>
    <w:rsid w:val="00DD6ECC"/>
    <w:rsid w:val="00DD7152"/>
    <w:rsid w:val="00DD785F"/>
    <w:rsid w:val="00DE0106"/>
    <w:rsid w:val="00DE07FD"/>
    <w:rsid w:val="00DE083C"/>
    <w:rsid w:val="00DE10EC"/>
    <w:rsid w:val="00DE1D33"/>
    <w:rsid w:val="00DE2E72"/>
    <w:rsid w:val="00DE2FBB"/>
    <w:rsid w:val="00DE3FDE"/>
    <w:rsid w:val="00DE5860"/>
    <w:rsid w:val="00DE5D51"/>
    <w:rsid w:val="00DE7974"/>
    <w:rsid w:val="00DF0099"/>
    <w:rsid w:val="00DF16F7"/>
    <w:rsid w:val="00DF3E98"/>
    <w:rsid w:val="00DF5A9E"/>
    <w:rsid w:val="00DF7210"/>
    <w:rsid w:val="00E0068F"/>
    <w:rsid w:val="00E00D69"/>
    <w:rsid w:val="00E01103"/>
    <w:rsid w:val="00E024AF"/>
    <w:rsid w:val="00E03254"/>
    <w:rsid w:val="00E03A91"/>
    <w:rsid w:val="00E04131"/>
    <w:rsid w:val="00E042C3"/>
    <w:rsid w:val="00E044C3"/>
    <w:rsid w:val="00E05918"/>
    <w:rsid w:val="00E06685"/>
    <w:rsid w:val="00E073EB"/>
    <w:rsid w:val="00E0771D"/>
    <w:rsid w:val="00E10ED2"/>
    <w:rsid w:val="00E13689"/>
    <w:rsid w:val="00E15658"/>
    <w:rsid w:val="00E16474"/>
    <w:rsid w:val="00E17AFE"/>
    <w:rsid w:val="00E2099C"/>
    <w:rsid w:val="00E21AC8"/>
    <w:rsid w:val="00E22B6E"/>
    <w:rsid w:val="00E22E16"/>
    <w:rsid w:val="00E24154"/>
    <w:rsid w:val="00E24D9F"/>
    <w:rsid w:val="00E2639D"/>
    <w:rsid w:val="00E26A0A"/>
    <w:rsid w:val="00E270BD"/>
    <w:rsid w:val="00E27831"/>
    <w:rsid w:val="00E27AC1"/>
    <w:rsid w:val="00E34175"/>
    <w:rsid w:val="00E42695"/>
    <w:rsid w:val="00E4271C"/>
    <w:rsid w:val="00E469CA"/>
    <w:rsid w:val="00E474FB"/>
    <w:rsid w:val="00E47A3E"/>
    <w:rsid w:val="00E50EBD"/>
    <w:rsid w:val="00E515B7"/>
    <w:rsid w:val="00E5184E"/>
    <w:rsid w:val="00E51C38"/>
    <w:rsid w:val="00E527D6"/>
    <w:rsid w:val="00E5314D"/>
    <w:rsid w:val="00E54C6A"/>
    <w:rsid w:val="00E555D5"/>
    <w:rsid w:val="00E5671D"/>
    <w:rsid w:val="00E57251"/>
    <w:rsid w:val="00E57E5E"/>
    <w:rsid w:val="00E60519"/>
    <w:rsid w:val="00E615FC"/>
    <w:rsid w:val="00E6443E"/>
    <w:rsid w:val="00E65C09"/>
    <w:rsid w:val="00E66D02"/>
    <w:rsid w:val="00E70124"/>
    <w:rsid w:val="00E70631"/>
    <w:rsid w:val="00E728EE"/>
    <w:rsid w:val="00E74C7B"/>
    <w:rsid w:val="00E74D0C"/>
    <w:rsid w:val="00E7530C"/>
    <w:rsid w:val="00E761C5"/>
    <w:rsid w:val="00E77BDF"/>
    <w:rsid w:val="00E806EC"/>
    <w:rsid w:val="00E82143"/>
    <w:rsid w:val="00E82377"/>
    <w:rsid w:val="00E82524"/>
    <w:rsid w:val="00E83578"/>
    <w:rsid w:val="00E84375"/>
    <w:rsid w:val="00E84902"/>
    <w:rsid w:val="00E84D7F"/>
    <w:rsid w:val="00E853F6"/>
    <w:rsid w:val="00E86F86"/>
    <w:rsid w:val="00E86FB4"/>
    <w:rsid w:val="00E87455"/>
    <w:rsid w:val="00E90F2A"/>
    <w:rsid w:val="00E91203"/>
    <w:rsid w:val="00E91416"/>
    <w:rsid w:val="00E93B4E"/>
    <w:rsid w:val="00E940FE"/>
    <w:rsid w:val="00E947C8"/>
    <w:rsid w:val="00E95669"/>
    <w:rsid w:val="00E95761"/>
    <w:rsid w:val="00E9713B"/>
    <w:rsid w:val="00EA0858"/>
    <w:rsid w:val="00EA1A0B"/>
    <w:rsid w:val="00EA1FE0"/>
    <w:rsid w:val="00EA2034"/>
    <w:rsid w:val="00EA4651"/>
    <w:rsid w:val="00EA53C1"/>
    <w:rsid w:val="00EA588D"/>
    <w:rsid w:val="00EA59A1"/>
    <w:rsid w:val="00EA73F8"/>
    <w:rsid w:val="00EB1D13"/>
    <w:rsid w:val="00EB1F47"/>
    <w:rsid w:val="00EB2E92"/>
    <w:rsid w:val="00EB386E"/>
    <w:rsid w:val="00EB4283"/>
    <w:rsid w:val="00EB5F55"/>
    <w:rsid w:val="00EB6411"/>
    <w:rsid w:val="00EB70BD"/>
    <w:rsid w:val="00EC1582"/>
    <w:rsid w:val="00EC2BB5"/>
    <w:rsid w:val="00EC3BC0"/>
    <w:rsid w:val="00EC5EB7"/>
    <w:rsid w:val="00EC676D"/>
    <w:rsid w:val="00EC67F8"/>
    <w:rsid w:val="00EC7CC5"/>
    <w:rsid w:val="00ED00DC"/>
    <w:rsid w:val="00ED2E43"/>
    <w:rsid w:val="00ED2F81"/>
    <w:rsid w:val="00ED4926"/>
    <w:rsid w:val="00ED54B9"/>
    <w:rsid w:val="00ED68F5"/>
    <w:rsid w:val="00ED773C"/>
    <w:rsid w:val="00EE09B3"/>
    <w:rsid w:val="00EE3237"/>
    <w:rsid w:val="00EE346B"/>
    <w:rsid w:val="00EE3E74"/>
    <w:rsid w:val="00EE59D1"/>
    <w:rsid w:val="00EE66BF"/>
    <w:rsid w:val="00EE701A"/>
    <w:rsid w:val="00EE759E"/>
    <w:rsid w:val="00EE75D3"/>
    <w:rsid w:val="00EE7F33"/>
    <w:rsid w:val="00EF093D"/>
    <w:rsid w:val="00EF1119"/>
    <w:rsid w:val="00EF2E38"/>
    <w:rsid w:val="00EF3CC8"/>
    <w:rsid w:val="00EF4830"/>
    <w:rsid w:val="00EF551E"/>
    <w:rsid w:val="00EF5914"/>
    <w:rsid w:val="00EF5B98"/>
    <w:rsid w:val="00F0039D"/>
    <w:rsid w:val="00F00F44"/>
    <w:rsid w:val="00F0127F"/>
    <w:rsid w:val="00F01B15"/>
    <w:rsid w:val="00F03320"/>
    <w:rsid w:val="00F05D44"/>
    <w:rsid w:val="00F062A9"/>
    <w:rsid w:val="00F06E75"/>
    <w:rsid w:val="00F07F2B"/>
    <w:rsid w:val="00F10F2F"/>
    <w:rsid w:val="00F12550"/>
    <w:rsid w:val="00F12A28"/>
    <w:rsid w:val="00F13AB9"/>
    <w:rsid w:val="00F1457F"/>
    <w:rsid w:val="00F17F34"/>
    <w:rsid w:val="00F20110"/>
    <w:rsid w:val="00F21E8D"/>
    <w:rsid w:val="00F22EF4"/>
    <w:rsid w:val="00F23CC4"/>
    <w:rsid w:val="00F25737"/>
    <w:rsid w:val="00F25E6F"/>
    <w:rsid w:val="00F26DDE"/>
    <w:rsid w:val="00F278EB"/>
    <w:rsid w:val="00F300EF"/>
    <w:rsid w:val="00F32A77"/>
    <w:rsid w:val="00F32C3C"/>
    <w:rsid w:val="00F3470D"/>
    <w:rsid w:val="00F34759"/>
    <w:rsid w:val="00F34FE7"/>
    <w:rsid w:val="00F35563"/>
    <w:rsid w:val="00F35982"/>
    <w:rsid w:val="00F35A9F"/>
    <w:rsid w:val="00F367BB"/>
    <w:rsid w:val="00F36DDA"/>
    <w:rsid w:val="00F37901"/>
    <w:rsid w:val="00F403F5"/>
    <w:rsid w:val="00F40544"/>
    <w:rsid w:val="00F41045"/>
    <w:rsid w:val="00F41FF0"/>
    <w:rsid w:val="00F42737"/>
    <w:rsid w:val="00F43073"/>
    <w:rsid w:val="00F43772"/>
    <w:rsid w:val="00F43B1B"/>
    <w:rsid w:val="00F440CD"/>
    <w:rsid w:val="00F45D53"/>
    <w:rsid w:val="00F46488"/>
    <w:rsid w:val="00F46613"/>
    <w:rsid w:val="00F4699D"/>
    <w:rsid w:val="00F47658"/>
    <w:rsid w:val="00F5005F"/>
    <w:rsid w:val="00F50CC7"/>
    <w:rsid w:val="00F523D4"/>
    <w:rsid w:val="00F52C65"/>
    <w:rsid w:val="00F52E35"/>
    <w:rsid w:val="00F53A12"/>
    <w:rsid w:val="00F57E94"/>
    <w:rsid w:val="00F60035"/>
    <w:rsid w:val="00F6153E"/>
    <w:rsid w:val="00F61595"/>
    <w:rsid w:val="00F61915"/>
    <w:rsid w:val="00F619C5"/>
    <w:rsid w:val="00F62A3F"/>
    <w:rsid w:val="00F63B82"/>
    <w:rsid w:val="00F64864"/>
    <w:rsid w:val="00F66616"/>
    <w:rsid w:val="00F6667E"/>
    <w:rsid w:val="00F6796D"/>
    <w:rsid w:val="00F67AC2"/>
    <w:rsid w:val="00F73EEA"/>
    <w:rsid w:val="00F77116"/>
    <w:rsid w:val="00F77BEB"/>
    <w:rsid w:val="00F77FA2"/>
    <w:rsid w:val="00F8056F"/>
    <w:rsid w:val="00F812CF"/>
    <w:rsid w:val="00F8339D"/>
    <w:rsid w:val="00F83FB3"/>
    <w:rsid w:val="00F8445E"/>
    <w:rsid w:val="00F84E02"/>
    <w:rsid w:val="00F86A95"/>
    <w:rsid w:val="00F86F29"/>
    <w:rsid w:val="00F872F9"/>
    <w:rsid w:val="00F90440"/>
    <w:rsid w:val="00F90922"/>
    <w:rsid w:val="00F95D33"/>
    <w:rsid w:val="00F9722C"/>
    <w:rsid w:val="00FA0CEB"/>
    <w:rsid w:val="00FA127F"/>
    <w:rsid w:val="00FA327F"/>
    <w:rsid w:val="00FA3492"/>
    <w:rsid w:val="00FA41F2"/>
    <w:rsid w:val="00FA52EC"/>
    <w:rsid w:val="00FA537E"/>
    <w:rsid w:val="00FA53E7"/>
    <w:rsid w:val="00FA59AC"/>
    <w:rsid w:val="00FA6141"/>
    <w:rsid w:val="00FA66D5"/>
    <w:rsid w:val="00FB1DA0"/>
    <w:rsid w:val="00FB4940"/>
    <w:rsid w:val="00FB5B73"/>
    <w:rsid w:val="00FB5F6D"/>
    <w:rsid w:val="00FC1686"/>
    <w:rsid w:val="00FC3927"/>
    <w:rsid w:val="00FC4466"/>
    <w:rsid w:val="00FC73F3"/>
    <w:rsid w:val="00FD24B4"/>
    <w:rsid w:val="00FD35A4"/>
    <w:rsid w:val="00FD7848"/>
    <w:rsid w:val="00FE04FA"/>
    <w:rsid w:val="00FE07C9"/>
    <w:rsid w:val="00FE17A8"/>
    <w:rsid w:val="00FE1AF4"/>
    <w:rsid w:val="00FE4252"/>
    <w:rsid w:val="00FE4893"/>
    <w:rsid w:val="00FF0504"/>
    <w:rsid w:val="00FF48FA"/>
    <w:rsid w:val="00FF4AF9"/>
    <w:rsid w:val="00FF4CAA"/>
    <w:rsid w:val="00FF4EBC"/>
    <w:rsid w:val="00FF6386"/>
    <w:rsid w:val="00FF6700"/>
    <w:rsid w:val="00FF7A7A"/>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startarrow="block"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A5"/>
    <w:pPr>
      <w:widowControl w:val="0"/>
      <w:jc w:val="both"/>
    </w:pPr>
    <w:rPr>
      <w:rFonts w:ascii="Times New Roman" w:eastAsia="宋体" w:hAnsi="Times New Roman"/>
      <w:kern w:val="2"/>
      <w:sz w:val="21"/>
      <w:szCs w:val="24"/>
    </w:rPr>
  </w:style>
  <w:style w:type="paragraph" w:styleId="1">
    <w:name w:val="heading 1"/>
    <w:basedOn w:val="a"/>
    <w:next w:val="a"/>
    <w:link w:val="1Char"/>
    <w:uiPriority w:val="99"/>
    <w:qFormat/>
    <w:rsid w:val="007802E8"/>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uiPriority w:val="9"/>
    <w:semiHidden/>
    <w:unhideWhenUsed/>
    <w:qFormat/>
    <w:rsid w:val="008C0F5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2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802E8"/>
    <w:rPr>
      <w:sz w:val="18"/>
      <w:szCs w:val="18"/>
    </w:rPr>
  </w:style>
  <w:style w:type="paragraph" w:styleId="a4">
    <w:name w:val="footer"/>
    <w:aliases w:val="页脚1,Footer-Even,fo,footer odd,odd,footer Final,123YJ"/>
    <w:basedOn w:val="a"/>
    <w:link w:val="Char1"/>
    <w:uiPriority w:val="99"/>
    <w:unhideWhenUsed/>
    <w:rsid w:val="007802E8"/>
    <w:pPr>
      <w:tabs>
        <w:tab w:val="center" w:pos="4153"/>
        <w:tab w:val="right" w:pos="8306"/>
      </w:tabs>
      <w:snapToGrid w:val="0"/>
      <w:jc w:val="left"/>
    </w:pPr>
    <w:rPr>
      <w:sz w:val="18"/>
      <w:szCs w:val="18"/>
    </w:rPr>
  </w:style>
  <w:style w:type="character" w:customStyle="1" w:styleId="Char1">
    <w:name w:val="页脚 Char1"/>
    <w:aliases w:val="页脚1 Char,Footer-Even Char,fo Char,footer odd Char,odd Char,footer Final Char,123YJ Char"/>
    <w:link w:val="a4"/>
    <w:uiPriority w:val="99"/>
    <w:rsid w:val="007802E8"/>
    <w:rPr>
      <w:sz w:val="18"/>
      <w:szCs w:val="18"/>
    </w:rPr>
  </w:style>
  <w:style w:type="character" w:customStyle="1" w:styleId="1Char">
    <w:name w:val="标题 1 Char"/>
    <w:link w:val="1"/>
    <w:uiPriority w:val="99"/>
    <w:rsid w:val="007802E8"/>
    <w:rPr>
      <w:rFonts w:ascii="Times New Roman" w:eastAsia="黑体" w:hAnsi="Times New Roman" w:cs="Times New Roman"/>
      <w:b/>
      <w:bCs/>
      <w:color w:val="000000"/>
      <w:kern w:val="44"/>
      <w:sz w:val="30"/>
      <w:szCs w:val="30"/>
    </w:rPr>
  </w:style>
  <w:style w:type="character" w:styleId="a5">
    <w:name w:val="annotation reference"/>
    <w:semiHidden/>
    <w:rsid w:val="007802E8"/>
    <w:rPr>
      <w:sz w:val="21"/>
    </w:rPr>
  </w:style>
  <w:style w:type="character" w:styleId="a6">
    <w:name w:val="page number"/>
    <w:basedOn w:val="a0"/>
    <w:rsid w:val="007802E8"/>
  </w:style>
  <w:style w:type="character" w:customStyle="1" w:styleId="10">
    <w:name w:val="页脚 字符1"/>
    <w:uiPriority w:val="99"/>
    <w:locked/>
    <w:rsid w:val="007802E8"/>
    <w:rPr>
      <w:sz w:val="18"/>
    </w:rPr>
  </w:style>
  <w:style w:type="character" w:customStyle="1" w:styleId="Char0">
    <w:name w:val="日期 Char"/>
    <w:link w:val="a7"/>
    <w:locked/>
    <w:rsid w:val="007802E8"/>
    <w:rPr>
      <w:sz w:val="24"/>
    </w:rPr>
  </w:style>
  <w:style w:type="paragraph" w:styleId="a7">
    <w:name w:val="Date"/>
    <w:basedOn w:val="a"/>
    <w:next w:val="a"/>
    <w:link w:val="Char0"/>
    <w:rsid w:val="007802E8"/>
    <w:pPr>
      <w:ind w:leftChars="2500" w:left="100"/>
    </w:pPr>
    <w:rPr>
      <w:rFonts w:ascii="等线" w:eastAsia="等线" w:hAnsi="等线"/>
      <w:sz w:val="24"/>
      <w:szCs w:val="22"/>
    </w:rPr>
  </w:style>
  <w:style w:type="character" w:customStyle="1" w:styleId="a8">
    <w:name w:val="日期 字符"/>
    <w:semiHidden/>
    <w:rsid w:val="007802E8"/>
    <w:rPr>
      <w:rFonts w:ascii="Times New Roman" w:eastAsia="宋体" w:hAnsi="Times New Roman" w:cs="Times New Roman"/>
      <w:szCs w:val="24"/>
    </w:rPr>
  </w:style>
  <w:style w:type="character" w:customStyle="1" w:styleId="Char2">
    <w:name w:val="普通(网站) Char"/>
    <w:link w:val="a9"/>
    <w:uiPriority w:val="99"/>
    <w:qFormat/>
    <w:locked/>
    <w:rsid w:val="007802E8"/>
    <w:rPr>
      <w:rFonts w:ascii="宋体" w:hAnsi="宋体"/>
      <w:sz w:val="24"/>
    </w:rPr>
  </w:style>
  <w:style w:type="paragraph" w:styleId="a9">
    <w:name w:val="Normal (Web)"/>
    <w:basedOn w:val="a"/>
    <w:link w:val="Char2"/>
    <w:uiPriority w:val="99"/>
    <w:qFormat/>
    <w:rsid w:val="007802E8"/>
    <w:pPr>
      <w:widowControl/>
      <w:spacing w:before="100" w:beforeAutospacing="1" w:after="100" w:afterAutospacing="1"/>
      <w:jc w:val="left"/>
    </w:pPr>
    <w:rPr>
      <w:rFonts w:ascii="宋体" w:eastAsia="等线" w:hAnsi="宋体"/>
      <w:sz w:val="24"/>
      <w:szCs w:val="22"/>
    </w:rPr>
  </w:style>
  <w:style w:type="character" w:customStyle="1" w:styleId="11">
    <w:name w:val="正文文本 字符1"/>
    <w:semiHidden/>
    <w:rsid w:val="007802E8"/>
    <w:rPr>
      <w:rFonts w:ascii="Times New Roman" w:eastAsia="宋体" w:hAnsi="Times New Roman"/>
      <w:sz w:val="24"/>
    </w:rPr>
  </w:style>
  <w:style w:type="character" w:customStyle="1" w:styleId="Char3">
    <w:name w:val="正文文本 Char"/>
    <w:link w:val="aa"/>
    <w:locked/>
    <w:rsid w:val="007802E8"/>
    <w:rPr>
      <w:sz w:val="18"/>
    </w:rPr>
  </w:style>
  <w:style w:type="paragraph" w:styleId="aa">
    <w:name w:val="Body Text"/>
    <w:basedOn w:val="a"/>
    <w:link w:val="Char3"/>
    <w:rsid w:val="007802E8"/>
    <w:pPr>
      <w:widowControl/>
      <w:snapToGrid w:val="0"/>
      <w:spacing w:before="60" w:after="160" w:line="259" w:lineRule="auto"/>
      <w:ind w:right="113"/>
    </w:pPr>
    <w:rPr>
      <w:rFonts w:ascii="等线" w:eastAsia="等线" w:hAnsi="等线"/>
      <w:sz w:val="18"/>
      <w:szCs w:val="22"/>
    </w:rPr>
  </w:style>
  <w:style w:type="character" w:customStyle="1" w:styleId="20">
    <w:name w:val="正文文本 字符2"/>
    <w:semiHidden/>
    <w:rsid w:val="007802E8"/>
    <w:rPr>
      <w:rFonts w:ascii="Times New Roman" w:eastAsia="宋体" w:hAnsi="Times New Roman" w:cs="Times New Roman"/>
      <w:szCs w:val="24"/>
    </w:rPr>
  </w:style>
  <w:style w:type="character" w:customStyle="1" w:styleId="Char4">
    <w:name w:val="批注文字 Char"/>
    <w:link w:val="ab"/>
    <w:semiHidden/>
    <w:locked/>
    <w:rsid w:val="007802E8"/>
    <w:rPr>
      <w:sz w:val="24"/>
    </w:rPr>
  </w:style>
  <w:style w:type="paragraph" w:styleId="ab">
    <w:name w:val="annotation text"/>
    <w:basedOn w:val="a"/>
    <w:link w:val="Char4"/>
    <w:semiHidden/>
    <w:rsid w:val="007802E8"/>
    <w:pPr>
      <w:jc w:val="left"/>
    </w:pPr>
    <w:rPr>
      <w:rFonts w:ascii="等线" w:eastAsia="等线" w:hAnsi="等线"/>
      <w:sz w:val="24"/>
      <w:szCs w:val="22"/>
    </w:rPr>
  </w:style>
  <w:style w:type="character" w:customStyle="1" w:styleId="12">
    <w:name w:val="批注文字 字符1"/>
    <w:semiHidden/>
    <w:rsid w:val="007802E8"/>
    <w:rPr>
      <w:rFonts w:ascii="Times New Roman" w:eastAsia="宋体" w:hAnsi="Times New Roman" w:cs="Times New Roman"/>
      <w:szCs w:val="24"/>
    </w:rPr>
  </w:style>
  <w:style w:type="character" w:customStyle="1" w:styleId="Char5">
    <w:name w:val="表格 Char"/>
    <w:link w:val="ac"/>
    <w:locked/>
    <w:rsid w:val="007802E8"/>
    <w:rPr>
      <w:rFonts w:ascii="宋体"/>
    </w:rPr>
  </w:style>
  <w:style w:type="paragraph" w:customStyle="1" w:styleId="ac">
    <w:name w:val="表格"/>
    <w:basedOn w:val="a"/>
    <w:next w:val="a"/>
    <w:link w:val="Char5"/>
    <w:qFormat/>
    <w:rsid w:val="007802E8"/>
    <w:pPr>
      <w:adjustRightInd w:val="0"/>
      <w:snapToGrid w:val="0"/>
      <w:spacing w:beforeLines="10" w:afterLines="10" w:line="259" w:lineRule="auto"/>
      <w:jc w:val="center"/>
    </w:pPr>
    <w:rPr>
      <w:rFonts w:ascii="宋体" w:eastAsia="等线" w:hAnsi="等线"/>
      <w:szCs w:val="22"/>
    </w:rPr>
  </w:style>
  <w:style w:type="character" w:customStyle="1" w:styleId="Char6">
    <w:name w:val="批注框文本 Char"/>
    <w:link w:val="ad"/>
    <w:semiHidden/>
    <w:locked/>
    <w:rsid w:val="007802E8"/>
    <w:rPr>
      <w:sz w:val="18"/>
    </w:rPr>
  </w:style>
  <w:style w:type="paragraph" w:styleId="ad">
    <w:name w:val="Balloon Text"/>
    <w:basedOn w:val="a"/>
    <w:link w:val="Char6"/>
    <w:semiHidden/>
    <w:rsid w:val="007802E8"/>
    <w:rPr>
      <w:rFonts w:ascii="等线" w:eastAsia="等线" w:hAnsi="等线"/>
      <w:sz w:val="18"/>
      <w:szCs w:val="22"/>
    </w:rPr>
  </w:style>
  <w:style w:type="character" w:customStyle="1" w:styleId="13">
    <w:name w:val="批注框文本 字符1"/>
    <w:semiHidden/>
    <w:rsid w:val="007802E8"/>
    <w:rPr>
      <w:rFonts w:ascii="Times New Roman" w:eastAsia="宋体" w:hAnsi="Times New Roman" w:cs="Times New Roman"/>
      <w:sz w:val="18"/>
      <w:szCs w:val="18"/>
    </w:rPr>
  </w:style>
  <w:style w:type="character" w:customStyle="1" w:styleId="Char7">
    <w:name w:val="批注主题 Char"/>
    <w:link w:val="ae"/>
    <w:semiHidden/>
    <w:locked/>
    <w:rsid w:val="007802E8"/>
    <w:rPr>
      <w:b/>
      <w:sz w:val="24"/>
    </w:rPr>
  </w:style>
  <w:style w:type="paragraph" w:styleId="ae">
    <w:name w:val="annotation subject"/>
    <w:basedOn w:val="ab"/>
    <w:next w:val="ab"/>
    <w:link w:val="Char7"/>
    <w:semiHidden/>
    <w:rsid w:val="007802E8"/>
    <w:rPr>
      <w:b/>
    </w:rPr>
  </w:style>
  <w:style w:type="character" w:customStyle="1" w:styleId="14">
    <w:name w:val="批注主题 字符1"/>
    <w:semiHidden/>
    <w:rsid w:val="007802E8"/>
    <w:rPr>
      <w:rFonts w:ascii="Times New Roman" w:eastAsia="宋体" w:hAnsi="Times New Roman" w:cs="Times New Roman"/>
      <w:b/>
      <w:bCs/>
      <w:szCs w:val="24"/>
    </w:rPr>
  </w:style>
  <w:style w:type="character" w:customStyle="1" w:styleId="15">
    <w:name w:val="页眉 字符1"/>
    <w:uiPriority w:val="99"/>
    <w:semiHidden/>
    <w:rsid w:val="007802E8"/>
    <w:rPr>
      <w:kern w:val="2"/>
      <w:sz w:val="18"/>
      <w:szCs w:val="18"/>
    </w:rPr>
  </w:style>
  <w:style w:type="character" w:customStyle="1" w:styleId="Char8">
    <w:name w:val="正文文本缩进 Char"/>
    <w:link w:val="af"/>
    <w:locked/>
    <w:rsid w:val="007802E8"/>
    <w:rPr>
      <w:sz w:val="24"/>
    </w:rPr>
  </w:style>
  <w:style w:type="paragraph" w:styleId="af">
    <w:name w:val="Body Text Indent"/>
    <w:basedOn w:val="a"/>
    <w:link w:val="Char8"/>
    <w:rsid w:val="007802E8"/>
    <w:pPr>
      <w:spacing w:after="120"/>
      <w:ind w:leftChars="200" w:left="420"/>
    </w:pPr>
    <w:rPr>
      <w:rFonts w:ascii="等线" w:eastAsia="等线" w:hAnsi="等线"/>
      <w:sz w:val="24"/>
      <w:szCs w:val="22"/>
    </w:rPr>
  </w:style>
  <w:style w:type="character" w:customStyle="1" w:styleId="16">
    <w:name w:val="正文文本缩进 字符1"/>
    <w:semiHidden/>
    <w:rsid w:val="007802E8"/>
    <w:rPr>
      <w:rFonts w:ascii="Times New Roman" w:eastAsia="宋体" w:hAnsi="Times New Roman" w:cs="Times New Roman"/>
      <w:szCs w:val="24"/>
    </w:rPr>
  </w:style>
  <w:style w:type="paragraph" w:customStyle="1" w:styleId="100">
    <w:name w:val="正文_10"/>
    <w:rsid w:val="007802E8"/>
    <w:pPr>
      <w:widowControl w:val="0"/>
      <w:jc w:val="both"/>
    </w:pPr>
    <w:rPr>
      <w:rFonts w:ascii="Times New Roman" w:eastAsia="宋体" w:hAnsi="Times New Roman"/>
      <w:kern w:val="2"/>
      <w:sz w:val="21"/>
      <w:szCs w:val="22"/>
    </w:rPr>
  </w:style>
  <w:style w:type="paragraph" w:customStyle="1" w:styleId="21">
    <w:name w:val="普通(网站)2"/>
    <w:basedOn w:val="a"/>
    <w:rsid w:val="007802E8"/>
    <w:pPr>
      <w:widowControl/>
      <w:spacing w:before="100" w:beforeAutospacing="1" w:after="100" w:afterAutospacing="1"/>
      <w:jc w:val="left"/>
    </w:pPr>
    <w:rPr>
      <w:rFonts w:ascii="宋体" w:hAnsi="宋体"/>
      <w:sz w:val="24"/>
      <w:szCs w:val="20"/>
    </w:rPr>
  </w:style>
  <w:style w:type="table" w:styleId="af0">
    <w:name w:val="Table Grid"/>
    <w:aliases w:val="网格型c,网格型表格,网格型-中对齐,黄桥表,lily 表格,专业网格"/>
    <w:basedOn w:val="a1"/>
    <w:uiPriority w:val="59"/>
    <w:qFormat/>
    <w:rsid w:val="007802E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7802E8"/>
    <w:rPr>
      <w:rFonts w:ascii="Wingdings 2" w:eastAsia="Wingdings 2" w:hAnsi="Wingdings 2" w:cs="Wingdings 2"/>
      <w:color w:val="000000"/>
      <w:sz w:val="24"/>
      <w:szCs w:val="24"/>
      <w:u w:val="none"/>
    </w:rPr>
  </w:style>
  <w:style w:type="character" w:customStyle="1" w:styleId="Char9">
    <w:name w:val="纯文本 Char"/>
    <w:aliases w:val="普通文字 Char1,普通文字 Char Char Char Char Char1,普通文字 Char Char Char Char2,普通文字 Char Char Char2,普通文字 Char Char Char Char Char Char Char Char Char1,Char Char Char Char,表内文字 Char1,正文格式 Char,Cha Char,纯文本 Char Char Char Char1,纯文本1 Char1, Char Char1"/>
    <w:link w:val="af1"/>
    <w:uiPriority w:val="99"/>
    <w:rsid w:val="007802E8"/>
    <w:rPr>
      <w:rFonts w:ascii="宋体" w:hAnsi="Courier New"/>
    </w:rPr>
  </w:style>
  <w:style w:type="paragraph" w:styleId="af1">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9"/>
    <w:uiPriority w:val="99"/>
    <w:qFormat/>
    <w:rsid w:val="007802E8"/>
    <w:rPr>
      <w:rFonts w:ascii="宋体" w:eastAsia="等线" w:hAnsi="Courier New"/>
      <w:szCs w:val="22"/>
    </w:rPr>
  </w:style>
  <w:style w:type="character" w:customStyle="1" w:styleId="af2">
    <w:name w:val="纯文本 字符"/>
    <w:rsid w:val="007802E8"/>
    <w:rPr>
      <w:rFonts w:ascii="等线" w:hAnsi="Courier New" w:cs="Courier New"/>
      <w:szCs w:val="24"/>
    </w:rPr>
  </w:style>
  <w:style w:type="character" w:customStyle="1" w:styleId="font11">
    <w:name w:val="font11"/>
    <w:qFormat/>
    <w:rsid w:val="007802E8"/>
    <w:rPr>
      <w:rFonts w:ascii="Times New Roman" w:eastAsia="宋体" w:hAnsi="Times New Roman" w:cs="Times New Roman" w:hint="default"/>
      <w:b/>
      <w:i w:val="0"/>
      <w:color w:val="000000"/>
      <w:kern w:val="2"/>
      <w:sz w:val="18"/>
      <w:szCs w:val="18"/>
      <w:u w:val="none"/>
      <w:vertAlign w:val="superscript"/>
      <w:lang w:val="en-US" w:eastAsia="zh-CN" w:bidi="ar-SA"/>
    </w:rPr>
  </w:style>
  <w:style w:type="paragraph" w:customStyle="1" w:styleId="17">
    <w:name w:val="样式1"/>
    <w:basedOn w:val="a"/>
    <w:link w:val="1Char1"/>
    <w:qFormat/>
    <w:rsid w:val="007802E8"/>
    <w:pPr>
      <w:spacing w:line="360" w:lineRule="auto"/>
      <w:ind w:firstLine="567"/>
    </w:pPr>
    <w:rPr>
      <w:sz w:val="24"/>
      <w:szCs w:val="20"/>
    </w:rPr>
  </w:style>
  <w:style w:type="character" w:customStyle="1" w:styleId="1Char1">
    <w:name w:val="样式1 Char1"/>
    <w:link w:val="17"/>
    <w:qFormat/>
    <w:rsid w:val="007802E8"/>
    <w:rPr>
      <w:rFonts w:ascii="Times New Roman" w:eastAsia="宋体" w:hAnsi="Times New Roman" w:cs="Times New Roman"/>
      <w:sz w:val="24"/>
      <w:szCs w:val="20"/>
    </w:rPr>
  </w:style>
  <w:style w:type="character" w:customStyle="1" w:styleId="Chara">
    <w:name w:val="表格正文 Char"/>
    <w:link w:val="af3"/>
    <w:qFormat/>
    <w:rsid w:val="007802E8"/>
    <w:rPr>
      <w:rFonts w:ascii="Arial" w:hAnsi="Arial" w:cs="Arial"/>
      <w:szCs w:val="24"/>
    </w:rPr>
  </w:style>
  <w:style w:type="paragraph" w:customStyle="1" w:styleId="af3">
    <w:name w:val="表格正文"/>
    <w:basedOn w:val="a"/>
    <w:link w:val="Chara"/>
    <w:qFormat/>
    <w:rsid w:val="007802E8"/>
    <w:pPr>
      <w:spacing w:line="360" w:lineRule="exact"/>
      <w:jc w:val="center"/>
    </w:pPr>
    <w:rPr>
      <w:rFonts w:ascii="Arial" w:eastAsia="等线" w:hAnsi="Arial" w:cs="Arial"/>
    </w:rPr>
  </w:style>
  <w:style w:type="character" w:customStyle="1" w:styleId="Charb">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f4"/>
    <w:qFormat/>
    <w:rsid w:val="007802E8"/>
    <w:rPr>
      <w:szCs w:val="24"/>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首行缩进两字"/>
    <w:basedOn w:val="a"/>
    <w:link w:val="Charb"/>
    <w:qFormat/>
    <w:rsid w:val="007802E8"/>
    <w:pPr>
      <w:ind w:firstLineChars="200" w:firstLine="420"/>
    </w:pPr>
    <w:rPr>
      <w:rFonts w:ascii="等线" w:eastAsia="等线" w:hAnsi="等线"/>
    </w:rPr>
  </w:style>
  <w:style w:type="paragraph" w:customStyle="1" w:styleId="5-1">
    <w:name w:val="表5-1"/>
    <w:basedOn w:val="a"/>
    <w:qFormat/>
    <w:rsid w:val="007802E8"/>
    <w:pPr>
      <w:numPr>
        <w:numId w:val="1"/>
      </w:numPr>
      <w:snapToGrid w:val="0"/>
      <w:spacing w:line="320" w:lineRule="exact"/>
      <w:jc w:val="center"/>
    </w:pPr>
    <w:rPr>
      <w:rFonts w:ascii="Arial" w:hAnsi="Arial" w:cs="Arial"/>
      <w:sz w:val="24"/>
    </w:rPr>
  </w:style>
  <w:style w:type="paragraph" w:customStyle="1" w:styleId="00zw">
    <w:name w:val="00正文zw"/>
    <w:basedOn w:val="a"/>
    <w:qFormat/>
    <w:rsid w:val="007802E8"/>
    <w:pPr>
      <w:widowControl/>
      <w:spacing w:line="480" w:lineRule="exact"/>
      <w:ind w:firstLineChars="200" w:firstLine="200"/>
      <w:jc w:val="left"/>
    </w:pPr>
    <w:rPr>
      <w:rFonts w:ascii="Calibri" w:hAnsi="Calibri"/>
      <w:color w:val="000000"/>
      <w:sz w:val="24"/>
    </w:rPr>
  </w:style>
  <w:style w:type="paragraph" w:customStyle="1" w:styleId="3-1">
    <w:name w:val="表3-1"/>
    <w:basedOn w:val="a"/>
    <w:qFormat/>
    <w:rsid w:val="007802E8"/>
    <w:pPr>
      <w:numPr>
        <w:numId w:val="2"/>
      </w:numPr>
      <w:spacing w:line="320" w:lineRule="exact"/>
      <w:jc w:val="center"/>
    </w:pPr>
    <w:rPr>
      <w:rFonts w:ascii="Arial" w:hAnsi="Arial" w:cs="Arial"/>
      <w:bCs/>
      <w:sz w:val="24"/>
      <w:szCs w:val="23"/>
    </w:rPr>
  </w:style>
  <w:style w:type="character" w:customStyle="1" w:styleId="23Char">
    <w:name w:val="样式23 Char"/>
    <w:link w:val="23"/>
    <w:qFormat/>
    <w:rsid w:val="007802E8"/>
    <w:rPr>
      <w:rFonts w:ascii="宋体" w:hAnsi="宋体"/>
      <w:color w:val="000000"/>
      <w:sz w:val="24"/>
      <w:szCs w:val="24"/>
    </w:rPr>
  </w:style>
  <w:style w:type="paragraph" w:customStyle="1" w:styleId="23">
    <w:name w:val="样式23"/>
    <w:basedOn w:val="a"/>
    <w:link w:val="23Char"/>
    <w:qFormat/>
    <w:rsid w:val="007802E8"/>
    <w:pPr>
      <w:spacing w:line="360" w:lineRule="auto"/>
      <w:ind w:firstLineChars="200" w:firstLine="480"/>
      <w:jc w:val="left"/>
    </w:pPr>
    <w:rPr>
      <w:rFonts w:ascii="宋体" w:eastAsia="等线" w:hAnsi="宋体"/>
      <w:color w:val="000000"/>
      <w:sz w:val="24"/>
    </w:rPr>
  </w:style>
  <w:style w:type="character" w:customStyle="1" w:styleId="Charc">
    <w:name w:val="表格格式 Char"/>
    <w:link w:val="af5"/>
    <w:qFormat/>
    <w:rsid w:val="007802E8"/>
    <w:rPr>
      <w:color w:val="000000"/>
      <w:szCs w:val="21"/>
    </w:rPr>
  </w:style>
  <w:style w:type="paragraph" w:customStyle="1" w:styleId="af5">
    <w:name w:val="表格格式"/>
    <w:basedOn w:val="a"/>
    <w:next w:val="a"/>
    <w:link w:val="Charc"/>
    <w:qFormat/>
    <w:rsid w:val="007802E8"/>
    <w:pPr>
      <w:widowControl/>
      <w:jc w:val="center"/>
    </w:pPr>
    <w:rPr>
      <w:rFonts w:ascii="等线" w:eastAsia="等线" w:hAnsi="等线"/>
      <w:color w:val="000000"/>
      <w:szCs w:val="21"/>
    </w:rPr>
  </w:style>
  <w:style w:type="paragraph" w:customStyle="1" w:styleId="af6">
    <w:name w:val="表标题"/>
    <w:basedOn w:val="a"/>
    <w:qFormat/>
    <w:rsid w:val="007802E8"/>
    <w:pPr>
      <w:snapToGrid w:val="0"/>
      <w:spacing w:beforeLines="20" w:afterLines="10"/>
      <w:jc w:val="center"/>
    </w:pPr>
    <w:rPr>
      <w:b/>
      <w:szCs w:val="21"/>
    </w:rPr>
  </w:style>
  <w:style w:type="paragraph" w:customStyle="1" w:styleId="af7">
    <w:name w:val="表格内样式"/>
    <w:uiPriority w:val="1"/>
    <w:qFormat/>
    <w:rsid w:val="007802E8"/>
    <w:pPr>
      <w:widowControl w:val="0"/>
      <w:jc w:val="center"/>
    </w:pPr>
    <w:rPr>
      <w:rFonts w:ascii="Times New Roman" w:eastAsia="宋体" w:hAnsi="Times New Roman"/>
      <w:kern w:val="2"/>
      <w:sz w:val="21"/>
    </w:rPr>
  </w:style>
  <w:style w:type="character" w:customStyle="1" w:styleId="font01">
    <w:name w:val="font01"/>
    <w:qFormat/>
    <w:rsid w:val="007802E8"/>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802E8"/>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802E8"/>
    <w:rPr>
      <w:rFonts w:ascii="Times New Roman" w:hAnsi="Times New Roman" w:cs="Times New Roman" w:hint="default"/>
      <w:color w:val="000000"/>
      <w:sz w:val="22"/>
      <w:szCs w:val="22"/>
      <w:u w:val="none"/>
    </w:rPr>
  </w:style>
  <w:style w:type="paragraph" w:customStyle="1" w:styleId="af8">
    <w:name w:val="表内文本"/>
    <w:basedOn w:val="a"/>
    <w:qFormat/>
    <w:rsid w:val="007802E8"/>
    <w:pPr>
      <w:spacing w:line="320" w:lineRule="exact"/>
      <w:jc w:val="center"/>
    </w:pPr>
    <w:rPr>
      <w:rFonts w:eastAsia="仿宋_GB2312"/>
      <w:szCs w:val="20"/>
    </w:rPr>
  </w:style>
  <w:style w:type="paragraph" w:customStyle="1" w:styleId="22">
    <w:name w:val="正文文本首行缩进 2"/>
    <w:basedOn w:val="af"/>
    <w:link w:val="24"/>
    <w:rsid w:val="007802E8"/>
    <w:pPr>
      <w:ind w:firstLineChars="200" w:firstLine="420"/>
    </w:pPr>
    <w:rPr>
      <w:sz w:val="21"/>
      <w:szCs w:val="24"/>
    </w:rPr>
  </w:style>
  <w:style w:type="character" w:customStyle="1" w:styleId="24">
    <w:name w:val="正文文本首行缩进 2 字符"/>
    <w:link w:val="22"/>
    <w:rsid w:val="007802E8"/>
    <w:rPr>
      <w:rFonts w:ascii="Times New Roman" w:eastAsia="宋体" w:hAnsi="Times New Roman" w:cs="Times New Roman"/>
      <w:szCs w:val="24"/>
    </w:rPr>
  </w:style>
  <w:style w:type="paragraph" w:customStyle="1" w:styleId="18">
    <w:name w:val="无间隔1"/>
    <w:uiPriority w:val="1"/>
    <w:qFormat/>
    <w:rsid w:val="007802E8"/>
    <w:pPr>
      <w:widowControl w:val="0"/>
      <w:jc w:val="center"/>
    </w:pPr>
    <w:rPr>
      <w:rFonts w:ascii="Times New Roman" w:eastAsia="宋体" w:hAnsi="Times New Roman"/>
      <w:kern w:val="2"/>
      <w:sz w:val="24"/>
      <w:szCs w:val="21"/>
    </w:rPr>
  </w:style>
  <w:style w:type="character" w:styleId="af9">
    <w:name w:val="Hyperlink"/>
    <w:uiPriority w:val="99"/>
    <w:rsid w:val="007802E8"/>
    <w:rPr>
      <w:color w:val="555555"/>
      <w:sz w:val="18"/>
      <w:szCs w:val="18"/>
      <w:u w:val="none"/>
    </w:rPr>
  </w:style>
  <w:style w:type="paragraph" w:styleId="19">
    <w:name w:val="toc 1"/>
    <w:basedOn w:val="a"/>
    <w:next w:val="a"/>
    <w:uiPriority w:val="39"/>
    <w:rsid w:val="007802E8"/>
  </w:style>
  <w:style w:type="character" w:styleId="afa">
    <w:name w:val="Placeholder Text"/>
    <w:uiPriority w:val="99"/>
    <w:semiHidden/>
    <w:rsid w:val="007802E8"/>
    <w:rPr>
      <w:color w:val="808080"/>
    </w:rPr>
  </w:style>
  <w:style w:type="paragraph" w:customStyle="1" w:styleId="2018">
    <w:name w:val="表格文字2018"/>
    <w:qFormat/>
    <w:rsid w:val="007802E8"/>
    <w:pPr>
      <w:spacing w:line="320" w:lineRule="exact"/>
      <w:jc w:val="center"/>
    </w:pPr>
    <w:rPr>
      <w:rFonts w:ascii="Times New Roman" w:eastAsia="仿宋_GB2312" w:hAnsi="Times New Roman"/>
      <w:kern w:val="2"/>
      <w:sz w:val="21"/>
      <w:szCs w:val="21"/>
    </w:rPr>
  </w:style>
  <w:style w:type="paragraph" w:customStyle="1" w:styleId="afb">
    <w:name w:val="嘉环表格文字"/>
    <w:qFormat/>
    <w:rsid w:val="007802E8"/>
    <w:pPr>
      <w:snapToGrid w:val="0"/>
      <w:spacing w:line="320" w:lineRule="exact"/>
      <w:jc w:val="center"/>
    </w:pPr>
    <w:rPr>
      <w:rFonts w:ascii="Times New Roman" w:eastAsia="仿宋_GB2312" w:hAnsi="Times New Roman"/>
      <w:kern w:val="2"/>
      <w:sz w:val="21"/>
      <w:szCs w:val="21"/>
    </w:rPr>
  </w:style>
  <w:style w:type="paragraph" w:customStyle="1" w:styleId="1a">
    <w:name w:val="表头1"/>
    <w:rsid w:val="007802E8"/>
    <w:pPr>
      <w:spacing w:line="420" w:lineRule="exact"/>
      <w:jc w:val="center"/>
    </w:pPr>
    <w:rPr>
      <w:rFonts w:ascii="Times New Roman" w:eastAsia="黑体" w:hAnsi="Times New Roman"/>
      <w:b/>
      <w:kern w:val="2"/>
      <w:sz w:val="21"/>
      <w:szCs w:val="24"/>
    </w:rPr>
  </w:style>
  <w:style w:type="paragraph" w:customStyle="1" w:styleId="TableParagraph">
    <w:name w:val="Table Paragraph"/>
    <w:basedOn w:val="a"/>
    <w:uiPriority w:val="1"/>
    <w:qFormat/>
    <w:rsid w:val="007802E8"/>
    <w:pPr>
      <w:autoSpaceDE w:val="0"/>
      <w:autoSpaceDN w:val="0"/>
      <w:adjustRightInd w:val="0"/>
      <w:spacing w:before="27"/>
      <w:jc w:val="center"/>
    </w:pPr>
    <w:rPr>
      <w:kern w:val="0"/>
      <w:sz w:val="24"/>
    </w:rPr>
  </w:style>
  <w:style w:type="character" w:customStyle="1" w:styleId="afc">
    <w:name w:val="表格内容"/>
    <w:semiHidden/>
    <w:qFormat/>
    <w:rsid w:val="007802E8"/>
    <w:rPr>
      <w:rFonts w:eastAsia="仿宋_GB2312"/>
      <w:szCs w:val="20"/>
    </w:rPr>
  </w:style>
  <w:style w:type="paragraph" w:customStyle="1" w:styleId="afd">
    <w:name w:val="嘉环正文"/>
    <w:qFormat/>
    <w:rsid w:val="007802E8"/>
    <w:pPr>
      <w:spacing w:line="440" w:lineRule="exact"/>
      <w:ind w:firstLineChars="200" w:firstLine="200"/>
    </w:pPr>
    <w:rPr>
      <w:rFonts w:ascii="Times New Roman" w:eastAsia="仿宋_GB2312" w:hAnsi="Times New Roman"/>
      <w:kern w:val="2"/>
      <w:sz w:val="24"/>
      <w:szCs w:val="21"/>
    </w:rPr>
  </w:style>
  <w:style w:type="paragraph" w:customStyle="1" w:styleId="1b">
    <w:name w:val="表内1"/>
    <w:qFormat/>
    <w:rsid w:val="007802E8"/>
    <w:pPr>
      <w:jc w:val="center"/>
    </w:pPr>
    <w:rPr>
      <w:rFonts w:ascii="Times New Roman" w:eastAsia="仿宋_GB2312" w:hAnsi="Times New Roman"/>
      <w:kern w:val="2"/>
      <w:sz w:val="21"/>
      <w:szCs w:val="21"/>
    </w:rPr>
  </w:style>
  <w:style w:type="paragraph" w:customStyle="1" w:styleId="6">
    <w:name w:val="样式6"/>
    <w:qFormat/>
    <w:rsid w:val="007802E8"/>
    <w:pPr>
      <w:spacing w:line="320" w:lineRule="exact"/>
      <w:jc w:val="center"/>
    </w:pPr>
    <w:rPr>
      <w:rFonts w:ascii="Times New Roman" w:eastAsia="仿宋_GB2312" w:hAnsi="Times New Roman"/>
      <w:kern w:val="2"/>
      <w:sz w:val="21"/>
      <w:szCs w:val="21"/>
    </w:rPr>
  </w:style>
  <w:style w:type="character" w:styleId="afe">
    <w:name w:val="FollowedHyperlink"/>
    <w:uiPriority w:val="99"/>
    <w:unhideWhenUsed/>
    <w:rsid w:val="007802E8"/>
    <w:rPr>
      <w:color w:val="954F72"/>
      <w:u w:val="single"/>
    </w:rPr>
  </w:style>
  <w:style w:type="paragraph" w:customStyle="1" w:styleId="0">
    <w:name w:val="样式 报告正文 + (中文) 黑体 五号 加粗 居中 行距: 单倍行距 首行缩进:  0 字符"/>
    <w:basedOn w:val="a"/>
    <w:qFormat/>
    <w:rsid w:val="007802E8"/>
    <w:pPr>
      <w:jc w:val="center"/>
    </w:pPr>
    <w:rPr>
      <w:rFonts w:eastAsia="黑体" w:cs="宋体"/>
      <w:b/>
      <w:bCs/>
      <w:szCs w:val="20"/>
    </w:rPr>
  </w:style>
  <w:style w:type="paragraph" w:styleId="3">
    <w:name w:val="Body Text Indent 3"/>
    <w:basedOn w:val="a"/>
    <w:link w:val="3Char"/>
    <w:uiPriority w:val="99"/>
    <w:semiHidden/>
    <w:unhideWhenUsed/>
    <w:rsid w:val="000B52EF"/>
    <w:pPr>
      <w:spacing w:after="120"/>
      <w:ind w:leftChars="200" w:left="420"/>
    </w:pPr>
    <w:rPr>
      <w:sz w:val="16"/>
      <w:szCs w:val="16"/>
    </w:rPr>
  </w:style>
  <w:style w:type="character" w:customStyle="1" w:styleId="3Char">
    <w:name w:val="正文文本缩进 3 Char"/>
    <w:link w:val="3"/>
    <w:uiPriority w:val="99"/>
    <w:semiHidden/>
    <w:rsid w:val="000B52EF"/>
    <w:rPr>
      <w:rFonts w:ascii="Times New Roman" w:eastAsia="宋体" w:hAnsi="Times New Roman"/>
      <w:kern w:val="2"/>
      <w:sz w:val="16"/>
      <w:szCs w:val="16"/>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uiPriority w:val="99"/>
    <w:rsid w:val="00C307B4"/>
    <w:rPr>
      <w:rFonts w:ascii="宋体" w:hAnsi="Courier New"/>
    </w:rPr>
  </w:style>
  <w:style w:type="character" w:customStyle="1" w:styleId="Chard">
    <w:name w:val="表格内容 Char"/>
    <w:qFormat/>
    <w:locked/>
    <w:rsid w:val="0028014D"/>
    <w:rPr>
      <w:sz w:val="21"/>
    </w:rPr>
  </w:style>
  <w:style w:type="character" w:customStyle="1" w:styleId="Chare">
    <w:name w:val="页脚 Char"/>
    <w:uiPriority w:val="99"/>
    <w:rsid w:val="00A6634F"/>
    <w:rPr>
      <w:rFonts w:eastAsia="Calibri"/>
      <w:sz w:val="21"/>
    </w:rPr>
  </w:style>
  <w:style w:type="paragraph" w:customStyle="1" w:styleId="25">
    <w:name w:val="正文缩进2"/>
    <w:basedOn w:val="a"/>
    <w:link w:val="26"/>
    <w:qFormat/>
    <w:rsid w:val="00B46529"/>
    <w:pPr>
      <w:autoSpaceDE w:val="0"/>
      <w:autoSpaceDN w:val="0"/>
      <w:adjustRightInd w:val="0"/>
      <w:snapToGrid w:val="0"/>
      <w:spacing w:line="360" w:lineRule="auto"/>
      <w:ind w:firstLineChars="200" w:firstLine="200"/>
    </w:pPr>
    <w:rPr>
      <w:rFonts w:cs="宋体"/>
      <w:kern w:val="0"/>
      <w:szCs w:val="21"/>
    </w:rPr>
  </w:style>
  <w:style w:type="character" w:customStyle="1" w:styleId="26">
    <w:name w:val="正文缩进2 字符"/>
    <w:link w:val="25"/>
    <w:rsid w:val="00B46529"/>
    <w:rPr>
      <w:rFonts w:ascii="Times New Roman" w:eastAsia="宋体" w:hAnsi="Times New Roman" w:cs="宋体"/>
      <w:sz w:val="21"/>
      <w:szCs w:val="21"/>
    </w:rPr>
  </w:style>
  <w:style w:type="character" w:customStyle="1" w:styleId="2Char">
    <w:name w:val="标题 2 Char"/>
    <w:link w:val="2"/>
    <w:uiPriority w:val="9"/>
    <w:semiHidden/>
    <w:rsid w:val="008C0F54"/>
    <w:rPr>
      <w:rFonts w:ascii="Cambria" w:eastAsia="宋体" w:hAnsi="Cambria" w:cs="Times New Roman"/>
      <w:b/>
      <w:bCs/>
      <w:kern w:val="2"/>
      <w:sz w:val="32"/>
      <w:szCs w:val="32"/>
    </w:rPr>
  </w:style>
  <w:style w:type="character" w:customStyle="1" w:styleId="aff">
    <w:name w:val="批注文字 字符"/>
    <w:semiHidden/>
    <w:locked/>
    <w:rsid w:val="0072786C"/>
    <w:rPr>
      <w:sz w:val="24"/>
    </w:rPr>
  </w:style>
  <w:style w:type="paragraph" w:styleId="aff0">
    <w:name w:val="List Paragraph"/>
    <w:basedOn w:val="a"/>
    <w:uiPriority w:val="34"/>
    <w:qFormat/>
    <w:rsid w:val="009B19E1"/>
    <w:pPr>
      <w:ind w:firstLineChars="200" w:firstLine="420"/>
    </w:pPr>
  </w:style>
  <w:style w:type="character" w:customStyle="1" w:styleId="1c">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uiPriority w:val="99"/>
    <w:rsid w:val="002A1075"/>
    <w:rPr>
      <w:rFonts w:ascii="宋体" w:hAnsi="Courier New"/>
    </w:rPr>
  </w:style>
  <w:style w:type="character" w:customStyle="1" w:styleId="Char11">
    <w:name w:val="表格 Char1"/>
    <w:qFormat/>
    <w:rsid w:val="00CA035A"/>
    <w:rPr>
      <w:rFonts w:eastAsia="楷体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A5"/>
    <w:pPr>
      <w:widowControl w:val="0"/>
      <w:jc w:val="both"/>
    </w:pPr>
    <w:rPr>
      <w:rFonts w:ascii="Times New Roman" w:eastAsia="宋体" w:hAnsi="Times New Roman"/>
      <w:kern w:val="2"/>
      <w:sz w:val="21"/>
      <w:szCs w:val="24"/>
    </w:rPr>
  </w:style>
  <w:style w:type="paragraph" w:styleId="1">
    <w:name w:val="heading 1"/>
    <w:basedOn w:val="a"/>
    <w:next w:val="a"/>
    <w:link w:val="1Char"/>
    <w:uiPriority w:val="99"/>
    <w:qFormat/>
    <w:rsid w:val="007802E8"/>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uiPriority w:val="9"/>
    <w:semiHidden/>
    <w:unhideWhenUsed/>
    <w:qFormat/>
    <w:rsid w:val="008C0F5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2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802E8"/>
    <w:rPr>
      <w:sz w:val="18"/>
      <w:szCs w:val="18"/>
    </w:rPr>
  </w:style>
  <w:style w:type="paragraph" w:styleId="a4">
    <w:name w:val="footer"/>
    <w:aliases w:val="页脚1,Footer-Even,fo,footer odd,odd,footer Final,123YJ"/>
    <w:basedOn w:val="a"/>
    <w:link w:val="Char1"/>
    <w:uiPriority w:val="99"/>
    <w:unhideWhenUsed/>
    <w:rsid w:val="007802E8"/>
    <w:pPr>
      <w:tabs>
        <w:tab w:val="center" w:pos="4153"/>
        <w:tab w:val="right" w:pos="8306"/>
      </w:tabs>
      <w:snapToGrid w:val="0"/>
      <w:jc w:val="left"/>
    </w:pPr>
    <w:rPr>
      <w:sz w:val="18"/>
      <w:szCs w:val="18"/>
    </w:rPr>
  </w:style>
  <w:style w:type="character" w:customStyle="1" w:styleId="Char1">
    <w:name w:val="页脚 Char1"/>
    <w:aliases w:val="页脚1 Char,Footer-Even Char,fo Char,footer odd Char,odd Char,footer Final Char,123YJ Char"/>
    <w:link w:val="a4"/>
    <w:uiPriority w:val="99"/>
    <w:rsid w:val="007802E8"/>
    <w:rPr>
      <w:sz w:val="18"/>
      <w:szCs w:val="18"/>
    </w:rPr>
  </w:style>
  <w:style w:type="character" w:customStyle="1" w:styleId="1Char">
    <w:name w:val="标题 1 Char"/>
    <w:link w:val="1"/>
    <w:uiPriority w:val="99"/>
    <w:rsid w:val="007802E8"/>
    <w:rPr>
      <w:rFonts w:ascii="Times New Roman" w:eastAsia="黑体" w:hAnsi="Times New Roman" w:cs="Times New Roman"/>
      <w:b/>
      <w:bCs/>
      <w:color w:val="000000"/>
      <w:kern w:val="44"/>
      <w:sz w:val="30"/>
      <w:szCs w:val="30"/>
    </w:rPr>
  </w:style>
  <w:style w:type="character" w:styleId="a5">
    <w:name w:val="annotation reference"/>
    <w:semiHidden/>
    <w:rsid w:val="007802E8"/>
    <w:rPr>
      <w:sz w:val="21"/>
    </w:rPr>
  </w:style>
  <w:style w:type="character" w:styleId="a6">
    <w:name w:val="page number"/>
    <w:basedOn w:val="a0"/>
    <w:rsid w:val="007802E8"/>
  </w:style>
  <w:style w:type="character" w:customStyle="1" w:styleId="10">
    <w:name w:val="页脚 字符1"/>
    <w:uiPriority w:val="99"/>
    <w:locked/>
    <w:rsid w:val="007802E8"/>
    <w:rPr>
      <w:sz w:val="18"/>
    </w:rPr>
  </w:style>
  <w:style w:type="character" w:customStyle="1" w:styleId="Char0">
    <w:name w:val="日期 Char"/>
    <w:link w:val="a7"/>
    <w:locked/>
    <w:rsid w:val="007802E8"/>
    <w:rPr>
      <w:sz w:val="24"/>
    </w:rPr>
  </w:style>
  <w:style w:type="paragraph" w:styleId="a7">
    <w:name w:val="Date"/>
    <w:basedOn w:val="a"/>
    <w:next w:val="a"/>
    <w:link w:val="Char0"/>
    <w:rsid w:val="007802E8"/>
    <w:pPr>
      <w:ind w:leftChars="2500" w:left="100"/>
    </w:pPr>
    <w:rPr>
      <w:rFonts w:ascii="等线" w:eastAsia="等线" w:hAnsi="等线"/>
      <w:sz w:val="24"/>
      <w:szCs w:val="22"/>
    </w:rPr>
  </w:style>
  <w:style w:type="character" w:customStyle="1" w:styleId="a8">
    <w:name w:val="日期 字符"/>
    <w:semiHidden/>
    <w:rsid w:val="007802E8"/>
    <w:rPr>
      <w:rFonts w:ascii="Times New Roman" w:eastAsia="宋体" w:hAnsi="Times New Roman" w:cs="Times New Roman"/>
      <w:szCs w:val="24"/>
    </w:rPr>
  </w:style>
  <w:style w:type="character" w:customStyle="1" w:styleId="Char2">
    <w:name w:val="普通(网站) Char"/>
    <w:link w:val="a9"/>
    <w:uiPriority w:val="99"/>
    <w:qFormat/>
    <w:locked/>
    <w:rsid w:val="007802E8"/>
    <w:rPr>
      <w:rFonts w:ascii="宋体" w:hAnsi="宋体"/>
      <w:sz w:val="24"/>
    </w:rPr>
  </w:style>
  <w:style w:type="paragraph" w:styleId="a9">
    <w:name w:val="Normal (Web)"/>
    <w:basedOn w:val="a"/>
    <w:link w:val="Char2"/>
    <w:uiPriority w:val="99"/>
    <w:qFormat/>
    <w:rsid w:val="007802E8"/>
    <w:pPr>
      <w:widowControl/>
      <w:spacing w:before="100" w:beforeAutospacing="1" w:after="100" w:afterAutospacing="1"/>
      <w:jc w:val="left"/>
    </w:pPr>
    <w:rPr>
      <w:rFonts w:ascii="宋体" w:eastAsia="等线" w:hAnsi="宋体"/>
      <w:sz w:val="24"/>
      <w:szCs w:val="22"/>
    </w:rPr>
  </w:style>
  <w:style w:type="character" w:customStyle="1" w:styleId="11">
    <w:name w:val="正文文本 字符1"/>
    <w:semiHidden/>
    <w:rsid w:val="007802E8"/>
    <w:rPr>
      <w:rFonts w:ascii="Times New Roman" w:eastAsia="宋体" w:hAnsi="Times New Roman"/>
      <w:sz w:val="24"/>
    </w:rPr>
  </w:style>
  <w:style w:type="character" w:customStyle="1" w:styleId="Char3">
    <w:name w:val="正文文本 Char"/>
    <w:link w:val="aa"/>
    <w:locked/>
    <w:rsid w:val="007802E8"/>
    <w:rPr>
      <w:sz w:val="18"/>
    </w:rPr>
  </w:style>
  <w:style w:type="paragraph" w:styleId="aa">
    <w:name w:val="Body Text"/>
    <w:basedOn w:val="a"/>
    <w:link w:val="Char3"/>
    <w:rsid w:val="007802E8"/>
    <w:pPr>
      <w:widowControl/>
      <w:snapToGrid w:val="0"/>
      <w:spacing w:before="60" w:after="160" w:line="259" w:lineRule="auto"/>
      <w:ind w:right="113"/>
    </w:pPr>
    <w:rPr>
      <w:rFonts w:ascii="等线" w:eastAsia="等线" w:hAnsi="等线"/>
      <w:sz w:val="18"/>
      <w:szCs w:val="22"/>
    </w:rPr>
  </w:style>
  <w:style w:type="character" w:customStyle="1" w:styleId="20">
    <w:name w:val="正文文本 字符2"/>
    <w:semiHidden/>
    <w:rsid w:val="007802E8"/>
    <w:rPr>
      <w:rFonts w:ascii="Times New Roman" w:eastAsia="宋体" w:hAnsi="Times New Roman" w:cs="Times New Roman"/>
      <w:szCs w:val="24"/>
    </w:rPr>
  </w:style>
  <w:style w:type="character" w:customStyle="1" w:styleId="Char4">
    <w:name w:val="批注文字 Char"/>
    <w:link w:val="ab"/>
    <w:semiHidden/>
    <w:locked/>
    <w:rsid w:val="007802E8"/>
    <w:rPr>
      <w:sz w:val="24"/>
    </w:rPr>
  </w:style>
  <w:style w:type="paragraph" w:styleId="ab">
    <w:name w:val="annotation text"/>
    <w:basedOn w:val="a"/>
    <w:link w:val="Char4"/>
    <w:semiHidden/>
    <w:rsid w:val="007802E8"/>
    <w:pPr>
      <w:jc w:val="left"/>
    </w:pPr>
    <w:rPr>
      <w:rFonts w:ascii="等线" w:eastAsia="等线" w:hAnsi="等线"/>
      <w:sz w:val="24"/>
      <w:szCs w:val="22"/>
    </w:rPr>
  </w:style>
  <w:style w:type="character" w:customStyle="1" w:styleId="12">
    <w:name w:val="批注文字 字符1"/>
    <w:semiHidden/>
    <w:rsid w:val="007802E8"/>
    <w:rPr>
      <w:rFonts w:ascii="Times New Roman" w:eastAsia="宋体" w:hAnsi="Times New Roman" w:cs="Times New Roman"/>
      <w:szCs w:val="24"/>
    </w:rPr>
  </w:style>
  <w:style w:type="character" w:customStyle="1" w:styleId="Char5">
    <w:name w:val="表格 Char"/>
    <w:link w:val="ac"/>
    <w:locked/>
    <w:rsid w:val="007802E8"/>
    <w:rPr>
      <w:rFonts w:ascii="宋体"/>
    </w:rPr>
  </w:style>
  <w:style w:type="paragraph" w:customStyle="1" w:styleId="ac">
    <w:name w:val="表格"/>
    <w:basedOn w:val="a"/>
    <w:next w:val="a"/>
    <w:link w:val="Char5"/>
    <w:qFormat/>
    <w:rsid w:val="007802E8"/>
    <w:pPr>
      <w:adjustRightInd w:val="0"/>
      <w:snapToGrid w:val="0"/>
      <w:spacing w:beforeLines="10" w:afterLines="10" w:line="259" w:lineRule="auto"/>
      <w:jc w:val="center"/>
    </w:pPr>
    <w:rPr>
      <w:rFonts w:ascii="宋体" w:eastAsia="等线" w:hAnsi="等线"/>
      <w:szCs w:val="22"/>
    </w:rPr>
  </w:style>
  <w:style w:type="character" w:customStyle="1" w:styleId="Char6">
    <w:name w:val="批注框文本 Char"/>
    <w:link w:val="ad"/>
    <w:semiHidden/>
    <w:locked/>
    <w:rsid w:val="007802E8"/>
    <w:rPr>
      <w:sz w:val="18"/>
    </w:rPr>
  </w:style>
  <w:style w:type="paragraph" w:styleId="ad">
    <w:name w:val="Balloon Text"/>
    <w:basedOn w:val="a"/>
    <w:link w:val="Char6"/>
    <w:semiHidden/>
    <w:rsid w:val="007802E8"/>
    <w:rPr>
      <w:rFonts w:ascii="等线" w:eastAsia="等线" w:hAnsi="等线"/>
      <w:sz w:val="18"/>
      <w:szCs w:val="22"/>
    </w:rPr>
  </w:style>
  <w:style w:type="character" w:customStyle="1" w:styleId="13">
    <w:name w:val="批注框文本 字符1"/>
    <w:semiHidden/>
    <w:rsid w:val="007802E8"/>
    <w:rPr>
      <w:rFonts w:ascii="Times New Roman" w:eastAsia="宋体" w:hAnsi="Times New Roman" w:cs="Times New Roman"/>
      <w:sz w:val="18"/>
      <w:szCs w:val="18"/>
    </w:rPr>
  </w:style>
  <w:style w:type="character" w:customStyle="1" w:styleId="Char7">
    <w:name w:val="批注主题 Char"/>
    <w:link w:val="ae"/>
    <w:semiHidden/>
    <w:locked/>
    <w:rsid w:val="007802E8"/>
    <w:rPr>
      <w:b/>
      <w:sz w:val="24"/>
    </w:rPr>
  </w:style>
  <w:style w:type="paragraph" w:styleId="ae">
    <w:name w:val="annotation subject"/>
    <w:basedOn w:val="ab"/>
    <w:next w:val="ab"/>
    <w:link w:val="Char7"/>
    <w:semiHidden/>
    <w:rsid w:val="007802E8"/>
    <w:rPr>
      <w:b/>
    </w:rPr>
  </w:style>
  <w:style w:type="character" w:customStyle="1" w:styleId="14">
    <w:name w:val="批注主题 字符1"/>
    <w:semiHidden/>
    <w:rsid w:val="007802E8"/>
    <w:rPr>
      <w:rFonts w:ascii="Times New Roman" w:eastAsia="宋体" w:hAnsi="Times New Roman" w:cs="Times New Roman"/>
      <w:b/>
      <w:bCs/>
      <w:szCs w:val="24"/>
    </w:rPr>
  </w:style>
  <w:style w:type="character" w:customStyle="1" w:styleId="15">
    <w:name w:val="页眉 字符1"/>
    <w:uiPriority w:val="99"/>
    <w:semiHidden/>
    <w:rsid w:val="007802E8"/>
    <w:rPr>
      <w:kern w:val="2"/>
      <w:sz w:val="18"/>
      <w:szCs w:val="18"/>
    </w:rPr>
  </w:style>
  <w:style w:type="character" w:customStyle="1" w:styleId="Char8">
    <w:name w:val="正文文本缩进 Char"/>
    <w:link w:val="af"/>
    <w:locked/>
    <w:rsid w:val="007802E8"/>
    <w:rPr>
      <w:sz w:val="24"/>
    </w:rPr>
  </w:style>
  <w:style w:type="paragraph" w:styleId="af">
    <w:name w:val="Body Text Indent"/>
    <w:basedOn w:val="a"/>
    <w:link w:val="Char8"/>
    <w:rsid w:val="007802E8"/>
    <w:pPr>
      <w:spacing w:after="120"/>
      <w:ind w:leftChars="200" w:left="420"/>
    </w:pPr>
    <w:rPr>
      <w:rFonts w:ascii="等线" w:eastAsia="等线" w:hAnsi="等线"/>
      <w:sz w:val="24"/>
      <w:szCs w:val="22"/>
    </w:rPr>
  </w:style>
  <w:style w:type="character" w:customStyle="1" w:styleId="16">
    <w:name w:val="正文文本缩进 字符1"/>
    <w:semiHidden/>
    <w:rsid w:val="007802E8"/>
    <w:rPr>
      <w:rFonts w:ascii="Times New Roman" w:eastAsia="宋体" w:hAnsi="Times New Roman" w:cs="Times New Roman"/>
      <w:szCs w:val="24"/>
    </w:rPr>
  </w:style>
  <w:style w:type="paragraph" w:customStyle="1" w:styleId="100">
    <w:name w:val="正文_10"/>
    <w:rsid w:val="007802E8"/>
    <w:pPr>
      <w:widowControl w:val="0"/>
      <w:jc w:val="both"/>
    </w:pPr>
    <w:rPr>
      <w:rFonts w:ascii="Times New Roman" w:eastAsia="宋体" w:hAnsi="Times New Roman"/>
      <w:kern w:val="2"/>
      <w:sz w:val="21"/>
      <w:szCs w:val="22"/>
    </w:rPr>
  </w:style>
  <w:style w:type="paragraph" w:customStyle="1" w:styleId="21">
    <w:name w:val="普通(网站)2"/>
    <w:basedOn w:val="a"/>
    <w:rsid w:val="007802E8"/>
    <w:pPr>
      <w:widowControl/>
      <w:spacing w:before="100" w:beforeAutospacing="1" w:after="100" w:afterAutospacing="1"/>
      <w:jc w:val="left"/>
    </w:pPr>
    <w:rPr>
      <w:rFonts w:ascii="宋体" w:hAnsi="宋体"/>
      <w:sz w:val="24"/>
      <w:szCs w:val="20"/>
    </w:rPr>
  </w:style>
  <w:style w:type="table" w:styleId="af0">
    <w:name w:val="Table Grid"/>
    <w:aliases w:val="网格型c,网格型表格,网格型-中对齐,黄桥表,lily 表格,专业网格"/>
    <w:basedOn w:val="a1"/>
    <w:uiPriority w:val="59"/>
    <w:qFormat/>
    <w:rsid w:val="007802E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7802E8"/>
    <w:rPr>
      <w:rFonts w:ascii="Wingdings 2" w:eastAsia="Wingdings 2" w:hAnsi="Wingdings 2" w:cs="Wingdings 2"/>
      <w:color w:val="000000"/>
      <w:sz w:val="24"/>
      <w:szCs w:val="24"/>
      <w:u w:val="none"/>
    </w:rPr>
  </w:style>
  <w:style w:type="character" w:customStyle="1" w:styleId="Char9">
    <w:name w:val="纯文本 Char"/>
    <w:aliases w:val="普通文字 Char1,普通文字 Char Char Char Char Char1,普通文字 Char Char Char Char2,普通文字 Char Char Char2,普通文字 Char Char Char Char Char Char Char Char Char1,Char Char Char Char,表内文字 Char1,正文格式 Char,Cha Char,纯文本 Char Char Char Char1,纯文本1 Char1, Char Char1"/>
    <w:link w:val="af1"/>
    <w:uiPriority w:val="99"/>
    <w:rsid w:val="007802E8"/>
    <w:rPr>
      <w:rFonts w:ascii="宋体" w:hAnsi="Courier New"/>
    </w:rPr>
  </w:style>
  <w:style w:type="paragraph" w:styleId="af1">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9"/>
    <w:uiPriority w:val="99"/>
    <w:qFormat/>
    <w:rsid w:val="007802E8"/>
    <w:rPr>
      <w:rFonts w:ascii="宋体" w:eastAsia="等线" w:hAnsi="Courier New"/>
      <w:szCs w:val="22"/>
    </w:rPr>
  </w:style>
  <w:style w:type="character" w:customStyle="1" w:styleId="af2">
    <w:name w:val="纯文本 字符"/>
    <w:rsid w:val="007802E8"/>
    <w:rPr>
      <w:rFonts w:ascii="等线" w:hAnsi="Courier New" w:cs="Courier New"/>
      <w:szCs w:val="24"/>
    </w:rPr>
  </w:style>
  <w:style w:type="character" w:customStyle="1" w:styleId="font11">
    <w:name w:val="font11"/>
    <w:qFormat/>
    <w:rsid w:val="007802E8"/>
    <w:rPr>
      <w:rFonts w:ascii="Times New Roman" w:eastAsia="宋体" w:hAnsi="Times New Roman" w:cs="Times New Roman" w:hint="default"/>
      <w:b/>
      <w:i w:val="0"/>
      <w:color w:val="000000"/>
      <w:kern w:val="2"/>
      <w:sz w:val="18"/>
      <w:szCs w:val="18"/>
      <w:u w:val="none"/>
      <w:vertAlign w:val="superscript"/>
      <w:lang w:val="en-US" w:eastAsia="zh-CN" w:bidi="ar-SA"/>
    </w:rPr>
  </w:style>
  <w:style w:type="paragraph" w:customStyle="1" w:styleId="17">
    <w:name w:val="样式1"/>
    <w:basedOn w:val="a"/>
    <w:link w:val="1Char1"/>
    <w:qFormat/>
    <w:rsid w:val="007802E8"/>
    <w:pPr>
      <w:spacing w:line="360" w:lineRule="auto"/>
      <w:ind w:firstLine="567"/>
    </w:pPr>
    <w:rPr>
      <w:sz w:val="24"/>
      <w:szCs w:val="20"/>
    </w:rPr>
  </w:style>
  <w:style w:type="character" w:customStyle="1" w:styleId="1Char1">
    <w:name w:val="样式1 Char1"/>
    <w:link w:val="17"/>
    <w:qFormat/>
    <w:rsid w:val="007802E8"/>
    <w:rPr>
      <w:rFonts w:ascii="Times New Roman" w:eastAsia="宋体" w:hAnsi="Times New Roman" w:cs="Times New Roman"/>
      <w:sz w:val="24"/>
      <w:szCs w:val="20"/>
    </w:rPr>
  </w:style>
  <w:style w:type="character" w:customStyle="1" w:styleId="Chara">
    <w:name w:val="表格正文 Char"/>
    <w:link w:val="af3"/>
    <w:qFormat/>
    <w:rsid w:val="007802E8"/>
    <w:rPr>
      <w:rFonts w:ascii="Arial" w:hAnsi="Arial" w:cs="Arial"/>
      <w:szCs w:val="24"/>
    </w:rPr>
  </w:style>
  <w:style w:type="paragraph" w:customStyle="1" w:styleId="af3">
    <w:name w:val="表格正文"/>
    <w:basedOn w:val="a"/>
    <w:link w:val="Chara"/>
    <w:qFormat/>
    <w:rsid w:val="007802E8"/>
    <w:pPr>
      <w:spacing w:line="360" w:lineRule="exact"/>
      <w:jc w:val="center"/>
    </w:pPr>
    <w:rPr>
      <w:rFonts w:ascii="Arial" w:eastAsia="等线" w:hAnsi="Arial" w:cs="Arial"/>
    </w:rPr>
  </w:style>
  <w:style w:type="character" w:customStyle="1" w:styleId="Charb">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f4"/>
    <w:qFormat/>
    <w:rsid w:val="007802E8"/>
    <w:rPr>
      <w:szCs w:val="24"/>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首行缩进两字"/>
    <w:basedOn w:val="a"/>
    <w:link w:val="Charb"/>
    <w:qFormat/>
    <w:rsid w:val="007802E8"/>
    <w:pPr>
      <w:ind w:firstLineChars="200" w:firstLine="420"/>
    </w:pPr>
    <w:rPr>
      <w:rFonts w:ascii="等线" w:eastAsia="等线" w:hAnsi="等线"/>
    </w:rPr>
  </w:style>
  <w:style w:type="paragraph" w:customStyle="1" w:styleId="5-1">
    <w:name w:val="表5-1"/>
    <w:basedOn w:val="a"/>
    <w:qFormat/>
    <w:rsid w:val="007802E8"/>
    <w:pPr>
      <w:numPr>
        <w:numId w:val="1"/>
      </w:numPr>
      <w:snapToGrid w:val="0"/>
      <w:spacing w:line="320" w:lineRule="exact"/>
      <w:jc w:val="center"/>
    </w:pPr>
    <w:rPr>
      <w:rFonts w:ascii="Arial" w:hAnsi="Arial" w:cs="Arial"/>
      <w:sz w:val="24"/>
    </w:rPr>
  </w:style>
  <w:style w:type="paragraph" w:customStyle="1" w:styleId="00zw">
    <w:name w:val="00正文zw"/>
    <w:basedOn w:val="a"/>
    <w:qFormat/>
    <w:rsid w:val="007802E8"/>
    <w:pPr>
      <w:widowControl/>
      <w:spacing w:line="480" w:lineRule="exact"/>
      <w:ind w:firstLineChars="200" w:firstLine="200"/>
      <w:jc w:val="left"/>
    </w:pPr>
    <w:rPr>
      <w:rFonts w:ascii="Calibri" w:hAnsi="Calibri"/>
      <w:color w:val="000000"/>
      <w:sz w:val="24"/>
    </w:rPr>
  </w:style>
  <w:style w:type="paragraph" w:customStyle="1" w:styleId="3-1">
    <w:name w:val="表3-1"/>
    <w:basedOn w:val="a"/>
    <w:qFormat/>
    <w:rsid w:val="007802E8"/>
    <w:pPr>
      <w:numPr>
        <w:numId w:val="2"/>
      </w:numPr>
      <w:spacing w:line="320" w:lineRule="exact"/>
      <w:jc w:val="center"/>
    </w:pPr>
    <w:rPr>
      <w:rFonts w:ascii="Arial" w:hAnsi="Arial" w:cs="Arial"/>
      <w:bCs/>
      <w:sz w:val="24"/>
      <w:szCs w:val="23"/>
    </w:rPr>
  </w:style>
  <w:style w:type="character" w:customStyle="1" w:styleId="23Char">
    <w:name w:val="样式23 Char"/>
    <w:link w:val="23"/>
    <w:qFormat/>
    <w:rsid w:val="007802E8"/>
    <w:rPr>
      <w:rFonts w:ascii="宋体" w:hAnsi="宋体"/>
      <w:color w:val="000000"/>
      <w:sz w:val="24"/>
      <w:szCs w:val="24"/>
    </w:rPr>
  </w:style>
  <w:style w:type="paragraph" w:customStyle="1" w:styleId="23">
    <w:name w:val="样式23"/>
    <w:basedOn w:val="a"/>
    <w:link w:val="23Char"/>
    <w:qFormat/>
    <w:rsid w:val="007802E8"/>
    <w:pPr>
      <w:spacing w:line="360" w:lineRule="auto"/>
      <w:ind w:firstLineChars="200" w:firstLine="480"/>
      <w:jc w:val="left"/>
    </w:pPr>
    <w:rPr>
      <w:rFonts w:ascii="宋体" w:eastAsia="等线" w:hAnsi="宋体"/>
      <w:color w:val="000000"/>
      <w:sz w:val="24"/>
    </w:rPr>
  </w:style>
  <w:style w:type="character" w:customStyle="1" w:styleId="Charc">
    <w:name w:val="表格格式 Char"/>
    <w:link w:val="af5"/>
    <w:qFormat/>
    <w:rsid w:val="007802E8"/>
    <w:rPr>
      <w:color w:val="000000"/>
      <w:szCs w:val="21"/>
    </w:rPr>
  </w:style>
  <w:style w:type="paragraph" w:customStyle="1" w:styleId="af5">
    <w:name w:val="表格格式"/>
    <w:basedOn w:val="a"/>
    <w:next w:val="a"/>
    <w:link w:val="Charc"/>
    <w:qFormat/>
    <w:rsid w:val="007802E8"/>
    <w:pPr>
      <w:widowControl/>
      <w:jc w:val="center"/>
    </w:pPr>
    <w:rPr>
      <w:rFonts w:ascii="等线" w:eastAsia="等线" w:hAnsi="等线"/>
      <w:color w:val="000000"/>
      <w:szCs w:val="21"/>
    </w:rPr>
  </w:style>
  <w:style w:type="paragraph" w:customStyle="1" w:styleId="af6">
    <w:name w:val="表标题"/>
    <w:basedOn w:val="a"/>
    <w:qFormat/>
    <w:rsid w:val="007802E8"/>
    <w:pPr>
      <w:snapToGrid w:val="0"/>
      <w:spacing w:beforeLines="20" w:afterLines="10"/>
      <w:jc w:val="center"/>
    </w:pPr>
    <w:rPr>
      <w:b/>
      <w:szCs w:val="21"/>
    </w:rPr>
  </w:style>
  <w:style w:type="paragraph" w:customStyle="1" w:styleId="af7">
    <w:name w:val="表格内样式"/>
    <w:uiPriority w:val="1"/>
    <w:qFormat/>
    <w:rsid w:val="007802E8"/>
    <w:pPr>
      <w:widowControl w:val="0"/>
      <w:jc w:val="center"/>
    </w:pPr>
    <w:rPr>
      <w:rFonts w:ascii="Times New Roman" w:eastAsia="宋体" w:hAnsi="Times New Roman"/>
      <w:kern w:val="2"/>
      <w:sz w:val="21"/>
    </w:rPr>
  </w:style>
  <w:style w:type="character" w:customStyle="1" w:styleId="font01">
    <w:name w:val="font01"/>
    <w:qFormat/>
    <w:rsid w:val="007802E8"/>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802E8"/>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802E8"/>
    <w:rPr>
      <w:rFonts w:ascii="Times New Roman" w:hAnsi="Times New Roman" w:cs="Times New Roman" w:hint="default"/>
      <w:color w:val="000000"/>
      <w:sz w:val="22"/>
      <w:szCs w:val="22"/>
      <w:u w:val="none"/>
    </w:rPr>
  </w:style>
  <w:style w:type="paragraph" w:customStyle="1" w:styleId="af8">
    <w:name w:val="表内文本"/>
    <w:basedOn w:val="a"/>
    <w:qFormat/>
    <w:rsid w:val="007802E8"/>
    <w:pPr>
      <w:spacing w:line="320" w:lineRule="exact"/>
      <w:jc w:val="center"/>
    </w:pPr>
    <w:rPr>
      <w:rFonts w:eastAsia="仿宋_GB2312"/>
      <w:szCs w:val="20"/>
    </w:rPr>
  </w:style>
  <w:style w:type="paragraph" w:customStyle="1" w:styleId="22">
    <w:name w:val="正文文本首行缩进 2"/>
    <w:basedOn w:val="af"/>
    <w:link w:val="24"/>
    <w:rsid w:val="007802E8"/>
    <w:pPr>
      <w:ind w:firstLineChars="200" w:firstLine="420"/>
    </w:pPr>
    <w:rPr>
      <w:sz w:val="21"/>
      <w:szCs w:val="24"/>
    </w:rPr>
  </w:style>
  <w:style w:type="character" w:customStyle="1" w:styleId="24">
    <w:name w:val="正文文本首行缩进 2 字符"/>
    <w:link w:val="22"/>
    <w:rsid w:val="007802E8"/>
    <w:rPr>
      <w:rFonts w:ascii="Times New Roman" w:eastAsia="宋体" w:hAnsi="Times New Roman" w:cs="Times New Roman"/>
      <w:szCs w:val="24"/>
    </w:rPr>
  </w:style>
  <w:style w:type="paragraph" w:customStyle="1" w:styleId="18">
    <w:name w:val="无间隔1"/>
    <w:uiPriority w:val="1"/>
    <w:qFormat/>
    <w:rsid w:val="007802E8"/>
    <w:pPr>
      <w:widowControl w:val="0"/>
      <w:jc w:val="center"/>
    </w:pPr>
    <w:rPr>
      <w:rFonts w:ascii="Times New Roman" w:eastAsia="宋体" w:hAnsi="Times New Roman"/>
      <w:kern w:val="2"/>
      <w:sz w:val="24"/>
      <w:szCs w:val="21"/>
    </w:rPr>
  </w:style>
  <w:style w:type="character" w:styleId="af9">
    <w:name w:val="Hyperlink"/>
    <w:uiPriority w:val="99"/>
    <w:rsid w:val="007802E8"/>
    <w:rPr>
      <w:color w:val="555555"/>
      <w:sz w:val="18"/>
      <w:szCs w:val="18"/>
      <w:u w:val="none"/>
    </w:rPr>
  </w:style>
  <w:style w:type="paragraph" w:styleId="19">
    <w:name w:val="toc 1"/>
    <w:basedOn w:val="a"/>
    <w:next w:val="a"/>
    <w:uiPriority w:val="39"/>
    <w:rsid w:val="007802E8"/>
  </w:style>
  <w:style w:type="character" w:styleId="afa">
    <w:name w:val="Placeholder Text"/>
    <w:uiPriority w:val="99"/>
    <w:semiHidden/>
    <w:rsid w:val="007802E8"/>
    <w:rPr>
      <w:color w:val="808080"/>
    </w:rPr>
  </w:style>
  <w:style w:type="paragraph" w:customStyle="1" w:styleId="2018">
    <w:name w:val="表格文字2018"/>
    <w:qFormat/>
    <w:rsid w:val="007802E8"/>
    <w:pPr>
      <w:spacing w:line="320" w:lineRule="exact"/>
      <w:jc w:val="center"/>
    </w:pPr>
    <w:rPr>
      <w:rFonts w:ascii="Times New Roman" w:eastAsia="仿宋_GB2312" w:hAnsi="Times New Roman"/>
      <w:kern w:val="2"/>
      <w:sz w:val="21"/>
      <w:szCs w:val="21"/>
    </w:rPr>
  </w:style>
  <w:style w:type="paragraph" w:customStyle="1" w:styleId="afb">
    <w:name w:val="嘉环表格文字"/>
    <w:qFormat/>
    <w:rsid w:val="007802E8"/>
    <w:pPr>
      <w:snapToGrid w:val="0"/>
      <w:spacing w:line="320" w:lineRule="exact"/>
      <w:jc w:val="center"/>
    </w:pPr>
    <w:rPr>
      <w:rFonts w:ascii="Times New Roman" w:eastAsia="仿宋_GB2312" w:hAnsi="Times New Roman"/>
      <w:kern w:val="2"/>
      <w:sz w:val="21"/>
      <w:szCs w:val="21"/>
    </w:rPr>
  </w:style>
  <w:style w:type="paragraph" w:customStyle="1" w:styleId="1a">
    <w:name w:val="表头1"/>
    <w:rsid w:val="007802E8"/>
    <w:pPr>
      <w:spacing w:line="420" w:lineRule="exact"/>
      <w:jc w:val="center"/>
    </w:pPr>
    <w:rPr>
      <w:rFonts w:ascii="Times New Roman" w:eastAsia="黑体" w:hAnsi="Times New Roman"/>
      <w:b/>
      <w:kern w:val="2"/>
      <w:sz w:val="21"/>
      <w:szCs w:val="24"/>
    </w:rPr>
  </w:style>
  <w:style w:type="paragraph" w:customStyle="1" w:styleId="TableParagraph">
    <w:name w:val="Table Paragraph"/>
    <w:basedOn w:val="a"/>
    <w:uiPriority w:val="1"/>
    <w:qFormat/>
    <w:rsid w:val="007802E8"/>
    <w:pPr>
      <w:autoSpaceDE w:val="0"/>
      <w:autoSpaceDN w:val="0"/>
      <w:adjustRightInd w:val="0"/>
      <w:spacing w:before="27"/>
      <w:jc w:val="center"/>
    </w:pPr>
    <w:rPr>
      <w:kern w:val="0"/>
      <w:sz w:val="24"/>
    </w:rPr>
  </w:style>
  <w:style w:type="character" w:customStyle="1" w:styleId="afc">
    <w:name w:val="表格内容"/>
    <w:semiHidden/>
    <w:qFormat/>
    <w:rsid w:val="007802E8"/>
    <w:rPr>
      <w:rFonts w:eastAsia="仿宋_GB2312"/>
      <w:szCs w:val="20"/>
    </w:rPr>
  </w:style>
  <w:style w:type="paragraph" w:customStyle="1" w:styleId="afd">
    <w:name w:val="嘉环正文"/>
    <w:qFormat/>
    <w:rsid w:val="007802E8"/>
    <w:pPr>
      <w:spacing w:line="440" w:lineRule="exact"/>
      <w:ind w:firstLineChars="200" w:firstLine="200"/>
    </w:pPr>
    <w:rPr>
      <w:rFonts w:ascii="Times New Roman" w:eastAsia="仿宋_GB2312" w:hAnsi="Times New Roman"/>
      <w:kern w:val="2"/>
      <w:sz w:val="24"/>
      <w:szCs w:val="21"/>
    </w:rPr>
  </w:style>
  <w:style w:type="paragraph" w:customStyle="1" w:styleId="1b">
    <w:name w:val="表内1"/>
    <w:qFormat/>
    <w:rsid w:val="007802E8"/>
    <w:pPr>
      <w:jc w:val="center"/>
    </w:pPr>
    <w:rPr>
      <w:rFonts w:ascii="Times New Roman" w:eastAsia="仿宋_GB2312" w:hAnsi="Times New Roman"/>
      <w:kern w:val="2"/>
      <w:sz w:val="21"/>
      <w:szCs w:val="21"/>
    </w:rPr>
  </w:style>
  <w:style w:type="paragraph" w:customStyle="1" w:styleId="6">
    <w:name w:val="样式6"/>
    <w:qFormat/>
    <w:rsid w:val="007802E8"/>
    <w:pPr>
      <w:spacing w:line="320" w:lineRule="exact"/>
      <w:jc w:val="center"/>
    </w:pPr>
    <w:rPr>
      <w:rFonts w:ascii="Times New Roman" w:eastAsia="仿宋_GB2312" w:hAnsi="Times New Roman"/>
      <w:kern w:val="2"/>
      <w:sz w:val="21"/>
      <w:szCs w:val="21"/>
    </w:rPr>
  </w:style>
  <w:style w:type="character" w:styleId="afe">
    <w:name w:val="FollowedHyperlink"/>
    <w:uiPriority w:val="99"/>
    <w:unhideWhenUsed/>
    <w:rsid w:val="007802E8"/>
    <w:rPr>
      <w:color w:val="954F72"/>
      <w:u w:val="single"/>
    </w:rPr>
  </w:style>
  <w:style w:type="paragraph" w:customStyle="1" w:styleId="0">
    <w:name w:val="样式 报告正文 + (中文) 黑体 五号 加粗 居中 行距: 单倍行距 首行缩进:  0 字符"/>
    <w:basedOn w:val="a"/>
    <w:qFormat/>
    <w:rsid w:val="007802E8"/>
    <w:pPr>
      <w:jc w:val="center"/>
    </w:pPr>
    <w:rPr>
      <w:rFonts w:eastAsia="黑体" w:cs="宋体"/>
      <w:b/>
      <w:bCs/>
      <w:szCs w:val="20"/>
    </w:rPr>
  </w:style>
  <w:style w:type="paragraph" w:styleId="3">
    <w:name w:val="Body Text Indent 3"/>
    <w:basedOn w:val="a"/>
    <w:link w:val="3Char"/>
    <w:uiPriority w:val="99"/>
    <w:semiHidden/>
    <w:unhideWhenUsed/>
    <w:rsid w:val="000B52EF"/>
    <w:pPr>
      <w:spacing w:after="120"/>
      <w:ind w:leftChars="200" w:left="420"/>
    </w:pPr>
    <w:rPr>
      <w:sz w:val="16"/>
      <w:szCs w:val="16"/>
    </w:rPr>
  </w:style>
  <w:style w:type="character" w:customStyle="1" w:styleId="3Char">
    <w:name w:val="正文文本缩进 3 Char"/>
    <w:link w:val="3"/>
    <w:uiPriority w:val="99"/>
    <w:semiHidden/>
    <w:rsid w:val="000B52EF"/>
    <w:rPr>
      <w:rFonts w:ascii="Times New Roman" w:eastAsia="宋体" w:hAnsi="Times New Roman"/>
      <w:kern w:val="2"/>
      <w:sz w:val="16"/>
      <w:szCs w:val="16"/>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uiPriority w:val="99"/>
    <w:rsid w:val="00C307B4"/>
    <w:rPr>
      <w:rFonts w:ascii="宋体" w:hAnsi="Courier New"/>
    </w:rPr>
  </w:style>
  <w:style w:type="character" w:customStyle="1" w:styleId="Chard">
    <w:name w:val="表格内容 Char"/>
    <w:qFormat/>
    <w:locked/>
    <w:rsid w:val="0028014D"/>
    <w:rPr>
      <w:sz w:val="21"/>
    </w:rPr>
  </w:style>
  <w:style w:type="character" w:customStyle="1" w:styleId="Chare">
    <w:name w:val="页脚 Char"/>
    <w:uiPriority w:val="99"/>
    <w:rsid w:val="00A6634F"/>
    <w:rPr>
      <w:rFonts w:eastAsia="Calibri"/>
      <w:sz w:val="21"/>
    </w:rPr>
  </w:style>
  <w:style w:type="paragraph" w:customStyle="1" w:styleId="25">
    <w:name w:val="正文缩进2"/>
    <w:basedOn w:val="a"/>
    <w:link w:val="26"/>
    <w:qFormat/>
    <w:rsid w:val="00B46529"/>
    <w:pPr>
      <w:autoSpaceDE w:val="0"/>
      <w:autoSpaceDN w:val="0"/>
      <w:adjustRightInd w:val="0"/>
      <w:snapToGrid w:val="0"/>
      <w:spacing w:line="360" w:lineRule="auto"/>
      <w:ind w:firstLineChars="200" w:firstLine="200"/>
    </w:pPr>
    <w:rPr>
      <w:rFonts w:cs="宋体"/>
      <w:kern w:val="0"/>
      <w:szCs w:val="21"/>
    </w:rPr>
  </w:style>
  <w:style w:type="character" w:customStyle="1" w:styleId="26">
    <w:name w:val="正文缩进2 字符"/>
    <w:link w:val="25"/>
    <w:rsid w:val="00B46529"/>
    <w:rPr>
      <w:rFonts w:ascii="Times New Roman" w:eastAsia="宋体" w:hAnsi="Times New Roman" w:cs="宋体"/>
      <w:sz w:val="21"/>
      <w:szCs w:val="21"/>
    </w:rPr>
  </w:style>
  <w:style w:type="character" w:customStyle="1" w:styleId="2Char">
    <w:name w:val="标题 2 Char"/>
    <w:link w:val="2"/>
    <w:uiPriority w:val="9"/>
    <w:semiHidden/>
    <w:rsid w:val="008C0F54"/>
    <w:rPr>
      <w:rFonts w:ascii="Cambria" w:eastAsia="宋体" w:hAnsi="Cambria" w:cs="Times New Roman"/>
      <w:b/>
      <w:bCs/>
      <w:kern w:val="2"/>
      <w:sz w:val="32"/>
      <w:szCs w:val="32"/>
    </w:rPr>
  </w:style>
  <w:style w:type="character" w:customStyle="1" w:styleId="aff">
    <w:name w:val="批注文字 字符"/>
    <w:semiHidden/>
    <w:locked/>
    <w:rsid w:val="0072786C"/>
    <w:rPr>
      <w:sz w:val="24"/>
    </w:rPr>
  </w:style>
  <w:style w:type="paragraph" w:styleId="aff0">
    <w:name w:val="List Paragraph"/>
    <w:basedOn w:val="a"/>
    <w:uiPriority w:val="34"/>
    <w:qFormat/>
    <w:rsid w:val="009B19E1"/>
    <w:pPr>
      <w:ind w:firstLineChars="200" w:firstLine="420"/>
    </w:pPr>
  </w:style>
  <w:style w:type="character" w:customStyle="1" w:styleId="1c">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uiPriority w:val="99"/>
    <w:rsid w:val="002A1075"/>
    <w:rPr>
      <w:rFonts w:ascii="宋体" w:hAnsi="Courier New"/>
    </w:rPr>
  </w:style>
  <w:style w:type="character" w:customStyle="1" w:styleId="Char11">
    <w:name w:val="表格 Char1"/>
    <w:qFormat/>
    <w:rsid w:val="00CA035A"/>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09818">
      <w:bodyDiv w:val="1"/>
      <w:marLeft w:val="0"/>
      <w:marRight w:val="0"/>
      <w:marTop w:val="0"/>
      <w:marBottom w:val="0"/>
      <w:divBdr>
        <w:top w:val="none" w:sz="0" w:space="0" w:color="auto"/>
        <w:left w:val="none" w:sz="0" w:space="0" w:color="auto"/>
        <w:bottom w:val="none" w:sz="0" w:space="0" w:color="auto"/>
        <w:right w:val="none" w:sz="0" w:space="0" w:color="auto"/>
      </w:divBdr>
    </w:div>
    <w:div w:id="1983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23D3-73B5-45A6-B9C1-F058EB92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9674</TotalTime>
  <Pages>103</Pages>
  <Words>12506</Words>
  <Characters>71288</Characters>
  <Application>Microsoft Office Word</Application>
  <DocSecurity>0</DocSecurity>
  <Lines>594</Lines>
  <Paragraphs>167</Paragraphs>
  <ScaleCrop>false</ScaleCrop>
  <Company/>
  <LinksUpToDate>false</LinksUpToDate>
  <CharactersWithSpaces>83627</CharactersWithSpaces>
  <SharedDoc>false</SharedDoc>
  <HLinks>
    <vt:vector size="36" baseType="variant">
      <vt:variant>
        <vt:i4>1310772</vt:i4>
      </vt:variant>
      <vt:variant>
        <vt:i4>32</vt:i4>
      </vt:variant>
      <vt:variant>
        <vt:i4>0</vt:i4>
      </vt:variant>
      <vt:variant>
        <vt:i4>5</vt:i4>
      </vt:variant>
      <vt:variant>
        <vt:lpwstr/>
      </vt:variant>
      <vt:variant>
        <vt:lpwstr>_Toc75952586</vt:lpwstr>
      </vt:variant>
      <vt:variant>
        <vt:i4>1507380</vt:i4>
      </vt:variant>
      <vt:variant>
        <vt:i4>26</vt:i4>
      </vt:variant>
      <vt:variant>
        <vt:i4>0</vt:i4>
      </vt:variant>
      <vt:variant>
        <vt:i4>5</vt:i4>
      </vt:variant>
      <vt:variant>
        <vt:lpwstr/>
      </vt:variant>
      <vt:variant>
        <vt:lpwstr>_Toc75952585</vt:lpwstr>
      </vt:variant>
      <vt:variant>
        <vt:i4>1441844</vt:i4>
      </vt:variant>
      <vt:variant>
        <vt:i4>20</vt:i4>
      </vt:variant>
      <vt:variant>
        <vt:i4>0</vt:i4>
      </vt:variant>
      <vt:variant>
        <vt:i4>5</vt:i4>
      </vt:variant>
      <vt:variant>
        <vt:lpwstr/>
      </vt:variant>
      <vt:variant>
        <vt:lpwstr>_Toc75952584</vt:lpwstr>
      </vt:variant>
      <vt:variant>
        <vt:i4>1114164</vt:i4>
      </vt:variant>
      <vt:variant>
        <vt:i4>14</vt:i4>
      </vt:variant>
      <vt:variant>
        <vt:i4>0</vt:i4>
      </vt:variant>
      <vt:variant>
        <vt:i4>5</vt:i4>
      </vt:variant>
      <vt:variant>
        <vt:lpwstr/>
      </vt:variant>
      <vt:variant>
        <vt:lpwstr>_Toc75952583</vt:lpwstr>
      </vt:variant>
      <vt:variant>
        <vt:i4>1048628</vt:i4>
      </vt:variant>
      <vt:variant>
        <vt:i4>8</vt:i4>
      </vt:variant>
      <vt:variant>
        <vt:i4>0</vt:i4>
      </vt:variant>
      <vt:variant>
        <vt:i4>5</vt:i4>
      </vt:variant>
      <vt:variant>
        <vt:lpwstr/>
      </vt:variant>
      <vt:variant>
        <vt:lpwstr>_Toc75952582</vt:lpwstr>
      </vt:variant>
      <vt:variant>
        <vt:i4>1245236</vt:i4>
      </vt:variant>
      <vt:variant>
        <vt:i4>2</vt:i4>
      </vt:variant>
      <vt:variant>
        <vt:i4>0</vt:i4>
      </vt:variant>
      <vt:variant>
        <vt:i4>5</vt:i4>
      </vt:variant>
      <vt:variant>
        <vt:lpwstr/>
      </vt:variant>
      <vt:variant>
        <vt:lpwstr>_Toc75952581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曹颖 郑</dc:creator>
  <cp:lastModifiedBy>zisui</cp:lastModifiedBy>
  <cp:revision>275</cp:revision>
  <cp:lastPrinted>2021-11-09T10:48:00Z</cp:lastPrinted>
  <dcterms:created xsi:type="dcterms:W3CDTF">2021-08-25T01:29:00Z</dcterms:created>
  <dcterms:modified xsi:type="dcterms:W3CDTF">2021-11-10T12:00:00Z</dcterms:modified>
</cp:coreProperties>
</file>